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D95166" w:rsidRPr="00351461">
      <w:pPr>
        <w:pStyle w:val="Protokoln"/>
        <w:bidi w:val="0"/>
        <w:rPr>
          <w:sz w:val="22"/>
          <w:szCs w:val="22"/>
        </w:rPr>
      </w:pPr>
      <w:r w:rsidRPr="00351461" w:rsidR="007351A5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>
        <w:rPr>
          <w:sz w:val="22"/>
          <w:szCs w:val="22"/>
        </w:rPr>
        <w:t>1358</w:t>
      </w:r>
      <w:r w:rsidRPr="00351461" w:rsidR="007351A5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D95166">
        <w:t>134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95166">
        <w:rPr>
          <w:rFonts w:ascii="Arial" w:hAnsi="Arial" w:cs="Arial"/>
          <w:sz w:val="22"/>
          <w:szCs w:val="22"/>
        </w:rPr>
        <w:t>o</w:t>
      </w:r>
      <w:r w:rsidR="00484701">
        <w:rPr>
          <w:rFonts w:ascii="Arial" w:hAnsi="Arial" w:cs="Arial"/>
          <w:sz w:val="22"/>
          <w:szCs w:val="22"/>
        </w:rPr>
        <w:t> </w:t>
      </w:r>
      <w:r w:rsidR="00D95166">
        <w:rPr>
          <w:rFonts w:ascii="Arial" w:hAnsi="Arial" w:cs="Arial"/>
          <w:sz w:val="22"/>
          <w:szCs w:val="22"/>
        </w:rPr>
        <w:t>6. júla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D95166">
        <w:rPr>
          <w:rFonts w:cs="Arial"/>
          <w:szCs w:val="22"/>
        </w:rPr>
        <w:t xml:space="preserve">Ľudovíta KANÍKA, Pavla FREŠA a Viliama NOVOTNÉHO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D95166">
        <w:rPr>
          <w:rFonts w:cs="Arial"/>
          <w:szCs w:val="22"/>
        </w:rPr>
        <w:t xml:space="preserve">mení </w:t>
      </w:r>
      <w:r w:rsidR="00FF40B3">
        <w:rPr>
          <w:rFonts w:cs="Arial"/>
          <w:szCs w:val="22"/>
        </w:rPr>
        <w:t xml:space="preserve"> </w:t>
      </w:r>
      <w:r w:rsidR="00D95166">
        <w:rPr>
          <w:rFonts w:cs="Arial"/>
          <w:szCs w:val="22"/>
        </w:rPr>
        <w:t>a</w:t>
      </w:r>
      <w:r w:rsidR="00FF40B3">
        <w:rPr>
          <w:rFonts w:cs="Arial"/>
          <w:szCs w:val="22"/>
        </w:rPr>
        <w:t xml:space="preserve"> </w:t>
      </w:r>
      <w:r w:rsidR="00D95166">
        <w:rPr>
          <w:rFonts w:cs="Arial"/>
          <w:szCs w:val="22"/>
        </w:rPr>
        <w:t> dopĺňa zákon č. 50/1976 Zb. o územnom plánovaní a stavebnom poriadku (stavebný zákon)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95166">
        <w:rPr>
          <w:rFonts w:cs="Arial"/>
          <w:szCs w:val="22"/>
        </w:rPr>
        <w:t>148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95166">
        <w:rPr>
          <w:rFonts w:cs="Arial"/>
          <w:szCs w:val="22"/>
        </w:rPr>
        <w:t>6. júla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CB1BF3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 xml:space="preserve"> a</w:t>
      </w:r>
    </w:p>
    <w:p w:rsidR="00FF40B3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F40B3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B1BF3">
        <w:rPr>
          <w:rFonts w:ascii="Arial" w:hAnsi="Arial" w:cs="Arial"/>
          <w:sz w:val="22"/>
          <w:szCs w:val="22"/>
        </w:rPr>
        <w:t>verejnú správu a 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FF40B3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FF40B3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37315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119DD"/>
    <w:rsid w:val="00170CC8"/>
    <w:rsid w:val="00177F9B"/>
    <w:rsid w:val="001D7F32"/>
    <w:rsid w:val="00244D40"/>
    <w:rsid w:val="00294C93"/>
    <w:rsid w:val="002A3C04"/>
    <w:rsid w:val="002C7297"/>
    <w:rsid w:val="00345D4D"/>
    <w:rsid w:val="00351461"/>
    <w:rsid w:val="00370627"/>
    <w:rsid w:val="00373153"/>
    <w:rsid w:val="00484701"/>
    <w:rsid w:val="00492F29"/>
    <w:rsid w:val="004F21D2"/>
    <w:rsid w:val="0054739D"/>
    <w:rsid w:val="005B0A71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B1BF3"/>
    <w:rsid w:val="00D66643"/>
    <w:rsid w:val="00D95166"/>
    <w:rsid w:val="00D952E1"/>
    <w:rsid w:val="00DA0846"/>
    <w:rsid w:val="00DC6113"/>
    <w:rsid w:val="00DE27C0"/>
    <w:rsid w:val="00E03578"/>
    <w:rsid w:val="00E047C7"/>
    <w:rsid w:val="00E06A51"/>
    <w:rsid w:val="00E66789"/>
    <w:rsid w:val="00E93847"/>
    <w:rsid w:val="00EF4E86"/>
    <w:rsid w:val="00F46EEF"/>
    <w:rsid w:val="00F91B80"/>
    <w:rsid w:val="00FF40B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315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373153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373153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373153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373153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373153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D9516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D95166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188</Words>
  <Characters>1074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2012-07-09T10:34:00Z</cp:lastPrinted>
  <dcterms:created xsi:type="dcterms:W3CDTF">2012-07-11T08:58:00Z</dcterms:created>
  <dcterms:modified xsi:type="dcterms:W3CDTF">2012-07-11T08:58:00Z</dcterms:modified>
</cp:coreProperties>
</file>