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0162" w:rsidRPr="00CE30E9" w:rsidP="00EF0162">
      <w:pPr>
        <w:bidi w:val="0"/>
        <w:jc w:val="center"/>
        <w:rPr>
          <w:rFonts w:ascii="Times New Roman" w:hAnsi="Times New Roman"/>
          <w:b/>
        </w:rPr>
      </w:pPr>
      <w:r w:rsidRPr="00CE30E9">
        <w:rPr>
          <w:rFonts w:ascii="Times New Roman" w:hAnsi="Times New Roman"/>
          <w:b/>
        </w:rPr>
        <w:t>Predkladacia správa</w:t>
      </w:r>
    </w:p>
    <w:p w:rsidR="00EF0162" w:rsidP="00EF0162">
      <w:pPr>
        <w:bidi w:val="0"/>
        <w:jc w:val="both"/>
        <w:rPr>
          <w:rFonts w:ascii="Times New Roman" w:hAnsi="Times New Roman"/>
        </w:rPr>
      </w:pPr>
    </w:p>
    <w:p w:rsidR="00EF0162" w:rsidP="00EF0162">
      <w:pPr>
        <w:bidi w:val="0"/>
        <w:jc w:val="both"/>
        <w:rPr>
          <w:rFonts w:ascii="Times New Roman" w:hAnsi="Times New Roman"/>
        </w:rPr>
      </w:pPr>
    </w:p>
    <w:p w:rsidR="00EF0162" w:rsidRPr="00021555" w:rsidP="00EF0162">
      <w:pPr>
        <w:bidi w:val="0"/>
        <w:spacing w:after="240"/>
        <w:ind w:firstLine="567"/>
        <w:jc w:val="both"/>
        <w:rPr>
          <w:rFonts w:ascii="Times New Roman" w:hAnsi="Times New Roman"/>
        </w:rPr>
      </w:pPr>
      <w:r w:rsidRPr="00021555">
        <w:rPr>
          <w:rFonts w:ascii="Times New Roman" w:hAnsi="Times New Roman"/>
          <w:bCs/>
        </w:rPr>
        <w:t xml:space="preserve">Na zintenzívnenie spoločného úsilia a spolupráce v oblasti </w:t>
      </w:r>
      <w:r>
        <w:rPr>
          <w:rFonts w:ascii="Times New Roman" w:hAnsi="Times New Roman"/>
          <w:bCs/>
        </w:rPr>
        <w:t xml:space="preserve">ochrany svedka a súvisiacich činností pripravili štáty Salzburského fóra návrh Zmluvy o spolupráci v oblasti ochrany svedka. </w:t>
      </w:r>
    </w:p>
    <w:p w:rsidR="00EF0162" w:rsidRPr="00B17312" w:rsidP="00EF0162">
      <w:pPr>
        <w:bidi w:val="0"/>
        <w:spacing w:after="240"/>
        <w:ind w:firstLine="567"/>
        <w:jc w:val="both"/>
        <w:rPr>
          <w:rFonts w:ascii="Times New Roman" w:hAnsi="Times New Roman"/>
        </w:rPr>
      </w:pPr>
      <w:r w:rsidRPr="00B17312">
        <w:rPr>
          <w:rFonts w:ascii="Times New Roman" w:hAnsi="Times New Roman"/>
        </w:rPr>
        <w:t>Podnetom na vytvorenie návrhu bolo zasadnutie pracovnej skupiny pre ochranu svedka v rámci Salzburského fóra v Tatranskej Lomnici v prvom polroku 2010. Následne bol počas predsedníctva Slovinskej republiky v druhom polroku 2010 vytvorený návrh multilaterálnej medzinárodnej zmluvy, ktorá bola na ďalších zasadnuti</w:t>
      </w:r>
      <w:r>
        <w:rPr>
          <w:rFonts w:ascii="Times New Roman" w:hAnsi="Times New Roman"/>
        </w:rPr>
        <w:t>ach revidovaná a doplňovaná. Na </w:t>
      </w:r>
      <w:r w:rsidRPr="00B17312">
        <w:rPr>
          <w:rFonts w:ascii="Times New Roman" w:hAnsi="Times New Roman"/>
        </w:rPr>
        <w:t xml:space="preserve">zasadnutí pracovnej skupiny počas predsedníctva Bulharskej republiky v druhom polroku 2011 sa prvýkrát zasadnutia zúčastnili aj právni experti, ktorí svoje pripomienky a návrhy zapracovali do textu návrhu. Rovnako sa zúčastnili aj na zasadnutí počas českého predsedníctva vo februári 2012, kedy bol text v snahe ukončiť jeho dojednávanie sfinalizovaný. Vzhľadom na počet štátov bolo nevyhnutné prijať aj kompromisné znenia niektorých ustanovení. Možno však konštatovať všeobecnú spokojnosť všetkých štátov Salzburského fóra s textom návrhu zmluvy. </w:t>
      </w:r>
    </w:p>
    <w:p w:rsidR="00EF0162" w:rsidP="00EF0162">
      <w:pPr>
        <w:bidi w:val="0"/>
        <w:spacing w:after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sa prekladá ako prezidentská medzinárodná zmluva, ktorá je podľa článku 7 ods. </w:t>
      </w:r>
      <w:r w:rsidRPr="00E50A68">
        <w:rPr>
          <w:rFonts w:ascii="Times New Roman" w:hAnsi="Times New Roman"/>
        </w:rPr>
        <w:t>4 Ústavy Slovenskej republi</w:t>
      </w:r>
      <w:r>
        <w:rPr>
          <w:rFonts w:ascii="Times New Roman" w:hAnsi="Times New Roman"/>
        </w:rPr>
        <w:t>ky medzinárodnou zmluvou priamo zakladajúcou</w:t>
      </w:r>
      <w:r w:rsidRPr="00E50A68">
        <w:rPr>
          <w:rFonts w:ascii="Times New Roman" w:hAnsi="Times New Roman"/>
        </w:rPr>
        <w:t xml:space="preserve"> práva alebo povinnosti fyzick</w:t>
      </w:r>
      <w:r>
        <w:rPr>
          <w:rFonts w:ascii="Times New Roman" w:hAnsi="Times New Roman"/>
        </w:rPr>
        <w:t>ých osôb alebo právnických osôb a</w:t>
      </w:r>
      <w:r w:rsidRPr="00E50A68">
        <w:rPr>
          <w:rFonts w:ascii="Times New Roman" w:hAnsi="Times New Roman"/>
        </w:rPr>
        <w:t xml:space="preserve"> podľa článku 7 ods. 5 Ústavy Slovenskej republiky je medzinárodnou zmluvou, na ktorej vykonanie nie je potrebný zákon</w:t>
      </w:r>
      <w:r>
        <w:rPr>
          <w:rFonts w:ascii="Times New Roman" w:hAnsi="Times New Roman"/>
        </w:rPr>
        <w:t>,</w:t>
      </w:r>
      <w:r w:rsidRPr="00E50A68">
        <w:rPr>
          <w:rFonts w:ascii="Times New Roman" w:hAnsi="Times New Roman"/>
        </w:rPr>
        <w:t xml:space="preserve"> a ktorá má prednosť pred </w:t>
      </w:r>
      <w:r>
        <w:rPr>
          <w:rFonts w:ascii="Times New Roman" w:hAnsi="Times New Roman"/>
        </w:rPr>
        <w:t xml:space="preserve">zákonmi. </w:t>
      </w:r>
    </w:p>
    <w:p w:rsidR="00EF0162" w:rsidP="00EF0162">
      <w:pPr>
        <w:bidi w:val="0"/>
        <w:spacing w:after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zmluvy zodpovedá záujmom zahraničnej politiky Slovenskej republiky. Je vypracovaný v súlade s právnym poriadkom Slovenskej republiky a so všeobecnými zásadami medzinárodného práva, ako aj so záväzkami Slovenskej republiky vyplývajúcimi jej z iných medzinárodných dokumentov</w:t>
      </w:r>
      <w:r w:rsidRPr="00E50A68">
        <w:rPr>
          <w:rFonts w:ascii="Times New Roman" w:hAnsi="Times New Roman"/>
        </w:rPr>
        <w:t xml:space="preserve">. </w:t>
      </w:r>
    </w:p>
    <w:p w:rsidR="00EF0162" w:rsidP="00EF0162">
      <w:pPr>
        <w:bidi w:val="0"/>
        <w:spacing w:after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 materiál bol predmetom predbežného neoficiálneho medzirezortného pripomienkového konania v užšom rozsahu, ako aj riadneho medzirezortného pripomienkového konania a nemá </w:t>
      </w:r>
      <w:r w:rsidRPr="00060F65">
        <w:rPr>
          <w:rFonts w:ascii="Times New Roman" w:hAnsi="Times New Roman"/>
        </w:rPr>
        <w:t>ekonomický, environmentálny v</w:t>
      </w:r>
      <w:r>
        <w:rPr>
          <w:rFonts w:ascii="Times New Roman" w:hAnsi="Times New Roman"/>
        </w:rPr>
        <w:t>plyv, ani vplyv na zamestnanosť,</w:t>
      </w:r>
      <w:r w:rsidRPr="00060F65">
        <w:rPr>
          <w:rFonts w:ascii="Times New Roman" w:hAnsi="Times New Roman"/>
        </w:rPr>
        <w:t> podnikateľské prostredie</w:t>
      </w:r>
      <w:r>
        <w:rPr>
          <w:rFonts w:ascii="Times New Roman" w:hAnsi="Times New Roman"/>
        </w:rPr>
        <w:t xml:space="preserve"> a informatizáciu spoločnosti</w:t>
      </w:r>
      <w:r w:rsidRPr="00060F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F0162" w:rsidP="00EF0162">
      <w:pPr>
        <w:bidi w:val="0"/>
        <w:spacing w:after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 materiál schválila vláda Slovenskej republiky na svojom zasadnutí dňa 16. mája 2012 uznesením č. 185. </w:t>
      </w:r>
    </w:p>
    <w:p w:rsidR="00EF0162" w:rsidP="00EF0162">
      <w:pPr>
        <w:bidi w:val="0"/>
        <w:spacing w:after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Zmluva bola podpísaná </w:t>
      </w:r>
      <w:r w:rsidRPr="00A06D65">
        <w:rPr>
          <w:rFonts w:ascii="Times New Roman" w:hAnsi="Times New Roman"/>
        </w:rPr>
        <w:t>v Štiříne</w:t>
      </w:r>
      <w:r>
        <w:rPr>
          <w:rFonts w:ascii="Times New Roman" w:hAnsi="Times New Roman"/>
        </w:rPr>
        <w:t xml:space="preserve"> </w:t>
      </w:r>
      <w:r w:rsidRPr="00A06D65">
        <w:rPr>
          <w:rFonts w:ascii="Times New Roman" w:hAnsi="Times New Roman"/>
        </w:rPr>
        <w:t>25.</w:t>
      </w:r>
      <w:r>
        <w:rPr>
          <w:rFonts w:ascii="Times New Roman" w:hAnsi="Times New Roman"/>
        </w:rPr>
        <w:t xml:space="preserve"> </w:t>
      </w:r>
      <w:r w:rsidRPr="00A06D65">
        <w:rPr>
          <w:rFonts w:ascii="Times New Roman" w:hAnsi="Times New Roman"/>
        </w:rPr>
        <w:t xml:space="preserve">mája 2012 </w:t>
      </w:r>
      <w:r>
        <w:rPr>
          <w:rFonts w:ascii="Times New Roman" w:hAnsi="Times New Roman"/>
        </w:rPr>
        <w:t>Slovenskou republikou, Rakúskou republikou, Slovinskou republikou, Maďarskom, Rumunskom, Chorvátskou republikou, ako aj Bulharskou republikou a Českou republikou. Poľská republika kvôli procedurálnym problémom prípravu materiálu vo svojej krajine nestihla.</w:t>
      </w:r>
    </w:p>
    <w:p w:rsidR="00EF0162" w:rsidP="00EF0162">
      <w:pPr>
        <w:bidi w:val="0"/>
        <w:ind w:firstLine="357"/>
        <w:jc w:val="both"/>
        <w:rPr>
          <w:rFonts w:ascii="Times New Roman" w:hAnsi="Times New Roman"/>
        </w:rPr>
      </w:pPr>
    </w:p>
    <w:p w:rsidR="00EF0162" w:rsidP="00EF0162">
      <w:pPr>
        <w:bidi w:val="0"/>
        <w:ind w:firstLine="357"/>
        <w:jc w:val="both"/>
        <w:rPr>
          <w:rFonts w:ascii="Times New Roman" w:hAnsi="Times New Roman"/>
        </w:rPr>
      </w:pPr>
    </w:p>
    <w:p w:rsidR="0031026D">
      <w:pPr>
        <w:bidi w:val="0"/>
        <w:rPr>
          <w:rFonts w:ascii="Times New Roman" w:hAnsi="Times New Roman"/>
        </w:rPr>
      </w:pPr>
    </w:p>
    <w:sectPr w:rsidSect="00F371CE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0162"/>
    <w:rsid w:val="00021555"/>
    <w:rsid w:val="00060F65"/>
    <w:rsid w:val="0031026D"/>
    <w:rsid w:val="00450D3A"/>
    <w:rsid w:val="00A06D65"/>
    <w:rsid w:val="00B17312"/>
    <w:rsid w:val="00CE30E9"/>
    <w:rsid w:val="00E50A68"/>
    <w:rsid w:val="00EF01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369</Words>
  <Characters>2109</Characters>
  <Application>Microsoft Office Word</Application>
  <DocSecurity>0</DocSecurity>
  <Lines>0</Lines>
  <Paragraphs>0</Paragraphs>
  <ScaleCrop>false</ScaleCrop>
  <Company>MVSR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2012-07-06T16:05:00Z</dcterms:created>
  <dcterms:modified xsi:type="dcterms:W3CDTF">2012-07-06T16:05:00Z</dcterms:modified>
</cp:coreProperties>
</file>