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21" w:rsidRDefault="002B4521" w:rsidP="002B4521">
      <w:pPr>
        <w:pStyle w:val="Nadpis1"/>
      </w:pPr>
      <w:r>
        <w:t>NÁRODNÁ RADA SLOVENSKEJ REPUBLIKY</w:t>
      </w:r>
    </w:p>
    <w:p w:rsidR="002B4521" w:rsidRPr="00AC48CE" w:rsidRDefault="002B4521" w:rsidP="002B4521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2B4521" w:rsidRPr="00EE5C4D" w:rsidRDefault="002B4521" w:rsidP="002B4521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</w:t>
      </w:r>
      <w:r>
        <w:rPr>
          <w:sz w:val="18"/>
          <w:szCs w:val="18"/>
        </w:rPr>
        <w:t>-1116/2012</w:t>
      </w:r>
    </w:p>
    <w:p w:rsidR="002B4521" w:rsidRDefault="002B4521" w:rsidP="002B4521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39B21431" wp14:editId="7FBD6AEC">
            <wp:extent cx="687705" cy="826770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521" w:rsidRDefault="00A3670C" w:rsidP="002B4521">
      <w:pPr>
        <w:pStyle w:val="uznesenia"/>
      </w:pPr>
      <w:r>
        <w:t>97</w:t>
      </w:r>
    </w:p>
    <w:p w:rsidR="002B4521" w:rsidRDefault="002B4521" w:rsidP="002B4521">
      <w:pPr>
        <w:pStyle w:val="Nadpis1"/>
      </w:pPr>
      <w:r>
        <w:t>UZNESENIE</w:t>
      </w:r>
    </w:p>
    <w:p w:rsidR="002B4521" w:rsidRDefault="002B4521" w:rsidP="002B4521">
      <w:pPr>
        <w:pStyle w:val="Nadpis1"/>
      </w:pPr>
      <w:r>
        <w:t>NÁRODNEJ RADY SLOVENSKEJ REPUBLIKY</w:t>
      </w:r>
    </w:p>
    <w:p w:rsidR="002B4521" w:rsidRDefault="002B4521" w:rsidP="002B4521">
      <w:pPr>
        <w:outlineLvl w:val="0"/>
      </w:pPr>
    </w:p>
    <w:p w:rsidR="002B4521" w:rsidRDefault="002B4521" w:rsidP="002B4521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3670C">
        <w:rPr>
          <w:rFonts w:cs="Arial"/>
          <w:sz w:val="22"/>
          <w:szCs w:val="22"/>
        </w:rPr>
        <w:t xml:space="preserve"> 2.</w:t>
      </w:r>
      <w:r>
        <w:rPr>
          <w:rFonts w:cs="Arial"/>
          <w:sz w:val="22"/>
          <w:szCs w:val="22"/>
        </w:rPr>
        <w:t xml:space="preserve"> jú</w:t>
      </w:r>
      <w:r w:rsidR="00A3670C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a 2012</w:t>
      </w:r>
    </w:p>
    <w:p w:rsidR="002B4521" w:rsidRDefault="002B4521" w:rsidP="002B4521"/>
    <w:p w:rsidR="002B4521" w:rsidRPr="00C328E9" w:rsidRDefault="002B4521" w:rsidP="002B4521">
      <w:pPr>
        <w:jc w:val="both"/>
        <w:rPr>
          <w:bCs/>
          <w:sz w:val="22"/>
          <w:szCs w:val="22"/>
        </w:rPr>
      </w:pPr>
      <w:r w:rsidRPr="00C328E9">
        <w:rPr>
          <w:rFonts w:cs="Arial"/>
          <w:noProof/>
          <w:sz w:val="22"/>
        </w:rPr>
        <w:t xml:space="preserve">k </w:t>
      </w:r>
      <w:r>
        <w:rPr>
          <w:rFonts w:cs="Arial"/>
          <w:noProof/>
          <w:sz w:val="22"/>
        </w:rPr>
        <w:t>návrhu</w:t>
      </w:r>
      <w:r w:rsidRPr="00C328E9">
        <w:rPr>
          <w:sz w:val="22"/>
          <w:szCs w:val="22"/>
        </w:rPr>
        <w:t xml:space="preserve"> poslan</w:t>
      </w:r>
      <w:r>
        <w:rPr>
          <w:sz w:val="22"/>
          <w:szCs w:val="22"/>
        </w:rPr>
        <w:t>cov</w:t>
      </w:r>
      <w:r w:rsidRPr="00C328E9">
        <w:rPr>
          <w:sz w:val="22"/>
          <w:szCs w:val="22"/>
        </w:rPr>
        <w:t xml:space="preserve"> Nár</w:t>
      </w:r>
      <w:r>
        <w:rPr>
          <w:sz w:val="22"/>
          <w:szCs w:val="22"/>
        </w:rPr>
        <w:t>odnej rady Slovenskej republiky</w:t>
      </w:r>
      <w:r w:rsidRPr="004012FC">
        <w:rPr>
          <w:sz w:val="22"/>
          <w:szCs w:val="22"/>
        </w:rPr>
        <w:t xml:space="preserve"> </w:t>
      </w:r>
      <w:r w:rsidRPr="002B4521">
        <w:rPr>
          <w:sz w:val="22"/>
          <w:szCs w:val="22"/>
        </w:rPr>
        <w:t xml:space="preserve">Pavla </w:t>
      </w:r>
      <w:proofErr w:type="spellStart"/>
      <w:r w:rsidRPr="002B4521">
        <w:rPr>
          <w:sz w:val="22"/>
          <w:szCs w:val="22"/>
        </w:rPr>
        <w:t>Freša</w:t>
      </w:r>
      <w:proofErr w:type="spellEnd"/>
      <w:r w:rsidRPr="002B4521">
        <w:rPr>
          <w:sz w:val="22"/>
          <w:szCs w:val="22"/>
        </w:rPr>
        <w:t xml:space="preserve"> a Jozefa Mikuša na vydanie zákona, ktorým sa mení a dopĺňa zákon č. 50/1976 Zb. o územnom plánovaní a stavebnom poriadku (stavebný zákon) v znení neskorších predpisov (tlač 89)</w:t>
      </w:r>
      <w:r w:rsidRPr="004C65DC">
        <w:rPr>
          <w:sz w:val="22"/>
          <w:szCs w:val="22"/>
        </w:rPr>
        <w:t xml:space="preserve"> – prvé čítanie</w:t>
      </w:r>
    </w:p>
    <w:p w:rsidR="002B4521" w:rsidRDefault="002B4521" w:rsidP="002B4521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A3670C" w:rsidRDefault="002B4521" w:rsidP="00A3670C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 w:rsidR="00A3670C">
        <w:rPr>
          <w:rFonts w:ascii="Arial" w:hAnsi="Arial" w:cs="Arial"/>
        </w:rPr>
        <w:t>Národná rada Slovenskej republiky</w:t>
      </w:r>
    </w:p>
    <w:p w:rsidR="00A3670C" w:rsidRDefault="00A3670C" w:rsidP="00A3670C">
      <w:pPr>
        <w:widowControl w:val="0"/>
        <w:jc w:val="both"/>
        <w:rPr>
          <w:rFonts w:cs="Arial"/>
          <w:b/>
          <w:sz w:val="18"/>
          <w:szCs w:val="18"/>
        </w:rPr>
      </w:pPr>
    </w:p>
    <w:p w:rsidR="00A3670C" w:rsidRDefault="00A3670C" w:rsidP="00A3670C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A3670C" w:rsidRDefault="00A3670C" w:rsidP="00A3670C">
      <w:pPr>
        <w:widowControl w:val="0"/>
        <w:jc w:val="both"/>
        <w:rPr>
          <w:rFonts w:cs="Arial"/>
          <w:b/>
          <w:sz w:val="18"/>
          <w:szCs w:val="18"/>
        </w:rPr>
      </w:pPr>
    </w:p>
    <w:p w:rsidR="00A3670C" w:rsidRDefault="00A3670C" w:rsidP="00A3670C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A3670C" w:rsidRDefault="00A3670C" w:rsidP="00A3670C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A3670C" w:rsidRDefault="00A3670C" w:rsidP="00A3670C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A3670C" w:rsidRDefault="00A3670C" w:rsidP="00A3670C">
      <w:pPr>
        <w:widowControl w:val="0"/>
        <w:jc w:val="both"/>
        <w:rPr>
          <w:rFonts w:cs="Arial"/>
          <w:b/>
          <w:sz w:val="18"/>
          <w:szCs w:val="18"/>
        </w:rPr>
      </w:pPr>
    </w:p>
    <w:p w:rsidR="00A3670C" w:rsidRDefault="00A3670C" w:rsidP="00A3670C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A3670C" w:rsidRDefault="00A3670C" w:rsidP="00A3670C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A3670C" w:rsidRDefault="00A3670C" w:rsidP="00A3670C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A3670C" w:rsidRDefault="00A3670C" w:rsidP="00A3670C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pôdohospodárstvo a životné prostredie  a</w:t>
      </w:r>
    </w:p>
    <w:p w:rsidR="00A3670C" w:rsidRDefault="00A3670C" w:rsidP="00A3670C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 regionálny rozvoj;</w:t>
      </w:r>
    </w:p>
    <w:p w:rsidR="00A3670C" w:rsidRDefault="00A3670C" w:rsidP="00A3670C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A3670C" w:rsidRDefault="00A3670C" w:rsidP="00A3670C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A3670C" w:rsidRDefault="00A3670C" w:rsidP="00A3670C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3670C" w:rsidRDefault="00A3670C" w:rsidP="00A3670C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7930FE">
        <w:rPr>
          <w:rFonts w:cs="Arial"/>
          <w:sz w:val="22"/>
          <w:szCs w:val="22"/>
        </w:rPr>
        <w:t xml:space="preserve">pôdohospodárstvo a životné prostredie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výboroch do 30 dní</w:t>
      </w:r>
      <w:r w:rsidR="00CA1A8C">
        <w:rPr>
          <w:sz w:val="22"/>
          <w:szCs w:val="22"/>
        </w:rPr>
        <w:br/>
      </w:r>
      <w:bookmarkStart w:id="0" w:name="_GoBack"/>
      <w:bookmarkEnd w:id="0"/>
      <w:r>
        <w:rPr>
          <w:sz w:val="22"/>
          <w:szCs w:val="22"/>
        </w:rPr>
        <w:t>a v gestorskom výbore do 32 dní odo dňa jeho pridelenia.</w:t>
      </w:r>
    </w:p>
    <w:p w:rsidR="00A3670C" w:rsidRDefault="00A3670C" w:rsidP="00A3670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413A9" w:rsidRDefault="00E413A9" w:rsidP="00A3670C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2B4521" w:rsidRDefault="002B4521" w:rsidP="002B452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B4521" w:rsidRDefault="002B4521" w:rsidP="002B452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2B4521" w:rsidRDefault="002B4521" w:rsidP="002B452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2B4521" w:rsidRDefault="002B4521" w:rsidP="002B452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B4521" w:rsidRDefault="002B4521" w:rsidP="002B452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413A9" w:rsidRDefault="00E413A9" w:rsidP="002B452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B4521" w:rsidRPr="008D5378" w:rsidRDefault="002B4521" w:rsidP="002B452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B4521" w:rsidRPr="008D5378" w:rsidRDefault="002B4521" w:rsidP="002B452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2B4521" w:rsidRDefault="002B4521" w:rsidP="002B452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</w:p>
    <w:p w:rsidR="002B4521" w:rsidRDefault="00D27233" w:rsidP="002B4521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Gabriel  C s i c s a i   v. r.</w:t>
      </w:r>
    </w:p>
    <w:sectPr w:rsidR="002B4521"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21"/>
    <w:rsid w:val="002B4521"/>
    <w:rsid w:val="00596277"/>
    <w:rsid w:val="006B4B72"/>
    <w:rsid w:val="007930FE"/>
    <w:rsid w:val="00A3670C"/>
    <w:rsid w:val="00BF60A0"/>
    <w:rsid w:val="00CA1A8C"/>
    <w:rsid w:val="00D27233"/>
    <w:rsid w:val="00E10263"/>
    <w:rsid w:val="00E4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4521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B4521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2B4521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2B45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2B452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B4521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2B4521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2B4521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2B4521"/>
    <w:rPr>
      <w:rFonts w:ascii="Times New Roman" w:eastAsia="Times New Roman" w:hAnsi="Times New Roman" w:cs="Times New Roman"/>
      <w:b/>
      <w:sz w:val="22"/>
      <w:lang w:eastAsia="sk-SK"/>
    </w:rPr>
  </w:style>
  <w:style w:type="paragraph" w:styleId="Zkladntext">
    <w:name w:val="Body Text"/>
    <w:basedOn w:val="Normlny"/>
    <w:link w:val="ZkladntextChar"/>
    <w:rsid w:val="002B4521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2B4521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2B4521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2B4521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2B4521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2B4521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2B45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B4521"/>
    <w:rPr>
      <w:rFonts w:eastAsia="Times New Roman" w:cs="Times New Roman"/>
      <w:bCs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45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4521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4521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B4521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2B4521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2B45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2B452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B4521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2B4521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2B4521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2B4521"/>
    <w:rPr>
      <w:rFonts w:ascii="Times New Roman" w:eastAsia="Times New Roman" w:hAnsi="Times New Roman" w:cs="Times New Roman"/>
      <w:b/>
      <w:sz w:val="22"/>
      <w:lang w:eastAsia="sk-SK"/>
    </w:rPr>
  </w:style>
  <w:style w:type="paragraph" w:styleId="Zkladntext">
    <w:name w:val="Body Text"/>
    <w:basedOn w:val="Normlny"/>
    <w:link w:val="ZkladntextChar"/>
    <w:rsid w:val="002B4521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2B4521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2B4521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2B4521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2B4521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2B4521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2B45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B4521"/>
    <w:rPr>
      <w:rFonts w:eastAsia="Times New Roman" w:cs="Times New Roman"/>
      <w:bCs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45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4521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1003</Characters>
  <Application>Microsoft Office Word</Application>
  <DocSecurity>0</DocSecurity>
  <Lines>8</Lines>
  <Paragraphs>2</Paragraphs>
  <ScaleCrop>false</ScaleCrop>
  <Company>Kancelaria NR SR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Kresáčová, Marta</cp:lastModifiedBy>
  <cp:revision>8</cp:revision>
  <cp:lastPrinted>2012-07-04T09:00:00Z</cp:lastPrinted>
  <dcterms:created xsi:type="dcterms:W3CDTF">2012-06-11T05:35:00Z</dcterms:created>
  <dcterms:modified xsi:type="dcterms:W3CDTF">2012-07-04T09:01:00Z</dcterms:modified>
</cp:coreProperties>
</file>