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0481D">
        <w:rPr>
          <w:sz w:val="22"/>
          <w:szCs w:val="22"/>
        </w:rPr>
        <w:t>1121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869B9">
        <w:rPr>
          <w:sz w:val="22"/>
          <w:szCs w:val="22"/>
        </w:rPr>
        <w:t>2</w:t>
      </w:r>
    </w:p>
    <w:p w:rsidR="007875BF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00481D">
        <w:t>67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0481D">
        <w:rPr>
          <w:rFonts w:ascii="Arial" w:hAnsi="Arial" w:cs="Arial"/>
          <w:sz w:val="22"/>
        </w:rPr>
        <w:t> 1. júna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869B9">
        <w:rPr>
          <w:rFonts w:ascii="Arial" w:hAnsi="Arial" w:cs="Arial"/>
          <w:sz w:val="22"/>
        </w:rPr>
        <w:t>2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00481D">
        <w:rPr>
          <w:rFonts w:cs="Arial"/>
          <w:noProof/>
          <w:sz w:val="22"/>
          <w:lang w:val="sk-SK"/>
        </w:rPr>
        <w:t>ktorým sa dopĺňa zákon č. 483/2001 Z. z. o bankách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0481D">
        <w:rPr>
          <w:rFonts w:cs="Arial"/>
          <w:sz w:val="22"/>
          <w:lang w:val="sk-SK"/>
        </w:rPr>
        <w:t>79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0481D">
        <w:rPr>
          <w:rFonts w:cs="Arial"/>
          <w:sz w:val="22"/>
          <w:lang w:val="sk-SK"/>
        </w:rPr>
        <w:t>1. júna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869B9">
        <w:rPr>
          <w:rFonts w:cs="Arial"/>
          <w:sz w:val="22"/>
          <w:lang w:val="sk-SK"/>
        </w:rPr>
        <w:t>2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00481D">
        <w:rPr>
          <w:rFonts w:ascii="Arial" w:hAnsi="Arial" w:cs="Arial"/>
          <w:sz w:val="22"/>
          <w:szCs w:val="22"/>
        </w:rPr>
        <w:t xml:space="preserve">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0481D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2. lehotu na prerokovanie návrhu zákona v druhom čítaní vo výbor</w:t>
      </w:r>
      <w:r w:rsidR="0000481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447B1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0481D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90F4A"/>
    <w:rsid w:val="00394735"/>
    <w:rsid w:val="003F1D5F"/>
    <w:rsid w:val="00416DA7"/>
    <w:rsid w:val="00447B1D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875BF"/>
    <w:rsid w:val="00803DD5"/>
    <w:rsid w:val="008869B9"/>
    <w:rsid w:val="008A7F9E"/>
    <w:rsid w:val="008B7C2F"/>
    <w:rsid w:val="008C04D2"/>
    <w:rsid w:val="009701A7"/>
    <w:rsid w:val="009A3380"/>
    <w:rsid w:val="009C21A3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B1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447B1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447B1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447B1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447B1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0481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0481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146</Words>
  <Characters>837</Characters>
  <Application>Microsoft Office Word</Application>
  <DocSecurity>0</DocSecurity>
  <Lines>0</Lines>
  <Paragraphs>0</Paragraphs>
  <ScaleCrop>false</ScaleCrop>
  <Company>Kancelária NR SR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2012-06-04T07:17:00Z</cp:lastPrinted>
  <dcterms:created xsi:type="dcterms:W3CDTF">2012-06-05T09:24:00Z</dcterms:created>
  <dcterms:modified xsi:type="dcterms:W3CDTF">2012-06-05T09:24:00Z</dcterms:modified>
</cp:coreProperties>
</file>