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6BD4" w:rsidRPr="00C51179" w:rsidP="00EC6BD4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EC6BD4" w:rsidP="00EC6BD4">
      <w:pPr>
        <w:bidi w:val="0"/>
        <w:jc w:val="center"/>
        <w:rPr>
          <w:rFonts w:ascii="Times New Roman" w:hAnsi="Times New Roman"/>
          <w:spacing w:val="20"/>
        </w:rPr>
      </w:pPr>
    </w:p>
    <w:p w:rsidR="00EC6BD4" w:rsidRPr="00C51179" w:rsidP="00EC6BD4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EC6BD4" w:rsidRPr="00C51179" w:rsidP="00EC6BD4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C6BD4" w:rsidRPr="00C51179" w:rsidP="00EC6BD4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C6BD4" w:rsidRPr="00C51179" w:rsidP="00EC6BD4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EC6BD4" w:rsidRPr="00C51179" w:rsidP="00EC6BD4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EC6BD4" w:rsidRPr="00C51179" w:rsidP="00EC6BD4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EC6BD4" w:rsidRPr="00C51179" w:rsidP="00EC6BD4">
      <w:pPr>
        <w:bidi w:val="0"/>
        <w:jc w:val="center"/>
        <w:rPr>
          <w:rFonts w:ascii="Times New Roman" w:hAnsi="Times New Roman"/>
        </w:rPr>
      </w:pPr>
    </w:p>
    <w:p w:rsidR="00EC6BD4" w:rsidRPr="00C51179" w:rsidP="00EC6BD4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2012,</w:t>
      </w:r>
    </w:p>
    <w:p w:rsidR="00EC6BD4" w:rsidRPr="00C51179" w:rsidP="00EC6BD4">
      <w:pPr>
        <w:bidi w:val="0"/>
        <w:jc w:val="center"/>
        <w:rPr>
          <w:rFonts w:ascii="Times New Roman" w:hAnsi="Times New Roman"/>
        </w:rPr>
      </w:pPr>
    </w:p>
    <w:p w:rsidR="00EC6BD4" w:rsidRPr="00C51179" w:rsidP="00EC6BD4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</w:t>
      </w:r>
      <w:r w:rsidR="005B44D0">
        <w:rPr>
          <w:rFonts w:ascii="Times New Roman" w:hAnsi="Times New Roman"/>
          <w:b/>
        </w:rPr>
        <w:t xml:space="preserve">mení a </w:t>
      </w:r>
      <w:r>
        <w:rPr>
          <w:rFonts w:ascii="Times New Roman" w:hAnsi="Times New Roman"/>
          <w:b/>
        </w:rPr>
        <w:t xml:space="preserve">dopĺňa zákon č. </w:t>
      </w:r>
      <w:r w:rsidR="005B44D0">
        <w:rPr>
          <w:rFonts w:ascii="Times New Roman" w:hAnsi="Times New Roman"/>
          <w:b/>
        </w:rPr>
        <w:t>85</w:t>
      </w:r>
      <w:r>
        <w:rPr>
          <w:rFonts w:ascii="Times New Roman" w:hAnsi="Times New Roman"/>
          <w:b/>
        </w:rPr>
        <w:t>/200</w:t>
      </w:r>
      <w:r w:rsidR="005B44D0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Z. z. o</w:t>
      </w:r>
      <w:r w:rsidR="005B44D0">
        <w:rPr>
          <w:rFonts w:ascii="Times New Roman" w:hAnsi="Times New Roman"/>
          <w:b/>
        </w:rPr>
        <w:t xml:space="preserve"> politických stranách a politických hnutiach </w:t>
      </w:r>
      <w:r>
        <w:rPr>
          <w:rFonts w:ascii="Times New Roman" w:hAnsi="Times New Roman"/>
          <w:b/>
        </w:rPr>
        <w:t xml:space="preserve">v znení neskorších predpisov </w:t>
      </w:r>
    </w:p>
    <w:p w:rsidR="00EC6BD4" w:rsidRPr="00C51179" w:rsidP="00EC6BD4">
      <w:pPr>
        <w:bidi w:val="0"/>
        <w:jc w:val="both"/>
        <w:rPr>
          <w:rFonts w:ascii="Times New Roman" w:hAnsi="Times New Roman"/>
        </w:rPr>
      </w:pPr>
    </w:p>
    <w:p w:rsidR="00EC6BD4" w:rsidRPr="00C51179" w:rsidP="00EC6BD4">
      <w:pPr>
        <w:bidi w:val="0"/>
        <w:jc w:val="both"/>
        <w:rPr>
          <w:rFonts w:ascii="Times New Roman" w:hAnsi="Times New Roman"/>
        </w:rPr>
      </w:pPr>
    </w:p>
    <w:p w:rsidR="00EC6BD4" w:rsidRPr="00C51179" w:rsidP="00EC6BD4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EC6BD4" w:rsidP="00EC6BD4">
      <w:pPr>
        <w:bidi w:val="0"/>
        <w:jc w:val="center"/>
        <w:rPr>
          <w:rFonts w:ascii="Times New Roman" w:hAnsi="Times New Roman"/>
          <w:b/>
        </w:rPr>
      </w:pPr>
    </w:p>
    <w:p w:rsidR="00EC6BD4" w:rsidRPr="00C51179" w:rsidP="00EC6BD4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EC6BD4" w:rsidRPr="00C51179" w:rsidP="00EC6BD4">
      <w:pPr>
        <w:bidi w:val="0"/>
        <w:jc w:val="both"/>
        <w:rPr>
          <w:rFonts w:ascii="Times New Roman" w:hAnsi="Times New Roman"/>
        </w:rPr>
      </w:pPr>
    </w:p>
    <w:p w:rsidR="00EC6BD4" w:rsidP="00EC6BD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</w:t>
      </w:r>
      <w:r w:rsidR="005B44D0">
        <w:rPr>
          <w:rFonts w:ascii="Times New Roman" w:hAnsi="Times New Roman"/>
        </w:rPr>
        <w:t>85</w:t>
      </w:r>
      <w:r>
        <w:rPr>
          <w:rFonts w:ascii="Times New Roman" w:hAnsi="Times New Roman"/>
        </w:rPr>
        <w:t>/200</w:t>
      </w:r>
      <w:r w:rsidR="005B44D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Z. z. o</w:t>
      </w:r>
      <w:r w:rsidR="005B44D0">
        <w:rPr>
          <w:rFonts w:ascii="Times New Roman" w:hAnsi="Times New Roman"/>
        </w:rPr>
        <w:t xml:space="preserve"> politických stranách a politických hnutiach </w:t>
      </w:r>
      <w:r>
        <w:rPr>
          <w:rFonts w:ascii="Times New Roman" w:hAnsi="Times New Roman"/>
        </w:rPr>
        <w:t>v znení zákona č. 44</w:t>
      </w:r>
      <w:r w:rsidR="005B44D0">
        <w:rPr>
          <w:rFonts w:ascii="Times New Roman" w:hAnsi="Times New Roman"/>
        </w:rPr>
        <w:t>5</w:t>
      </w:r>
      <w:r>
        <w:rPr>
          <w:rFonts w:ascii="Times New Roman" w:hAnsi="Times New Roman"/>
        </w:rPr>
        <w:t>/200</w:t>
      </w:r>
      <w:r w:rsidR="005B44D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Z. z., zákona č. </w:t>
      </w:r>
      <w:r w:rsidR="005B44D0">
        <w:rPr>
          <w:rFonts w:ascii="Times New Roman" w:hAnsi="Times New Roman"/>
        </w:rPr>
        <w:t>568</w:t>
      </w:r>
      <w:r>
        <w:rPr>
          <w:rFonts w:ascii="Times New Roman" w:hAnsi="Times New Roman"/>
        </w:rPr>
        <w:t>/200</w:t>
      </w:r>
      <w:r w:rsidR="005B44D0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Z. z. a zákona č. </w:t>
      </w:r>
      <w:r w:rsidR="005B44D0">
        <w:rPr>
          <w:rFonts w:ascii="Times New Roman" w:hAnsi="Times New Roman"/>
        </w:rPr>
        <w:t>266/2010 Z. z.</w:t>
      </w:r>
      <w:r>
        <w:rPr>
          <w:rFonts w:ascii="Times New Roman" w:hAnsi="Times New Roman"/>
        </w:rPr>
        <w:t xml:space="preserve"> </w:t>
      </w:r>
      <w:r w:rsidRPr="00C51179">
        <w:rPr>
          <w:rFonts w:ascii="Times New Roman" w:hAnsi="Times New Roman"/>
        </w:rPr>
        <w:t xml:space="preserve">sa </w:t>
      </w:r>
      <w:r w:rsidR="005B44D0">
        <w:rPr>
          <w:rFonts w:ascii="Times New Roman" w:hAnsi="Times New Roman"/>
        </w:rPr>
        <w:t xml:space="preserve">mení a </w:t>
      </w:r>
      <w:r>
        <w:rPr>
          <w:rFonts w:ascii="Times New Roman" w:hAnsi="Times New Roman"/>
        </w:rPr>
        <w:t>dopĺňa</w:t>
      </w:r>
      <w:r w:rsidRPr="00C51179">
        <w:rPr>
          <w:rFonts w:ascii="Times New Roman" w:hAnsi="Times New Roman"/>
        </w:rPr>
        <w:t xml:space="preserve"> takto:</w:t>
      </w:r>
    </w:p>
    <w:p w:rsidR="005B44D0" w:rsidP="005B44D0">
      <w:pPr>
        <w:bidi w:val="0"/>
        <w:jc w:val="both"/>
        <w:rPr>
          <w:rFonts w:ascii="Times New Roman" w:hAnsi="Times New Roman"/>
        </w:rPr>
      </w:pPr>
    </w:p>
    <w:p w:rsidR="005B44D0" w:rsidP="005B44D0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="00B65417">
        <w:rPr>
          <w:rFonts w:ascii="Times New Roman" w:hAnsi="Times New Roman"/>
        </w:rPr>
        <w:t>Za § 28 sa vkladá § 28a, ktorý znie:</w:t>
      </w:r>
    </w:p>
    <w:p w:rsidR="00B65417" w:rsidP="00B65417">
      <w:pPr>
        <w:bidi w:val="0"/>
        <w:jc w:val="both"/>
        <w:rPr>
          <w:rFonts w:ascii="Times New Roman" w:hAnsi="Times New Roman"/>
        </w:rPr>
      </w:pPr>
    </w:p>
    <w:p w:rsidR="00B65417" w:rsidP="00B6541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28a</w:t>
      </w:r>
    </w:p>
    <w:p w:rsidR="00B65417" w:rsidP="00B6541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Zníženie príspevkov zo štátneho rozpočtu</w:t>
      </w:r>
    </w:p>
    <w:p w:rsidR="00B65417" w:rsidP="00B65417">
      <w:pPr>
        <w:bidi w:val="0"/>
        <w:jc w:val="center"/>
        <w:rPr>
          <w:rFonts w:ascii="Times New Roman" w:hAnsi="Times New Roman"/>
        </w:rPr>
      </w:pPr>
    </w:p>
    <w:p w:rsidR="00B65417" w:rsidP="00B65417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Strane alebo koalícii, ktorá vo voľbách získala viac ako </w:t>
      </w:r>
      <w:r w:rsidR="001E6FC1">
        <w:rPr>
          <w:rFonts w:ascii="Times New Roman" w:hAnsi="Times New Roman"/>
        </w:rPr>
        <w:t>10 %</w:t>
      </w:r>
      <w:r>
        <w:rPr>
          <w:rFonts w:ascii="Times New Roman" w:hAnsi="Times New Roman"/>
        </w:rPr>
        <w:t xml:space="preserve"> z celkového počtu odovzdaných platných hlasov v rámci Slovenskej republiky sa </w:t>
      </w:r>
      <w:r w:rsidR="0069632F">
        <w:rPr>
          <w:rFonts w:ascii="Times New Roman" w:hAnsi="Times New Roman"/>
        </w:rPr>
        <w:t xml:space="preserve">suma príspevku poskytovaná podľa § 26 až 28 vypočítaná z hlasov získaných nad hranicou 10% </w:t>
      </w:r>
      <w:r>
        <w:rPr>
          <w:rFonts w:ascii="Times New Roman" w:hAnsi="Times New Roman"/>
        </w:rPr>
        <w:t xml:space="preserve">  znižuje o</w:t>
      </w:r>
      <w:r w:rsidR="001E6FC1">
        <w:rPr>
          <w:rFonts w:ascii="Times New Roman" w:hAnsi="Times New Roman"/>
        </w:rPr>
        <w:t> 25 %.</w:t>
      </w:r>
    </w:p>
    <w:p w:rsidR="001E6FC1" w:rsidP="001E6FC1">
      <w:pPr>
        <w:pStyle w:val="ListParagraph"/>
        <w:bidi w:val="0"/>
        <w:jc w:val="both"/>
        <w:rPr>
          <w:rFonts w:ascii="Times New Roman" w:hAnsi="Times New Roman"/>
        </w:rPr>
      </w:pPr>
    </w:p>
    <w:p w:rsidR="001E6FC1" w:rsidP="00B65417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Ustanovenia o vyplácaní príspevku zo štátneho rozpočtu stranám, ktoré sa zúčastnili volieb v koalícii, sa pri vyplácaní zníženého príspevku zo štátneho rozpočtu použijú obdobne.“</w:t>
      </w:r>
      <w:r w:rsidR="00FA642D">
        <w:rPr>
          <w:rFonts w:ascii="Times New Roman" w:hAnsi="Times New Roman"/>
        </w:rPr>
        <w:t>.</w:t>
      </w:r>
    </w:p>
    <w:p w:rsidR="001E6FC1" w:rsidP="001E6FC1">
      <w:pPr>
        <w:pStyle w:val="ListParagraph"/>
        <w:bidi w:val="0"/>
        <w:rPr>
          <w:rFonts w:ascii="Times New Roman" w:hAnsi="Times New Roman"/>
        </w:rPr>
      </w:pPr>
    </w:p>
    <w:p w:rsidR="001E6FC1" w:rsidP="001E6FC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34b sa vkladá § 34c, ktorý znie:</w:t>
      </w:r>
    </w:p>
    <w:p w:rsidR="001E6FC1" w:rsidP="001E6FC1">
      <w:pPr>
        <w:bidi w:val="0"/>
        <w:jc w:val="both"/>
        <w:rPr>
          <w:rFonts w:ascii="Times New Roman" w:hAnsi="Times New Roman"/>
        </w:rPr>
      </w:pPr>
    </w:p>
    <w:p w:rsidR="001E6FC1" w:rsidP="001E6FC1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34c</w:t>
      </w:r>
    </w:p>
    <w:p w:rsidR="001E6FC1" w:rsidP="001E6FC1">
      <w:pPr>
        <w:bidi w:val="0"/>
        <w:jc w:val="center"/>
        <w:rPr>
          <w:rFonts w:ascii="Times New Roman" w:hAnsi="Times New Roman"/>
        </w:rPr>
      </w:pPr>
      <w:r w:rsidR="002E2DDB">
        <w:rPr>
          <w:rFonts w:ascii="Times New Roman" w:hAnsi="Times New Roman"/>
        </w:rPr>
        <w:t>Prechodné ustanovenie k úprave účinnej od 1. januára 2013</w:t>
      </w:r>
    </w:p>
    <w:p w:rsidR="002E2DDB" w:rsidP="001E6FC1">
      <w:pPr>
        <w:bidi w:val="0"/>
        <w:jc w:val="center"/>
        <w:rPr>
          <w:rFonts w:ascii="Times New Roman" w:hAnsi="Times New Roman"/>
        </w:rPr>
      </w:pPr>
    </w:p>
    <w:p w:rsidR="002E2DDB" w:rsidP="002E2DD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Príspevky zo štátneho rozpočtu podľa § 26 až 28 vypočítané po voľbách konaných v roku 2012 sa znížia podľa § 28a ku dňu účinnosti tohto zákona. Takto znížená suma príspevkov zo štátneho rozpočtu sa vypláca odo dňa účinnosti tohto zákona do konca volebného obdobia.“</w:t>
      </w:r>
      <w:r w:rsidR="00FA642D">
        <w:rPr>
          <w:rFonts w:ascii="Times New Roman" w:hAnsi="Times New Roman"/>
        </w:rPr>
        <w:t>.</w:t>
      </w:r>
    </w:p>
    <w:p w:rsidR="000B7A56" w:rsidP="002E2DDB">
      <w:pPr>
        <w:bidi w:val="0"/>
        <w:jc w:val="both"/>
        <w:rPr>
          <w:rFonts w:ascii="Times New Roman" w:hAnsi="Times New Roman"/>
        </w:rPr>
      </w:pPr>
    </w:p>
    <w:p w:rsidR="000B7A56" w:rsidP="000B7A5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0B7A56" w:rsidP="000B7A56">
      <w:pPr>
        <w:bidi w:val="0"/>
        <w:jc w:val="center"/>
        <w:rPr>
          <w:rFonts w:ascii="Times New Roman" w:hAnsi="Times New Roman"/>
          <w:b/>
        </w:rPr>
      </w:pPr>
    </w:p>
    <w:p w:rsidR="000B7A56" w:rsidRPr="000B7A56" w:rsidP="000B7A5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januára 2013.</w:t>
      </w:r>
    </w:p>
    <w:p w:rsidR="001E6FC1" w:rsidP="001E6FC1">
      <w:pPr>
        <w:pStyle w:val="ListParagraph"/>
        <w:bidi w:val="0"/>
        <w:rPr>
          <w:rFonts w:ascii="Times New Roman" w:hAnsi="Times New Roman"/>
        </w:rPr>
      </w:pPr>
    </w:p>
    <w:p w:rsidR="001273E2" w:rsidRPr="006E3F5C">
      <w:pPr>
        <w:bidi w:val="0"/>
        <w:rPr>
          <w:rFonts w:ascii="Times New Roman" w:hAnsi="Times New Roman"/>
        </w:rPr>
      </w:pPr>
    </w:p>
    <w:sectPr w:rsidSect="0004172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6228"/>
    <w:multiLevelType w:val="hybridMultilevel"/>
    <w:tmpl w:val="6478CB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FFC4B60"/>
    <w:multiLevelType w:val="hybridMultilevel"/>
    <w:tmpl w:val="5F407E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E3F5C"/>
    <w:rsid w:val="00041721"/>
    <w:rsid w:val="00083699"/>
    <w:rsid w:val="000B7A56"/>
    <w:rsid w:val="001273E2"/>
    <w:rsid w:val="001E6FC1"/>
    <w:rsid w:val="00205122"/>
    <w:rsid w:val="002B595F"/>
    <w:rsid w:val="002E2DDB"/>
    <w:rsid w:val="003F4C15"/>
    <w:rsid w:val="005B44D0"/>
    <w:rsid w:val="0069632F"/>
    <w:rsid w:val="006B7493"/>
    <w:rsid w:val="006E3F5C"/>
    <w:rsid w:val="00807430"/>
    <w:rsid w:val="00B65417"/>
    <w:rsid w:val="00C51179"/>
    <w:rsid w:val="00CC5B16"/>
    <w:rsid w:val="00EC6BD4"/>
    <w:rsid w:val="00F54D3B"/>
    <w:rsid w:val="00FA64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D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4D0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FA642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42D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FA642D"/>
    <w:rPr>
      <w:rFonts w:ascii="Times New Roman" w:hAnsi="Times New Roman" w:cs="Times New Roman"/>
      <w:sz w:val="2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42D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A642D"/>
    <w:rPr>
      <w:rFonts w:ascii="Times New Roman" w:hAnsi="Times New Roman" w:cs="Times New Roman"/>
      <w:b/>
      <w:sz w:val="2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42D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A642D"/>
    <w:rPr>
      <w:rFonts w:ascii="Tahoma" w:hAnsi="Tahoma" w:cs="Tahoma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210</Words>
  <Characters>1203</Characters>
  <Application>Microsoft Office Word</Application>
  <DocSecurity>0</DocSecurity>
  <Lines>0</Lines>
  <Paragraphs>0</Paragraphs>
  <ScaleCrop>false</ScaleCrop>
  <Company>Kancelaria NR SR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cp:lastPrinted>2012-06-01T11:30:00Z</cp:lastPrinted>
  <dcterms:created xsi:type="dcterms:W3CDTF">2012-06-01T17:06:00Z</dcterms:created>
  <dcterms:modified xsi:type="dcterms:W3CDTF">2012-06-01T17:06:00Z</dcterms:modified>
</cp:coreProperties>
</file>