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50B3" w:rsidP="004C50B3">
      <w:pPr>
        <w:pStyle w:val="Title"/>
        <w:bidi w:val="0"/>
        <w:spacing w:line="264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NÁRODNÁ RADA SLOVENSKEJ REPUBLIKY</w:t>
      </w:r>
    </w:p>
    <w:p w:rsidR="004C50B3" w:rsidP="004C50B3">
      <w:pPr>
        <w:pStyle w:val="Title"/>
        <w:bidi w:val="0"/>
        <w:spacing w:line="264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VI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  <w:rtl w:val="0"/>
        </w:rPr>
        <w:sym w:font="Times New Roman" w:char="F0A0"/>
      </w:r>
      <w:r>
        <w:rPr>
          <w:rFonts w:ascii="Times New Roman" w:hAnsi="Times New Roman"/>
          <w:color w:val="000000"/>
        </w:rPr>
        <w:t>volebné obdobie</w:t>
      </w:r>
    </w:p>
    <w:p w:rsidR="004C50B3" w:rsidP="004C50B3">
      <w:pPr>
        <w:pStyle w:val="Title"/>
        <w:bidi w:val="0"/>
        <w:spacing w:line="264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</w:t>
      </w:r>
    </w:p>
    <w:p w:rsidR="004C50B3" w:rsidP="004C50B3">
      <w:pPr>
        <w:pStyle w:val="Title"/>
        <w:bidi w:val="0"/>
        <w:spacing w:line="264" w:lineRule="auto"/>
        <w:rPr>
          <w:rFonts w:ascii="Times New Roman" w:hAnsi="Times New Roman"/>
          <w:b w:val="0"/>
          <w:bCs w:val="0"/>
          <w:color w:val="000000"/>
        </w:rPr>
      </w:pPr>
    </w:p>
    <w:p w:rsidR="004C50B3" w:rsidRPr="00FF6B43" w:rsidP="004C50B3">
      <w:pPr>
        <w:pStyle w:val="Title"/>
        <w:bidi w:val="0"/>
        <w:spacing w:line="264" w:lineRule="auto"/>
        <w:rPr>
          <w:rFonts w:ascii="Times New Roman" w:hAnsi="Times New Roman"/>
          <w:bCs w:val="0"/>
        </w:rPr>
      </w:pPr>
      <w:r w:rsidRPr="00FF6B43" w:rsidR="00FF6B43">
        <w:rPr>
          <w:rFonts w:ascii="Times New Roman" w:hAnsi="Times New Roman"/>
          <w:bCs w:val="0"/>
        </w:rPr>
        <w:t>79</w:t>
      </w:r>
    </w:p>
    <w:p w:rsidR="004C50B3" w:rsidRPr="004C50B3" w:rsidP="004C50B3">
      <w:pPr>
        <w:pStyle w:val="Title"/>
        <w:bidi w:val="0"/>
        <w:spacing w:line="264" w:lineRule="auto"/>
        <w:rPr>
          <w:rFonts w:ascii="Times New Roman" w:hAnsi="Times New Roman"/>
          <w:b w:val="0"/>
          <w:bCs w:val="0"/>
          <w:color w:val="000000"/>
        </w:rPr>
      </w:pPr>
    </w:p>
    <w:p w:rsidR="004C50B3" w:rsidRPr="004C50B3" w:rsidP="004C50B3">
      <w:pPr>
        <w:pStyle w:val="Title"/>
        <w:bidi w:val="0"/>
        <w:spacing w:line="264" w:lineRule="auto"/>
        <w:rPr>
          <w:rFonts w:ascii="Times New Roman" w:hAnsi="Times New Roman"/>
          <w:b w:val="0"/>
          <w:bCs w:val="0"/>
          <w:color w:val="000000"/>
        </w:rPr>
      </w:pPr>
    </w:p>
    <w:p w:rsidR="004C50B3" w:rsidRPr="004C50B3" w:rsidP="004C50B3">
      <w:pPr>
        <w:bidi w:val="0"/>
        <w:spacing w:line="264" w:lineRule="auto"/>
        <w:jc w:val="center"/>
        <w:rPr>
          <w:rFonts w:ascii="Times New Roman" w:hAnsi="Times New Roman" w:cs="Times New Roman"/>
          <w:b/>
          <w:bCs/>
        </w:rPr>
      </w:pPr>
      <w:r w:rsidRPr="004C50B3">
        <w:rPr>
          <w:rFonts w:ascii="Times New Roman" w:hAnsi="Times New Roman" w:cs="Times New Roman"/>
          <w:b/>
          <w:bCs/>
        </w:rPr>
        <w:t xml:space="preserve">VLÁDNY NÁVRH </w:t>
      </w:r>
    </w:p>
    <w:p w:rsidR="004C50B3" w:rsidRPr="004C50B3" w:rsidP="004C50B3">
      <w:pPr>
        <w:bidi w:val="0"/>
        <w:spacing w:line="264" w:lineRule="auto"/>
        <w:jc w:val="center"/>
        <w:rPr>
          <w:rFonts w:ascii="Times New Roman" w:hAnsi="Times New Roman" w:cs="Times New Roman"/>
        </w:rPr>
      </w:pPr>
      <w:r w:rsidRPr="004C50B3">
        <w:rPr>
          <w:rFonts w:ascii="Times New Roman" w:hAnsi="Times New Roman" w:cs="Times New Roman"/>
          <w:b/>
          <w:bCs/>
        </w:rPr>
        <w:tab/>
        <w:tab/>
        <w:tab/>
        <w:tab/>
        <w:tab/>
        <w:tab/>
        <w:tab/>
        <w:tab/>
        <w:tab/>
        <w:tab/>
        <w:tab/>
        <w:tab/>
      </w:r>
    </w:p>
    <w:p w:rsidR="004C50B3" w:rsidRPr="004C50B3" w:rsidP="004C50B3">
      <w:pPr>
        <w:tabs>
          <w:tab w:val="left" w:pos="0"/>
        </w:tabs>
        <w:bidi w:val="0"/>
        <w:spacing w:line="264" w:lineRule="auto"/>
        <w:ind w:left="426" w:hanging="426"/>
        <w:jc w:val="center"/>
        <w:rPr>
          <w:rFonts w:ascii="Times New Roman" w:hAnsi="Times New Roman" w:cs="Times New Roman"/>
          <w:b/>
        </w:rPr>
      </w:pPr>
      <w:r w:rsidRPr="004C50B3">
        <w:rPr>
          <w:rFonts w:ascii="Times New Roman" w:hAnsi="Times New Roman" w:cs="Times New Roman"/>
          <w:b/>
        </w:rPr>
        <w:t>Z Á K O N</w:t>
      </w:r>
    </w:p>
    <w:p w:rsidR="004C50B3" w:rsidRPr="004C50B3" w:rsidP="004C50B3">
      <w:pPr>
        <w:bidi w:val="0"/>
        <w:spacing w:line="264" w:lineRule="auto"/>
        <w:rPr>
          <w:rFonts w:ascii="Times New Roman" w:hAnsi="Times New Roman" w:cs="Times New Roman"/>
        </w:rPr>
      </w:pPr>
    </w:p>
    <w:p w:rsidR="004C50B3" w:rsidRPr="004C50B3" w:rsidP="004C50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0B3">
        <w:rPr>
          <w:rFonts w:ascii="Times New Roman" w:hAnsi="Times New Roman" w:cs="Times New Roman"/>
          <w:b/>
          <w:sz w:val="24"/>
          <w:szCs w:val="24"/>
        </w:rPr>
        <w:t>z ... 2012,</w:t>
      </w:r>
    </w:p>
    <w:p w:rsidR="004C50B3" w:rsidRPr="004C50B3" w:rsidP="004C50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0B3" w:rsidRPr="00115E0B" w:rsidP="004C50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E0B">
        <w:rPr>
          <w:rFonts w:ascii="Times New Roman" w:hAnsi="Times New Roman" w:cs="Times New Roman"/>
          <w:b/>
          <w:sz w:val="24"/>
          <w:szCs w:val="24"/>
        </w:rPr>
        <w:t xml:space="preserve">ktorým sa </w:t>
      </w:r>
      <w:r>
        <w:rPr>
          <w:rFonts w:ascii="Times New Roman" w:hAnsi="Times New Roman" w:cs="Times New Roman"/>
          <w:b/>
          <w:sz w:val="24"/>
          <w:szCs w:val="24"/>
        </w:rPr>
        <w:t>dopĺňa</w:t>
      </w:r>
      <w:r w:rsidRPr="00115E0B">
        <w:rPr>
          <w:rFonts w:ascii="Times New Roman" w:hAnsi="Times New Roman" w:cs="Times New Roman"/>
          <w:b/>
          <w:sz w:val="24"/>
          <w:szCs w:val="24"/>
        </w:rPr>
        <w:t xml:space="preserve"> zákon č. 483/2001 Z. z. o bankách a o zmene a doplnení niektorých zákonov v znení neskorších predpisov</w:t>
      </w:r>
    </w:p>
    <w:p w:rsidR="004C50B3" w:rsidP="004C50B3">
      <w:pPr>
        <w:bidi w:val="0"/>
        <w:spacing w:line="264" w:lineRule="auto"/>
        <w:jc w:val="both"/>
      </w:pPr>
    </w:p>
    <w:p w:rsidR="004C50B3" w:rsidP="004C50B3">
      <w:pPr>
        <w:pStyle w:val="NormalCentered"/>
        <w:bidi w:val="0"/>
        <w:spacing w:before="0" w:after="0" w:line="264" w:lineRule="auto"/>
        <w:ind w:firstLine="709"/>
        <w:jc w:val="both"/>
        <w:rPr>
          <w:rFonts w:ascii="Times New Roman" w:hAnsi="Times New Roman"/>
          <w:bCs/>
        </w:rPr>
      </w:pPr>
    </w:p>
    <w:p w:rsidR="004C50B3" w:rsidP="004C50B3">
      <w:pPr>
        <w:pStyle w:val="NormalCentered"/>
        <w:bidi w:val="0"/>
        <w:spacing w:before="0" w:after="0" w:line="264" w:lineRule="auto"/>
        <w:ind w:firstLine="709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</w:rPr>
        <w:t>Národná rada Slovenskej republiky sa uzniesla na tomto zákone:</w:t>
      </w:r>
    </w:p>
    <w:p w:rsidR="005E3697" w:rsidRPr="00115E0B" w:rsidP="00115E0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14D" w:rsidP="00115E0B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E0B" w:rsidR="00115E0B">
        <w:rPr>
          <w:rFonts w:ascii="Times New Roman" w:hAnsi="Times New Roman" w:cs="Times New Roman"/>
          <w:sz w:val="24"/>
          <w:szCs w:val="24"/>
        </w:rPr>
        <w:t xml:space="preserve">Čl. </w:t>
      </w:r>
      <w:r w:rsidR="00115E0B">
        <w:rPr>
          <w:rFonts w:ascii="Times New Roman" w:hAnsi="Times New Roman" w:cs="Times New Roman"/>
          <w:sz w:val="24"/>
          <w:szCs w:val="24"/>
        </w:rPr>
        <w:t>I</w:t>
      </w:r>
    </w:p>
    <w:p w:rsidR="00115E0B" w:rsidP="00115E0B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697" w:rsidRPr="00197815" w:rsidP="00115E0B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14D" w:rsidRPr="00197815" w:rsidP="00115E0B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815">
        <w:rPr>
          <w:rFonts w:ascii="Times New Roman" w:hAnsi="Times New Roman" w:cs="Times New Roman"/>
          <w:sz w:val="24"/>
          <w:szCs w:val="24"/>
        </w:rPr>
        <w:t>Zákon č. 483/2001 Z. z. o bankách a o zmene a doplnení niektorých zákonov v znení zákona č. 430/2002 Z. z., zákona č. 510/2002 Z. z., zákona č. 165/2003 Z. z., zákona č. 603/2003 Z. z., zákona č. 215/2004 Z. z., zákona č. 554/2004 Z. z., zákona č. 747/2004 Z. z., zákona č. 69/2005 Z. z., zákona č. 340/2005 Z. z., zákona č. 341/2005 Z. z., zákona č. 214/2006 Z. z., zákona č. 644/2006 Z. z., zákona č. 209/2007 Z. z., zákona č. 659/2007 Z. z., zákona č. 297/2008 Z. z., zákona č. 552/2008 Z. z., zákona č. 66/2009 Z. z., zákona č. 186/2009 Z. z., zákona č. 276/2009 Z. z.</w:t>
      </w:r>
      <w:r w:rsidR="00115E0B">
        <w:rPr>
          <w:rFonts w:ascii="Times New Roman" w:hAnsi="Times New Roman" w:cs="Times New Roman"/>
          <w:sz w:val="24"/>
          <w:szCs w:val="24"/>
        </w:rPr>
        <w:t xml:space="preserve">, </w:t>
      </w:r>
      <w:r w:rsidRPr="00197815">
        <w:rPr>
          <w:rFonts w:ascii="Times New Roman" w:hAnsi="Times New Roman" w:cs="Times New Roman"/>
          <w:sz w:val="24"/>
          <w:szCs w:val="24"/>
        </w:rPr>
        <w:t>zákona č. 492/2009 Z. z.</w:t>
      </w:r>
      <w:r w:rsidRPr="00115E0B" w:rsidR="00115E0B">
        <w:rPr>
          <w:rFonts w:ascii="Times New Roman" w:hAnsi="Times New Roman" w:cs="Times New Roman"/>
          <w:sz w:val="24"/>
          <w:szCs w:val="24"/>
        </w:rPr>
        <w:t xml:space="preserve">, </w:t>
      </w:r>
      <w:r w:rsidRPr="00197815" w:rsidR="00115E0B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115E0B" w:rsidR="00115E0B">
        <w:rPr>
          <w:rFonts w:ascii="Times New Roman" w:hAnsi="Times New Roman" w:cs="Times New Roman"/>
          <w:sz w:val="24"/>
          <w:szCs w:val="24"/>
        </w:rPr>
        <w:t xml:space="preserve"> 129/2010 Z. z., </w:t>
      </w:r>
      <w:r w:rsidRPr="00197815" w:rsidR="00115E0B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115E0B" w:rsidR="00115E0B">
        <w:rPr>
          <w:rFonts w:ascii="Times New Roman" w:hAnsi="Times New Roman" w:cs="Times New Roman"/>
          <w:sz w:val="24"/>
          <w:szCs w:val="24"/>
        </w:rPr>
        <w:t xml:space="preserve">46/2011 Z. z., </w:t>
      </w:r>
      <w:r w:rsidRPr="00197815" w:rsidR="00115E0B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115E0B" w:rsidR="00115E0B">
        <w:rPr>
          <w:rFonts w:ascii="Times New Roman" w:hAnsi="Times New Roman" w:cs="Times New Roman"/>
          <w:sz w:val="24"/>
          <w:szCs w:val="24"/>
        </w:rPr>
        <w:t xml:space="preserve">130/2011 Z. z., </w:t>
      </w:r>
      <w:r w:rsidRPr="00197815" w:rsidR="00115E0B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115E0B" w:rsidR="00115E0B">
        <w:rPr>
          <w:rFonts w:ascii="Times New Roman" w:hAnsi="Times New Roman" w:cs="Times New Roman"/>
          <w:sz w:val="24"/>
          <w:szCs w:val="24"/>
        </w:rPr>
        <w:t xml:space="preserve">314/2011 Z. z., </w:t>
      </w:r>
      <w:r w:rsidRPr="00197815" w:rsidR="00115E0B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115E0B" w:rsidR="00115E0B">
        <w:rPr>
          <w:rFonts w:ascii="Times New Roman" w:hAnsi="Times New Roman" w:cs="Times New Roman"/>
          <w:sz w:val="24"/>
          <w:szCs w:val="24"/>
        </w:rPr>
        <w:t>394/2011 Z. z.</w:t>
      </w:r>
      <w:r w:rsidR="009423E7">
        <w:rPr>
          <w:rFonts w:ascii="Times New Roman" w:hAnsi="Times New Roman" w:cs="Times New Roman"/>
          <w:sz w:val="24"/>
          <w:szCs w:val="24"/>
        </w:rPr>
        <w:t>,</w:t>
      </w:r>
      <w:r w:rsidRPr="00115E0B" w:rsidR="00115E0B">
        <w:rPr>
          <w:rFonts w:ascii="Times New Roman" w:hAnsi="Times New Roman" w:cs="Times New Roman"/>
          <w:sz w:val="24"/>
          <w:szCs w:val="24"/>
        </w:rPr>
        <w:t xml:space="preserve"> </w:t>
      </w:r>
      <w:r w:rsidRPr="00197815" w:rsidR="00115E0B">
        <w:rPr>
          <w:rFonts w:ascii="Times New Roman" w:hAnsi="Times New Roman" w:cs="Times New Roman"/>
          <w:sz w:val="24"/>
          <w:szCs w:val="24"/>
        </w:rPr>
        <w:t>zákona č.</w:t>
      </w:r>
      <w:r w:rsidRPr="00115E0B" w:rsidR="00115E0B">
        <w:rPr>
          <w:rFonts w:ascii="Times New Roman" w:hAnsi="Times New Roman" w:cs="Times New Roman"/>
          <w:sz w:val="24"/>
          <w:szCs w:val="24"/>
        </w:rPr>
        <w:t xml:space="preserve"> 520/2011 Z. z.</w:t>
      </w:r>
      <w:r w:rsidR="00115E0B">
        <w:rPr>
          <w:rFonts w:ascii="Times New Roman" w:hAnsi="Times New Roman" w:cs="Times New Roman"/>
          <w:sz w:val="24"/>
          <w:szCs w:val="24"/>
        </w:rPr>
        <w:t xml:space="preserve"> </w:t>
      </w:r>
      <w:r w:rsidR="009423E7">
        <w:rPr>
          <w:rFonts w:ascii="Times New Roman" w:hAnsi="Times New Roman" w:cs="Times New Roman"/>
          <w:sz w:val="24"/>
          <w:szCs w:val="24"/>
        </w:rPr>
        <w:t xml:space="preserve">a zákona č. 547/2011 Z. z. </w:t>
      </w:r>
      <w:r w:rsidRPr="00197815">
        <w:rPr>
          <w:rFonts w:ascii="Times New Roman" w:hAnsi="Times New Roman" w:cs="Times New Roman"/>
          <w:sz w:val="24"/>
          <w:szCs w:val="24"/>
        </w:rPr>
        <w:t>sa dopĺňa takto:</w:t>
      </w:r>
    </w:p>
    <w:p w:rsidR="009B014D" w:rsidRPr="00197815" w:rsidP="0019781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14D" w:rsidRPr="00197815" w:rsidP="0019781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15">
        <w:rPr>
          <w:rFonts w:ascii="Times New Roman" w:hAnsi="Times New Roman" w:cs="Times New Roman"/>
          <w:sz w:val="24"/>
          <w:szCs w:val="24"/>
        </w:rPr>
        <w:t xml:space="preserve">1. § 5 sa dopĺňa písmenom </w:t>
      </w:r>
      <w:r w:rsidR="00197815">
        <w:rPr>
          <w:rFonts w:ascii="Times New Roman" w:hAnsi="Times New Roman" w:cs="Times New Roman"/>
          <w:sz w:val="24"/>
          <w:szCs w:val="24"/>
        </w:rPr>
        <w:t>s</w:t>
      </w:r>
      <w:r w:rsidRPr="00197815">
        <w:rPr>
          <w:rFonts w:ascii="Times New Roman" w:hAnsi="Times New Roman" w:cs="Times New Roman"/>
          <w:sz w:val="24"/>
          <w:szCs w:val="24"/>
        </w:rPr>
        <w:t>), ktoré znie:</w:t>
      </w:r>
    </w:p>
    <w:p w:rsidR="009B014D" w:rsidRPr="00197815" w:rsidP="0019781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14D" w:rsidRPr="00197815" w:rsidP="0019781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15">
        <w:rPr>
          <w:rFonts w:ascii="Times New Roman" w:hAnsi="Times New Roman" w:cs="Times New Roman"/>
          <w:sz w:val="24"/>
          <w:szCs w:val="24"/>
        </w:rPr>
        <w:t>„</w:t>
      </w:r>
      <w:r w:rsidR="00197815">
        <w:rPr>
          <w:rFonts w:ascii="Times New Roman" w:hAnsi="Times New Roman" w:cs="Times New Roman"/>
          <w:sz w:val="24"/>
          <w:szCs w:val="24"/>
        </w:rPr>
        <w:t>s</w:t>
      </w:r>
      <w:r w:rsidRPr="00197815">
        <w:rPr>
          <w:rFonts w:ascii="Times New Roman" w:hAnsi="Times New Roman" w:cs="Times New Roman"/>
          <w:sz w:val="24"/>
          <w:szCs w:val="24"/>
        </w:rPr>
        <w:t>) základným bankovým produktom bankový produkt obsahujúci tieto bankové služby súvisiace s bežným účtom</w:t>
      </w:r>
      <w:r w:rsidRPr="00197815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422898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Pr="00197815">
        <w:rPr>
          <w:rFonts w:ascii="Times New Roman" w:hAnsi="Times New Roman" w:cs="Times New Roman"/>
          <w:sz w:val="24"/>
          <w:szCs w:val="24"/>
        </w:rPr>
        <w:t>):</w:t>
      </w:r>
    </w:p>
    <w:p w:rsidR="009B014D" w:rsidRPr="00197815" w:rsidP="0019781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815">
        <w:rPr>
          <w:rFonts w:ascii="Times New Roman" w:hAnsi="Times New Roman" w:cs="Times New Roman"/>
          <w:sz w:val="24"/>
          <w:szCs w:val="24"/>
        </w:rPr>
        <w:t>1. zriadenie</w:t>
      </w:r>
      <w:r w:rsidR="00F5358E">
        <w:rPr>
          <w:rFonts w:ascii="Times New Roman" w:hAnsi="Times New Roman" w:cs="Times New Roman"/>
          <w:sz w:val="24"/>
          <w:szCs w:val="24"/>
        </w:rPr>
        <w:t xml:space="preserve">, vedenie </w:t>
      </w:r>
      <w:r w:rsidRPr="00197815">
        <w:rPr>
          <w:rFonts w:ascii="Times New Roman" w:hAnsi="Times New Roman" w:cs="Times New Roman"/>
          <w:sz w:val="24"/>
          <w:szCs w:val="24"/>
        </w:rPr>
        <w:t>a zrušenie bežného účtu vedeného v mene euro,</w:t>
      </w:r>
    </w:p>
    <w:p w:rsidR="009B014D" w:rsidRPr="00197815" w:rsidP="0019781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815">
        <w:rPr>
          <w:rFonts w:ascii="Times New Roman" w:hAnsi="Times New Roman" w:cs="Times New Roman"/>
          <w:sz w:val="24"/>
          <w:szCs w:val="24"/>
        </w:rPr>
        <w:t>2. vykonávanie týchto platobných operácií:</w:t>
      </w:r>
    </w:p>
    <w:p w:rsidR="009B014D" w:rsidRPr="00197815" w:rsidP="00197815">
      <w:pPr>
        <w:bidi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815">
        <w:rPr>
          <w:rFonts w:ascii="Times New Roman" w:hAnsi="Times New Roman" w:cs="Times New Roman"/>
          <w:sz w:val="24"/>
          <w:szCs w:val="24"/>
        </w:rPr>
        <w:t>2a. vklad finančných prostriedkov v hotovosti v mene euro na bežný účet,</w:t>
      </w:r>
    </w:p>
    <w:p w:rsidR="009B014D" w:rsidRPr="00197815" w:rsidP="00197815">
      <w:pPr>
        <w:bidi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815">
        <w:rPr>
          <w:rFonts w:ascii="Times New Roman" w:hAnsi="Times New Roman" w:cs="Times New Roman"/>
          <w:sz w:val="24"/>
          <w:szCs w:val="24"/>
        </w:rPr>
        <w:t>2b. výber finančných prostriedkov v hotovosti v mene euro z bežného účtu,</w:t>
      </w:r>
    </w:p>
    <w:p w:rsidR="009B014D" w:rsidRPr="00197815" w:rsidP="00197815">
      <w:pPr>
        <w:bidi w:val="0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97815">
        <w:rPr>
          <w:rFonts w:ascii="Times New Roman" w:hAnsi="Times New Roman" w:cs="Times New Roman"/>
          <w:sz w:val="24"/>
          <w:szCs w:val="24"/>
        </w:rPr>
        <w:t>2c. bezhotovostné prevody finančných prostriedkov z bežného účtu alebo na platobný účet vedený u poskytovateľa platobných služieb v mene euro</w:t>
      </w:r>
    </w:p>
    <w:p w:rsidR="009B014D" w:rsidRPr="00197815" w:rsidP="00197815">
      <w:pPr>
        <w:bidi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815">
        <w:rPr>
          <w:rFonts w:ascii="Times New Roman" w:hAnsi="Times New Roman" w:cs="Times New Roman"/>
          <w:sz w:val="24"/>
          <w:szCs w:val="24"/>
        </w:rPr>
        <w:t>2ca. úhradou vrátane trvalého príkazu na úhradu,</w:t>
      </w:r>
    </w:p>
    <w:p w:rsidR="009B014D" w:rsidRPr="00197815" w:rsidP="00197815">
      <w:pPr>
        <w:bidi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815">
        <w:rPr>
          <w:rFonts w:ascii="Times New Roman" w:hAnsi="Times New Roman" w:cs="Times New Roman"/>
          <w:sz w:val="24"/>
          <w:szCs w:val="24"/>
        </w:rPr>
        <w:t>2cb. inkasom vrátane trvalého príkazu na inkaso,</w:t>
      </w:r>
    </w:p>
    <w:p w:rsidR="009B014D" w:rsidRPr="00197815" w:rsidP="0019781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815">
        <w:rPr>
          <w:rFonts w:ascii="Times New Roman" w:hAnsi="Times New Roman" w:cs="Times New Roman"/>
          <w:sz w:val="24"/>
          <w:szCs w:val="24"/>
        </w:rPr>
        <w:t>3.</w:t>
      </w:r>
      <w:r w:rsidR="00197815">
        <w:rPr>
          <w:rFonts w:ascii="Times New Roman" w:hAnsi="Times New Roman" w:cs="Times New Roman"/>
          <w:sz w:val="24"/>
          <w:szCs w:val="24"/>
        </w:rPr>
        <w:t xml:space="preserve"> </w:t>
      </w:r>
      <w:r w:rsidRPr="00197815">
        <w:rPr>
          <w:rFonts w:ascii="Times New Roman" w:hAnsi="Times New Roman" w:cs="Times New Roman"/>
          <w:sz w:val="24"/>
          <w:szCs w:val="24"/>
        </w:rPr>
        <w:t>vydanie medzinárodnej debetnej platobnej karty</w:t>
      </w:r>
      <w:r w:rsidR="00CE29D4">
        <w:rPr>
          <w:rFonts w:ascii="Times New Roman" w:hAnsi="Times New Roman" w:cs="Times New Roman"/>
          <w:sz w:val="24"/>
          <w:szCs w:val="24"/>
        </w:rPr>
        <w:t>.“.</w:t>
      </w:r>
    </w:p>
    <w:p w:rsidR="009B014D" w:rsidRPr="00197815" w:rsidP="0019781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14D" w:rsidRPr="00197815" w:rsidP="0019781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15">
        <w:rPr>
          <w:rFonts w:ascii="Times New Roman" w:hAnsi="Times New Roman" w:cs="Times New Roman"/>
          <w:sz w:val="24"/>
          <w:szCs w:val="24"/>
        </w:rPr>
        <w:t>Poznámka pod čiarou k odkazu 13</w:t>
      </w:r>
      <w:r w:rsidR="001F3CA9">
        <w:rPr>
          <w:rFonts w:ascii="Times New Roman" w:hAnsi="Times New Roman" w:cs="Times New Roman"/>
          <w:sz w:val="24"/>
          <w:szCs w:val="24"/>
        </w:rPr>
        <w:t>d</w:t>
      </w:r>
      <w:r w:rsidRPr="00197815">
        <w:rPr>
          <w:rFonts w:ascii="Times New Roman" w:hAnsi="Times New Roman" w:cs="Times New Roman"/>
          <w:sz w:val="24"/>
          <w:szCs w:val="24"/>
        </w:rPr>
        <w:t xml:space="preserve"> znie:</w:t>
      </w:r>
      <w:r w:rsidR="00197815">
        <w:rPr>
          <w:rFonts w:ascii="Times New Roman" w:hAnsi="Times New Roman" w:cs="Times New Roman"/>
          <w:sz w:val="24"/>
          <w:szCs w:val="24"/>
        </w:rPr>
        <w:tab/>
        <w:tab/>
        <w:tab/>
      </w:r>
    </w:p>
    <w:p w:rsidR="009B014D" w:rsidRPr="00197815" w:rsidP="0019781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15">
        <w:rPr>
          <w:rFonts w:ascii="Times New Roman" w:hAnsi="Times New Roman" w:cs="Times New Roman"/>
          <w:sz w:val="24"/>
          <w:szCs w:val="24"/>
        </w:rPr>
        <w:t>„</w:t>
      </w:r>
      <w:r w:rsidRPr="00197815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422898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Pr="00197815">
        <w:rPr>
          <w:rFonts w:ascii="Times New Roman" w:hAnsi="Times New Roman" w:cs="Times New Roman"/>
          <w:sz w:val="24"/>
          <w:szCs w:val="24"/>
        </w:rPr>
        <w:t>) § 708 Obchodného zákonníka.“.</w:t>
      </w:r>
    </w:p>
    <w:p w:rsidR="009B014D" w:rsidP="0019781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697" w:rsidP="0019781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697" w:rsidP="0019781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14D" w:rsidRPr="00197815" w:rsidP="0019781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15">
        <w:rPr>
          <w:rFonts w:ascii="Times New Roman" w:hAnsi="Times New Roman" w:cs="Times New Roman"/>
          <w:sz w:val="24"/>
          <w:szCs w:val="24"/>
        </w:rPr>
        <w:t>2. Za § 27b sa vkladá § 27c, ktorý vrátane nadpisu znie:</w:t>
      </w:r>
    </w:p>
    <w:p w:rsidR="009B014D" w:rsidRPr="00197815" w:rsidP="0019781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14D" w:rsidRPr="00197815" w:rsidP="0019781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815">
        <w:rPr>
          <w:rFonts w:ascii="Times New Roman" w:hAnsi="Times New Roman" w:cs="Times New Roman"/>
          <w:sz w:val="24"/>
          <w:szCs w:val="24"/>
        </w:rPr>
        <w:t>„§ 27c</w:t>
      </w:r>
    </w:p>
    <w:p w:rsidR="009B014D" w:rsidRPr="00197815" w:rsidP="0019781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14D" w:rsidRPr="00197815" w:rsidP="0019781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815">
        <w:rPr>
          <w:rFonts w:ascii="Times New Roman" w:hAnsi="Times New Roman" w:cs="Times New Roman"/>
          <w:sz w:val="24"/>
          <w:szCs w:val="24"/>
        </w:rPr>
        <w:t>Poskytovanie základného bankového produktu</w:t>
      </w:r>
    </w:p>
    <w:p w:rsidR="009B014D" w:rsidRPr="00197815" w:rsidP="0019781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14D" w:rsidRPr="00197815" w:rsidP="0019781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815">
        <w:rPr>
          <w:rFonts w:ascii="Times New Roman" w:hAnsi="Times New Roman" w:cs="Times New Roman"/>
          <w:sz w:val="24"/>
          <w:szCs w:val="24"/>
        </w:rPr>
        <w:t xml:space="preserve">(1) Banka a pobočka zahraničnej banky sú povinné poskytnúť </w:t>
      </w:r>
      <w:r w:rsidR="00EC52BF">
        <w:rPr>
          <w:rFonts w:ascii="Times New Roman" w:hAnsi="Times New Roman" w:cs="Times New Roman"/>
          <w:sz w:val="24"/>
          <w:szCs w:val="24"/>
        </w:rPr>
        <w:t xml:space="preserve">klientovi, ktorý je  </w:t>
      </w:r>
      <w:r w:rsidRPr="00197815">
        <w:rPr>
          <w:rFonts w:ascii="Times New Roman" w:hAnsi="Times New Roman" w:cs="Times New Roman"/>
          <w:sz w:val="24"/>
          <w:szCs w:val="24"/>
        </w:rPr>
        <w:t>spotrebiteľo</w:t>
      </w:r>
      <w:r w:rsidR="00EC52BF">
        <w:rPr>
          <w:rFonts w:ascii="Times New Roman" w:hAnsi="Times New Roman" w:cs="Times New Roman"/>
          <w:sz w:val="24"/>
          <w:szCs w:val="24"/>
        </w:rPr>
        <w:t>m</w:t>
      </w:r>
      <w:r w:rsidRPr="00197815">
        <w:rPr>
          <w:rFonts w:ascii="Times New Roman" w:hAnsi="Times New Roman" w:cs="Times New Roman"/>
          <w:sz w:val="24"/>
          <w:szCs w:val="24"/>
          <w:vertAlign w:val="superscript"/>
        </w:rPr>
        <w:t>27f</w:t>
      </w:r>
      <w:r w:rsidRPr="00197815">
        <w:rPr>
          <w:rFonts w:ascii="Times New Roman" w:hAnsi="Times New Roman" w:cs="Times New Roman"/>
          <w:sz w:val="24"/>
          <w:szCs w:val="24"/>
        </w:rPr>
        <w:t xml:space="preserve">) </w:t>
      </w:r>
      <w:r w:rsidR="00EC52BF">
        <w:rPr>
          <w:rFonts w:ascii="Times New Roman" w:hAnsi="Times New Roman" w:cs="Times New Roman"/>
          <w:sz w:val="24"/>
          <w:szCs w:val="24"/>
        </w:rPr>
        <w:t xml:space="preserve">(ďalej len „spotrebiteľ“), </w:t>
      </w:r>
      <w:r w:rsidRPr="00197815">
        <w:rPr>
          <w:rFonts w:ascii="Times New Roman" w:hAnsi="Times New Roman" w:cs="Times New Roman"/>
          <w:sz w:val="24"/>
          <w:szCs w:val="24"/>
        </w:rPr>
        <w:t>bankové služby v rozsahu základného bankového produktu, ak</w:t>
      </w:r>
    </w:p>
    <w:p w:rsidR="006A3E15" w:rsidP="0019781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15" w:rsidR="009B014D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spotrebiteľ </w:t>
      </w:r>
      <w:r w:rsidR="00CF6E59">
        <w:rPr>
          <w:rFonts w:ascii="Times New Roman" w:hAnsi="Times New Roman" w:cs="Times New Roman"/>
          <w:sz w:val="24"/>
          <w:szCs w:val="24"/>
        </w:rPr>
        <w:t>dovŕšil</w:t>
      </w:r>
      <w:r>
        <w:rPr>
          <w:rFonts w:ascii="Times New Roman" w:hAnsi="Times New Roman" w:cs="Times New Roman"/>
          <w:sz w:val="24"/>
          <w:szCs w:val="24"/>
        </w:rPr>
        <w:t xml:space="preserve"> 18 rokov,</w:t>
      </w:r>
    </w:p>
    <w:p w:rsidR="009B014D" w:rsidRPr="00197815" w:rsidP="0019781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6A3E15">
        <w:rPr>
          <w:rFonts w:ascii="Times New Roman" w:hAnsi="Times New Roman" w:cs="Times New Roman"/>
          <w:sz w:val="24"/>
          <w:szCs w:val="24"/>
        </w:rPr>
        <w:t xml:space="preserve">b) </w:t>
      </w:r>
      <w:r w:rsidRPr="00197815">
        <w:rPr>
          <w:rFonts w:ascii="Times New Roman" w:hAnsi="Times New Roman" w:cs="Times New Roman"/>
          <w:sz w:val="24"/>
          <w:szCs w:val="24"/>
        </w:rPr>
        <w:t>spotrebiteľ podá banke alebo pobočke zahraničnej banky písomnú žiadosť o poskytnutie základného bankového produktu,</w:t>
      </w:r>
    </w:p>
    <w:p w:rsidR="009B014D" w:rsidRPr="00197815" w:rsidP="0019781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BB63BA">
        <w:rPr>
          <w:rFonts w:ascii="Times New Roman" w:hAnsi="Times New Roman" w:cs="Times New Roman"/>
          <w:sz w:val="24"/>
          <w:szCs w:val="24"/>
        </w:rPr>
        <w:t>c</w:t>
      </w:r>
      <w:r w:rsidRPr="00197815">
        <w:rPr>
          <w:rFonts w:ascii="Times New Roman" w:hAnsi="Times New Roman" w:cs="Times New Roman"/>
          <w:sz w:val="24"/>
          <w:szCs w:val="24"/>
        </w:rPr>
        <w:t xml:space="preserve">) </w:t>
      </w:r>
      <w:r w:rsidR="00CC358C">
        <w:rPr>
          <w:rFonts w:ascii="Times New Roman" w:hAnsi="Times New Roman" w:cs="Times New Roman"/>
          <w:sz w:val="24"/>
          <w:szCs w:val="24"/>
        </w:rPr>
        <w:t xml:space="preserve">spotrebiteľ nemá </w:t>
      </w:r>
      <w:r w:rsidR="006D3152">
        <w:rPr>
          <w:rFonts w:ascii="Times New Roman" w:hAnsi="Times New Roman" w:cs="Times New Roman"/>
          <w:sz w:val="24"/>
          <w:szCs w:val="24"/>
        </w:rPr>
        <w:t xml:space="preserve">ku dňu podania žiadosti o poskytnutie základného bankového produktu </w:t>
      </w:r>
      <w:r w:rsidR="00CC358C">
        <w:rPr>
          <w:rFonts w:ascii="Times New Roman" w:hAnsi="Times New Roman" w:cs="Times New Roman"/>
          <w:sz w:val="24"/>
          <w:szCs w:val="24"/>
        </w:rPr>
        <w:t xml:space="preserve">v banke a </w:t>
      </w:r>
      <w:r w:rsidR="001F3CA9">
        <w:rPr>
          <w:rFonts w:ascii="Times New Roman" w:hAnsi="Times New Roman" w:cs="Times New Roman"/>
          <w:sz w:val="24"/>
          <w:szCs w:val="24"/>
        </w:rPr>
        <w:t xml:space="preserve">v </w:t>
      </w:r>
      <w:r w:rsidR="00CC358C">
        <w:rPr>
          <w:rFonts w:ascii="Times New Roman" w:hAnsi="Times New Roman" w:cs="Times New Roman"/>
          <w:sz w:val="24"/>
          <w:szCs w:val="24"/>
        </w:rPr>
        <w:t>pobočke zahraničnej banky zriadený bežný účet</w:t>
      </w:r>
      <w:r w:rsidR="006A3E15">
        <w:rPr>
          <w:rFonts w:ascii="Times New Roman" w:hAnsi="Times New Roman" w:cs="Times New Roman"/>
          <w:sz w:val="24"/>
          <w:szCs w:val="24"/>
        </w:rPr>
        <w:t>,</w:t>
      </w:r>
      <w:r w:rsidR="008910EC">
        <w:rPr>
          <w:rFonts w:ascii="Times New Roman" w:hAnsi="Times New Roman" w:cs="Times New Roman"/>
          <w:sz w:val="24"/>
          <w:szCs w:val="24"/>
        </w:rPr>
        <w:t> vkladový účet</w:t>
      </w:r>
      <w:r w:rsidRPr="008910EC" w:rsidR="008910EC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="00D74173">
        <w:rPr>
          <w:rFonts w:ascii="Times New Roman" w:hAnsi="Times New Roman" w:cs="Times New Roman"/>
          <w:sz w:val="24"/>
          <w:szCs w:val="24"/>
          <w:vertAlign w:val="superscript"/>
        </w:rPr>
        <w:t>fa</w:t>
      </w:r>
      <w:r w:rsidR="008910EC">
        <w:rPr>
          <w:rFonts w:ascii="Times New Roman" w:hAnsi="Times New Roman" w:cs="Times New Roman"/>
          <w:sz w:val="24"/>
          <w:szCs w:val="24"/>
        </w:rPr>
        <w:t>)</w:t>
      </w:r>
      <w:r w:rsidR="006A3E15">
        <w:rPr>
          <w:rFonts w:ascii="Times New Roman" w:hAnsi="Times New Roman" w:cs="Times New Roman"/>
          <w:sz w:val="24"/>
          <w:szCs w:val="24"/>
        </w:rPr>
        <w:t xml:space="preserve"> alebo </w:t>
      </w:r>
      <w:r w:rsidR="00CF6E59">
        <w:rPr>
          <w:rFonts w:ascii="Times New Roman" w:hAnsi="Times New Roman" w:cs="Times New Roman"/>
          <w:sz w:val="24"/>
          <w:szCs w:val="24"/>
        </w:rPr>
        <w:t xml:space="preserve">peňažný vklad potvrdený </w:t>
      </w:r>
      <w:r w:rsidR="006A3E15">
        <w:rPr>
          <w:rFonts w:ascii="Times New Roman" w:hAnsi="Times New Roman" w:cs="Times New Roman"/>
          <w:sz w:val="24"/>
          <w:szCs w:val="24"/>
        </w:rPr>
        <w:t>vkladn</w:t>
      </w:r>
      <w:r w:rsidR="00CF6E59">
        <w:rPr>
          <w:rFonts w:ascii="Times New Roman" w:hAnsi="Times New Roman" w:cs="Times New Roman"/>
          <w:sz w:val="24"/>
          <w:szCs w:val="24"/>
        </w:rPr>
        <w:t>ou</w:t>
      </w:r>
      <w:r w:rsidR="006A3E15">
        <w:rPr>
          <w:rFonts w:ascii="Times New Roman" w:hAnsi="Times New Roman" w:cs="Times New Roman"/>
          <w:sz w:val="24"/>
          <w:szCs w:val="24"/>
        </w:rPr>
        <w:t xml:space="preserve"> knižk</w:t>
      </w:r>
      <w:r w:rsidR="00CF6E59">
        <w:rPr>
          <w:rFonts w:ascii="Times New Roman" w:hAnsi="Times New Roman" w:cs="Times New Roman"/>
          <w:sz w:val="24"/>
          <w:szCs w:val="24"/>
        </w:rPr>
        <w:t>o</w:t>
      </w:r>
      <w:r w:rsidR="006A3E15">
        <w:rPr>
          <w:rFonts w:ascii="Times New Roman" w:hAnsi="Times New Roman" w:cs="Times New Roman"/>
          <w:sz w:val="24"/>
          <w:szCs w:val="24"/>
        </w:rPr>
        <w:t>u,</w:t>
      </w:r>
    </w:p>
    <w:p w:rsidR="007B4590" w:rsidP="0019781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BB63BA">
        <w:rPr>
          <w:rFonts w:ascii="Times New Roman" w:hAnsi="Times New Roman" w:cs="Times New Roman"/>
          <w:sz w:val="24"/>
          <w:szCs w:val="24"/>
        </w:rPr>
        <w:t>d</w:t>
      </w:r>
      <w:r w:rsidRPr="00197815" w:rsidR="009B014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spotrebiteľ </w:t>
      </w:r>
      <w:r w:rsidR="0053453A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má ku dňu podania žiadosti o poskytnutie základného bankového produktu </w:t>
      </w:r>
      <w:r w:rsidR="0053453A">
        <w:rPr>
          <w:rFonts w:ascii="Times New Roman" w:hAnsi="Times New Roman" w:cs="Times New Roman"/>
          <w:sz w:val="24"/>
          <w:szCs w:val="24"/>
        </w:rPr>
        <w:t xml:space="preserve">mesačný príjem vyšší ako </w:t>
      </w:r>
      <w:r w:rsidR="00775BE4">
        <w:rPr>
          <w:rFonts w:ascii="Times New Roman" w:hAnsi="Times New Roman" w:cs="Times New Roman"/>
          <w:sz w:val="24"/>
          <w:szCs w:val="24"/>
        </w:rPr>
        <w:t xml:space="preserve">je </w:t>
      </w:r>
      <w:r w:rsidR="00CF6E59">
        <w:rPr>
          <w:rFonts w:ascii="Times New Roman" w:hAnsi="Times New Roman" w:cs="Times New Roman"/>
          <w:sz w:val="24"/>
          <w:szCs w:val="24"/>
        </w:rPr>
        <w:t>suma mesačnej</w:t>
      </w:r>
      <w:r w:rsidR="00775BE4">
        <w:rPr>
          <w:rFonts w:ascii="Times New Roman" w:hAnsi="Times New Roman" w:cs="Times New Roman"/>
          <w:sz w:val="24"/>
          <w:szCs w:val="24"/>
        </w:rPr>
        <w:t xml:space="preserve"> </w:t>
      </w:r>
      <w:r w:rsidRPr="00775BE4" w:rsidR="00775BE4">
        <w:rPr>
          <w:rFonts w:ascii="Times New Roman" w:hAnsi="Times New Roman" w:cs="Times New Roman"/>
          <w:sz w:val="24"/>
          <w:szCs w:val="24"/>
        </w:rPr>
        <w:t>minimálnej mzdy</w:t>
      </w:r>
      <w:r w:rsidRPr="00775BE4" w:rsidR="00775BE4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="00D74173">
        <w:rPr>
          <w:rFonts w:ascii="Times New Roman" w:hAnsi="Times New Roman" w:cs="Times New Roman"/>
          <w:sz w:val="24"/>
          <w:szCs w:val="24"/>
          <w:vertAlign w:val="superscript"/>
        </w:rPr>
        <w:t>fb</w:t>
      </w:r>
      <w:r w:rsidRPr="00775BE4" w:rsidR="00775BE4">
        <w:rPr>
          <w:rFonts w:ascii="Times New Roman" w:hAnsi="Times New Roman" w:cs="Times New Roman"/>
          <w:sz w:val="24"/>
          <w:szCs w:val="24"/>
        </w:rPr>
        <w:t xml:space="preserve">) zamestnancov v pracovnom pomere odmeňovaných mesačnou mzdou, ktorá platí </w:t>
      </w:r>
      <w:r w:rsidR="00775BE4">
        <w:rPr>
          <w:rFonts w:ascii="Times New Roman" w:hAnsi="Times New Roman" w:cs="Times New Roman"/>
          <w:sz w:val="24"/>
          <w:szCs w:val="24"/>
        </w:rPr>
        <w:t>ku dňu podania tejto žiadosti</w:t>
      </w:r>
      <w:r w:rsidR="0053453A">
        <w:rPr>
          <w:rFonts w:ascii="Times New Roman" w:hAnsi="Times New Roman" w:cs="Times New Roman"/>
          <w:sz w:val="24"/>
          <w:szCs w:val="24"/>
        </w:rPr>
        <w:t>,</w:t>
      </w:r>
    </w:p>
    <w:p w:rsidR="009B014D" w:rsidRPr="00197815" w:rsidP="0019781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BB63BA">
        <w:rPr>
          <w:rFonts w:ascii="Times New Roman" w:hAnsi="Times New Roman" w:cs="Times New Roman"/>
          <w:sz w:val="24"/>
          <w:szCs w:val="24"/>
        </w:rPr>
        <w:t>e</w:t>
      </w:r>
      <w:r w:rsidR="007B4590">
        <w:rPr>
          <w:rFonts w:ascii="Times New Roman" w:hAnsi="Times New Roman" w:cs="Times New Roman"/>
          <w:sz w:val="24"/>
          <w:szCs w:val="24"/>
        </w:rPr>
        <w:t xml:space="preserve">) </w:t>
      </w:r>
      <w:r w:rsidRPr="00197815">
        <w:rPr>
          <w:rFonts w:ascii="Times New Roman" w:hAnsi="Times New Roman" w:cs="Times New Roman"/>
          <w:sz w:val="24"/>
          <w:szCs w:val="24"/>
        </w:rPr>
        <w:t>banka a pobočka zahraničnej banky poskytujú tieto bankové služby</w:t>
      </w:r>
      <w:r w:rsidR="00C43022">
        <w:rPr>
          <w:rFonts w:ascii="Times New Roman" w:hAnsi="Times New Roman" w:cs="Times New Roman"/>
          <w:sz w:val="24"/>
          <w:szCs w:val="24"/>
        </w:rPr>
        <w:t xml:space="preserve"> spotrebiteľovi</w:t>
      </w:r>
      <w:r w:rsidRPr="00197815">
        <w:rPr>
          <w:rFonts w:ascii="Times New Roman" w:hAnsi="Times New Roman" w:cs="Times New Roman"/>
          <w:sz w:val="24"/>
          <w:szCs w:val="24"/>
        </w:rPr>
        <w:t xml:space="preserve"> v rámci svojho podnikania a</w:t>
      </w:r>
    </w:p>
    <w:p w:rsidR="009B014D" w:rsidRPr="00197815" w:rsidP="0019781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BB63BA">
        <w:rPr>
          <w:rFonts w:ascii="Times New Roman" w:hAnsi="Times New Roman" w:cs="Times New Roman"/>
          <w:sz w:val="24"/>
          <w:szCs w:val="24"/>
        </w:rPr>
        <w:t>f</w:t>
      </w:r>
      <w:r w:rsidRPr="00197815">
        <w:rPr>
          <w:rFonts w:ascii="Times New Roman" w:hAnsi="Times New Roman" w:cs="Times New Roman"/>
          <w:sz w:val="24"/>
          <w:szCs w:val="24"/>
        </w:rPr>
        <w:t xml:space="preserve">) banka a pobočka zahraničnej banky už poskytujú </w:t>
      </w:r>
      <w:r w:rsidR="00C43022">
        <w:rPr>
          <w:rFonts w:ascii="Times New Roman" w:hAnsi="Times New Roman" w:cs="Times New Roman"/>
          <w:sz w:val="24"/>
          <w:szCs w:val="24"/>
        </w:rPr>
        <w:t xml:space="preserve">spotrebiteľovi </w:t>
      </w:r>
      <w:r w:rsidRPr="00197815">
        <w:rPr>
          <w:rFonts w:ascii="Times New Roman" w:hAnsi="Times New Roman" w:cs="Times New Roman"/>
          <w:sz w:val="24"/>
          <w:szCs w:val="24"/>
        </w:rPr>
        <w:t>aspoň dve bankové služby súvisiace s bežným účtom v rámci jedného obchodu.</w:t>
      </w:r>
    </w:p>
    <w:p w:rsidR="009B014D" w:rsidRPr="00197815" w:rsidP="0019781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9D4" w:rsidP="0019781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Spotrebiteľ potvrdzuje skutočnosti podľa odseku 1 písm. </w:t>
      </w:r>
      <w:r w:rsidR="008E4B3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B4590">
        <w:rPr>
          <w:rFonts w:ascii="Times New Roman" w:hAnsi="Times New Roman" w:cs="Times New Roman"/>
          <w:sz w:val="24"/>
          <w:szCs w:val="24"/>
        </w:rPr>
        <w:t>a </w:t>
      </w:r>
      <w:r w:rsidR="008E4B3B">
        <w:rPr>
          <w:rFonts w:ascii="Times New Roman" w:hAnsi="Times New Roman" w:cs="Times New Roman"/>
          <w:sz w:val="24"/>
          <w:szCs w:val="24"/>
        </w:rPr>
        <w:t>d</w:t>
      </w:r>
      <w:r w:rsidR="007B459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čestným vyhlásením.</w:t>
      </w:r>
      <w:r w:rsidRPr="00197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AC8" w:rsidP="0019781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  <w:tab/>
      </w:r>
    </w:p>
    <w:p w:rsidR="009B014D" w:rsidP="00BD0AC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="00BD0AC8">
        <w:rPr>
          <w:rFonts w:ascii="Times New Roman" w:hAnsi="Times New Roman" w:cs="Times New Roman"/>
          <w:sz w:val="24"/>
          <w:szCs w:val="24"/>
        </w:rPr>
        <w:t>(3)</w:t>
      </w:r>
      <w:r w:rsidRPr="00BD0AC8" w:rsidR="00BD0AC8">
        <w:rPr>
          <w:rFonts w:ascii="Times New Roman" w:hAnsi="Times New Roman" w:cs="Times New Roman"/>
          <w:sz w:val="24"/>
          <w:szCs w:val="24"/>
        </w:rPr>
        <w:t xml:space="preserve"> </w:t>
      </w:r>
      <w:r w:rsidR="006D3152">
        <w:rPr>
          <w:rFonts w:ascii="Times New Roman" w:hAnsi="Times New Roman" w:cs="Times New Roman"/>
          <w:sz w:val="24"/>
          <w:szCs w:val="24"/>
        </w:rPr>
        <w:t xml:space="preserve">Spotrebiteľ si </w:t>
      </w:r>
      <w:r w:rsidR="00BD2982">
        <w:rPr>
          <w:rFonts w:ascii="Times New Roman" w:hAnsi="Times New Roman" w:cs="Times New Roman"/>
          <w:sz w:val="24"/>
          <w:szCs w:val="24"/>
        </w:rPr>
        <w:t>v</w:t>
      </w:r>
      <w:r w:rsidR="006D3152">
        <w:rPr>
          <w:rFonts w:ascii="Times New Roman" w:hAnsi="Times New Roman" w:cs="Times New Roman"/>
          <w:sz w:val="24"/>
          <w:szCs w:val="24"/>
        </w:rPr>
        <w:t xml:space="preserve"> obdob</w:t>
      </w:r>
      <w:r w:rsidR="00BD2982">
        <w:rPr>
          <w:rFonts w:ascii="Times New Roman" w:hAnsi="Times New Roman" w:cs="Times New Roman"/>
          <w:sz w:val="24"/>
          <w:szCs w:val="24"/>
        </w:rPr>
        <w:t>í</w:t>
      </w:r>
      <w:r w:rsidR="006D3152">
        <w:rPr>
          <w:rFonts w:ascii="Times New Roman" w:hAnsi="Times New Roman" w:cs="Times New Roman"/>
          <w:sz w:val="24"/>
          <w:szCs w:val="24"/>
        </w:rPr>
        <w:t xml:space="preserve">, </w:t>
      </w:r>
      <w:r w:rsidR="00BD2982">
        <w:rPr>
          <w:rFonts w:ascii="Times New Roman" w:hAnsi="Times New Roman" w:cs="Times New Roman"/>
          <w:sz w:val="24"/>
          <w:szCs w:val="24"/>
        </w:rPr>
        <w:t>počas ktorého mu</w:t>
      </w:r>
      <w:r w:rsidR="006D3152">
        <w:rPr>
          <w:rFonts w:ascii="Times New Roman" w:hAnsi="Times New Roman" w:cs="Times New Roman"/>
          <w:sz w:val="24"/>
          <w:szCs w:val="24"/>
        </w:rPr>
        <w:t xml:space="preserve"> banka alebo pobočka zahraničnej banky poskytuje základný bankový produkt nesmie zriadiť vkladový účet</w:t>
      </w:r>
      <w:r w:rsidR="00CF6E59">
        <w:rPr>
          <w:rFonts w:ascii="Times New Roman" w:hAnsi="Times New Roman" w:cs="Times New Roman"/>
          <w:sz w:val="24"/>
          <w:szCs w:val="24"/>
        </w:rPr>
        <w:t>,</w:t>
      </w:r>
      <w:r w:rsidRPr="00CF6E59" w:rsidR="00CF6E59">
        <w:rPr>
          <w:rFonts w:ascii="Times New Roman" w:hAnsi="Times New Roman" w:cs="Times New Roman"/>
          <w:sz w:val="24"/>
          <w:szCs w:val="24"/>
        </w:rPr>
        <w:t xml:space="preserve"> </w:t>
      </w:r>
      <w:r w:rsidR="00CF6E59">
        <w:rPr>
          <w:rFonts w:ascii="Times New Roman" w:hAnsi="Times New Roman" w:cs="Times New Roman"/>
          <w:sz w:val="24"/>
          <w:szCs w:val="24"/>
        </w:rPr>
        <w:t>peňažný vklad potvrdený vkladnou knižkou</w:t>
      </w:r>
      <w:r w:rsidR="006D3152">
        <w:rPr>
          <w:rFonts w:ascii="Times New Roman" w:hAnsi="Times New Roman" w:cs="Times New Roman"/>
          <w:sz w:val="24"/>
          <w:szCs w:val="24"/>
        </w:rPr>
        <w:t xml:space="preserve"> a</w:t>
      </w:r>
      <w:r w:rsidR="009F75D7">
        <w:rPr>
          <w:rFonts w:ascii="Times New Roman" w:hAnsi="Times New Roman" w:cs="Times New Roman"/>
          <w:sz w:val="24"/>
          <w:szCs w:val="24"/>
        </w:rPr>
        <w:t>lebo</w:t>
      </w:r>
      <w:r w:rsidR="006D3152">
        <w:rPr>
          <w:rFonts w:ascii="Times New Roman" w:hAnsi="Times New Roman" w:cs="Times New Roman"/>
          <w:sz w:val="24"/>
          <w:szCs w:val="24"/>
        </w:rPr>
        <w:t> ďalší bežný účet v banke a</w:t>
      </w:r>
      <w:r w:rsidR="00BD2982">
        <w:rPr>
          <w:rFonts w:ascii="Times New Roman" w:hAnsi="Times New Roman" w:cs="Times New Roman"/>
          <w:sz w:val="24"/>
          <w:szCs w:val="24"/>
        </w:rPr>
        <w:t xml:space="preserve"> v </w:t>
      </w:r>
      <w:r w:rsidR="006D3152">
        <w:rPr>
          <w:rFonts w:ascii="Times New Roman" w:hAnsi="Times New Roman" w:cs="Times New Roman"/>
          <w:sz w:val="24"/>
          <w:szCs w:val="24"/>
        </w:rPr>
        <w:t>pobočke zahraničnej banky</w:t>
      </w:r>
      <w:r w:rsidRPr="00BD0AC8" w:rsidR="00BD0AC8">
        <w:rPr>
          <w:rFonts w:ascii="Times New Roman" w:hAnsi="Times New Roman" w:cs="Times New Roman"/>
          <w:sz w:val="24"/>
          <w:szCs w:val="24"/>
        </w:rPr>
        <w:t>.</w:t>
      </w:r>
    </w:p>
    <w:p w:rsidR="00BD2982" w:rsidP="00BD2982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2982" w:rsidP="00BD2982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679A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Ak banka a pobočka zahraničnej banky zistia </w:t>
      </w:r>
      <w:r w:rsidR="00A97117">
        <w:rPr>
          <w:rFonts w:ascii="Times New Roman" w:hAnsi="Times New Roman" w:cs="Times New Roman"/>
          <w:sz w:val="24"/>
          <w:szCs w:val="24"/>
        </w:rPr>
        <w:t>nepravdivosť čestného vyhlásenia</w:t>
      </w:r>
      <w:r>
        <w:rPr>
          <w:rFonts w:ascii="Times New Roman" w:hAnsi="Times New Roman" w:cs="Times New Roman"/>
          <w:sz w:val="24"/>
          <w:szCs w:val="24"/>
        </w:rPr>
        <w:t xml:space="preserve"> podľa odseku 2 alebo </w:t>
      </w:r>
      <w:r w:rsidR="00A97117">
        <w:rPr>
          <w:rFonts w:ascii="Times New Roman" w:hAnsi="Times New Roman" w:cs="Times New Roman"/>
          <w:sz w:val="24"/>
          <w:szCs w:val="24"/>
        </w:rPr>
        <w:t>nedodržanie ustanovenia</w:t>
      </w:r>
      <w:r>
        <w:rPr>
          <w:rFonts w:ascii="Times New Roman" w:hAnsi="Times New Roman" w:cs="Times New Roman"/>
          <w:sz w:val="24"/>
          <w:szCs w:val="24"/>
        </w:rPr>
        <w:t xml:space="preserve"> odseku 3, banka a</w:t>
      </w:r>
      <w:r w:rsidR="00A9711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pobočka</w:t>
      </w:r>
      <w:r w:rsidR="00A97117">
        <w:rPr>
          <w:rFonts w:ascii="Times New Roman" w:hAnsi="Times New Roman" w:cs="Times New Roman"/>
          <w:sz w:val="24"/>
          <w:szCs w:val="24"/>
        </w:rPr>
        <w:t xml:space="preserve"> zahraničnej banky</w:t>
      </w:r>
      <w:r>
        <w:rPr>
          <w:rFonts w:ascii="Times New Roman" w:hAnsi="Times New Roman" w:cs="Times New Roman"/>
          <w:sz w:val="24"/>
          <w:szCs w:val="24"/>
        </w:rPr>
        <w:t xml:space="preserve"> zrušia poskytovanie základného bankového produktu spotrebiteľovi</w:t>
      </w:r>
      <w:r w:rsidR="005F3025">
        <w:rPr>
          <w:rFonts w:ascii="Times New Roman" w:hAnsi="Times New Roman" w:cs="Times New Roman"/>
          <w:sz w:val="24"/>
          <w:szCs w:val="24"/>
        </w:rPr>
        <w:t>, ak sa banka alebo pobočka zahraničnej banky nedohodnú so spotrebiteľom inak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3152" w:rsidP="00CC358C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14ED" w:rsidP="00E37911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14ED">
        <w:rPr>
          <w:rFonts w:ascii="Times New Roman" w:hAnsi="Times New Roman" w:cs="Times New Roman"/>
          <w:sz w:val="24"/>
          <w:szCs w:val="24"/>
        </w:rPr>
        <w:t>(5) Ak je súčet súm platobných operácií pripísaných na bežný účet spotrebiteľa v kalendárnom roku v rámci poskytovania základného bankového produktu vyšší ako 14-násobok minimálnej mzdy podľa odseku 1 písm. d), banka a pobočka zahraničnej banky zrušia poskytovanie základného bankového produktu spotrebiteľovi, ak sa banka alebo pobočka zahraničnej banky nedohodnú so spotrebiteľom inak.</w:t>
      </w:r>
    </w:p>
    <w:p w:rsidR="00775BE4" w:rsidP="00CC358C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014D" w:rsidRPr="00197815" w:rsidP="00CC358C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815">
        <w:rPr>
          <w:rFonts w:ascii="Times New Roman" w:hAnsi="Times New Roman" w:cs="Times New Roman"/>
          <w:sz w:val="24"/>
          <w:szCs w:val="24"/>
        </w:rPr>
        <w:t>(</w:t>
      </w:r>
      <w:r w:rsidR="00BB63BA">
        <w:rPr>
          <w:rFonts w:ascii="Times New Roman" w:hAnsi="Times New Roman" w:cs="Times New Roman"/>
          <w:sz w:val="24"/>
          <w:szCs w:val="24"/>
        </w:rPr>
        <w:t>6</w:t>
      </w:r>
      <w:r w:rsidRPr="00197815">
        <w:rPr>
          <w:rFonts w:ascii="Times New Roman" w:hAnsi="Times New Roman" w:cs="Times New Roman"/>
          <w:sz w:val="24"/>
          <w:szCs w:val="24"/>
        </w:rPr>
        <w:t>) Náležitosti žiadosti o poskytnutie základného bankového produktu sú meno, priezvisko, rodné číslo a adresa trvalého pobytu žiadateľa o poskytnutie základného bankového produktu.</w:t>
      </w:r>
    </w:p>
    <w:p w:rsidR="00CE29D4" w:rsidP="00CE29D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29D4" w:rsidP="00CE29D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B63B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Ak banka alebo pobočka zahraničnej banky zamietne žiadosť spotrebiteľa o poskytnutie základného bankového produktu, bezodkladne písomne a bezplatne  informuje spotrebiteľa o dôvodoch tohto zamietnutia. </w:t>
      </w:r>
    </w:p>
    <w:p w:rsidR="00CE29D4" w:rsidP="00CE29D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29D4" w:rsidRPr="00197815" w:rsidP="00CE29D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815">
        <w:rPr>
          <w:rFonts w:ascii="Times New Roman" w:hAnsi="Times New Roman" w:cs="Times New Roman"/>
          <w:sz w:val="24"/>
          <w:szCs w:val="24"/>
        </w:rPr>
        <w:t>(</w:t>
      </w:r>
      <w:r w:rsidR="00BB63BA">
        <w:rPr>
          <w:rFonts w:ascii="Times New Roman" w:hAnsi="Times New Roman" w:cs="Times New Roman"/>
          <w:sz w:val="24"/>
          <w:szCs w:val="24"/>
        </w:rPr>
        <w:t>8</w:t>
      </w:r>
      <w:r w:rsidRPr="00197815">
        <w:rPr>
          <w:rFonts w:ascii="Times New Roman" w:hAnsi="Times New Roman" w:cs="Times New Roman"/>
          <w:sz w:val="24"/>
          <w:szCs w:val="24"/>
        </w:rPr>
        <w:t xml:space="preserve">) Spotrebiteľ môže vykonávať platobné operácie podľa § 5 písm.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97815">
        <w:rPr>
          <w:rFonts w:ascii="Times New Roman" w:hAnsi="Times New Roman" w:cs="Times New Roman"/>
          <w:sz w:val="24"/>
          <w:szCs w:val="24"/>
        </w:rPr>
        <w:t>) druhého bodu prostredníctvom</w:t>
      </w:r>
    </w:p>
    <w:p w:rsidR="00CE29D4" w:rsidRPr="00197815" w:rsidP="00CE29D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15">
        <w:rPr>
          <w:rFonts w:ascii="Times New Roman" w:hAnsi="Times New Roman" w:cs="Times New Roman"/>
          <w:sz w:val="24"/>
          <w:szCs w:val="24"/>
        </w:rPr>
        <w:t>a) platobnej karty alebo</w:t>
      </w:r>
    </w:p>
    <w:p w:rsidR="00CE29D4" w:rsidRPr="00197815" w:rsidP="00CE29D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15">
        <w:rPr>
          <w:rFonts w:ascii="Times New Roman" w:hAnsi="Times New Roman" w:cs="Times New Roman"/>
          <w:sz w:val="24"/>
          <w:szCs w:val="24"/>
        </w:rPr>
        <w:t>b) miesta, kde banka alebo pobočka zahraničnej banky vykonáva svoju činnosť.</w:t>
      </w:r>
    </w:p>
    <w:p w:rsidR="009B014D" w:rsidRPr="00197815" w:rsidP="0019781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14D" w:rsidRPr="00197815" w:rsidP="00CC358C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815">
        <w:rPr>
          <w:rFonts w:ascii="Times New Roman" w:hAnsi="Times New Roman" w:cs="Times New Roman"/>
          <w:sz w:val="24"/>
          <w:szCs w:val="24"/>
        </w:rPr>
        <w:t>(</w:t>
      </w:r>
      <w:r w:rsidR="00BB63BA">
        <w:rPr>
          <w:rFonts w:ascii="Times New Roman" w:hAnsi="Times New Roman" w:cs="Times New Roman"/>
          <w:sz w:val="24"/>
          <w:szCs w:val="24"/>
        </w:rPr>
        <w:t>9</w:t>
      </w:r>
      <w:r w:rsidRPr="00197815">
        <w:rPr>
          <w:rFonts w:ascii="Times New Roman" w:hAnsi="Times New Roman" w:cs="Times New Roman"/>
          <w:sz w:val="24"/>
          <w:szCs w:val="24"/>
        </w:rPr>
        <w:t xml:space="preserve">) Banka a pobočka zahraničnej banky sú povinné v rámci základného bankového produktu poskytnúť </w:t>
      </w:r>
      <w:r w:rsidR="00A1606D">
        <w:rPr>
          <w:rFonts w:ascii="Times New Roman" w:hAnsi="Times New Roman" w:cs="Times New Roman"/>
          <w:sz w:val="24"/>
          <w:szCs w:val="24"/>
        </w:rPr>
        <w:t xml:space="preserve">bankové služby </w:t>
      </w:r>
      <w:r w:rsidRPr="00197815">
        <w:rPr>
          <w:rFonts w:ascii="Times New Roman" w:hAnsi="Times New Roman" w:cs="Times New Roman"/>
          <w:sz w:val="24"/>
          <w:szCs w:val="24"/>
        </w:rPr>
        <w:t>v</w:t>
      </w:r>
      <w:r w:rsidR="00CF6E59">
        <w:rPr>
          <w:rFonts w:ascii="Times New Roman" w:hAnsi="Times New Roman" w:cs="Times New Roman"/>
          <w:sz w:val="24"/>
          <w:szCs w:val="24"/>
        </w:rPr>
        <w:t xml:space="preserve"> mene euro v </w:t>
      </w:r>
      <w:r w:rsidRPr="00197815">
        <w:rPr>
          <w:rFonts w:ascii="Times New Roman" w:hAnsi="Times New Roman" w:cs="Times New Roman"/>
          <w:sz w:val="24"/>
          <w:szCs w:val="24"/>
        </w:rPr>
        <w:t>rozsahu</w:t>
      </w:r>
      <w:r w:rsidR="00CC0A6E">
        <w:rPr>
          <w:rFonts w:ascii="Times New Roman" w:hAnsi="Times New Roman" w:cs="Times New Roman"/>
          <w:sz w:val="24"/>
          <w:szCs w:val="24"/>
        </w:rPr>
        <w:t xml:space="preserve"> a</w:t>
      </w:r>
      <w:r w:rsidRPr="00197815">
        <w:rPr>
          <w:rFonts w:ascii="Times New Roman" w:hAnsi="Times New Roman" w:cs="Times New Roman"/>
          <w:sz w:val="24"/>
          <w:szCs w:val="24"/>
        </w:rPr>
        <w:t xml:space="preserve"> spôsobom ustanov</w:t>
      </w:r>
      <w:r w:rsidR="00CC0A6E">
        <w:rPr>
          <w:rFonts w:ascii="Times New Roman" w:hAnsi="Times New Roman" w:cs="Times New Roman"/>
          <w:sz w:val="24"/>
          <w:szCs w:val="24"/>
        </w:rPr>
        <w:t>eným</w:t>
      </w:r>
      <w:r w:rsidRPr="00197815">
        <w:rPr>
          <w:rFonts w:ascii="Times New Roman" w:hAnsi="Times New Roman" w:cs="Times New Roman"/>
          <w:sz w:val="24"/>
          <w:szCs w:val="24"/>
        </w:rPr>
        <w:t xml:space="preserve"> všeobecne záväzn</w:t>
      </w:r>
      <w:r w:rsidR="00CE29D4">
        <w:rPr>
          <w:rFonts w:ascii="Times New Roman" w:hAnsi="Times New Roman" w:cs="Times New Roman"/>
          <w:sz w:val="24"/>
          <w:szCs w:val="24"/>
        </w:rPr>
        <w:t>ý</w:t>
      </w:r>
      <w:r w:rsidR="00CC0A6E">
        <w:rPr>
          <w:rFonts w:ascii="Times New Roman" w:hAnsi="Times New Roman" w:cs="Times New Roman"/>
          <w:sz w:val="24"/>
          <w:szCs w:val="24"/>
        </w:rPr>
        <w:t>m</w:t>
      </w:r>
      <w:r w:rsidRPr="00197815">
        <w:rPr>
          <w:rFonts w:ascii="Times New Roman" w:hAnsi="Times New Roman" w:cs="Times New Roman"/>
          <w:sz w:val="24"/>
          <w:szCs w:val="24"/>
        </w:rPr>
        <w:t xml:space="preserve"> právny</w:t>
      </w:r>
      <w:r w:rsidR="00CC0A6E">
        <w:rPr>
          <w:rFonts w:ascii="Times New Roman" w:hAnsi="Times New Roman" w:cs="Times New Roman"/>
          <w:sz w:val="24"/>
          <w:szCs w:val="24"/>
        </w:rPr>
        <w:t>m</w:t>
      </w:r>
      <w:r w:rsidRPr="00197815">
        <w:rPr>
          <w:rFonts w:ascii="Times New Roman" w:hAnsi="Times New Roman" w:cs="Times New Roman"/>
          <w:sz w:val="24"/>
          <w:szCs w:val="24"/>
        </w:rPr>
        <w:t xml:space="preserve"> predpis</w:t>
      </w:r>
      <w:r w:rsidR="00CC0A6E">
        <w:rPr>
          <w:rFonts w:ascii="Times New Roman" w:hAnsi="Times New Roman" w:cs="Times New Roman"/>
          <w:sz w:val="24"/>
          <w:szCs w:val="24"/>
        </w:rPr>
        <w:t>om</w:t>
      </w:r>
      <w:r w:rsidRPr="00197815">
        <w:rPr>
          <w:rFonts w:ascii="Times New Roman" w:hAnsi="Times New Roman" w:cs="Times New Roman"/>
          <w:sz w:val="24"/>
          <w:szCs w:val="24"/>
        </w:rPr>
        <w:t>, ktorý vydá ministerstvo</w:t>
      </w:r>
      <w:r w:rsidR="00A97117">
        <w:rPr>
          <w:rFonts w:ascii="Times New Roman" w:hAnsi="Times New Roman" w:cs="Times New Roman"/>
          <w:sz w:val="24"/>
          <w:szCs w:val="24"/>
        </w:rPr>
        <w:t xml:space="preserve">; týmto všeobecne záväzným právnym predpisom </w:t>
      </w:r>
      <w:r w:rsidR="009F75D7">
        <w:rPr>
          <w:rFonts w:ascii="Times New Roman" w:hAnsi="Times New Roman" w:cs="Times New Roman"/>
          <w:sz w:val="24"/>
          <w:szCs w:val="24"/>
        </w:rPr>
        <w:t>sa</w:t>
      </w:r>
      <w:r w:rsidR="00A97117">
        <w:rPr>
          <w:rFonts w:ascii="Times New Roman" w:hAnsi="Times New Roman" w:cs="Times New Roman"/>
          <w:sz w:val="24"/>
          <w:szCs w:val="24"/>
        </w:rPr>
        <w:t xml:space="preserve"> ustanoví aj </w:t>
      </w:r>
      <w:r w:rsidR="00F93331">
        <w:rPr>
          <w:rFonts w:ascii="Times New Roman" w:hAnsi="Times New Roman" w:cs="Times New Roman"/>
          <w:sz w:val="24"/>
          <w:szCs w:val="24"/>
        </w:rPr>
        <w:t xml:space="preserve">maximálna </w:t>
      </w:r>
      <w:r w:rsidR="00CC0A6E">
        <w:rPr>
          <w:rFonts w:ascii="Times New Roman" w:hAnsi="Times New Roman" w:cs="Times New Roman"/>
          <w:sz w:val="24"/>
          <w:szCs w:val="24"/>
        </w:rPr>
        <w:t>výšk</w:t>
      </w:r>
      <w:r w:rsidR="009F75D7">
        <w:rPr>
          <w:rFonts w:ascii="Times New Roman" w:hAnsi="Times New Roman" w:cs="Times New Roman"/>
          <w:sz w:val="24"/>
          <w:szCs w:val="24"/>
        </w:rPr>
        <w:t>a</w:t>
      </w:r>
      <w:r w:rsidR="00CC0A6E">
        <w:rPr>
          <w:rFonts w:ascii="Times New Roman" w:hAnsi="Times New Roman" w:cs="Times New Roman"/>
          <w:sz w:val="24"/>
          <w:szCs w:val="24"/>
        </w:rPr>
        <w:t xml:space="preserve"> poplatku za základný bankový produkt</w:t>
      </w:r>
      <w:r w:rsidRPr="00197815">
        <w:rPr>
          <w:rFonts w:ascii="Times New Roman" w:hAnsi="Times New Roman" w:cs="Times New Roman"/>
          <w:sz w:val="24"/>
          <w:szCs w:val="24"/>
        </w:rPr>
        <w:t>.</w:t>
      </w:r>
    </w:p>
    <w:p w:rsidR="009B014D" w:rsidRPr="00197815" w:rsidP="0019781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9D4" w:rsidP="00CE29D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B63B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) V súvislosti s poskytovaním základného bankového produktu pri vykonávaní platobných operácií podľa § 5 písm. s) druhého bodu banka a pobočka zahraničnej banky nesmú poskytnúť spotrebiteľovi úver formou povoleného prečerpania.</w:t>
      </w:r>
      <w:r w:rsidRPr="009116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9D4" w:rsidP="00CE29D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9D4" w:rsidP="00CE29D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679AF">
        <w:rPr>
          <w:rFonts w:ascii="Times New Roman" w:hAnsi="Times New Roman" w:cs="Times New Roman"/>
          <w:sz w:val="24"/>
          <w:szCs w:val="24"/>
        </w:rPr>
        <w:t>1</w:t>
      </w:r>
      <w:r w:rsidR="00BB63B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Poskytnutie základného bankového produktu banka a pobočka zahraničnej banky nesmú podmieňovať poskytnutím iného produktu alebo služby.</w:t>
      </w:r>
    </w:p>
    <w:p w:rsidR="00CE29D4" w:rsidP="00CC358C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5D58" w:rsidP="00CC358C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815" w:rsidR="009B014D">
        <w:rPr>
          <w:rFonts w:ascii="Times New Roman" w:hAnsi="Times New Roman" w:cs="Times New Roman"/>
          <w:sz w:val="24"/>
          <w:szCs w:val="24"/>
        </w:rPr>
        <w:t>(</w:t>
      </w:r>
      <w:r w:rsidR="006D3152">
        <w:rPr>
          <w:rFonts w:ascii="Times New Roman" w:hAnsi="Times New Roman" w:cs="Times New Roman"/>
          <w:sz w:val="24"/>
          <w:szCs w:val="24"/>
        </w:rPr>
        <w:t>1</w:t>
      </w:r>
      <w:r w:rsidR="00BB63BA">
        <w:rPr>
          <w:rFonts w:ascii="Times New Roman" w:hAnsi="Times New Roman" w:cs="Times New Roman"/>
          <w:sz w:val="24"/>
          <w:szCs w:val="24"/>
        </w:rPr>
        <w:t>2</w:t>
      </w:r>
      <w:r w:rsidRPr="00197815" w:rsidR="009B014D">
        <w:rPr>
          <w:rFonts w:ascii="Times New Roman" w:hAnsi="Times New Roman" w:cs="Times New Roman"/>
          <w:sz w:val="24"/>
          <w:szCs w:val="24"/>
        </w:rPr>
        <w:t xml:space="preserve">) Banka a pobočka zahraničnej banky sú povinné viesť evidenciu základných bankových produktov najmenej v rozsahu údajov uvedených v odseku </w:t>
      </w:r>
      <w:r w:rsidR="00BB63BA">
        <w:rPr>
          <w:rFonts w:ascii="Times New Roman" w:hAnsi="Times New Roman" w:cs="Times New Roman"/>
          <w:sz w:val="24"/>
          <w:szCs w:val="24"/>
        </w:rPr>
        <w:t>6</w:t>
      </w:r>
      <w:r w:rsidRPr="00197815" w:rsidR="009B014D">
        <w:rPr>
          <w:rFonts w:ascii="Times New Roman" w:hAnsi="Times New Roman" w:cs="Times New Roman"/>
          <w:sz w:val="24"/>
          <w:szCs w:val="24"/>
        </w:rPr>
        <w:t xml:space="preserve"> vrátane informácie o začatí a ukončení poskytovania základného bankového produktu spotrebiteľovi.</w:t>
      </w:r>
      <w:r w:rsidR="001934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D58" w:rsidP="00CC358C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5D58" w:rsidP="00CC358C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315A">
        <w:rPr>
          <w:rFonts w:ascii="Times New Roman" w:hAnsi="Times New Roman" w:cs="Times New Roman"/>
          <w:sz w:val="24"/>
          <w:szCs w:val="24"/>
        </w:rPr>
        <w:t>1</w:t>
      </w:r>
      <w:r w:rsidR="00BB63B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93424">
        <w:rPr>
          <w:rFonts w:ascii="Times New Roman" w:hAnsi="Times New Roman" w:cs="Times New Roman"/>
          <w:sz w:val="24"/>
          <w:szCs w:val="24"/>
        </w:rPr>
        <w:t xml:space="preserve">Banka a pobočka zahraničnej banky </w:t>
      </w:r>
      <w:r>
        <w:rPr>
          <w:rFonts w:ascii="Times New Roman" w:hAnsi="Times New Roman" w:cs="Times New Roman"/>
          <w:sz w:val="24"/>
          <w:szCs w:val="24"/>
        </w:rPr>
        <w:t xml:space="preserve">sú povinné </w:t>
      </w:r>
      <w:r w:rsidR="00193424">
        <w:rPr>
          <w:rFonts w:ascii="Times New Roman" w:hAnsi="Times New Roman" w:cs="Times New Roman"/>
          <w:sz w:val="24"/>
          <w:szCs w:val="24"/>
        </w:rPr>
        <w:t xml:space="preserve">každoročne do 25. januára príslušného kalendárneho roka </w:t>
      </w:r>
      <w:r>
        <w:rPr>
          <w:rFonts w:ascii="Times New Roman" w:hAnsi="Times New Roman" w:cs="Times New Roman"/>
          <w:sz w:val="24"/>
          <w:szCs w:val="24"/>
        </w:rPr>
        <w:t xml:space="preserve">predložiť </w:t>
      </w:r>
      <w:r w:rsidR="00193424">
        <w:rPr>
          <w:rFonts w:ascii="Times New Roman" w:hAnsi="Times New Roman" w:cs="Times New Roman"/>
          <w:sz w:val="24"/>
          <w:szCs w:val="24"/>
        </w:rPr>
        <w:t>ministerstv</w:t>
      </w:r>
      <w:r>
        <w:rPr>
          <w:rFonts w:ascii="Times New Roman" w:hAnsi="Times New Roman" w:cs="Times New Roman"/>
          <w:sz w:val="24"/>
          <w:szCs w:val="24"/>
        </w:rPr>
        <w:t>u informáciu</w:t>
      </w:r>
      <w:r w:rsidR="00193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predchádzajúci kalendárny rok o</w:t>
      </w:r>
    </w:p>
    <w:p w:rsidR="00D35D58" w:rsidP="00CC358C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193424">
        <w:rPr>
          <w:rFonts w:ascii="Times New Roman" w:hAnsi="Times New Roman" w:cs="Times New Roman"/>
          <w:sz w:val="24"/>
          <w:szCs w:val="24"/>
        </w:rPr>
        <w:t>počte novo poskytnutých</w:t>
      </w:r>
      <w:r>
        <w:rPr>
          <w:rFonts w:ascii="Times New Roman" w:hAnsi="Times New Roman" w:cs="Times New Roman"/>
          <w:sz w:val="24"/>
          <w:szCs w:val="24"/>
        </w:rPr>
        <w:t xml:space="preserve"> a zrušených</w:t>
      </w:r>
      <w:r w:rsidR="00193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základných bankových produktov, </w:t>
      </w:r>
    </w:p>
    <w:p w:rsidR="00D35D58" w:rsidP="00CC358C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počte zamietnutých žiadostí o zriadenie základného bankového produktu vrátane dôvodu zamietnutia</w:t>
      </w:r>
      <w:r w:rsidR="001F3CA9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2D2797" w:rsidP="00CC358C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="00D35D58">
        <w:rPr>
          <w:rFonts w:ascii="Times New Roman" w:hAnsi="Times New Roman" w:cs="Times New Roman"/>
          <w:sz w:val="24"/>
          <w:szCs w:val="24"/>
        </w:rPr>
        <w:t>c) výške poplatku za základný bankový produkt.</w:t>
      </w:r>
    </w:p>
    <w:p w:rsidR="002D2797" w:rsidP="00CC358C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3298" w:rsidP="00CC358C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="002D2797">
        <w:rPr>
          <w:rFonts w:ascii="Times New Roman" w:hAnsi="Times New Roman" w:cs="Times New Roman"/>
          <w:sz w:val="24"/>
          <w:szCs w:val="24"/>
        </w:rPr>
        <w:t>(1</w:t>
      </w:r>
      <w:r w:rsidR="00BB63BA">
        <w:rPr>
          <w:rFonts w:ascii="Times New Roman" w:hAnsi="Times New Roman" w:cs="Times New Roman"/>
          <w:sz w:val="24"/>
          <w:szCs w:val="24"/>
        </w:rPr>
        <w:t>4</w:t>
      </w:r>
      <w:r w:rsidR="002D2797">
        <w:rPr>
          <w:rFonts w:ascii="Times New Roman" w:hAnsi="Times New Roman" w:cs="Times New Roman"/>
          <w:sz w:val="24"/>
          <w:szCs w:val="24"/>
        </w:rPr>
        <w:t xml:space="preserve">) Ministerstvo informuje Európsku komisiu </w:t>
      </w:r>
      <w:r w:rsidR="00CC0A6E">
        <w:rPr>
          <w:rFonts w:ascii="Times New Roman" w:hAnsi="Times New Roman" w:cs="Times New Roman"/>
          <w:sz w:val="24"/>
          <w:szCs w:val="24"/>
        </w:rPr>
        <w:t xml:space="preserve">pravidelne, jedenkrát ročne </w:t>
      </w:r>
      <w:r w:rsidR="002D2797">
        <w:rPr>
          <w:rFonts w:ascii="Times New Roman" w:hAnsi="Times New Roman" w:cs="Times New Roman"/>
          <w:sz w:val="24"/>
          <w:szCs w:val="24"/>
        </w:rPr>
        <w:t>o základných bankových produktoch v rozsahu informácií podľa odseku 1</w:t>
      </w:r>
      <w:r w:rsidR="00BB63BA">
        <w:rPr>
          <w:rFonts w:ascii="Times New Roman" w:hAnsi="Times New Roman" w:cs="Times New Roman"/>
          <w:sz w:val="24"/>
          <w:szCs w:val="24"/>
        </w:rPr>
        <w:t>3</w:t>
      </w:r>
      <w:r w:rsidR="002D2797">
        <w:rPr>
          <w:rFonts w:ascii="Times New Roman" w:hAnsi="Times New Roman" w:cs="Times New Roman"/>
          <w:sz w:val="24"/>
          <w:szCs w:val="24"/>
        </w:rPr>
        <w:t>.</w:t>
      </w:r>
      <w:r w:rsidR="00CE29D4">
        <w:rPr>
          <w:rFonts w:ascii="Times New Roman" w:hAnsi="Times New Roman" w:cs="Times New Roman"/>
          <w:sz w:val="24"/>
          <w:szCs w:val="24"/>
        </w:rPr>
        <w:t>“</w:t>
      </w:r>
      <w:r w:rsidR="002D2797">
        <w:rPr>
          <w:rFonts w:ascii="Times New Roman" w:hAnsi="Times New Roman" w:cs="Times New Roman"/>
          <w:sz w:val="24"/>
          <w:szCs w:val="24"/>
        </w:rPr>
        <w:t>.</w:t>
      </w:r>
    </w:p>
    <w:p w:rsidR="007B4590" w:rsidP="00775BE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3BA" w:rsidRPr="00197815" w:rsidP="00775BE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14D" w:rsidRPr="00197815" w:rsidP="00775BE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15">
        <w:rPr>
          <w:rFonts w:ascii="Times New Roman" w:hAnsi="Times New Roman" w:cs="Times New Roman"/>
          <w:sz w:val="24"/>
          <w:szCs w:val="24"/>
        </w:rPr>
        <w:t>Poznámk</w:t>
      </w:r>
      <w:r w:rsidR="008910EC">
        <w:rPr>
          <w:rFonts w:ascii="Times New Roman" w:hAnsi="Times New Roman" w:cs="Times New Roman"/>
          <w:sz w:val="24"/>
          <w:szCs w:val="24"/>
        </w:rPr>
        <w:t>y</w:t>
      </w:r>
      <w:r w:rsidRPr="00197815">
        <w:rPr>
          <w:rFonts w:ascii="Times New Roman" w:hAnsi="Times New Roman" w:cs="Times New Roman"/>
          <w:sz w:val="24"/>
          <w:szCs w:val="24"/>
        </w:rPr>
        <w:t xml:space="preserve"> pod čiarou k odkaz</w:t>
      </w:r>
      <w:r w:rsidR="008910EC">
        <w:rPr>
          <w:rFonts w:ascii="Times New Roman" w:hAnsi="Times New Roman" w:cs="Times New Roman"/>
          <w:sz w:val="24"/>
          <w:szCs w:val="24"/>
        </w:rPr>
        <w:t>om</w:t>
      </w:r>
      <w:r w:rsidRPr="00197815">
        <w:rPr>
          <w:rFonts w:ascii="Times New Roman" w:hAnsi="Times New Roman" w:cs="Times New Roman"/>
          <w:sz w:val="24"/>
          <w:szCs w:val="24"/>
        </w:rPr>
        <w:t xml:space="preserve"> 27f </w:t>
      </w:r>
      <w:r w:rsidR="008910EC">
        <w:rPr>
          <w:rFonts w:ascii="Times New Roman" w:hAnsi="Times New Roman" w:cs="Times New Roman"/>
          <w:sz w:val="24"/>
          <w:szCs w:val="24"/>
        </w:rPr>
        <w:t>a</w:t>
      </w:r>
      <w:r w:rsidR="00775BE4">
        <w:rPr>
          <w:rFonts w:ascii="Times New Roman" w:hAnsi="Times New Roman" w:cs="Times New Roman"/>
          <w:sz w:val="24"/>
          <w:szCs w:val="24"/>
        </w:rPr>
        <w:t>ž</w:t>
      </w:r>
      <w:r w:rsidR="00A97117">
        <w:rPr>
          <w:rFonts w:ascii="Times New Roman" w:hAnsi="Times New Roman" w:cs="Times New Roman"/>
          <w:sz w:val="24"/>
          <w:szCs w:val="24"/>
        </w:rPr>
        <w:t> </w:t>
      </w:r>
      <w:r w:rsidR="008910EC">
        <w:rPr>
          <w:rFonts w:ascii="Times New Roman" w:hAnsi="Times New Roman" w:cs="Times New Roman"/>
          <w:sz w:val="24"/>
          <w:szCs w:val="24"/>
        </w:rPr>
        <w:t>27</w:t>
      </w:r>
      <w:r w:rsidR="00D74173">
        <w:rPr>
          <w:rFonts w:ascii="Times New Roman" w:hAnsi="Times New Roman" w:cs="Times New Roman"/>
          <w:sz w:val="24"/>
          <w:szCs w:val="24"/>
        </w:rPr>
        <w:t>fb</w:t>
      </w:r>
      <w:r w:rsidR="008910EC">
        <w:rPr>
          <w:rFonts w:ascii="Times New Roman" w:hAnsi="Times New Roman" w:cs="Times New Roman"/>
          <w:sz w:val="24"/>
          <w:szCs w:val="24"/>
        </w:rPr>
        <w:t xml:space="preserve"> </w:t>
      </w:r>
      <w:r w:rsidRPr="00197815">
        <w:rPr>
          <w:rFonts w:ascii="Times New Roman" w:hAnsi="Times New Roman" w:cs="Times New Roman"/>
          <w:sz w:val="24"/>
          <w:szCs w:val="24"/>
        </w:rPr>
        <w:t>zne</w:t>
      </w:r>
      <w:r w:rsidR="008910EC">
        <w:rPr>
          <w:rFonts w:ascii="Times New Roman" w:hAnsi="Times New Roman" w:cs="Times New Roman"/>
          <w:sz w:val="24"/>
          <w:szCs w:val="24"/>
        </w:rPr>
        <w:t>jú</w:t>
      </w:r>
      <w:r w:rsidRPr="00197815">
        <w:rPr>
          <w:rFonts w:ascii="Times New Roman" w:hAnsi="Times New Roman" w:cs="Times New Roman"/>
          <w:sz w:val="24"/>
          <w:szCs w:val="24"/>
        </w:rPr>
        <w:t>:</w:t>
      </w:r>
    </w:p>
    <w:p w:rsidR="009B014D" w:rsidRPr="00197815" w:rsidP="00775BE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15">
        <w:rPr>
          <w:rFonts w:ascii="Times New Roman" w:hAnsi="Times New Roman" w:cs="Times New Roman"/>
          <w:sz w:val="24"/>
          <w:szCs w:val="24"/>
        </w:rPr>
        <w:t>„</w:t>
      </w:r>
      <w:r w:rsidRPr="00197815">
        <w:rPr>
          <w:rFonts w:ascii="Times New Roman" w:hAnsi="Times New Roman" w:cs="Times New Roman"/>
          <w:sz w:val="24"/>
          <w:szCs w:val="24"/>
          <w:vertAlign w:val="superscript"/>
        </w:rPr>
        <w:t>27f</w:t>
      </w:r>
      <w:r w:rsidRPr="00197815">
        <w:rPr>
          <w:rFonts w:ascii="Times New Roman" w:hAnsi="Times New Roman" w:cs="Times New Roman"/>
          <w:sz w:val="24"/>
          <w:szCs w:val="24"/>
        </w:rPr>
        <w:t>) § 52 ods. 4 Občianskeho zákonníka v znení neskorších predpisov.</w:t>
      </w:r>
    </w:p>
    <w:p w:rsidR="00775BE4" w:rsidP="00775BE4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815" w:rsidR="008910EC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="00D74173">
        <w:rPr>
          <w:rFonts w:ascii="Times New Roman" w:hAnsi="Times New Roman" w:cs="Times New Roman"/>
          <w:sz w:val="24"/>
          <w:szCs w:val="24"/>
          <w:vertAlign w:val="superscript"/>
        </w:rPr>
        <w:t>fa</w:t>
      </w:r>
      <w:r w:rsidRPr="00197815" w:rsidR="008910EC">
        <w:rPr>
          <w:rFonts w:ascii="Times New Roman" w:hAnsi="Times New Roman" w:cs="Times New Roman"/>
          <w:sz w:val="24"/>
          <w:szCs w:val="24"/>
        </w:rPr>
        <w:t>) § 7</w:t>
      </w:r>
      <w:r w:rsidR="008910EC">
        <w:rPr>
          <w:rFonts w:ascii="Times New Roman" w:hAnsi="Times New Roman" w:cs="Times New Roman"/>
          <w:sz w:val="24"/>
          <w:szCs w:val="24"/>
        </w:rPr>
        <w:t>16</w:t>
      </w:r>
      <w:r w:rsidRPr="00197815" w:rsidR="008910EC">
        <w:rPr>
          <w:rFonts w:ascii="Times New Roman" w:hAnsi="Times New Roman" w:cs="Times New Roman"/>
          <w:sz w:val="24"/>
          <w:szCs w:val="24"/>
        </w:rPr>
        <w:t xml:space="preserve"> Obchodného zákonníka</w:t>
      </w:r>
      <w:r w:rsidR="00D74173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025E" w:rsidP="00775BE4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5BE4" w:rsidR="00775BE4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="00D74173">
        <w:rPr>
          <w:rFonts w:ascii="Times New Roman" w:hAnsi="Times New Roman" w:cs="Times New Roman"/>
          <w:sz w:val="24"/>
          <w:szCs w:val="24"/>
          <w:vertAlign w:val="superscript"/>
        </w:rPr>
        <w:t>fb</w:t>
      </w:r>
      <w:r w:rsidR="00775BE4">
        <w:rPr>
          <w:rFonts w:ascii="Times New Roman" w:hAnsi="Times New Roman" w:cs="Times New Roman"/>
          <w:sz w:val="24"/>
          <w:szCs w:val="24"/>
        </w:rPr>
        <w:t xml:space="preserve">) </w:t>
      </w:r>
      <w:r w:rsidRPr="00775BE4" w:rsidR="00775BE4">
        <w:rPr>
          <w:rFonts w:ascii="Times New Roman" w:hAnsi="Times New Roman" w:cs="Times New Roman"/>
          <w:sz w:val="24"/>
          <w:szCs w:val="24"/>
        </w:rPr>
        <w:t>Zákon č. 663/2007 Z. z. o minimálnej mzde</w:t>
      </w:r>
      <w:r w:rsidR="00775BE4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Pr="00775BE4" w:rsidR="00775BE4">
        <w:rPr>
          <w:rFonts w:ascii="Times New Roman" w:hAnsi="Times New Roman" w:cs="Times New Roman"/>
          <w:sz w:val="24"/>
          <w:szCs w:val="24"/>
        </w:rPr>
        <w:t>.</w:t>
      </w:r>
      <w:r w:rsidRPr="00197815" w:rsidR="008910EC">
        <w:rPr>
          <w:rFonts w:ascii="Times New Roman" w:hAnsi="Times New Roman" w:cs="Times New Roman"/>
          <w:sz w:val="24"/>
          <w:szCs w:val="24"/>
        </w:rPr>
        <w:t>“.</w:t>
      </w:r>
    </w:p>
    <w:p w:rsidR="00775BE4" w:rsidP="00775BE4">
      <w:pPr>
        <w:bidi w:val="0"/>
        <w:spacing w:after="0"/>
        <w:jc w:val="both"/>
      </w:pPr>
    </w:p>
    <w:p w:rsidR="00D23CE8" w:rsidRPr="00D23CE8" w:rsidP="00775BE4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3CE8">
        <w:rPr>
          <w:rFonts w:ascii="Times New Roman" w:hAnsi="Times New Roman" w:cs="Times New Roman"/>
          <w:sz w:val="24"/>
          <w:szCs w:val="24"/>
        </w:rPr>
        <w:t>3. V poznámke pod čiarou k odkazu 46 sa na konci bodka nahrádza čiarkou a pripája sa táto citácia: „§ 6 zákona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CE8">
        <w:rPr>
          <w:rFonts w:ascii="Times New Roman" w:hAnsi="Times New Roman" w:cs="Times New Roman"/>
          <w:sz w:val="24"/>
          <w:szCs w:val="24"/>
        </w:rPr>
        <w:t>384/2011 Z. z. o osobitnom odvode vybraných finančných inštitúcií a o  doplnení niektorých zákonov v znení zákona č. .../2012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CE8">
        <w:rPr>
          <w:rFonts w:ascii="Times New Roman" w:hAnsi="Times New Roman" w:cs="Times New Roman"/>
          <w:sz w:val="24"/>
          <w:szCs w:val="24"/>
        </w:rPr>
        <w:t>z.“</w:t>
      </w:r>
      <w:r w:rsidR="007C49F5">
        <w:rPr>
          <w:rFonts w:ascii="Times New Roman" w:hAnsi="Times New Roman" w:cs="Times New Roman"/>
          <w:sz w:val="24"/>
          <w:szCs w:val="24"/>
        </w:rPr>
        <w:t>.</w:t>
      </w:r>
    </w:p>
    <w:p w:rsidR="00BB63BA" w:rsidP="00775BE4">
      <w:pPr>
        <w:bidi w:val="0"/>
        <w:spacing w:after="0"/>
        <w:jc w:val="both"/>
      </w:pPr>
    </w:p>
    <w:p w:rsidR="003D6B39" w:rsidP="00775BE4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D23CE8">
        <w:rPr>
          <w:rFonts w:ascii="Times New Roman" w:hAnsi="Times New Roman" w:cs="Times New Roman"/>
          <w:sz w:val="24"/>
          <w:szCs w:val="24"/>
        </w:rPr>
        <w:t>4</w:t>
      </w:r>
      <w:r w:rsidRPr="00EF1264" w:rsidR="00EF126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EF1264" w:rsidR="00EF1264">
        <w:rPr>
          <w:rFonts w:ascii="Times New Roman" w:hAnsi="Times New Roman" w:cs="Times New Roman"/>
          <w:sz w:val="24"/>
          <w:szCs w:val="24"/>
        </w:rPr>
        <w:t xml:space="preserve"> § 92a </w:t>
      </w:r>
      <w:r>
        <w:rPr>
          <w:rFonts w:ascii="Times New Roman" w:hAnsi="Times New Roman" w:cs="Times New Roman"/>
          <w:sz w:val="24"/>
          <w:szCs w:val="24"/>
        </w:rPr>
        <w:t>sa vkladá § 92b, ktorý znie:</w:t>
      </w:r>
    </w:p>
    <w:p w:rsidR="003D6B39" w:rsidP="00775BE4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B39" w:rsidP="003D6B39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 92b</w:t>
      </w:r>
    </w:p>
    <w:p w:rsidR="003D6B39" w:rsidP="00775BE4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B39" w:rsidP="00A1567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B39">
        <w:rPr>
          <w:rFonts w:ascii="Times New Roman" w:hAnsi="Times New Roman" w:cs="Times New Roman"/>
          <w:sz w:val="24"/>
          <w:szCs w:val="24"/>
        </w:rPr>
        <w:t xml:space="preserve">(1) Banky a pobočky zahraničných bánk si na účely </w:t>
      </w:r>
      <w:r>
        <w:rPr>
          <w:rFonts w:ascii="Times New Roman" w:hAnsi="Times New Roman" w:cs="Times New Roman"/>
          <w:sz w:val="24"/>
          <w:szCs w:val="24"/>
        </w:rPr>
        <w:t xml:space="preserve">poskytovania základného bankového produktu </w:t>
      </w:r>
      <w:r w:rsidR="003919A3">
        <w:rPr>
          <w:rFonts w:ascii="Times New Roman" w:hAnsi="Times New Roman" w:cs="Times New Roman"/>
          <w:sz w:val="24"/>
          <w:szCs w:val="24"/>
        </w:rPr>
        <w:t>podľa § 27c m</w:t>
      </w:r>
      <w:r w:rsidRPr="003D6B39">
        <w:rPr>
          <w:rFonts w:ascii="Times New Roman" w:hAnsi="Times New Roman" w:cs="Times New Roman"/>
          <w:sz w:val="24"/>
          <w:szCs w:val="24"/>
        </w:rPr>
        <w:t xml:space="preserve">ôžu s použitím automatizovaných alebo neautomatizovaných prostriedkov vytvoriť spoločný register </w:t>
      </w:r>
      <w:r w:rsidR="003919A3">
        <w:rPr>
          <w:rFonts w:ascii="Times New Roman" w:hAnsi="Times New Roman" w:cs="Times New Roman"/>
          <w:sz w:val="24"/>
          <w:szCs w:val="24"/>
        </w:rPr>
        <w:t xml:space="preserve">spotrebiteľov, ktorým </w:t>
      </w:r>
      <w:r w:rsidR="000B2E57">
        <w:rPr>
          <w:rFonts w:ascii="Times New Roman" w:hAnsi="Times New Roman" w:cs="Times New Roman"/>
          <w:sz w:val="24"/>
          <w:szCs w:val="24"/>
        </w:rPr>
        <w:t>bol poskytnutý</w:t>
      </w:r>
      <w:r w:rsidR="003919A3">
        <w:rPr>
          <w:rFonts w:ascii="Times New Roman" w:hAnsi="Times New Roman" w:cs="Times New Roman"/>
          <w:sz w:val="24"/>
          <w:szCs w:val="24"/>
        </w:rPr>
        <w:t xml:space="preserve"> základný bankový produkt</w:t>
      </w:r>
      <w:r w:rsidRPr="003D6B39">
        <w:rPr>
          <w:rFonts w:ascii="Times New Roman" w:hAnsi="Times New Roman" w:cs="Times New Roman"/>
          <w:sz w:val="24"/>
          <w:szCs w:val="24"/>
        </w:rPr>
        <w:t>, prostredníctvom ktorého sú banky a pobočky zahraničných bánk oprávnené len za podmienok ustanovených týmto zákonom a osobitným zákonom</w:t>
      </w:r>
      <w:r w:rsidRPr="006A3FD2">
        <w:rPr>
          <w:rFonts w:ascii="Times New Roman" w:hAnsi="Times New Roman" w:cs="Times New Roman"/>
          <w:sz w:val="24"/>
          <w:szCs w:val="24"/>
          <w:vertAlign w:val="superscript"/>
        </w:rPr>
        <w:t>37</w:t>
      </w:r>
      <w:r w:rsidRPr="003D6B39">
        <w:rPr>
          <w:rFonts w:ascii="Times New Roman" w:hAnsi="Times New Roman" w:cs="Times New Roman"/>
          <w:sz w:val="24"/>
          <w:szCs w:val="24"/>
        </w:rPr>
        <w:t xml:space="preserve">) navzájom si </w:t>
      </w:r>
      <w:r w:rsidR="0019743A">
        <w:rPr>
          <w:rFonts w:ascii="Times New Roman" w:hAnsi="Times New Roman" w:cs="Times New Roman"/>
          <w:sz w:val="24"/>
          <w:szCs w:val="24"/>
        </w:rPr>
        <w:t xml:space="preserve">aj bez súhlasu </w:t>
      </w:r>
      <w:r w:rsidR="00C43022">
        <w:rPr>
          <w:rFonts w:ascii="Times New Roman" w:hAnsi="Times New Roman" w:cs="Times New Roman"/>
          <w:sz w:val="24"/>
          <w:szCs w:val="24"/>
        </w:rPr>
        <w:t xml:space="preserve">a informovania </w:t>
      </w:r>
      <w:r w:rsidR="003919A3">
        <w:rPr>
          <w:rFonts w:ascii="Times New Roman" w:hAnsi="Times New Roman" w:cs="Times New Roman"/>
          <w:sz w:val="24"/>
          <w:szCs w:val="24"/>
        </w:rPr>
        <w:t>spotrebiteľ</w:t>
      </w:r>
      <w:r w:rsidR="0019743A">
        <w:rPr>
          <w:rFonts w:ascii="Times New Roman" w:hAnsi="Times New Roman" w:cs="Times New Roman"/>
          <w:sz w:val="24"/>
          <w:szCs w:val="24"/>
        </w:rPr>
        <w:t>a</w:t>
      </w:r>
      <w:r w:rsidRPr="003D6B39">
        <w:rPr>
          <w:rFonts w:ascii="Times New Roman" w:hAnsi="Times New Roman" w:cs="Times New Roman"/>
          <w:sz w:val="24"/>
          <w:szCs w:val="24"/>
        </w:rPr>
        <w:t xml:space="preserve"> </w:t>
      </w:r>
      <w:r w:rsidR="00C43022">
        <w:rPr>
          <w:rFonts w:ascii="Times New Roman" w:hAnsi="Times New Roman" w:cs="Times New Roman"/>
          <w:sz w:val="24"/>
          <w:szCs w:val="24"/>
        </w:rPr>
        <w:t xml:space="preserve">ako dotknutej osoby </w:t>
      </w:r>
      <w:r w:rsidR="00DE688B">
        <w:rPr>
          <w:rFonts w:ascii="Times New Roman" w:hAnsi="Times New Roman" w:cs="Times New Roman"/>
          <w:sz w:val="24"/>
          <w:szCs w:val="24"/>
        </w:rPr>
        <w:t>podľa</w:t>
      </w:r>
      <w:r w:rsidR="00C43022">
        <w:rPr>
          <w:rFonts w:ascii="Times New Roman" w:hAnsi="Times New Roman" w:cs="Times New Roman"/>
          <w:sz w:val="24"/>
          <w:szCs w:val="24"/>
        </w:rPr>
        <w:t xml:space="preserve"> osobitného zákona</w:t>
      </w:r>
      <w:r w:rsidRPr="00C43022" w:rsidR="00C43022">
        <w:rPr>
          <w:rFonts w:ascii="Times New Roman" w:hAnsi="Times New Roman" w:cs="Times New Roman"/>
          <w:sz w:val="24"/>
          <w:szCs w:val="24"/>
          <w:vertAlign w:val="superscript"/>
        </w:rPr>
        <w:t>37</w:t>
      </w:r>
      <w:r w:rsidR="00C43022">
        <w:rPr>
          <w:rFonts w:ascii="Times New Roman" w:hAnsi="Times New Roman" w:cs="Times New Roman"/>
          <w:sz w:val="24"/>
          <w:szCs w:val="24"/>
        </w:rPr>
        <w:t xml:space="preserve">) </w:t>
      </w:r>
      <w:r w:rsidRPr="003D6B39">
        <w:rPr>
          <w:rFonts w:ascii="Times New Roman" w:hAnsi="Times New Roman" w:cs="Times New Roman"/>
          <w:sz w:val="24"/>
          <w:szCs w:val="24"/>
        </w:rPr>
        <w:t xml:space="preserve">bezplatne alebo za úhradu vecných nákladov sprístupniť a poskytovať </w:t>
      </w:r>
      <w:r w:rsidR="003919A3">
        <w:rPr>
          <w:rFonts w:ascii="Times New Roman" w:hAnsi="Times New Roman" w:cs="Times New Roman"/>
          <w:sz w:val="24"/>
          <w:szCs w:val="24"/>
        </w:rPr>
        <w:t>informácie o poskytnutom základnom bankovom produkte spotrebiteľom a</w:t>
      </w:r>
      <w:r w:rsidRPr="003D6B39">
        <w:rPr>
          <w:rFonts w:ascii="Times New Roman" w:hAnsi="Times New Roman" w:cs="Times New Roman"/>
          <w:sz w:val="24"/>
          <w:szCs w:val="24"/>
        </w:rPr>
        <w:t xml:space="preserve"> údaje o týchto </w:t>
      </w:r>
      <w:r w:rsidR="003919A3">
        <w:rPr>
          <w:rFonts w:ascii="Times New Roman" w:hAnsi="Times New Roman" w:cs="Times New Roman"/>
          <w:sz w:val="24"/>
          <w:szCs w:val="24"/>
        </w:rPr>
        <w:t>spotrebiteľoch</w:t>
      </w:r>
      <w:r w:rsidRPr="003D6B39">
        <w:rPr>
          <w:rFonts w:ascii="Times New Roman" w:hAnsi="Times New Roman" w:cs="Times New Roman"/>
          <w:sz w:val="24"/>
          <w:szCs w:val="24"/>
        </w:rPr>
        <w:t xml:space="preserve"> v rozsahu podľa § 93a ods. 1 písm. a) </w:t>
      </w:r>
      <w:r w:rsidR="00D74173">
        <w:rPr>
          <w:rFonts w:ascii="Times New Roman" w:hAnsi="Times New Roman" w:cs="Times New Roman"/>
          <w:sz w:val="24"/>
          <w:szCs w:val="24"/>
        </w:rPr>
        <w:t>prvého a tretieho bodu</w:t>
      </w:r>
      <w:r w:rsidRPr="003D6B39">
        <w:rPr>
          <w:rFonts w:ascii="Times New Roman" w:hAnsi="Times New Roman" w:cs="Times New Roman"/>
          <w:sz w:val="24"/>
          <w:szCs w:val="24"/>
        </w:rPr>
        <w:t>.</w:t>
      </w:r>
    </w:p>
    <w:p w:rsidR="003919A3" w:rsidP="00A1567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67C" w:rsidRPr="00A1567C" w:rsidP="00A1567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A1567C">
        <w:rPr>
          <w:rFonts w:ascii="Times New Roman" w:hAnsi="Times New Roman" w:cs="Times New Roman"/>
          <w:sz w:val="24"/>
          <w:szCs w:val="24"/>
        </w:rPr>
        <w:t xml:space="preserve">Informácie poskytnuté do </w:t>
      </w:r>
      <w:r w:rsidRPr="003D6B39">
        <w:rPr>
          <w:rFonts w:ascii="Times New Roman" w:hAnsi="Times New Roman" w:cs="Times New Roman"/>
          <w:sz w:val="24"/>
          <w:szCs w:val="24"/>
        </w:rPr>
        <w:t>spoločn</w:t>
      </w:r>
      <w:r>
        <w:rPr>
          <w:rFonts w:ascii="Times New Roman" w:hAnsi="Times New Roman" w:cs="Times New Roman"/>
          <w:sz w:val="24"/>
          <w:szCs w:val="24"/>
        </w:rPr>
        <w:t>ého</w:t>
      </w:r>
      <w:r w:rsidRPr="003D6B39">
        <w:rPr>
          <w:rFonts w:ascii="Times New Roman" w:hAnsi="Times New Roman" w:cs="Times New Roman"/>
          <w:sz w:val="24"/>
          <w:szCs w:val="24"/>
        </w:rPr>
        <w:t xml:space="preserve"> registr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D6B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spotrebiteľov, ktorým bol poskytnutý základný bankový produkt</w:t>
      </w:r>
      <w:r w:rsidR="00D74173">
        <w:rPr>
          <w:rFonts w:ascii="Times New Roman" w:hAnsi="Times New Roman" w:cs="Times New Roman"/>
          <w:sz w:val="24"/>
          <w:szCs w:val="24"/>
        </w:rPr>
        <w:t>,</w:t>
      </w:r>
      <w:r w:rsidRPr="00A1567C">
        <w:rPr>
          <w:rFonts w:ascii="Times New Roman" w:hAnsi="Times New Roman" w:cs="Times New Roman"/>
          <w:sz w:val="24"/>
          <w:szCs w:val="24"/>
        </w:rPr>
        <w:t xml:space="preserve"> alebo z</w:t>
      </w:r>
      <w:r>
        <w:rPr>
          <w:rFonts w:ascii="Times New Roman" w:hAnsi="Times New Roman" w:cs="Times New Roman"/>
          <w:sz w:val="24"/>
          <w:szCs w:val="24"/>
        </w:rPr>
        <w:t xml:space="preserve"> tohto </w:t>
      </w:r>
      <w:r w:rsidRPr="00A1567C">
        <w:rPr>
          <w:rFonts w:ascii="Times New Roman" w:hAnsi="Times New Roman" w:cs="Times New Roman"/>
          <w:sz w:val="24"/>
          <w:szCs w:val="24"/>
        </w:rPr>
        <w:t>spoločného registra zostávajú predmetom bankového tajomstva. Informácie z</w:t>
      </w:r>
      <w:r>
        <w:rPr>
          <w:rFonts w:ascii="Times New Roman" w:hAnsi="Times New Roman" w:cs="Times New Roman"/>
          <w:sz w:val="24"/>
          <w:szCs w:val="24"/>
        </w:rPr>
        <w:t xml:space="preserve"> tohto</w:t>
      </w:r>
      <w:r w:rsidRPr="00A1567C">
        <w:rPr>
          <w:rFonts w:ascii="Times New Roman" w:hAnsi="Times New Roman" w:cs="Times New Roman"/>
          <w:sz w:val="24"/>
          <w:szCs w:val="24"/>
        </w:rPr>
        <w:t xml:space="preserve"> spoločného registra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67C">
        <w:rPr>
          <w:rFonts w:ascii="Times New Roman" w:hAnsi="Times New Roman" w:cs="Times New Roman"/>
          <w:sz w:val="24"/>
          <w:szCs w:val="24"/>
        </w:rPr>
        <w:t xml:space="preserve">a informácie o ďalších skutočnostiach súvisiacich s prevádzkovaním </w:t>
      </w:r>
      <w:r>
        <w:rPr>
          <w:rFonts w:ascii="Times New Roman" w:hAnsi="Times New Roman" w:cs="Times New Roman"/>
          <w:sz w:val="24"/>
          <w:szCs w:val="24"/>
        </w:rPr>
        <w:t xml:space="preserve">tohto </w:t>
      </w:r>
      <w:r w:rsidRPr="00A1567C">
        <w:rPr>
          <w:rFonts w:ascii="Times New Roman" w:hAnsi="Times New Roman" w:cs="Times New Roman"/>
          <w:sz w:val="24"/>
          <w:szCs w:val="24"/>
        </w:rPr>
        <w:t>spoločného registra možno poskytovať len bankám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A1567C">
        <w:rPr>
          <w:rFonts w:ascii="Times New Roman" w:hAnsi="Times New Roman" w:cs="Times New Roman"/>
          <w:sz w:val="24"/>
          <w:szCs w:val="24"/>
        </w:rPr>
        <w:t xml:space="preserve"> pobočkám zahraničných bánk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567C">
        <w:rPr>
          <w:rFonts w:ascii="Times New Roman" w:hAnsi="Times New Roman" w:cs="Times New Roman"/>
          <w:sz w:val="24"/>
          <w:szCs w:val="24"/>
        </w:rPr>
        <w:t xml:space="preserve"> Voči všetkým ostatným osobám sú zamestnanci a členovia orgánov spoločného podniku pomocných bankových služieb povinní zachovávať mlčanlivosť o týchto informáciách.</w:t>
      </w:r>
    </w:p>
    <w:p w:rsidR="00EF1264" w:rsidRPr="00EF1264" w:rsidP="00A1567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3919A3">
        <w:rPr>
          <w:rFonts w:ascii="Times New Roman" w:hAnsi="Times New Roman" w:cs="Times New Roman"/>
          <w:sz w:val="24"/>
          <w:szCs w:val="24"/>
        </w:rPr>
        <w:t>(</w:t>
      </w:r>
      <w:r w:rsidR="00A1567C">
        <w:rPr>
          <w:rFonts w:ascii="Times New Roman" w:hAnsi="Times New Roman" w:cs="Times New Roman"/>
          <w:sz w:val="24"/>
          <w:szCs w:val="24"/>
        </w:rPr>
        <w:t>3</w:t>
      </w:r>
      <w:r w:rsidR="003919A3">
        <w:rPr>
          <w:rFonts w:ascii="Times New Roman" w:hAnsi="Times New Roman" w:cs="Times New Roman"/>
          <w:sz w:val="24"/>
          <w:szCs w:val="24"/>
        </w:rPr>
        <w:t>)</w:t>
      </w:r>
      <w:r w:rsidRPr="009D4364" w:rsidR="009D4364">
        <w:rPr>
          <w:rFonts w:ascii="Times New Roman" w:hAnsi="Times New Roman" w:cs="Times New Roman"/>
          <w:sz w:val="24"/>
          <w:szCs w:val="24"/>
        </w:rPr>
        <w:t xml:space="preserve"> </w:t>
      </w:r>
      <w:r w:rsidR="009D4364">
        <w:rPr>
          <w:rFonts w:ascii="Times New Roman" w:hAnsi="Times New Roman" w:cs="Times New Roman"/>
          <w:sz w:val="24"/>
          <w:szCs w:val="24"/>
        </w:rPr>
        <w:t xml:space="preserve">Na </w:t>
      </w:r>
      <w:r w:rsidRPr="003D6B39" w:rsidR="009D4364">
        <w:rPr>
          <w:rFonts w:ascii="Times New Roman" w:hAnsi="Times New Roman" w:cs="Times New Roman"/>
          <w:sz w:val="24"/>
          <w:szCs w:val="24"/>
        </w:rPr>
        <w:t xml:space="preserve">spoločný register </w:t>
      </w:r>
      <w:r w:rsidR="009D4364">
        <w:rPr>
          <w:rFonts w:ascii="Times New Roman" w:hAnsi="Times New Roman" w:cs="Times New Roman"/>
          <w:sz w:val="24"/>
          <w:szCs w:val="24"/>
        </w:rPr>
        <w:t>spotrebiteľov, ktorým bol poskytnutý základný bankový produkt sa vzťahujú ustanovenia § 92a ods. 2</w:t>
      </w:r>
      <w:r w:rsidR="00A1567C">
        <w:rPr>
          <w:rFonts w:ascii="Times New Roman" w:hAnsi="Times New Roman" w:cs="Times New Roman"/>
          <w:sz w:val="24"/>
          <w:szCs w:val="24"/>
        </w:rPr>
        <w:t>, 4 a</w:t>
      </w:r>
      <w:r w:rsidR="009D4364">
        <w:rPr>
          <w:rFonts w:ascii="Times New Roman" w:hAnsi="Times New Roman" w:cs="Times New Roman"/>
          <w:sz w:val="24"/>
          <w:szCs w:val="24"/>
        </w:rPr>
        <w:t xml:space="preserve"> 5 rovnako.“.</w:t>
      </w:r>
    </w:p>
    <w:p w:rsidR="00EF1264" w:rsidP="00775BE4">
      <w:pPr>
        <w:bidi w:val="0"/>
        <w:spacing w:after="0"/>
        <w:jc w:val="both"/>
      </w:pPr>
    </w:p>
    <w:p w:rsidR="00197815" w:rsidRPr="00115E0B" w:rsidP="00775BE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201682">
        <w:rPr>
          <w:rFonts w:ascii="Times New Roman" w:hAnsi="Times New Roman" w:cs="Times New Roman"/>
          <w:sz w:val="24"/>
          <w:szCs w:val="24"/>
        </w:rPr>
        <w:t>5</w:t>
      </w:r>
      <w:r w:rsidRPr="00115E0B">
        <w:rPr>
          <w:rFonts w:ascii="Times New Roman" w:hAnsi="Times New Roman" w:cs="Times New Roman"/>
          <w:sz w:val="24"/>
          <w:szCs w:val="24"/>
        </w:rPr>
        <w:t>. Za § 122</w:t>
      </w:r>
      <w:r w:rsidR="00115E0B">
        <w:rPr>
          <w:rFonts w:ascii="Times New Roman" w:hAnsi="Times New Roman" w:cs="Times New Roman"/>
          <w:sz w:val="24"/>
          <w:szCs w:val="24"/>
        </w:rPr>
        <w:t>p</w:t>
      </w:r>
      <w:r w:rsidRPr="00115E0B">
        <w:rPr>
          <w:rFonts w:ascii="Times New Roman" w:hAnsi="Times New Roman" w:cs="Times New Roman"/>
          <w:sz w:val="24"/>
          <w:szCs w:val="24"/>
        </w:rPr>
        <w:t xml:space="preserve"> sa vkladá § 122</w:t>
      </w:r>
      <w:r w:rsidR="00115E0B">
        <w:rPr>
          <w:rFonts w:ascii="Times New Roman" w:hAnsi="Times New Roman" w:cs="Times New Roman"/>
          <w:sz w:val="24"/>
          <w:szCs w:val="24"/>
        </w:rPr>
        <w:t>q</w:t>
      </w:r>
      <w:r w:rsidRPr="00115E0B">
        <w:rPr>
          <w:rFonts w:ascii="Times New Roman" w:hAnsi="Times New Roman" w:cs="Times New Roman"/>
          <w:sz w:val="24"/>
          <w:szCs w:val="24"/>
        </w:rPr>
        <w:t>, ktorý vrátane nadpisu znie:</w:t>
      </w:r>
    </w:p>
    <w:p w:rsidR="00197815" w:rsidRPr="00115E0B" w:rsidP="00115E0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815" w:rsidRPr="00115E0B" w:rsidP="00115E0B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E0B">
        <w:rPr>
          <w:rFonts w:ascii="Times New Roman" w:hAnsi="Times New Roman" w:cs="Times New Roman"/>
          <w:sz w:val="24"/>
          <w:szCs w:val="24"/>
        </w:rPr>
        <w:t>„§ 122</w:t>
      </w:r>
      <w:r w:rsidR="00115E0B">
        <w:rPr>
          <w:rFonts w:ascii="Times New Roman" w:hAnsi="Times New Roman" w:cs="Times New Roman"/>
          <w:sz w:val="24"/>
          <w:szCs w:val="24"/>
        </w:rPr>
        <w:t>q</w:t>
      </w:r>
    </w:p>
    <w:p w:rsidR="00197815" w:rsidRPr="00115E0B" w:rsidP="00115E0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815" w:rsidRPr="00115E0B" w:rsidP="00115E0B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E0B">
        <w:rPr>
          <w:rFonts w:ascii="Times New Roman" w:hAnsi="Times New Roman" w:cs="Times New Roman"/>
          <w:sz w:val="24"/>
          <w:szCs w:val="24"/>
        </w:rPr>
        <w:t xml:space="preserve">Prechodné ustanovenie k úpravám účinným od 1. </w:t>
      </w:r>
      <w:r w:rsidR="005E289B">
        <w:rPr>
          <w:rFonts w:ascii="Times New Roman" w:hAnsi="Times New Roman" w:cs="Times New Roman"/>
          <w:sz w:val="24"/>
          <w:szCs w:val="24"/>
        </w:rPr>
        <w:t>septembra</w:t>
      </w:r>
      <w:r w:rsidRPr="00115E0B">
        <w:rPr>
          <w:rFonts w:ascii="Times New Roman" w:hAnsi="Times New Roman" w:cs="Times New Roman"/>
          <w:sz w:val="24"/>
          <w:szCs w:val="24"/>
        </w:rPr>
        <w:t xml:space="preserve"> 201</w:t>
      </w:r>
      <w:r w:rsidR="00115E0B">
        <w:rPr>
          <w:rFonts w:ascii="Times New Roman" w:hAnsi="Times New Roman" w:cs="Times New Roman"/>
          <w:sz w:val="24"/>
          <w:szCs w:val="24"/>
        </w:rPr>
        <w:t>2</w:t>
      </w:r>
    </w:p>
    <w:p w:rsidR="00197815" w:rsidRPr="00115E0B" w:rsidP="00115E0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815" w:rsidP="00115E0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E0B">
        <w:rPr>
          <w:rFonts w:ascii="Times New Roman" w:hAnsi="Times New Roman" w:cs="Times New Roman"/>
          <w:sz w:val="24"/>
          <w:szCs w:val="24"/>
        </w:rPr>
        <w:t xml:space="preserve">Banka a pobočka zahraničnej banky sú povinné poskytovať základný bankový produkt </w:t>
      </w:r>
      <w:r w:rsidR="009423E7">
        <w:rPr>
          <w:rFonts w:ascii="Times New Roman" w:hAnsi="Times New Roman" w:cs="Times New Roman"/>
          <w:sz w:val="24"/>
          <w:szCs w:val="24"/>
        </w:rPr>
        <w:t>najneskôr o</w:t>
      </w:r>
      <w:r w:rsidRPr="00115E0B">
        <w:rPr>
          <w:rFonts w:ascii="Times New Roman" w:hAnsi="Times New Roman" w:cs="Times New Roman"/>
          <w:sz w:val="24"/>
          <w:szCs w:val="24"/>
        </w:rPr>
        <w:t xml:space="preserve">d </w:t>
      </w:r>
      <w:r w:rsidR="00622D8E">
        <w:rPr>
          <w:rFonts w:ascii="Times New Roman" w:hAnsi="Times New Roman" w:cs="Times New Roman"/>
          <w:sz w:val="24"/>
          <w:szCs w:val="24"/>
        </w:rPr>
        <w:t>1. júla 2013.</w:t>
      </w:r>
      <w:r w:rsidRPr="00115E0B">
        <w:rPr>
          <w:rFonts w:ascii="Times New Roman" w:hAnsi="Times New Roman" w:cs="Times New Roman"/>
          <w:sz w:val="24"/>
          <w:szCs w:val="24"/>
        </w:rPr>
        <w:t>“.</w:t>
      </w:r>
    </w:p>
    <w:p w:rsidR="00AD0207" w:rsidP="00115E0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B3B" w:rsidP="00AD020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07" w:rsidP="00AD020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II</w:t>
      </w:r>
    </w:p>
    <w:p w:rsidR="00AD0207" w:rsidP="00AD020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207" w:rsidRPr="00115E0B" w:rsidP="00AD020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447BF1">
        <w:rPr>
          <w:rFonts w:ascii="Times New Roman" w:hAnsi="Times New Roman" w:cs="Times New Roman"/>
          <w:sz w:val="24"/>
          <w:szCs w:val="24"/>
        </w:rPr>
        <w:t>septembra</w:t>
      </w:r>
      <w:r>
        <w:rPr>
          <w:rFonts w:ascii="Times New Roman" w:hAnsi="Times New Roman" w:cs="Times New Roman"/>
          <w:sz w:val="24"/>
          <w:szCs w:val="24"/>
        </w:rPr>
        <w:t xml:space="preserve"> 2012.</w:t>
      </w:r>
    </w:p>
    <w:sectPr w:rsidSect="00D3362A">
      <w:footerReference w:type="default" r:id="rId4"/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C9E">
    <w:pPr>
      <w:pStyle w:val="Footer"/>
      <w:bidi w:val="0"/>
      <w:jc w:val="center"/>
    </w:pPr>
    <w:r w:rsidRPr="001A2C9E">
      <w:rPr>
        <w:rFonts w:ascii="Times New Roman" w:hAnsi="Times New Roman" w:cs="Times New Roman"/>
      </w:rPr>
      <w:fldChar w:fldCharType="begin"/>
    </w:r>
    <w:r w:rsidRPr="001A2C9E">
      <w:rPr>
        <w:rFonts w:ascii="Times New Roman" w:hAnsi="Times New Roman" w:cs="Times New Roman"/>
      </w:rPr>
      <w:instrText xml:space="preserve"> PAGE   \* MERGEFORMAT </w:instrText>
    </w:r>
    <w:r w:rsidRPr="001A2C9E">
      <w:rPr>
        <w:rFonts w:ascii="Times New Roman" w:hAnsi="Times New Roman" w:cs="Times New Roman"/>
      </w:rPr>
      <w:fldChar w:fldCharType="separate"/>
    </w:r>
    <w:r w:rsidR="00FF6B43">
      <w:rPr>
        <w:rFonts w:ascii="Times New Roman" w:hAnsi="Times New Roman" w:cs="Times New Roman"/>
        <w:noProof/>
      </w:rPr>
      <w:t>1</w:t>
    </w:r>
    <w:r w:rsidRPr="001A2C9E">
      <w:rPr>
        <w:rFonts w:ascii="Times New Roman" w:hAnsi="Times New Roman" w:cs="Times New Roman"/>
      </w:rPr>
      <w:fldChar w:fldCharType="end"/>
    </w:r>
  </w:p>
  <w:p w:rsidR="001A2C9E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B014D"/>
    <w:rsid w:val="000A348C"/>
    <w:rsid w:val="000B2E57"/>
    <w:rsid w:val="00115E0B"/>
    <w:rsid w:val="00147DCC"/>
    <w:rsid w:val="00180B1C"/>
    <w:rsid w:val="00193424"/>
    <w:rsid w:val="0019743A"/>
    <w:rsid w:val="00197815"/>
    <w:rsid w:val="001A2C9E"/>
    <w:rsid w:val="001F3CA9"/>
    <w:rsid w:val="00201682"/>
    <w:rsid w:val="002C085E"/>
    <w:rsid w:val="002D2797"/>
    <w:rsid w:val="0035048E"/>
    <w:rsid w:val="003919A3"/>
    <w:rsid w:val="003A3C67"/>
    <w:rsid w:val="003A3EDB"/>
    <w:rsid w:val="003C69ED"/>
    <w:rsid w:val="003D46CC"/>
    <w:rsid w:val="003D6B39"/>
    <w:rsid w:val="00422898"/>
    <w:rsid w:val="00447BF1"/>
    <w:rsid w:val="004C50B3"/>
    <w:rsid w:val="0053453A"/>
    <w:rsid w:val="005C1881"/>
    <w:rsid w:val="005E289B"/>
    <w:rsid w:val="005E3697"/>
    <w:rsid w:val="005F3025"/>
    <w:rsid w:val="00622D8E"/>
    <w:rsid w:val="006A315A"/>
    <w:rsid w:val="006A3E15"/>
    <w:rsid w:val="006A3FD2"/>
    <w:rsid w:val="006D3152"/>
    <w:rsid w:val="00775BE4"/>
    <w:rsid w:val="007B4590"/>
    <w:rsid w:val="007C49F5"/>
    <w:rsid w:val="008114ED"/>
    <w:rsid w:val="008559E9"/>
    <w:rsid w:val="00875964"/>
    <w:rsid w:val="008910EC"/>
    <w:rsid w:val="008E4B3B"/>
    <w:rsid w:val="00911606"/>
    <w:rsid w:val="009309D8"/>
    <w:rsid w:val="009423E7"/>
    <w:rsid w:val="009679AF"/>
    <w:rsid w:val="009B014D"/>
    <w:rsid w:val="009B1B1F"/>
    <w:rsid w:val="009C28B8"/>
    <w:rsid w:val="009D4364"/>
    <w:rsid w:val="009D4B7E"/>
    <w:rsid w:val="009F75D7"/>
    <w:rsid w:val="00A14136"/>
    <w:rsid w:val="00A1567C"/>
    <w:rsid w:val="00A1606D"/>
    <w:rsid w:val="00A8025E"/>
    <w:rsid w:val="00A97117"/>
    <w:rsid w:val="00AD0207"/>
    <w:rsid w:val="00B935B3"/>
    <w:rsid w:val="00BA66CF"/>
    <w:rsid w:val="00BB63BA"/>
    <w:rsid w:val="00BD0AC8"/>
    <w:rsid w:val="00BD2982"/>
    <w:rsid w:val="00C4017E"/>
    <w:rsid w:val="00C43022"/>
    <w:rsid w:val="00C570F6"/>
    <w:rsid w:val="00CC0A6E"/>
    <w:rsid w:val="00CC358C"/>
    <w:rsid w:val="00CC3752"/>
    <w:rsid w:val="00CE29D4"/>
    <w:rsid w:val="00CF6E59"/>
    <w:rsid w:val="00D23CE8"/>
    <w:rsid w:val="00D3362A"/>
    <w:rsid w:val="00D35D58"/>
    <w:rsid w:val="00D74173"/>
    <w:rsid w:val="00DC1FA6"/>
    <w:rsid w:val="00DE688B"/>
    <w:rsid w:val="00DF3298"/>
    <w:rsid w:val="00E37911"/>
    <w:rsid w:val="00E84AF0"/>
    <w:rsid w:val="00EC52BF"/>
    <w:rsid w:val="00EF1264"/>
    <w:rsid w:val="00F40D53"/>
    <w:rsid w:val="00F5358E"/>
    <w:rsid w:val="00F93331"/>
    <w:rsid w:val="00FC4346"/>
    <w:rsid w:val="00FF6B4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34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theme="minorBidi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semiHidden/>
    <w:unhideWhenUsed/>
    <w:rsid w:val="001A2C9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1A2C9E"/>
    <w:rPr>
      <w:rFonts w:cstheme="minorBidi"/>
      <w:sz w:val="36"/>
      <w:szCs w:val="36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1A2C9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A2C9E"/>
    <w:rPr>
      <w:rFonts w:cstheme="minorBidi"/>
      <w:sz w:val="36"/>
      <w:szCs w:val="3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4C50B3"/>
    <w:pPr>
      <w:spacing w:after="120" w:line="480" w:lineRule="auto"/>
      <w:jc w:val="left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4C50B3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paragraph" w:customStyle="1" w:styleId="NormalCentered">
    <w:name w:val="Normal Centered"/>
    <w:basedOn w:val="Normal"/>
    <w:uiPriority w:val="99"/>
    <w:rsid w:val="004C50B3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NzovChar"/>
    <w:uiPriority w:val="99"/>
    <w:qFormat/>
    <w:rsid w:val="004C50B3"/>
    <w:pPr>
      <w:spacing w:after="0" w:line="240" w:lineRule="auto"/>
      <w:jc w:val="center"/>
    </w:pPr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NzovChar">
    <w:name w:val="Názov Char"/>
    <w:basedOn w:val="DefaultParagraphFont"/>
    <w:link w:val="Title"/>
    <w:uiPriority w:val="99"/>
    <w:locked/>
    <w:rsid w:val="004C50B3"/>
    <w:rPr>
      <w:rFonts w:ascii="Times New Roman" w:hAnsi="Times New Roman" w:cs="Times New Roman"/>
      <w:b/>
      <w:bCs/>
      <w:spacing w:val="20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392</TotalTime>
  <Pages>4</Pages>
  <Words>1275</Words>
  <Characters>7268</Characters>
  <Application>Microsoft Office Word</Application>
  <DocSecurity>0</DocSecurity>
  <Lines>0</Lines>
  <Paragraphs>0</Paragraphs>
  <ScaleCrop>false</ScaleCrop>
  <Company>MF SR</Company>
  <LinksUpToDate>false</LinksUpToDate>
  <CharactersWithSpaces>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pmatyasovszky</dc:creator>
  <cp:lastModifiedBy>pmatyasovszky</cp:lastModifiedBy>
  <cp:revision>48</cp:revision>
  <cp:lastPrinted>2012-05-28T19:10:00Z</cp:lastPrinted>
  <dcterms:created xsi:type="dcterms:W3CDTF">2012-05-02T10:40:00Z</dcterms:created>
  <dcterms:modified xsi:type="dcterms:W3CDTF">2012-05-31T15:54:00Z</dcterms:modified>
</cp:coreProperties>
</file>