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4D7D" w:rsidRPr="00A56274" w:rsidP="00664D7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56274">
        <w:rPr>
          <w:rFonts w:ascii="Times New Roman" w:hAnsi="Times New Roman"/>
          <w:b/>
          <w:sz w:val="28"/>
          <w:szCs w:val="28"/>
        </w:rPr>
        <w:t>Dôvodová správa</w:t>
      </w:r>
    </w:p>
    <w:p w:rsidR="00664D7D" w:rsidRPr="00A56274" w:rsidP="00664D7D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664D7D" w:rsidRPr="00316C77" w:rsidP="00664D7D">
      <w:pPr>
        <w:pStyle w:val="FootnoteText"/>
        <w:bidi w:val="0"/>
        <w:rPr>
          <w:rFonts w:ascii="Times New Roman" w:hAnsi="Times New Roman"/>
          <w:b/>
          <w:sz w:val="24"/>
          <w:szCs w:val="24"/>
        </w:rPr>
      </w:pPr>
      <w:r w:rsidRPr="00316C77">
        <w:rPr>
          <w:rFonts w:ascii="Times New Roman" w:hAnsi="Times New Roman"/>
          <w:b/>
          <w:sz w:val="24"/>
          <w:szCs w:val="24"/>
        </w:rPr>
        <w:t>I. Všeobecná časť</w:t>
      </w:r>
    </w:p>
    <w:p w:rsidR="00664D7D" w:rsidRPr="00316C77" w:rsidP="00664D7D">
      <w:pPr>
        <w:bidi w:val="0"/>
        <w:jc w:val="both"/>
        <w:rPr>
          <w:rFonts w:ascii="Times New Roman" w:hAnsi="Times New Roman"/>
          <w:b/>
        </w:rPr>
      </w:pPr>
    </w:p>
    <w:p w:rsidR="00664D7D" w:rsidP="00664D7D">
      <w:pPr>
        <w:pStyle w:val="BodyText"/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04673A">
        <w:rPr>
          <w:rFonts w:ascii="Times New Roman" w:hAnsi="Times New Roman"/>
        </w:rPr>
        <w:t xml:space="preserve">Predloženým návrhom zákona sa </w:t>
      </w:r>
      <w:r>
        <w:rPr>
          <w:rFonts w:ascii="Times New Roman" w:hAnsi="Times New Roman"/>
        </w:rPr>
        <w:t xml:space="preserve">mení súčasná právna úprava trestnoprávnej imunity poslancov Národnej rady Slovenskej republiky. </w:t>
      </w:r>
      <w:r w:rsidRPr="00316C77">
        <w:rPr>
          <w:rFonts w:ascii="Times New Roman" w:hAnsi="Times New Roman"/>
        </w:rPr>
        <w:t xml:space="preserve">Navrhované zmeny reagujú na zmeny, ktoré sa navrhujú vykonať v návrhu ústavného zákona, ktorým sa </w:t>
      </w:r>
      <w:r>
        <w:rPr>
          <w:rFonts w:ascii="Times New Roman" w:hAnsi="Times New Roman"/>
        </w:rPr>
        <w:t xml:space="preserve">navrhuje zmeniť čl. 78 ods. 3 a 4 a čl. 136 </w:t>
      </w:r>
      <w:r w:rsidRPr="00316C77">
        <w:rPr>
          <w:rFonts w:ascii="Times New Roman" w:hAnsi="Times New Roman"/>
        </w:rPr>
        <w:t>Ústav</w:t>
      </w:r>
      <w:r>
        <w:rPr>
          <w:rFonts w:ascii="Times New Roman" w:hAnsi="Times New Roman"/>
        </w:rPr>
        <w:t>y</w:t>
      </w:r>
      <w:r w:rsidRPr="00316C77">
        <w:rPr>
          <w:rFonts w:ascii="Times New Roman" w:hAnsi="Times New Roman"/>
        </w:rPr>
        <w:t xml:space="preserve"> Slovenskej republiky č. 460/1992 Zb. v znení neskorších predpisov (parlame</w:t>
      </w:r>
      <w:r>
        <w:rPr>
          <w:rFonts w:ascii="Times New Roman" w:hAnsi="Times New Roman"/>
        </w:rPr>
        <w:t>nt</w:t>
      </w:r>
      <w:r w:rsidRPr="00316C77">
        <w:rPr>
          <w:rFonts w:ascii="Times New Roman" w:hAnsi="Times New Roman"/>
        </w:rPr>
        <w:t xml:space="preserve">ná tlač </w:t>
      </w:r>
      <w:r w:rsidR="006A7129">
        <w:rPr>
          <w:rFonts w:ascii="Times New Roman" w:hAnsi="Times New Roman"/>
        </w:rPr>
        <w:t>64</w:t>
      </w:r>
      <w:r w:rsidRPr="00316C77">
        <w:rPr>
          <w:rFonts w:ascii="Times New Roman" w:hAnsi="Times New Roman"/>
        </w:rPr>
        <w:t>)</w:t>
      </w:r>
      <w:r>
        <w:rPr>
          <w:rFonts w:ascii="Times New Roman" w:hAnsi="Times New Roman"/>
        </w:rPr>
        <w:t>, ktorým sa zrušuje požiadavka súhlasu Národnej rady Slovenskej republiky s trestným stíhaním poslancov Národnej rady Slovenskej republiky.</w:t>
      </w:r>
    </w:p>
    <w:p w:rsidR="00664D7D" w:rsidP="00664D7D">
      <w:pPr>
        <w:bidi w:val="0"/>
        <w:ind w:left="360"/>
        <w:jc w:val="both"/>
        <w:rPr>
          <w:rFonts w:ascii="Times New Roman" w:hAnsi="Times New Roman"/>
        </w:rPr>
      </w:pPr>
    </w:p>
    <w:p w:rsidR="00664D7D" w:rsidRPr="0004673A" w:rsidP="00664D7D">
      <w:pPr>
        <w:bidi w:val="0"/>
        <w:spacing w:line="360" w:lineRule="auto"/>
        <w:jc w:val="both"/>
        <w:rPr>
          <w:rFonts w:ascii="Times New Roman" w:hAnsi="Times New Roman"/>
        </w:rPr>
      </w:pPr>
      <w:r w:rsidRPr="0004673A">
        <w:rPr>
          <w:rFonts w:ascii="Times New Roman" w:hAnsi="Times New Roman"/>
        </w:rPr>
        <w:tab/>
        <w:t xml:space="preserve">Predložený návrh zákona </w:t>
      </w:r>
      <w:r>
        <w:rPr>
          <w:rFonts w:ascii="Times New Roman" w:hAnsi="Times New Roman"/>
        </w:rPr>
        <w:t xml:space="preserve">je v súlade s Ústavou Slovenskej republiky, ústavnými zákonmi a zákonmi, </w:t>
      </w:r>
      <w:r w:rsidRPr="0004673A">
        <w:rPr>
          <w:rFonts w:ascii="Times New Roman" w:hAnsi="Times New Roman"/>
        </w:rPr>
        <w:t xml:space="preserve">nie je v rozpore s medzinárodnými zmluvami, ktorými je Slovenská republika viazaná. Návrh zákona nepredpokladá dopad na verejné financie, zamestnanosť  a  ani vplyv na životné prostredie. </w:t>
      </w:r>
    </w:p>
    <w:p w:rsidR="00664D7D" w:rsidRPr="00A56274" w:rsidP="00664D7D">
      <w:pPr>
        <w:bidi w:val="0"/>
        <w:rPr>
          <w:rFonts w:ascii="Times New Roman" w:hAnsi="Times New Roman"/>
          <w:b/>
        </w:rPr>
      </w:pPr>
    </w:p>
    <w:p w:rsidR="00664D7D" w:rsidRPr="00A56274" w:rsidP="00664D7D">
      <w:pPr>
        <w:bidi w:val="0"/>
        <w:rPr>
          <w:rFonts w:ascii="Times New Roman" w:hAnsi="Times New Roman"/>
          <w:b/>
        </w:rPr>
      </w:pPr>
    </w:p>
    <w:p w:rsidR="00664D7D" w:rsidRPr="00A56274" w:rsidP="00664D7D">
      <w:pPr>
        <w:bidi w:val="0"/>
        <w:jc w:val="both"/>
        <w:rPr>
          <w:rFonts w:ascii="Times New Roman" w:hAnsi="Times New Roman"/>
          <w:b/>
          <w:sz w:val="28"/>
          <w:szCs w:val="28"/>
        </w:rPr>
      </w:pPr>
    </w:p>
    <w:p w:rsidR="00664D7D" w:rsidRPr="00A56274" w:rsidP="00664D7D">
      <w:pPr>
        <w:bidi w:val="0"/>
        <w:jc w:val="both"/>
        <w:rPr>
          <w:rFonts w:ascii="Times New Roman" w:hAnsi="Times New Roman"/>
          <w:b/>
          <w:sz w:val="28"/>
          <w:szCs w:val="28"/>
        </w:rPr>
      </w:pPr>
    </w:p>
    <w:p w:rsidR="00664D7D" w:rsidRPr="00A56274" w:rsidP="00664D7D">
      <w:pPr>
        <w:bidi w:val="0"/>
        <w:jc w:val="both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RPr="00A56274" w:rsidP="00664D7D">
      <w:pPr>
        <w:pStyle w:val="FootnoteText"/>
        <w:bidi w:val="0"/>
        <w:rPr>
          <w:rFonts w:ascii="Times New Roman" w:hAnsi="Times New Roman"/>
          <w:b/>
          <w:sz w:val="28"/>
          <w:szCs w:val="28"/>
        </w:rPr>
      </w:pPr>
    </w:p>
    <w:p w:rsidR="00664D7D" w:rsidRPr="00316C77" w:rsidP="00664D7D">
      <w:pPr>
        <w:pStyle w:val="BodyText"/>
        <w:bidi w:val="0"/>
        <w:jc w:val="center"/>
        <w:rPr>
          <w:rFonts w:ascii="Times New Roman" w:hAnsi="Times New Roman"/>
          <w:spacing w:val="20"/>
        </w:rPr>
      </w:pPr>
      <w:r w:rsidRPr="00316C77">
        <w:rPr>
          <w:rFonts w:ascii="Times New Roman" w:hAnsi="Times New Roman"/>
          <w:b/>
          <w:bCs/>
          <w:caps/>
          <w:spacing w:val="20"/>
        </w:rPr>
        <w:t>DOLOŽKA ZLUČITEĽNOSTI</w:t>
      </w:r>
    </w:p>
    <w:p w:rsidR="00664D7D" w:rsidRPr="00316C77" w:rsidP="00664D7D">
      <w:pPr>
        <w:bidi w:val="0"/>
        <w:jc w:val="center"/>
        <w:rPr>
          <w:rFonts w:ascii="Times New Roman" w:hAnsi="Times New Roman"/>
          <w:bCs/>
        </w:rPr>
      </w:pPr>
      <w:r w:rsidRPr="00316C77">
        <w:rPr>
          <w:rFonts w:ascii="Times New Roman" w:hAnsi="Times New Roman"/>
          <w:bCs/>
        </w:rPr>
        <w:t>návrhu zákona s právom Európskej únie</w:t>
      </w:r>
    </w:p>
    <w:p w:rsidR="00664D7D" w:rsidRPr="00A56274" w:rsidP="00664D7D">
      <w:pPr>
        <w:bidi w:val="0"/>
        <w:jc w:val="both"/>
        <w:rPr>
          <w:rFonts w:ascii="Times New Roman" w:hAnsi="Times New Roman"/>
        </w:rPr>
      </w:pPr>
    </w:p>
    <w:p w:rsidR="00664D7D" w:rsidRPr="00A56274" w:rsidP="00664D7D">
      <w:pPr>
        <w:bidi w:val="0"/>
        <w:jc w:val="both"/>
        <w:rPr>
          <w:rFonts w:ascii="Times New Roman" w:hAnsi="Times New Roman"/>
        </w:rPr>
      </w:pPr>
    </w:p>
    <w:p w:rsidR="00664D7D" w:rsidRPr="00A56274" w:rsidP="00664D7D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Navrhovateľ zákona</w:t>
      </w:r>
      <w:r w:rsidRPr="00A56274">
        <w:rPr>
          <w:rFonts w:ascii="Times New Roman" w:hAnsi="Times New Roman"/>
          <w:b/>
          <w:bCs/>
        </w:rPr>
        <w:t>:</w:t>
      </w:r>
      <w:r w:rsidRPr="00A56274">
        <w:rPr>
          <w:rFonts w:ascii="Times New Roman" w:hAnsi="Times New Roman"/>
        </w:rPr>
        <w:t xml:space="preserve"> poslanci Národnej rady Slovenskej republiky</w:t>
      </w:r>
    </w:p>
    <w:p w:rsidR="00664D7D" w:rsidRPr="00A56274" w:rsidP="00664D7D">
      <w:pPr>
        <w:bidi w:val="0"/>
        <w:jc w:val="both"/>
        <w:rPr>
          <w:rFonts w:ascii="Times New Roman" w:hAnsi="Times New Roman"/>
        </w:rPr>
      </w:pPr>
    </w:p>
    <w:p w:rsidR="00664D7D" w:rsidRPr="00A56274" w:rsidP="00664D7D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A56274">
        <w:rPr>
          <w:rFonts w:ascii="Times New Roman" w:hAnsi="Times New Roman"/>
          <w:b/>
          <w:bCs/>
        </w:rPr>
        <w:t xml:space="preserve">Názov návrhu </w:t>
      </w:r>
      <w:r>
        <w:rPr>
          <w:rFonts w:ascii="Times New Roman" w:hAnsi="Times New Roman"/>
          <w:b/>
          <w:bCs/>
        </w:rPr>
        <w:t>zákona</w:t>
      </w:r>
      <w:r w:rsidRPr="00A56274">
        <w:rPr>
          <w:rFonts w:ascii="Times New Roman" w:hAnsi="Times New Roman"/>
          <w:b/>
          <w:bCs/>
        </w:rPr>
        <w:t>:</w:t>
      </w:r>
      <w:r w:rsidRPr="00A56274">
        <w:rPr>
          <w:rFonts w:ascii="Times New Roman" w:hAnsi="Times New Roman"/>
        </w:rPr>
        <w:t xml:space="preserve"> návrh zákona, ktorým sa mení zákon č. 30</w:t>
      </w:r>
      <w:r>
        <w:rPr>
          <w:rFonts w:ascii="Times New Roman" w:hAnsi="Times New Roman"/>
        </w:rPr>
        <w:t>1</w:t>
      </w:r>
      <w:r w:rsidRPr="00A56274">
        <w:rPr>
          <w:rFonts w:ascii="Times New Roman" w:hAnsi="Times New Roman"/>
        </w:rPr>
        <w:t xml:space="preserve">/2005 Z. z. Trestný </w:t>
      </w:r>
      <w:r>
        <w:rPr>
          <w:rFonts w:ascii="Times New Roman" w:hAnsi="Times New Roman"/>
        </w:rPr>
        <w:t>poriadok</w:t>
      </w:r>
      <w:r w:rsidRPr="00A56274">
        <w:rPr>
          <w:rFonts w:ascii="Times New Roman" w:hAnsi="Times New Roman"/>
        </w:rPr>
        <w:t xml:space="preserve"> v znení neskorších predpisov </w:t>
      </w:r>
      <w:r>
        <w:rPr>
          <w:rFonts w:ascii="Times New Roman" w:hAnsi="Times New Roman"/>
        </w:rPr>
        <w:t>a o zmene niektorých zákonov</w:t>
      </w:r>
    </w:p>
    <w:p w:rsidR="00664D7D" w:rsidRPr="00A56274" w:rsidP="00664D7D">
      <w:pPr>
        <w:bidi w:val="0"/>
        <w:jc w:val="both"/>
        <w:rPr>
          <w:rFonts w:ascii="Times New Roman" w:hAnsi="Times New Roman"/>
        </w:rPr>
      </w:pPr>
    </w:p>
    <w:p w:rsidR="00664D7D" w:rsidP="00664D7D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Predmet</w:t>
      </w:r>
      <w:r w:rsidRPr="00A56274">
        <w:rPr>
          <w:rFonts w:ascii="Times New Roman" w:hAnsi="Times New Roman"/>
          <w:b/>
          <w:bCs/>
        </w:rPr>
        <w:t xml:space="preserve"> návrhu </w:t>
      </w:r>
      <w:r>
        <w:rPr>
          <w:rFonts w:ascii="Times New Roman" w:hAnsi="Times New Roman"/>
          <w:b/>
          <w:bCs/>
        </w:rPr>
        <w:t>zákona</w:t>
      </w:r>
      <w:r w:rsidRPr="00A56274">
        <w:rPr>
          <w:rFonts w:ascii="Times New Roman" w:hAnsi="Times New Roman"/>
          <w:b/>
          <w:bCs/>
        </w:rPr>
        <w:t>:</w:t>
      </w:r>
      <w:r w:rsidRPr="00771304">
        <w:rPr>
          <w:rFonts w:ascii="Times New Roman" w:hAnsi="Times New Roman"/>
        </w:rPr>
        <w:t xml:space="preserve"> </w:t>
      </w:r>
      <w:r w:rsidRPr="00A56274">
        <w:rPr>
          <w:rFonts w:ascii="Times New Roman" w:hAnsi="Times New Roman"/>
        </w:rPr>
        <w:t>nie je v práve Európskej únie</w:t>
      </w:r>
      <w:r w:rsidRPr="007713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upravený</w:t>
      </w:r>
    </w:p>
    <w:p w:rsidR="00664D7D" w:rsidRPr="00771304" w:rsidP="00664D7D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664D7D" w:rsidP="00664D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226447">
        <w:rPr>
          <w:rFonts w:ascii="Times New Roman" w:hAnsi="Times New Roman"/>
        </w:rPr>
        <w:t>v primárnom práve</w:t>
      </w:r>
    </w:p>
    <w:p w:rsidR="00664D7D" w:rsidRPr="00226447" w:rsidP="00664D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226447">
        <w:rPr>
          <w:rFonts w:ascii="Times New Roman" w:hAnsi="Times New Roman"/>
        </w:rPr>
        <w:t xml:space="preserve">v sekundárnom práve </w:t>
      </w:r>
    </w:p>
    <w:p w:rsidR="00664D7D" w:rsidP="00664D7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226447">
        <w:rPr>
          <w:rFonts w:ascii="Times New Roman" w:hAnsi="Times New Roman"/>
        </w:rPr>
        <w:t>v judikatúre</w:t>
      </w:r>
      <w:r>
        <w:rPr>
          <w:rFonts w:ascii="Times New Roman" w:hAnsi="Times New Roman"/>
        </w:rPr>
        <w:t xml:space="preserve"> Súdneho dvora Európskej únie</w:t>
      </w:r>
    </w:p>
    <w:p w:rsidR="00664D7D" w:rsidP="00664D7D">
      <w:pPr>
        <w:pStyle w:val="ListParagraph"/>
        <w:bidi w:val="0"/>
        <w:rPr>
          <w:rFonts w:ascii="Times New Roman" w:hAnsi="Times New Roman"/>
        </w:rPr>
      </w:pPr>
    </w:p>
    <w:p w:rsidR="00664D7D" w:rsidP="00664D7D">
      <w:pPr>
        <w:bidi w:val="0"/>
        <w:ind w:left="720"/>
        <w:jc w:val="both"/>
        <w:rPr>
          <w:rFonts w:ascii="Times New Roman" w:hAnsi="Times New Roman"/>
          <w:b/>
        </w:rPr>
      </w:pPr>
    </w:p>
    <w:p w:rsidR="00664D7D" w:rsidRPr="00226447" w:rsidP="00664D7D">
      <w:pPr>
        <w:bidi w:val="0"/>
        <w:spacing w:before="80" w:after="8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Vzhľadom na to, že </w:t>
      </w:r>
      <w:r w:rsidRPr="002E6A9B">
        <w:rPr>
          <w:rFonts w:ascii="Times New Roman" w:hAnsi="Times New Roman"/>
        </w:rPr>
        <w:t>predmetná problematika</w:t>
      </w:r>
      <w:r>
        <w:rPr>
          <w:rFonts w:ascii="Times New Roman" w:hAnsi="Times New Roman"/>
        </w:rPr>
        <w:t xml:space="preserve"> nie</w:t>
      </w:r>
      <w:r w:rsidRPr="002E6A9B">
        <w:rPr>
          <w:rFonts w:ascii="Times New Roman" w:hAnsi="Times New Roman"/>
        </w:rPr>
        <w:t> je</w:t>
      </w:r>
      <w:r>
        <w:rPr>
          <w:rFonts w:ascii="Times New Roman" w:hAnsi="Times New Roman"/>
        </w:rPr>
        <w:t xml:space="preserve"> upravená v práve Európskej únie a je</w:t>
      </w:r>
      <w:r w:rsidRPr="002E6A9B">
        <w:rPr>
          <w:rFonts w:ascii="Times New Roman" w:hAnsi="Times New Roman"/>
        </w:rPr>
        <w:t xml:space="preserve"> ponechaná na vnútroštátnu úpravu </w:t>
      </w:r>
      <w:r>
        <w:rPr>
          <w:rFonts w:ascii="Times New Roman" w:hAnsi="Times New Roman"/>
        </w:rPr>
        <w:t>členských štátov, body 4. a 5. sa neuvádzajú.</w:t>
      </w:r>
      <w:r w:rsidRPr="002E6A9B">
        <w:rPr>
          <w:rFonts w:ascii="Times New Roman" w:hAnsi="Times New Roman"/>
        </w:rPr>
        <w:t xml:space="preserve"> </w:t>
      </w:r>
    </w:p>
    <w:p w:rsidR="00664D7D" w:rsidP="00664D7D">
      <w:pPr>
        <w:bidi w:val="0"/>
        <w:ind w:left="720"/>
        <w:jc w:val="both"/>
        <w:rPr>
          <w:rFonts w:ascii="Times New Roman" w:hAnsi="Times New Roman"/>
          <w:b/>
        </w:rPr>
      </w:pPr>
    </w:p>
    <w:p w:rsidR="00664D7D" w:rsidP="00664D7D">
      <w:pPr>
        <w:bidi w:val="0"/>
        <w:ind w:left="720"/>
        <w:jc w:val="both"/>
        <w:rPr>
          <w:rFonts w:ascii="Times New Roman" w:hAnsi="Times New Roman"/>
          <w:b/>
        </w:rPr>
      </w:pPr>
    </w:p>
    <w:p w:rsidR="00664D7D" w:rsidP="00664D7D">
      <w:pPr>
        <w:bidi w:val="0"/>
        <w:ind w:left="720"/>
        <w:jc w:val="both"/>
        <w:rPr>
          <w:rFonts w:ascii="Times New Roman" w:hAnsi="Times New Roman"/>
          <w:b/>
        </w:rPr>
      </w:pPr>
    </w:p>
    <w:p w:rsidR="00664D7D" w:rsidRPr="00226447" w:rsidP="00664D7D">
      <w:pPr>
        <w:bidi w:val="0"/>
        <w:ind w:left="720"/>
        <w:jc w:val="both"/>
        <w:rPr>
          <w:rFonts w:ascii="Times New Roman" w:hAnsi="Times New Roman"/>
        </w:rPr>
      </w:pPr>
      <w:r w:rsidRPr="002E6A9B">
        <w:rPr>
          <w:rFonts w:ascii="Times New Roman" w:hAnsi="Times New Roman"/>
        </w:rPr>
        <w:t xml:space="preserve"> </w:t>
      </w:r>
    </w:p>
    <w:p w:rsidR="00664D7D" w:rsidP="00664D7D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A56274">
        <w:rPr>
          <w:rFonts w:ascii="Times New Roman" w:hAnsi="Times New Roman"/>
          <w:b/>
          <w:bCs/>
          <w:caps/>
          <w:spacing w:val="30"/>
        </w:rPr>
        <w:br w:type="page"/>
      </w:r>
      <w:r>
        <w:rPr>
          <w:rFonts w:ascii="Times New Roman" w:hAnsi="Times New Roman"/>
          <w:b/>
        </w:rPr>
        <w:t xml:space="preserve">II. </w:t>
      </w:r>
      <w:r w:rsidRPr="00CD1CF4">
        <w:rPr>
          <w:rFonts w:ascii="Times New Roman" w:hAnsi="Times New Roman"/>
          <w:b/>
        </w:rPr>
        <w:t>Osobitná časť</w:t>
      </w:r>
    </w:p>
    <w:p w:rsidR="00664D7D" w:rsidP="00664D7D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664D7D" w:rsidP="00664D7D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</w:t>
      </w:r>
    </w:p>
    <w:p w:rsidR="00664D7D" w:rsidP="00664D7D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bodom 1 a 2 </w:t>
      </w:r>
    </w:p>
    <w:p w:rsidR="00664D7D" w:rsidP="00664D7D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Navrhované zmeny zohľadňujú navrhované znenie čl. 78 ods. 4 Ústavy Slovenskej republiky v čl. I druhom bode návrhu ústavného zákona, ktorým sa mení Ústava Slovenskej republiky, na základe ktorého sa vyžaduje súhlas mandátového a imunitného výboru Národnej rady Slovenskej republiky, ak bol poslanec pristihnutý a zadržaný pri trestnom čine.</w:t>
      </w:r>
    </w:p>
    <w:p w:rsidR="00664D7D" w:rsidP="00664D7D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664D7D" w:rsidP="00664D7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čl. II</w:t>
      </w:r>
    </w:p>
    <w:p w:rsidR="00664D7D" w:rsidP="00664D7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Navrhovaná zmena zohľadňuje navrhované znenie čl. 78 ods. 3 Ústavy Slovenskej republiky v čl. I  návrhu ústavného zákona, ktorým sa mení Ústava Slovenskej republiky tak, že súhlas Národnej rady Slovenskej republiky sa vyžaduje len na vzatie poslanca do väzby.</w:t>
      </w:r>
    </w:p>
    <w:p w:rsidR="00664D7D" w:rsidP="00664D7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64D7D" w:rsidP="00664D7D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III </w:t>
      </w:r>
    </w:p>
    <w:p w:rsidR="00664D7D" w:rsidP="00664D7D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bodom 1, 2, 3, 4, 6 a 7</w:t>
      </w:r>
    </w:p>
    <w:p w:rsidR="00664D7D" w:rsidP="00664D7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Navrhované zmeny zohľadňujú navrhované znenie čl. 78 ods. 3 Ústavy Slovenskej republiky v čl. I prvom bode návrhu ústavného zákona, ktorým sa mení Ústava Slovenskej republiky. </w:t>
      </w:r>
    </w:p>
    <w:p w:rsidR="00664D7D" w:rsidP="00664D7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664D7D" w:rsidP="00664D7D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5</w:t>
      </w:r>
      <w:r w:rsidRPr="00CD1CF4">
        <w:rPr>
          <w:rFonts w:ascii="Times New Roman" w:hAnsi="Times New Roman"/>
          <w:b/>
        </w:rPr>
        <w:t xml:space="preserve"> </w:t>
      </w:r>
    </w:p>
    <w:p w:rsidR="00664D7D" w:rsidP="00664D7D">
      <w:pPr>
        <w:pStyle w:val="BodyText"/>
        <w:bidi w:val="0"/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Navrhované zmeny zohľadňujú navrhované znenie čl. 78 ods. 4 Ústavy Slovenskej republiky v čl. I druhom bode návrhu ústavného zákona, ktorým sa mení Ústava Slovenskej republiky.</w:t>
      </w:r>
    </w:p>
    <w:p w:rsidR="00664D7D" w:rsidP="00664D7D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664D7D" w:rsidP="00664D7D">
      <w:pPr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IV</w:t>
      </w:r>
    </w:p>
    <w:p w:rsidR="00664D7D" w:rsidRPr="00E05429" w:rsidP="00664D7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 ohľadom na predpokladanú dĺžku legislatívneho procesu, ako aj navrhovanej účinnosti návrhu ústavného zákona, </w:t>
      </w:r>
      <w:r w:rsidRPr="00771304">
        <w:rPr>
          <w:rFonts w:ascii="Times New Roman" w:hAnsi="Times New Roman"/>
        </w:rPr>
        <w:t>ktorým sa mení Ústava Slovenskej republiky č. 460/1992 Zb. v znení neskorších predpisov</w:t>
      </w:r>
      <w:r>
        <w:rPr>
          <w:rFonts w:ascii="Times New Roman" w:hAnsi="Times New Roman"/>
        </w:rPr>
        <w:t>,</w:t>
      </w:r>
      <w:r w:rsidRPr="00771304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 navrhuje účinnosť ústavného zákona od 1. septembra 2012.</w:t>
      </w:r>
    </w:p>
    <w:p w:rsidR="00664D7D" w:rsidP="00664D7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64D7D" w:rsidP="00664D7D">
      <w:pPr>
        <w:bidi w:val="0"/>
        <w:spacing w:line="360" w:lineRule="auto"/>
        <w:rPr>
          <w:rFonts w:ascii="Times New Roman" w:hAnsi="Times New Roman"/>
        </w:rPr>
      </w:pPr>
    </w:p>
    <w:p w:rsidR="0026271D" w:rsidP="00664D7D">
      <w:pPr>
        <w:bidi w:val="0"/>
        <w:spacing w:line="360" w:lineRule="auto"/>
        <w:rPr>
          <w:rFonts w:ascii="Times New Roman" w:hAnsi="Times New Roman"/>
        </w:rPr>
      </w:pPr>
      <w:r w:rsidR="00664D7D">
        <w:rPr>
          <w:rFonts w:ascii="Times New Roman" w:hAnsi="Times New Roman"/>
        </w:rPr>
        <w:t>Bratislava  máj 2012</w:t>
      </w:r>
    </w:p>
    <w:sectPr w:rsidSect="00664D7D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7D" w:rsidP="00664D7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3F692C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664D7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0B39"/>
    <w:multiLevelType w:val="hybridMultilevel"/>
    <w:tmpl w:val="60868A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4553446"/>
    <w:multiLevelType w:val="hybridMultilevel"/>
    <w:tmpl w:val="62D29C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64D7D"/>
    <w:rsid w:val="0004673A"/>
    <w:rsid w:val="00154FA5"/>
    <w:rsid w:val="00226447"/>
    <w:rsid w:val="0026271D"/>
    <w:rsid w:val="002E6A9B"/>
    <w:rsid w:val="00316C77"/>
    <w:rsid w:val="003F692C"/>
    <w:rsid w:val="004723E5"/>
    <w:rsid w:val="0062376C"/>
    <w:rsid w:val="00664D7D"/>
    <w:rsid w:val="006A7129"/>
    <w:rsid w:val="00755DFE"/>
    <w:rsid w:val="00771304"/>
    <w:rsid w:val="00A22E7E"/>
    <w:rsid w:val="00A56274"/>
    <w:rsid w:val="00CD1CF4"/>
    <w:rsid w:val="00E0542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D7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664D7D"/>
    <w:pPr>
      <w:jc w:val="both"/>
    </w:pPr>
    <w:rPr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64D7D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BodyTextChar"/>
    <w:uiPriority w:val="99"/>
    <w:rsid w:val="00664D7D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64D7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64D7D"/>
    <w:pPr>
      <w:ind w:left="708"/>
      <w:jc w:val="left"/>
    </w:pPr>
  </w:style>
  <w:style w:type="paragraph" w:styleId="Footer">
    <w:name w:val="footer"/>
    <w:basedOn w:val="Normal"/>
    <w:link w:val="FooterChar"/>
    <w:uiPriority w:val="99"/>
    <w:unhideWhenUsed/>
    <w:rsid w:val="00664D7D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4D7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417</Words>
  <Characters>2379</Characters>
  <Application>Microsoft Office Word</Application>
  <DocSecurity>0</DocSecurity>
  <Lines>0</Lines>
  <Paragraphs>0</Paragraphs>
  <ScaleCrop>false</ScaleCrop>
  <Company>Kancelaria NR SR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svihvlad</dc:creator>
  <cp:lastModifiedBy>Gašparíková, Jarmila</cp:lastModifiedBy>
  <cp:revision>2</cp:revision>
  <dcterms:created xsi:type="dcterms:W3CDTF">2012-05-28T14:49:00Z</dcterms:created>
  <dcterms:modified xsi:type="dcterms:W3CDTF">2012-05-28T14:49:00Z</dcterms:modified>
</cp:coreProperties>
</file>