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11977">
        <w:rPr>
          <w:sz w:val="22"/>
          <w:szCs w:val="22"/>
        </w:rPr>
        <w:t>4505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C2B92">
        <w:t>578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197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11977">
        <w:rPr>
          <w:rFonts w:cs="Arial"/>
          <w:szCs w:val="22"/>
        </w:rPr>
        <w:t>Juraja DROBU a Jany KIŠŠOVEJ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E11977">
        <w:rPr>
          <w:rFonts w:cs="Arial"/>
          <w:szCs w:val="22"/>
        </w:rPr>
        <w:t>mení a dopĺňa zákon č. 40/1964 Zb. Občiansky zákonník v znení neskorších predpisov a ktorým sa dopĺňa zákon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1977">
        <w:rPr>
          <w:rFonts w:cs="Arial"/>
          <w:szCs w:val="22"/>
        </w:rPr>
        <w:t>577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1977">
        <w:rPr>
          <w:rFonts w:cs="Arial"/>
          <w:szCs w:val="22"/>
        </w:rPr>
        <w:t>11.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A1BE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EA1BE6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A1BE6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A1BE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2560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94D08"/>
    <w:rsid w:val="000E308C"/>
    <w:rsid w:val="001010A5"/>
    <w:rsid w:val="00102D7E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3C2B92"/>
    <w:rsid w:val="00484701"/>
    <w:rsid w:val="00492F29"/>
    <w:rsid w:val="004F21D2"/>
    <w:rsid w:val="0054739D"/>
    <w:rsid w:val="005F3F76"/>
    <w:rsid w:val="00625607"/>
    <w:rsid w:val="00650056"/>
    <w:rsid w:val="00671C99"/>
    <w:rsid w:val="0069489D"/>
    <w:rsid w:val="006E6102"/>
    <w:rsid w:val="007351A5"/>
    <w:rsid w:val="007448FA"/>
    <w:rsid w:val="007B2F24"/>
    <w:rsid w:val="008300F8"/>
    <w:rsid w:val="008B1A45"/>
    <w:rsid w:val="00992885"/>
    <w:rsid w:val="009F6CDE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11977"/>
    <w:rsid w:val="00E66789"/>
    <w:rsid w:val="00E93847"/>
    <w:rsid w:val="00EA1BE6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6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2560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2560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2560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2560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2560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119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1197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202</Words>
  <Characters>1096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2011-11-11T16:23:00Z</cp:lastPrinted>
  <dcterms:created xsi:type="dcterms:W3CDTF">2012-05-25T10:58:00Z</dcterms:created>
  <dcterms:modified xsi:type="dcterms:W3CDTF">2012-05-25T10:58:00Z</dcterms:modified>
</cp:coreProperties>
</file>