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5A80" w:rsidP="00655A80">
      <w:pPr>
        <w:bidi w:val="0"/>
        <w:jc w:val="center"/>
        <w:rPr>
          <w:rFonts w:ascii="Times New Roman" w:hAnsi="Times New Roman"/>
        </w:rPr>
      </w:pPr>
    </w:p>
    <w:p w:rsidR="00655A80" w:rsidRPr="001779AB" w:rsidP="00655A80">
      <w:pPr>
        <w:pBdr>
          <w:bottom w:val="single" w:sz="12" w:space="1" w:color="auto"/>
        </w:pBd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N Á R O D N Á   R A D A  S L O V E N S K E J   R E P U B L I K Y</w:t>
      </w: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ind w:left="2832" w:firstLine="708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V. volebné obdobie</w:t>
      </w:r>
    </w:p>
    <w:p w:rsidR="00655A80" w:rsidRPr="001779AB" w:rsidP="00655A80">
      <w:pPr>
        <w:bidi w:val="0"/>
        <w:jc w:val="center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</w:rPr>
      </w:pPr>
      <w:r w:rsidRPr="001779AB">
        <w:rPr>
          <w:rFonts w:ascii="Arial" w:hAnsi="Arial" w:cs="Arial"/>
        </w:rPr>
        <w:t>Návrh</w:t>
      </w:r>
    </w:p>
    <w:p w:rsidR="00655A80" w:rsidRPr="001779AB" w:rsidP="00655A80">
      <w:pPr>
        <w:bidi w:val="0"/>
        <w:jc w:val="center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</w:rPr>
      </w:pPr>
      <w:r w:rsidRPr="001779AB">
        <w:rPr>
          <w:rFonts w:ascii="Arial" w:hAnsi="Arial" w:cs="Arial"/>
        </w:rPr>
        <w:t>Zákon</w:t>
      </w:r>
    </w:p>
    <w:p w:rsidR="00655A80" w:rsidRPr="001779AB" w:rsidP="00655A80">
      <w:pPr>
        <w:bidi w:val="0"/>
        <w:jc w:val="center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</w:rPr>
      </w:pPr>
      <w:r w:rsidRPr="001779AB">
        <w:rPr>
          <w:rFonts w:ascii="Arial" w:hAnsi="Arial" w:cs="Arial"/>
        </w:rPr>
        <w:t>z ........... 2011,</w:t>
      </w: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 xml:space="preserve">ktorým sa dopĺňa zákon č. </w:t>
      </w:r>
      <w:r w:rsidRPr="001779AB">
        <w:rPr>
          <w:rFonts w:ascii="Arial" w:hAnsi="Arial" w:cs="Arial"/>
          <w:color w:val="auto"/>
        </w:rPr>
        <w:t xml:space="preserve">578/2004 Z. z. o poskytovateľoch  zdravotnej starostlivosti, zdravotníckych pracovníkoch, stavovských organizáciách v zdravotníctve a o zmene a doplnení niektorých zákonov </w:t>
      </w:r>
      <w:r w:rsidRPr="001779AB">
        <w:rPr>
          <w:rFonts w:ascii="Arial" w:hAnsi="Arial" w:cs="Arial"/>
        </w:rPr>
        <w:t xml:space="preserve">v znení neskorších predpisov a o zmene a doplnení </w:t>
      </w:r>
      <w:r w:rsidRPr="001779AB" w:rsidR="007D096F">
        <w:rPr>
          <w:rFonts w:ascii="Arial" w:hAnsi="Arial" w:cs="Arial"/>
        </w:rPr>
        <w:t>niektorých zákonov</w:t>
      </w: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rPr>
          <w:rFonts w:ascii="Arial" w:hAnsi="Arial" w:cs="Arial"/>
        </w:rPr>
      </w:pPr>
      <w:r w:rsidRPr="001779AB">
        <w:rPr>
          <w:rFonts w:ascii="Arial" w:hAnsi="Arial" w:cs="Arial"/>
        </w:rPr>
        <w:t>Národná rada Slovenskej republiky sa uzniesla na tomto zákone:</w:t>
      </w: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Čl. I</w:t>
      </w:r>
    </w:p>
    <w:p w:rsidR="00655A80" w:rsidRPr="001779AB" w:rsidP="00655A80">
      <w:pPr>
        <w:bidi w:val="0"/>
        <w:jc w:val="center"/>
        <w:rPr>
          <w:rFonts w:ascii="Arial" w:hAnsi="Arial" w:cs="Arial"/>
          <w:b/>
          <w:bCs/>
          <w:color w:val="auto"/>
        </w:rPr>
      </w:pPr>
    </w:p>
    <w:p w:rsidR="00655A80" w:rsidRPr="001779AB" w:rsidP="00655A80">
      <w:pPr>
        <w:bidi w:val="0"/>
        <w:ind w:firstLine="851"/>
        <w:jc w:val="both"/>
        <w:rPr>
          <w:rFonts w:ascii="Arial" w:hAnsi="Arial" w:cs="Arial"/>
          <w:color w:val="auto"/>
        </w:rPr>
      </w:pPr>
      <w:r w:rsidRPr="001779AB">
        <w:rPr>
          <w:rFonts w:ascii="Arial" w:hAnsi="Arial" w:cs="Arial"/>
          <w:color w:val="auto"/>
        </w:rPr>
        <w:t>Zákon č. 578/2004 Z. z. o poskytovateľoch  zdravotnej starostlivosti, zdravotníckych pracovníkoch,  stavovských organizáciách v zdravotníctve a o zmene a doplnení niektorých zákonov v znení zákona  č. 720/2004 Z. z., zákona č. 351/2005 Z. z., zákona č. 538/2005 Z. z., zákona č. 282/2006 Z. z., zákona č. 527/2006 Z. z., zákona č. 673/2006 Z. z., zákona č. 18/2007 Z. z., zákona č. 272/2007 Z. z., zákona č. 330/2007 Z. z., zákona č. 464/2007 Z. z., zákona č. 653/2007 Z. z., zákona č. 206/2008 Z. z., zákona č. 284/2008 Z. z., zákona č. 447/2008 Z. z., zákona č. 461/2008 Z. z., zákona č. 560/2008 Z. z., zákona č. 192/2009 Z. z., zákona č. 214/2009 Z. z., zákona č. 8/2010 Z. z., zákona č. 133/2010 Z. z.,  zákona č. 34/2011 Z. z., zákona č. 250/2011 Z. z.</w:t>
      </w:r>
      <w:r w:rsidRPr="001779AB" w:rsidR="00D94A6C">
        <w:rPr>
          <w:rFonts w:ascii="Arial" w:hAnsi="Arial" w:cs="Arial"/>
          <w:color w:val="auto"/>
        </w:rPr>
        <w:t>,</w:t>
      </w:r>
      <w:r w:rsidRPr="001779AB">
        <w:rPr>
          <w:rFonts w:ascii="Arial" w:hAnsi="Arial" w:cs="Arial"/>
          <w:color w:val="auto"/>
        </w:rPr>
        <w:t> zákona č. 362/2011 Z. z.</w:t>
      </w:r>
      <w:r w:rsidRPr="001779AB" w:rsidR="00D94A6C">
        <w:rPr>
          <w:rFonts w:ascii="Arial" w:hAnsi="Arial" w:cs="Arial"/>
          <w:color w:val="auto"/>
        </w:rPr>
        <w:t xml:space="preserve"> a zákona č. 390/2011 Z. z.</w:t>
      </w:r>
      <w:r w:rsidRPr="001779AB">
        <w:rPr>
          <w:rFonts w:ascii="Arial" w:hAnsi="Arial" w:cs="Arial"/>
          <w:color w:val="auto"/>
        </w:rPr>
        <w:t xml:space="preserve"> sa dopĺňa takto:</w:t>
      </w:r>
    </w:p>
    <w:p w:rsidR="00655A80" w:rsidRPr="001779AB" w:rsidP="00655A80">
      <w:pPr>
        <w:bidi w:val="0"/>
        <w:ind w:firstLine="851"/>
        <w:jc w:val="both"/>
        <w:rPr>
          <w:rFonts w:ascii="Arial" w:hAnsi="Arial" w:cs="Arial"/>
          <w:color w:val="auto"/>
        </w:rPr>
      </w:pPr>
    </w:p>
    <w:p w:rsidR="00655A80" w:rsidRPr="001779AB" w:rsidP="00655A80">
      <w:pPr>
        <w:bidi w:val="0"/>
        <w:ind w:firstLine="851"/>
        <w:jc w:val="both"/>
        <w:rPr>
          <w:rFonts w:ascii="Arial" w:hAnsi="Arial" w:cs="Arial"/>
          <w:color w:val="auto"/>
        </w:rPr>
      </w:pPr>
    </w:p>
    <w:p w:rsidR="00655A80" w:rsidRPr="001779AB" w:rsidP="00655A80">
      <w:pPr>
        <w:pStyle w:val="ListParagraph"/>
        <w:numPr>
          <w:numId w:val="1"/>
        </w:numPr>
        <w:bidi w:val="0"/>
        <w:spacing w:after="200" w:line="276" w:lineRule="auto"/>
        <w:rPr>
          <w:rFonts w:ascii="Arial" w:hAnsi="Arial" w:cs="Arial"/>
        </w:rPr>
      </w:pPr>
      <w:r w:rsidRPr="001779AB">
        <w:rPr>
          <w:rFonts w:ascii="Arial" w:hAnsi="Arial" w:cs="Arial"/>
        </w:rPr>
        <w:t>Za § 80 sa vkladajú § 80a a 80b, ktoré vrátane nadpisu znejú:</w:t>
      </w: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</w:rPr>
        <w:t>„</w:t>
      </w:r>
      <w:r w:rsidRPr="001779AB">
        <w:rPr>
          <w:rFonts w:ascii="Arial" w:hAnsi="Arial" w:cs="Arial"/>
          <w:b/>
        </w:rPr>
        <w:t xml:space="preserve">Osobitné ustanovenia o minimálnej výške základnej zložky mzdy </w:t>
      </w: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niektorých  zdravotníckych pracovníkov</w:t>
      </w:r>
      <w:r w:rsidRPr="001779AB" w:rsidR="00FD5F09">
        <w:rPr>
          <w:rFonts w:ascii="Arial" w:hAnsi="Arial" w:cs="Arial"/>
          <w:b/>
        </w:rPr>
        <w:t xml:space="preserve"> pracujúcich v zariadeniach ústavnej zdravotnej starostlivosti</w:t>
      </w: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§ 80a</w:t>
      </w:r>
    </w:p>
    <w:p w:rsidR="00655A80" w:rsidRPr="001779AB" w:rsidP="00655A80">
      <w:pPr>
        <w:bidi w:val="0"/>
        <w:jc w:val="center"/>
        <w:rPr>
          <w:rFonts w:ascii="Arial" w:hAnsi="Arial" w:cs="Arial"/>
        </w:rPr>
      </w:pPr>
    </w:p>
    <w:p w:rsidR="00655A80" w:rsidRPr="001779AB" w:rsidP="00655A80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Základná zložka mzdy</w:t>
      </w:r>
      <w:r w:rsidRPr="001779AB">
        <w:rPr>
          <w:rFonts w:ascii="Arial" w:hAnsi="Arial" w:cs="Arial"/>
          <w:vertAlign w:val="superscript"/>
        </w:rPr>
        <w:t>60a)</w:t>
      </w:r>
      <w:r w:rsidRPr="001779AB">
        <w:rPr>
          <w:rFonts w:ascii="Arial" w:hAnsi="Arial" w:cs="Arial"/>
        </w:rPr>
        <w:t xml:space="preserve"> lekára a zubného lekára (§ 27 ods. 1 písm. a) a b)) pracujúceho v pracovnom pomere na ustanovený týždenný pracovný čas v zariadení  ústavnej zdravotnej starostlivosti (§ 7 ods. 4), ktorý  získal odbornú spôsobilosť na výkon odborných pracovných činností (§ 33 ods. 2) a vykonáva odborné pracovné činnosti v rozsahu získaného vzdelania je najmenej 1,20  násobok  priemernej mesačnej mzdy zamestnanca v  hospodárstve Slovenskej republiky zistenej Štatistickým úradom Slovenskej republiky za kalendárny rok, ktorý dva roky predchádza kalendárnemu roku, v ktorom sa priznáva základná zložka mzdy. </w:t>
      </w:r>
    </w:p>
    <w:p w:rsidR="00655A80" w:rsidRPr="001779AB" w:rsidP="00062659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Základná zložka mzdy</w:t>
      </w:r>
      <w:r w:rsidRPr="001779AB">
        <w:rPr>
          <w:rFonts w:ascii="Arial" w:hAnsi="Arial" w:cs="Arial"/>
          <w:vertAlign w:val="superscript"/>
        </w:rPr>
        <w:t>60a)</w:t>
      </w:r>
      <w:r w:rsidRPr="001779AB">
        <w:rPr>
          <w:rFonts w:ascii="Arial" w:hAnsi="Arial" w:cs="Arial"/>
        </w:rPr>
        <w:t xml:space="preserve"> lekára a zubného lekára (§ 27 ods. 1 písm. a) a b)) pracujúceho v pracovnom pomere na ustanovený týždenný pracovný čas v zariadení ústavnej zdravotnej starostlivosti (§ 7 ods. 4), ktorý získal odbornú spôsobilosť na výkon špecializovaných pracovných činností (§ 33 ods. 4) v špecializačnom odbore a vykonáva špecializované pracovné činnosti v príslušnom špecializačnom odbore, je najmenej 1,90 násobok priemernej mesačnej mzdy zamestnanca v hospodárstve Slovenskej republiky zistenej Štatistickým úradom Slovenskej republiky za kalendárny rok, ktorý dva roky predchádza kalendárnemu roku, v ktorom sa priznáva základná zložka mzdy.</w:t>
      </w:r>
    </w:p>
    <w:p w:rsidR="00655A80" w:rsidRPr="001779AB" w:rsidP="00655A80">
      <w:pPr>
        <w:pStyle w:val="ListParagraph"/>
        <w:bidi w:val="0"/>
        <w:ind w:left="-360"/>
        <w:jc w:val="both"/>
        <w:rPr>
          <w:rFonts w:ascii="Arial" w:hAnsi="Arial" w:cs="Arial"/>
        </w:rPr>
      </w:pPr>
    </w:p>
    <w:p w:rsidR="00655A80" w:rsidRPr="001779AB" w:rsidP="00655A80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655A80" w:rsidRPr="001779AB" w:rsidP="00655A80">
      <w:pPr>
        <w:pStyle w:val="ListParagraph"/>
        <w:bidi w:val="0"/>
        <w:ind w:left="36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§ 80b</w:t>
      </w:r>
    </w:p>
    <w:p w:rsidR="00655A80" w:rsidRPr="001779AB" w:rsidP="00655A80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655A80" w:rsidRPr="001779AB" w:rsidP="00655A80">
      <w:pPr>
        <w:pStyle w:val="ListParagraph"/>
        <w:numPr>
          <w:numId w:val="3"/>
        </w:numPr>
        <w:bidi w:val="0"/>
        <w:spacing w:after="200" w:line="276" w:lineRule="auto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Ak má lekár a zubný lekár dohodnutý pracovný pomer na kratší pracovný čas, ako je ustanovený týždenný pracovný čas,</w:t>
      </w:r>
      <w:r w:rsidRPr="001779AB">
        <w:rPr>
          <w:rFonts w:ascii="Arial" w:hAnsi="Arial" w:cs="Arial"/>
          <w:vertAlign w:val="superscript"/>
        </w:rPr>
        <w:t>60b)</w:t>
      </w:r>
      <w:r w:rsidRPr="001779AB">
        <w:rPr>
          <w:rFonts w:ascii="Arial" w:hAnsi="Arial" w:cs="Arial"/>
        </w:rPr>
        <w:t xml:space="preserve"> základná zložka mzdy podľa § 80a zodpovedá dohodnutému kratšiemu pracovnému času. </w:t>
      </w:r>
    </w:p>
    <w:p w:rsidR="00655A80" w:rsidRPr="001779AB" w:rsidP="00655A80">
      <w:pPr>
        <w:pStyle w:val="ListParagraph"/>
        <w:numPr>
          <w:numId w:val="3"/>
        </w:numPr>
        <w:bidi w:val="0"/>
        <w:spacing w:after="200" w:line="276" w:lineRule="auto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Základná zložka mzdy lekára a zubného lekára nezahŕňa príplatky, iné  nárokovateľné  zložky mzdy, nenárokovateľné zložky mzdy, mzdu za prácu nadčas a mzdu za neaktívnu časť pracovnej pohotovosti na pracovisku podľa osobitného predpisu</w:t>
      </w:r>
      <w:r w:rsidRPr="001779AB">
        <w:rPr>
          <w:rFonts w:ascii="Arial" w:hAnsi="Arial" w:cs="Arial"/>
          <w:vertAlign w:val="superscript"/>
        </w:rPr>
        <w:t>60c)</w:t>
      </w:r>
      <w:r w:rsidRPr="001779AB">
        <w:rPr>
          <w:rFonts w:ascii="Arial" w:hAnsi="Arial" w:cs="Arial"/>
        </w:rPr>
        <w:t>.</w:t>
      </w:r>
    </w:p>
    <w:p w:rsidR="00655A80" w:rsidRPr="001779AB" w:rsidP="00655A80">
      <w:pPr>
        <w:pStyle w:val="ListParagraph"/>
        <w:numPr>
          <w:numId w:val="3"/>
        </w:numPr>
        <w:bidi w:val="0"/>
        <w:spacing w:after="200" w:line="276" w:lineRule="auto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Základná zložka mzdy lekára a zubného lekára sa dojednáva ako mesačná mzda.</w:t>
      </w:r>
    </w:p>
    <w:p w:rsidR="00655A80" w:rsidRPr="001779AB" w:rsidP="00655A80">
      <w:pPr>
        <w:pStyle w:val="ListParagraph"/>
        <w:numPr>
          <w:numId w:val="3"/>
        </w:numPr>
        <w:bidi w:val="0"/>
        <w:spacing w:after="200" w:line="276" w:lineRule="auto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Základná zložka mzdy lekára a zubného lekára sa upravuje podľa údajov zverejnených Štatistickým úradom Slovenskej republiky každoročne vždy k 1. januáru kalendárneho roka.“.</w:t>
      </w:r>
    </w:p>
    <w:p w:rsidR="00655A80" w:rsidRPr="001779AB" w:rsidP="00655A80">
      <w:pPr>
        <w:pStyle w:val="ListParagraph"/>
        <w:bidi w:val="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 xml:space="preserve"> </w:t>
      </w:r>
    </w:p>
    <w:p w:rsidR="00655A80" w:rsidRPr="001779AB" w:rsidP="00655A80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 xml:space="preserve"> Poznámky pod čiarou k odkazom 60a</w:t>
      </w:r>
      <w:r w:rsidRPr="001779AB" w:rsidR="004B73BB">
        <w:rPr>
          <w:rFonts w:ascii="Arial" w:hAnsi="Arial" w:cs="Arial"/>
        </w:rPr>
        <w:t xml:space="preserve"> až</w:t>
      </w:r>
      <w:r w:rsidRPr="001779AB">
        <w:rPr>
          <w:rFonts w:ascii="Arial" w:hAnsi="Arial" w:cs="Arial"/>
        </w:rPr>
        <w:t xml:space="preserve"> 60c znejú:</w:t>
      </w:r>
    </w:p>
    <w:p w:rsidR="00655A80" w:rsidRPr="001779AB" w:rsidP="00655A80">
      <w:pPr>
        <w:bidi w:val="0"/>
        <w:ind w:left="426" w:hanging="426"/>
        <w:jc w:val="both"/>
        <w:rPr>
          <w:rFonts w:ascii="Arial" w:hAnsi="Arial" w:cs="Arial"/>
        </w:rPr>
      </w:pPr>
    </w:p>
    <w:p w:rsidR="00655A80" w:rsidRPr="001779AB" w:rsidP="00655A80">
      <w:pPr>
        <w:bidi w:val="0"/>
        <w:ind w:left="425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„</w:t>
      </w:r>
      <w:r w:rsidRPr="001779AB">
        <w:rPr>
          <w:rFonts w:ascii="Arial" w:hAnsi="Arial" w:cs="Arial"/>
          <w:vertAlign w:val="superscript"/>
        </w:rPr>
        <w:t>60a)</w:t>
      </w:r>
      <w:r w:rsidRPr="001779AB">
        <w:rPr>
          <w:rFonts w:ascii="Arial" w:hAnsi="Arial" w:cs="Arial"/>
        </w:rPr>
        <w:t xml:space="preserve"> § 119 ods. 3 Zákonníka práce.</w:t>
      </w:r>
    </w:p>
    <w:p w:rsidR="00655A80" w:rsidRPr="001779AB" w:rsidP="00655A80">
      <w:pPr>
        <w:bidi w:val="0"/>
        <w:ind w:firstLine="360"/>
        <w:jc w:val="both"/>
        <w:rPr>
          <w:rFonts w:ascii="Arial" w:hAnsi="Arial" w:cs="Arial"/>
        </w:rPr>
      </w:pPr>
      <w:r w:rsidRPr="001779AB">
        <w:rPr>
          <w:rFonts w:ascii="Arial" w:hAnsi="Arial" w:cs="Arial"/>
          <w:vertAlign w:val="superscript"/>
        </w:rPr>
        <w:t>60b)</w:t>
      </w:r>
      <w:r w:rsidRPr="001779AB">
        <w:rPr>
          <w:rFonts w:ascii="Arial" w:hAnsi="Arial" w:cs="Arial"/>
        </w:rPr>
        <w:t xml:space="preserve"> § 85 Zákonníka práce</w:t>
      </w:r>
    </w:p>
    <w:p w:rsidR="00655A80" w:rsidRPr="001779AB" w:rsidP="00655A80">
      <w:pPr>
        <w:bidi w:val="0"/>
        <w:ind w:firstLine="360"/>
        <w:jc w:val="both"/>
        <w:rPr>
          <w:rFonts w:ascii="Arial" w:hAnsi="Arial" w:cs="Arial"/>
        </w:rPr>
      </w:pPr>
      <w:r w:rsidRPr="001779AB">
        <w:rPr>
          <w:rFonts w:ascii="Arial" w:hAnsi="Arial" w:cs="Arial"/>
          <w:vertAlign w:val="superscript"/>
        </w:rPr>
        <w:t xml:space="preserve">60c) </w:t>
      </w:r>
      <w:r w:rsidRPr="001779AB">
        <w:rPr>
          <w:rFonts w:ascii="Arial" w:hAnsi="Arial" w:cs="Arial"/>
        </w:rPr>
        <w:t>Zákonník práce.“.</w:t>
      </w:r>
    </w:p>
    <w:p w:rsidR="00655A80" w:rsidRPr="001779AB" w:rsidP="00655A80">
      <w:pPr>
        <w:bidi w:val="0"/>
        <w:ind w:firstLine="360"/>
        <w:jc w:val="both"/>
        <w:rPr>
          <w:rFonts w:ascii="Arial" w:hAnsi="Arial" w:cs="Arial"/>
        </w:rPr>
      </w:pPr>
    </w:p>
    <w:p w:rsidR="00655A80" w:rsidRPr="001779AB" w:rsidP="00655A80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 xml:space="preserve">Za § 102i sa vkladá § 102j, ktorý </w:t>
      </w:r>
      <w:r w:rsidRPr="001779AB" w:rsidR="004B73BB">
        <w:rPr>
          <w:rFonts w:ascii="Arial" w:hAnsi="Arial" w:cs="Arial"/>
        </w:rPr>
        <w:t xml:space="preserve">vrátane nadpisu </w:t>
      </w:r>
      <w:r w:rsidRPr="001779AB">
        <w:rPr>
          <w:rFonts w:ascii="Arial" w:hAnsi="Arial" w:cs="Arial"/>
        </w:rPr>
        <w:t>znie:</w:t>
      </w:r>
    </w:p>
    <w:p w:rsidR="00655A80" w:rsidRPr="001779AB" w:rsidP="00655A80">
      <w:pPr>
        <w:bidi w:val="0"/>
        <w:ind w:firstLine="360"/>
        <w:jc w:val="both"/>
        <w:rPr>
          <w:rFonts w:ascii="Arial" w:hAnsi="Arial" w:cs="Arial"/>
        </w:rPr>
      </w:pPr>
    </w:p>
    <w:p w:rsidR="00655A80" w:rsidRPr="001779AB" w:rsidP="00655A80">
      <w:pPr>
        <w:bidi w:val="0"/>
        <w:ind w:left="425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„§ 102j</w:t>
      </w: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Prechodné ustanovenie k úpravám účinným od 1. januára 2012</w:t>
      </w:r>
    </w:p>
    <w:p w:rsidR="00655A80" w:rsidRPr="001779AB" w:rsidP="00655A80">
      <w:pPr>
        <w:bidi w:val="0"/>
        <w:jc w:val="both"/>
        <w:rPr>
          <w:rFonts w:ascii="Arial" w:hAnsi="Arial" w:cs="Arial"/>
          <w:b/>
        </w:rPr>
      </w:pPr>
    </w:p>
    <w:p w:rsidR="00655A80" w:rsidRPr="001779AB" w:rsidP="00D94A6C">
      <w:pPr>
        <w:pStyle w:val="ListParagraph"/>
        <w:numPr>
          <w:numId w:val="7"/>
        </w:numPr>
        <w:tabs>
          <w:tab w:val="left" w:pos="567"/>
        </w:tabs>
        <w:bidi w:val="0"/>
        <w:ind w:left="0" w:firstLine="0"/>
        <w:jc w:val="both"/>
        <w:rPr>
          <w:rFonts w:ascii="Arial" w:hAnsi="Arial" w:cs="Arial"/>
        </w:rPr>
      </w:pPr>
      <w:r w:rsidRPr="001779AB" w:rsidR="00D94A6C">
        <w:rPr>
          <w:rFonts w:ascii="Arial" w:hAnsi="Arial" w:cs="Arial"/>
        </w:rPr>
        <w:t>Z</w:t>
      </w:r>
      <w:r w:rsidRPr="001779AB">
        <w:rPr>
          <w:rFonts w:ascii="Arial" w:hAnsi="Arial" w:cs="Arial"/>
        </w:rPr>
        <w:t>ákladná zložka mzdy</w:t>
      </w:r>
      <w:r w:rsidRPr="001779AB">
        <w:rPr>
          <w:rFonts w:ascii="Arial" w:hAnsi="Arial" w:cs="Arial"/>
          <w:vertAlign w:val="superscript"/>
        </w:rPr>
        <w:t>60a)</w:t>
      </w:r>
      <w:r w:rsidRPr="001779AB">
        <w:rPr>
          <w:rFonts w:ascii="Arial" w:hAnsi="Arial" w:cs="Arial"/>
        </w:rPr>
        <w:t xml:space="preserve"> lekára a zubného lekára (§ 27 ods. 1 písm. a) a b)) pracujúceho v pracovnom pomere na ustanovený týždenný pracovný čas v zariadení  ústavnej zdravotnej starostlivosti (§ 7 ods. 4), ktorý  získal odbornú spôsobilosť na výkon odborných pracovných činností (§ 33 ods. 2) a vykonáva odborné pracovné činnosti v rozsahu získaného vzdelania </w:t>
      </w:r>
      <w:r w:rsidRPr="001779AB" w:rsidR="004B73BB">
        <w:rPr>
          <w:rFonts w:ascii="Arial" w:hAnsi="Arial" w:cs="Arial"/>
        </w:rPr>
        <w:t xml:space="preserve">je </w:t>
      </w:r>
      <w:r w:rsidRPr="001779AB">
        <w:rPr>
          <w:rFonts w:ascii="Arial" w:hAnsi="Arial" w:cs="Arial"/>
        </w:rPr>
        <w:t>najmenej 1,05 násobok priemernej mesačnej mzdy zamestnanca v hospodárstve Slovenskej republiky zistenej Štatistickým úradom Slovenskej republiky za kalendárny rok, ktorý dva roky predchádza kalendárnemu roku, v ktorom sa priznáva základná zložka mzdy,</w:t>
      </w:r>
    </w:p>
    <w:p w:rsidR="00655A80" w:rsidRPr="001779AB" w:rsidP="00655A80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655A80" w:rsidRPr="001779AB" w:rsidP="00D94A6C">
      <w:pPr>
        <w:pStyle w:val="ListParagraph"/>
        <w:numPr>
          <w:numId w:val="7"/>
        </w:numPr>
        <w:bidi w:val="0"/>
        <w:ind w:left="0" w:firstLine="0"/>
        <w:jc w:val="both"/>
        <w:rPr>
          <w:rFonts w:ascii="Arial" w:hAnsi="Arial" w:cs="Arial"/>
        </w:rPr>
      </w:pPr>
      <w:r w:rsidRPr="001779AB" w:rsidR="00D94A6C">
        <w:rPr>
          <w:rFonts w:ascii="Arial" w:hAnsi="Arial" w:cs="Arial"/>
        </w:rPr>
        <w:t>Z</w:t>
      </w:r>
      <w:r w:rsidRPr="001779AB">
        <w:rPr>
          <w:rFonts w:ascii="Arial" w:hAnsi="Arial" w:cs="Arial"/>
        </w:rPr>
        <w:t>ákladná zložka mzdy</w:t>
      </w:r>
      <w:r w:rsidRPr="001779AB">
        <w:rPr>
          <w:rFonts w:ascii="Arial" w:hAnsi="Arial" w:cs="Arial"/>
          <w:vertAlign w:val="superscript"/>
        </w:rPr>
        <w:t>60a)</w:t>
      </w:r>
      <w:r w:rsidRPr="001779AB">
        <w:rPr>
          <w:rFonts w:ascii="Arial" w:hAnsi="Arial" w:cs="Arial"/>
        </w:rPr>
        <w:t xml:space="preserve"> lekára a zubného lekára (§ 27 ods. 1 písm. a) a b)) pracujúceho v pracovnom pomere na ustanovený týždenný pracovný čas v zariadení ústavnej zdravotnej starostlivosti (§ 7 ods. 4), ktorý získal odbornú spôsobilosť na výkon špecializovaných pracovných činností (§ 33 ods. 4) v špecializačnom odbore a vykonáva špecializované pracovné činnosti v príslušnom špecializačnom odbore </w:t>
      </w:r>
      <w:r w:rsidRPr="001779AB" w:rsidR="004B73BB">
        <w:rPr>
          <w:rFonts w:ascii="Arial" w:hAnsi="Arial" w:cs="Arial"/>
        </w:rPr>
        <w:t xml:space="preserve">je </w:t>
      </w:r>
      <w:r w:rsidRPr="001779AB">
        <w:rPr>
          <w:rFonts w:ascii="Arial" w:hAnsi="Arial" w:cs="Arial"/>
        </w:rPr>
        <w:t>najmenej 1,60 násobok priemernej mesačnej mzdy zamestnanca v hospodárstve Slovenskej republiky zistenej Štatistickým úradom Slovenskej republiky za kalendárny rok, ktorý dva roky predchádza kalendárnemu roku, v ktorom sa priznáva základná zložka mzdy.</w:t>
      </w:r>
    </w:p>
    <w:p w:rsidR="00655A80" w:rsidRPr="001779AB" w:rsidP="00655A80">
      <w:pPr>
        <w:pStyle w:val="ListParagraph"/>
        <w:bidi w:val="0"/>
        <w:ind w:left="993"/>
        <w:jc w:val="both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Čl. II</w:t>
      </w: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</w:p>
    <w:p w:rsidR="00655A80" w:rsidRPr="001779AB" w:rsidP="00655A80">
      <w:pPr>
        <w:bidi w:val="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Zákon č. 311/2001 Z.z. Zákonník práce v znení zákona č. 165/2002 Z.z., zákona č. 408/2002 Z.z., zákona č. 210/2003 Z.z., zákona č. 461/2003 Z.z., zákona č. 5/2004 Z.z., zákona č. 365/2004 Z.z., zákona č. 82/2005 Z.z., zákona č. 131/2005 Z.z., zákona č. 244/2005 Z.z., zákona č. 570/2005 Z.z., zákona č. 124/2006 Z.z., zákona č. 231/2006 Z.z., zákona č. 348/2007 Z.z., zákona č. 200/2008 Z.z., zákona č. 460/2008 Z.z., zákona č. 49/2009 Z.z., zákona č. 184/2009 Z.z., zákona č. 574/2009 Z.z., zákona č. 543/2010 Z.z., zákona č. 48/2011 Z.z.</w:t>
      </w:r>
      <w:r w:rsidRPr="001779AB" w:rsidR="006E3744">
        <w:rPr>
          <w:rFonts w:ascii="Arial" w:hAnsi="Arial" w:cs="Arial"/>
        </w:rPr>
        <w:t>,</w:t>
      </w:r>
      <w:r w:rsidRPr="001779AB">
        <w:rPr>
          <w:rFonts w:ascii="Arial" w:hAnsi="Arial" w:cs="Arial"/>
        </w:rPr>
        <w:t xml:space="preserve"> zákona č. 257//2011 Z. z. </w:t>
      </w:r>
      <w:r w:rsidRPr="001779AB" w:rsidR="006E3744">
        <w:rPr>
          <w:rFonts w:ascii="Arial" w:hAnsi="Arial" w:cs="Arial"/>
        </w:rPr>
        <w:t xml:space="preserve">a zákona č. 406/2011 Z. z. </w:t>
      </w:r>
      <w:r w:rsidRPr="001779AB">
        <w:rPr>
          <w:rFonts w:ascii="Arial" w:hAnsi="Arial" w:cs="Arial"/>
        </w:rPr>
        <w:t>sa mení a dopĺňa takto:</w:t>
      </w:r>
    </w:p>
    <w:p w:rsidR="006E3744" w:rsidRPr="001779AB" w:rsidP="006E3744">
      <w:pPr>
        <w:bidi w:val="0"/>
        <w:rPr>
          <w:rFonts w:ascii="Arial" w:hAnsi="Arial" w:cs="Arial"/>
        </w:rPr>
      </w:pPr>
    </w:p>
    <w:p w:rsidR="006E3744" w:rsidRPr="001779AB" w:rsidP="006E3744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V § 3 ods. 2 sa za slová „ v doprave,“  vkladajú slová  „zamestnancov vykonávajúcich zdravotnícke povolanie,“.</w:t>
      </w: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ind w:left="360"/>
        <w:rPr>
          <w:rFonts w:ascii="Arial" w:hAnsi="Arial" w:cs="Arial"/>
        </w:rPr>
      </w:pPr>
      <w:r w:rsidRPr="001779AB">
        <w:rPr>
          <w:rFonts w:ascii="Arial" w:hAnsi="Arial" w:cs="Arial"/>
        </w:rPr>
        <w:t>2. § 140 sa dopĺňa odsekmi  6 a</w:t>
      </w:r>
      <w:r w:rsidRPr="001779AB" w:rsidR="004B73BB">
        <w:rPr>
          <w:rFonts w:ascii="Arial" w:hAnsi="Arial" w:cs="Arial"/>
        </w:rPr>
        <w:t>ž</w:t>
      </w:r>
      <w:r w:rsidRPr="001779AB">
        <w:rPr>
          <w:rFonts w:ascii="Arial" w:hAnsi="Arial" w:cs="Arial"/>
        </w:rPr>
        <w:t xml:space="preserve"> </w:t>
      </w:r>
      <w:r w:rsidRPr="001779AB" w:rsidR="00FB3E4D">
        <w:rPr>
          <w:rFonts w:ascii="Arial" w:hAnsi="Arial" w:cs="Arial"/>
        </w:rPr>
        <w:t>8</w:t>
      </w:r>
      <w:r w:rsidRPr="001779AB">
        <w:rPr>
          <w:rFonts w:ascii="Arial" w:hAnsi="Arial" w:cs="Arial"/>
        </w:rPr>
        <w:t>, ktoré znejú:</w:t>
      </w:r>
    </w:p>
    <w:p w:rsidR="00FB3E4D" w:rsidRPr="001779AB" w:rsidP="00655A80">
      <w:pPr>
        <w:bidi w:val="0"/>
        <w:ind w:left="360"/>
        <w:jc w:val="both"/>
        <w:rPr>
          <w:rFonts w:ascii="Arial" w:hAnsi="Arial" w:cs="Arial"/>
        </w:rPr>
      </w:pPr>
      <w:r w:rsidRPr="001779AB" w:rsidR="00655A80">
        <w:rPr>
          <w:rFonts w:ascii="Arial" w:hAnsi="Arial" w:cs="Arial"/>
        </w:rPr>
        <w:t xml:space="preserve">„(6) </w:t>
      </w:r>
      <w:r w:rsidRPr="001779AB">
        <w:rPr>
          <w:rFonts w:ascii="Arial" w:hAnsi="Arial" w:cs="Arial"/>
        </w:rPr>
        <w:t xml:space="preserve">Za prácu nadčas, ktorá presahuje rozsah práce nadčas podľa § 97, patrí zamestnancovi ktorý vykonáva zdravotnícke povolanie podľa osobitného predpisu náhradné voľno. Náhradné voľno sa poskytuje najneskôr do dvoch kalendárnych mesiacov po vykonaní práce nadčas. </w:t>
      </w:r>
    </w:p>
    <w:p w:rsidR="00FB3E4D" w:rsidRPr="001779AB" w:rsidP="00655A80">
      <w:pPr>
        <w:bidi w:val="0"/>
        <w:ind w:left="360"/>
        <w:jc w:val="both"/>
        <w:rPr>
          <w:rFonts w:ascii="Arial" w:hAnsi="Arial" w:cs="Arial"/>
        </w:rPr>
      </w:pP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  <w:r w:rsidRPr="001779AB" w:rsidR="00FB3E4D">
        <w:rPr>
          <w:rFonts w:ascii="Arial" w:hAnsi="Arial" w:cs="Arial"/>
        </w:rPr>
        <w:t>(7) Ak zamestnávateľ neposkytne zamestnancovi, ktorý vykonáva zdravotnícke povolanie podľa osobitného predpisu  náhradné voľno podľa odseku 6</w:t>
      </w:r>
      <w:r w:rsidRPr="001779AB" w:rsidR="00D962A8">
        <w:rPr>
          <w:rFonts w:ascii="Arial" w:hAnsi="Arial" w:cs="Arial"/>
        </w:rPr>
        <w:t>,</w:t>
      </w:r>
      <w:r w:rsidRPr="001779AB" w:rsidR="00FB3E4D">
        <w:rPr>
          <w:rFonts w:ascii="Arial" w:hAnsi="Arial" w:cs="Arial"/>
        </w:rPr>
        <w:t xml:space="preserve"> a a</w:t>
      </w:r>
      <w:r w:rsidRPr="001779AB">
        <w:rPr>
          <w:rFonts w:ascii="Arial" w:hAnsi="Arial" w:cs="Arial"/>
        </w:rPr>
        <w:t xml:space="preserve">k </w:t>
      </w:r>
      <w:r w:rsidRPr="001779AB" w:rsidR="00FB3E4D">
        <w:rPr>
          <w:rFonts w:ascii="Arial" w:hAnsi="Arial" w:cs="Arial"/>
        </w:rPr>
        <w:t xml:space="preserve">z tohto dôvodu </w:t>
      </w:r>
      <w:r w:rsidRPr="001779AB">
        <w:rPr>
          <w:rFonts w:ascii="Arial" w:hAnsi="Arial" w:cs="Arial"/>
        </w:rPr>
        <w:t xml:space="preserve">rozsah práce nadčas </w:t>
      </w:r>
      <w:r w:rsidRPr="001779AB" w:rsidR="00FB3E4D">
        <w:rPr>
          <w:rFonts w:ascii="Arial" w:hAnsi="Arial" w:cs="Arial"/>
        </w:rPr>
        <w:t>tohto zamestnanca</w:t>
      </w:r>
      <w:r w:rsidRPr="001779AB">
        <w:rPr>
          <w:rFonts w:ascii="Arial" w:hAnsi="Arial" w:cs="Arial"/>
        </w:rPr>
        <w:t xml:space="preserve"> presahuje rozsah určený podľa § 97 alebo takýto zamestnanec vykonáva zdravotnícke povolanie v rozpore s požiadavkami na personálne zabezpečenie zdravotníckeho zariadenia podľa osobitného predpisu,</w:t>
      </w:r>
      <w:r w:rsidRPr="001779AB" w:rsidR="004B73BB">
        <w:rPr>
          <w:rFonts w:ascii="Arial" w:hAnsi="Arial" w:cs="Arial"/>
        </w:rPr>
        <w:t xml:space="preserve"> zamestnávateľ poskytne takému</w:t>
      </w:r>
      <w:r w:rsidRPr="001779AB">
        <w:rPr>
          <w:rFonts w:ascii="Arial" w:hAnsi="Arial" w:cs="Arial"/>
        </w:rPr>
        <w:t xml:space="preserve"> zamestnancovi pracovné voľno na ďalšie vzdelávanie v rozsahu práce nadčas, ktorá presahuje rozsah určený podľa § 97 </w:t>
      </w:r>
      <w:r w:rsidRPr="001779AB" w:rsidR="00096685">
        <w:rPr>
          <w:rFonts w:ascii="Arial" w:hAnsi="Arial" w:cs="Arial"/>
        </w:rPr>
        <w:t xml:space="preserve">alebo </w:t>
      </w:r>
      <w:r w:rsidRPr="001779AB">
        <w:rPr>
          <w:rFonts w:ascii="Arial" w:hAnsi="Arial" w:cs="Arial"/>
        </w:rPr>
        <w:t xml:space="preserve"> náhradu mzdy v sume jeho priemerného zárobku; ustanovenia § 121 </w:t>
      </w:r>
      <w:r w:rsidRPr="001779AB" w:rsidR="004B73BB">
        <w:rPr>
          <w:rFonts w:ascii="Arial" w:hAnsi="Arial" w:cs="Arial"/>
        </w:rPr>
        <w:t>sa nepoužijú</w:t>
      </w:r>
      <w:r w:rsidRPr="001779AB">
        <w:rPr>
          <w:rFonts w:ascii="Arial" w:hAnsi="Arial" w:cs="Arial"/>
        </w:rPr>
        <w:t>.</w:t>
      </w: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(</w:t>
      </w:r>
      <w:r w:rsidRPr="001779AB" w:rsidR="00FB3E4D">
        <w:rPr>
          <w:rFonts w:ascii="Arial" w:hAnsi="Arial" w:cs="Arial"/>
        </w:rPr>
        <w:t>8</w:t>
      </w:r>
      <w:r w:rsidRPr="001779AB">
        <w:rPr>
          <w:rFonts w:ascii="Arial" w:hAnsi="Arial" w:cs="Arial"/>
        </w:rPr>
        <w:t xml:space="preserve">) Do pracovného voľna podľa odseku 6 sa nezapočítava pracovné voľno na sústavné vzdelávanie podľa odseku 4.“. </w:t>
      </w: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</w:p>
    <w:p w:rsidR="00074679" w:rsidRPr="001779AB" w:rsidP="00655A80">
      <w:pPr>
        <w:pStyle w:val="ListParagraph"/>
        <w:numPr>
          <w:numId w:val="6"/>
        </w:numPr>
        <w:bidi w:val="0"/>
        <w:jc w:val="both"/>
        <w:rPr>
          <w:rFonts w:ascii="Arial" w:hAnsi="Arial" w:cs="Arial"/>
        </w:rPr>
      </w:pPr>
      <w:r w:rsidRPr="001779AB" w:rsidR="00655A80">
        <w:rPr>
          <w:rFonts w:ascii="Arial" w:hAnsi="Arial" w:cs="Arial"/>
        </w:rPr>
        <w:t>V § 150 ods. 2 sa za slová „pracovnoprávnych vzťahov“ vkladajú slová „ako aj zástupcovia zamestnancov</w:t>
      </w:r>
      <w:r w:rsidRPr="001779AB" w:rsidR="004B73BB">
        <w:rPr>
          <w:rFonts w:ascii="Arial" w:hAnsi="Arial" w:cs="Arial"/>
        </w:rPr>
        <w:t>, ktorí sú v pracovnom</w:t>
      </w:r>
      <w:r w:rsidRPr="001779AB">
        <w:rPr>
          <w:rFonts w:ascii="Arial" w:hAnsi="Arial" w:cs="Arial"/>
        </w:rPr>
        <w:t xml:space="preserve"> pomere v danom zdravotníckom zariadení</w:t>
      </w:r>
      <w:r w:rsidRPr="001779AB" w:rsidR="006E3744">
        <w:rPr>
          <w:rFonts w:ascii="Arial" w:hAnsi="Arial" w:cs="Arial"/>
        </w:rPr>
        <w:t xml:space="preserve"> a ktorí u zamestnávateľa kontrolnou činnosťou podľa § 239 zistili porušenie pracovnoprávnych predpisov</w:t>
      </w:r>
      <w:r w:rsidRPr="001779AB" w:rsidR="00655A80">
        <w:rPr>
          <w:rFonts w:ascii="Arial" w:hAnsi="Arial" w:cs="Arial"/>
        </w:rPr>
        <w:t>“.</w:t>
      </w: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4. V § 155 sa odsek 6 dopĺňa písmenom e), ktoré znie:</w:t>
      </w: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 xml:space="preserve">„e) zamestnávateľ porušil ustanovenia tohto zákona vo vzťahu k zamestnancovi, ktorý vykonáva zdravotnícke povolanie podľa osobitného predpisu a toto porušenie bolo </w:t>
      </w:r>
      <w:r w:rsidRPr="001779AB" w:rsidR="006E3744">
        <w:rPr>
          <w:rFonts w:ascii="Arial" w:hAnsi="Arial" w:cs="Arial"/>
        </w:rPr>
        <w:t xml:space="preserve">zistené </w:t>
      </w:r>
      <w:r w:rsidRPr="001779AB">
        <w:rPr>
          <w:rFonts w:ascii="Arial" w:hAnsi="Arial" w:cs="Arial"/>
        </w:rPr>
        <w:t xml:space="preserve"> príslušným inšpektorátom práce </w:t>
      </w:r>
      <w:r w:rsidRPr="001779AB" w:rsidR="006E3744">
        <w:rPr>
          <w:rFonts w:ascii="Arial" w:hAnsi="Arial" w:cs="Arial"/>
        </w:rPr>
        <w:t>a právoplatne o ňom rozhodol súd.</w:t>
      </w:r>
      <w:r w:rsidRPr="001779AB">
        <w:rPr>
          <w:rFonts w:ascii="Arial" w:hAnsi="Arial" w:cs="Arial"/>
        </w:rPr>
        <w:t xml:space="preserve">“.  </w:t>
      </w:r>
    </w:p>
    <w:p w:rsidR="00655A80" w:rsidRPr="001779AB" w:rsidP="00655A80">
      <w:pPr>
        <w:bidi w:val="0"/>
        <w:jc w:val="center"/>
        <w:rPr>
          <w:rFonts w:ascii="Arial" w:hAnsi="Arial" w:cs="Arial"/>
        </w:rPr>
      </w:pPr>
    </w:p>
    <w:p w:rsidR="00074679" w:rsidRPr="001779AB" w:rsidP="00655A80">
      <w:pPr>
        <w:bidi w:val="0"/>
        <w:jc w:val="center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Čl. III</w:t>
      </w: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Zákon č. 125/2006 Z. z. o inšpekcii práce a o zmene a doplnení zákona  č. 82/2005 Z. z. o nelegálnej práci a nelegálnom zamestnávaní a o zmene a doplnení niektorých zákonov v znení zákona č. 309/2007 Z. z., zákona č. 462/2007 Z. z., zákona č. 555/2007 Z. z., zákona č. 400/2009 Z. z., zákona č. 52/2010 Z .z., zákona č. 67/2010 Z. z., zákona č. 182/2011 Z. z., zákona č. 223/2011 Z. z., zákona č. 254/2011 Z. z. a zákona č. 257/2011 Z. z. sa dopĺňa takto:</w:t>
      </w: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</w:p>
    <w:p w:rsidR="00655A80" w:rsidRPr="001779AB" w:rsidP="00655A80">
      <w:pPr>
        <w:bidi w:val="0"/>
        <w:ind w:left="36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V § 7 sa odsek 8 dopĺňa písmenom c), ktoré znie:</w:t>
      </w:r>
    </w:p>
    <w:p w:rsidR="006E3744" w:rsidRPr="001779AB" w:rsidP="006E3744">
      <w:pPr>
        <w:bidi w:val="0"/>
        <w:ind w:left="360"/>
        <w:jc w:val="both"/>
        <w:rPr>
          <w:rFonts w:ascii="Arial" w:hAnsi="Arial" w:cs="Arial"/>
        </w:rPr>
      </w:pPr>
      <w:r w:rsidRPr="001779AB" w:rsidR="00655A80">
        <w:rPr>
          <w:rFonts w:ascii="Arial" w:hAnsi="Arial" w:cs="Arial"/>
        </w:rPr>
        <w:t>„c) vykonať inšpekciu prá</w:t>
      </w:r>
      <w:r w:rsidRPr="001779AB">
        <w:rPr>
          <w:rFonts w:ascii="Arial" w:hAnsi="Arial" w:cs="Arial"/>
        </w:rPr>
        <w:t xml:space="preserve">ce podľa § 2 ods. 1 písm. a) do </w:t>
      </w:r>
      <w:r w:rsidRPr="001779AB" w:rsidR="00062659">
        <w:rPr>
          <w:rFonts w:ascii="Arial" w:hAnsi="Arial" w:cs="Arial"/>
        </w:rPr>
        <w:t>3</w:t>
      </w:r>
      <w:r w:rsidRPr="001779AB">
        <w:rPr>
          <w:rFonts w:ascii="Arial" w:hAnsi="Arial" w:cs="Arial"/>
        </w:rPr>
        <w:t>0 dní od doručenia podnetu</w:t>
      </w:r>
      <w:r w:rsidRPr="001779AB">
        <w:rPr>
          <w:rFonts w:ascii="Arial" w:hAnsi="Arial" w:cs="Arial"/>
          <w:vertAlign w:val="superscript"/>
        </w:rPr>
        <w:t>18ca</w:t>
      </w:r>
      <w:r w:rsidRPr="001779AB">
        <w:rPr>
          <w:rFonts w:ascii="Arial" w:hAnsi="Arial" w:cs="Arial"/>
        </w:rPr>
        <w:t>) a o výsledku inšpekcie práce bezodkladne informovať osobu, ktorá podala podnet.“.</w:t>
      </w:r>
    </w:p>
    <w:p w:rsidR="006E3744" w:rsidRPr="001779AB" w:rsidP="006E3744">
      <w:pPr>
        <w:bidi w:val="0"/>
        <w:jc w:val="center"/>
        <w:rPr>
          <w:rFonts w:ascii="Arial" w:hAnsi="Arial" w:cs="Arial"/>
          <w:b/>
        </w:rPr>
      </w:pPr>
    </w:p>
    <w:p w:rsidR="006E3744" w:rsidRPr="001779AB" w:rsidP="006E3744">
      <w:pPr>
        <w:bidi w:val="0"/>
        <w:jc w:val="center"/>
        <w:rPr>
          <w:rFonts w:ascii="Arial" w:hAnsi="Arial" w:cs="Arial"/>
          <w:b/>
        </w:rPr>
      </w:pPr>
    </w:p>
    <w:p w:rsidR="006E3744" w:rsidRPr="001779AB" w:rsidP="006E3744">
      <w:pPr>
        <w:bidi w:val="0"/>
        <w:ind w:firstLine="426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Poznámka pod čiarou k odkazu 18ca znie:</w:t>
      </w:r>
    </w:p>
    <w:p w:rsidR="006E3744" w:rsidRPr="001779AB" w:rsidP="006E3744">
      <w:pPr>
        <w:bidi w:val="0"/>
        <w:ind w:firstLine="426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>„</w:t>
      </w:r>
      <w:r w:rsidRPr="001779AB">
        <w:rPr>
          <w:rFonts w:ascii="Arial" w:hAnsi="Arial" w:cs="Arial"/>
          <w:vertAlign w:val="superscript"/>
        </w:rPr>
        <w:t>18ca</w:t>
      </w:r>
      <w:r w:rsidRPr="001779AB">
        <w:rPr>
          <w:rFonts w:ascii="Arial" w:hAnsi="Arial" w:cs="Arial"/>
        </w:rPr>
        <w:t>) § 150 ods. 2 Zákonníka práce.“.</w:t>
      </w:r>
    </w:p>
    <w:p w:rsidR="00655A80" w:rsidRPr="001779AB" w:rsidP="006E3744">
      <w:pPr>
        <w:bidi w:val="0"/>
        <w:ind w:left="360"/>
        <w:jc w:val="both"/>
        <w:rPr>
          <w:rFonts w:ascii="Arial" w:hAnsi="Arial" w:cs="Arial"/>
          <w:b/>
        </w:rPr>
      </w:pPr>
    </w:p>
    <w:p w:rsidR="00655A80" w:rsidRPr="001779AB" w:rsidP="00655A80">
      <w:pPr>
        <w:bidi w:val="0"/>
        <w:rPr>
          <w:rFonts w:ascii="Arial" w:hAnsi="Arial" w:cs="Arial"/>
        </w:rPr>
      </w:pPr>
    </w:p>
    <w:p w:rsidR="00655A80" w:rsidRPr="001779AB" w:rsidP="00655A80">
      <w:pPr>
        <w:bidi w:val="0"/>
        <w:jc w:val="center"/>
        <w:rPr>
          <w:rFonts w:ascii="Arial" w:hAnsi="Arial" w:cs="Arial"/>
          <w:b/>
        </w:rPr>
      </w:pPr>
      <w:r w:rsidRPr="001779AB">
        <w:rPr>
          <w:rFonts w:ascii="Arial" w:hAnsi="Arial" w:cs="Arial"/>
          <w:b/>
        </w:rPr>
        <w:t>Čl. IV</w:t>
      </w:r>
    </w:p>
    <w:p w:rsidR="00655A80" w:rsidRPr="001779AB" w:rsidP="00655A80">
      <w:pPr>
        <w:bidi w:val="0"/>
        <w:jc w:val="center"/>
        <w:rPr>
          <w:rFonts w:ascii="Arial" w:hAnsi="Arial" w:cs="Arial"/>
        </w:rPr>
      </w:pPr>
    </w:p>
    <w:p w:rsidR="00655A80" w:rsidRPr="001779AB" w:rsidP="00655A80">
      <w:pPr>
        <w:bidi w:val="0"/>
        <w:jc w:val="both"/>
        <w:rPr>
          <w:rFonts w:ascii="Arial" w:hAnsi="Arial" w:cs="Arial"/>
        </w:rPr>
      </w:pPr>
      <w:r w:rsidRPr="001779AB">
        <w:rPr>
          <w:rFonts w:ascii="Arial" w:hAnsi="Arial" w:cs="Arial"/>
        </w:rPr>
        <w:t xml:space="preserve">Tento zákon nadobúda účinnosť </w:t>
      </w:r>
      <w:r w:rsidRPr="001779AB" w:rsidR="00096685">
        <w:rPr>
          <w:rFonts w:ascii="Arial" w:hAnsi="Arial" w:cs="Arial"/>
        </w:rPr>
        <w:t>1. januára 2012</w:t>
      </w:r>
      <w:r w:rsidRPr="001779AB">
        <w:rPr>
          <w:rFonts w:ascii="Arial" w:hAnsi="Arial" w:cs="Arial"/>
        </w:rPr>
        <w:t xml:space="preserve"> okrem </w:t>
      </w:r>
      <w:r w:rsidRPr="001779AB" w:rsidR="0045202B">
        <w:rPr>
          <w:rFonts w:ascii="Arial" w:hAnsi="Arial" w:cs="Arial"/>
        </w:rPr>
        <w:t xml:space="preserve">čl. I </w:t>
      </w:r>
      <w:r w:rsidRPr="001779AB">
        <w:rPr>
          <w:rFonts w:ascii="Arial" w:hAnsi="Arial" w:cs="Arial"/>
        </w:rPr>
        <w:t>§ 8</w:t>
      </w:r>
      <w:r w:rsidRPr="001779AB" w:rsidR="00FD5F09">
        <w:rPr>
          <w:rFonts w:ascii="Arial" w:hAnsi="Arial" w:cs="Arial"/>
        </w:rPr>
        <w:t>0</w:t>
      </w:r>
      <w:r w:rsidRPr="001779AB">
        <w:rPr>
          <w:rFonts w:ascii="Arial" w:hAnsi="Arial" w:cs="Arial"/>
        </w:rPr>
        <w:t xml:space="preserve">a, ktorý nadobúda účinnosť 1. </w:t>
      </w:r>
      <w:r w:rsidRPr="001779AB" w:rsidR="0045202B">
        <w:rPr>
          <w:rFonts w:ascii="Arial" w:hAnsi="Arial" w:cs="Arial"/>
        </w:rPr>
        <w:t>júla</w:t>
      </w:r>
      <w:r w:rsidRPr="001779AB">
        <w:rPr>
          <w:rFonts w:ascii="Arial" w:hAnsi="Arial" w:cs="Arial"/>
        </w:rPr>
        <w:t xml:space="preserve"> 201</w:t>
      </w:r>
      <w:r w:rsidRPr="001779AB" w:rsidR="0045202B">
        <w:rPr>
          <w:rFonts w:ascii="Arial" w:hAnsi="Arial" w:cs="Arial"/>
        </w:rPr>
        <w:t>2</w:t>
      </w:r>
      <w:r w:rsidRPr="001779AB">
        <w:rPr>
          <w:rFonts w:ascii="Arial" w:hAnsi="Arial" w:cs="Arial"/>
        </w:rPr>
        <w:t>.</w:t>
      </w:r>
    </w:p>
    <w:p w:rsidR="00655A80" w:rsidRPr="001779AB" w:rsidP="00655A80">
      <w:pPr>
        <w:bidi w:val="0"/>
        <w:rPr>
          <w:rFonts w:ascii="Arial" w:hAnsi="Arial" w:cs="Arial"/>
        </w:rPr>
      </w:pPr>
    </w:p>
    <w:p w:rsidR="002953FD" w:rsidRPr="001779AB">
      <w:pPr>
        <w:bidi w:val="0"/>
        <w:rPr>
          <w:rFonts w:ascii="Arial" w:hAnsi="Arial" w:cs="Arial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">
    <w:altName w:val="Helvetica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69F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3433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F1FE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8D9"/>
    <w:multiLevelType w:val="hybridMultilevel"/>
    <w:tmpl w:val="8EACD6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3B3820"/>
    <w:multiLevelType w:val="hybridMultilevel"/>
    <w:tmpl w:val="257E95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043526F"/>
    <w:multiLevelType w:val="hybridMultilevel"/>
    <w:tmpl w:val="48C07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4A4646"/>
    <w:multiLevelType w:val="hybridMultilevel"/>
    <w:tmpl w:val="2CD8D9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5106D3"/>
    <w:multiLevelType w:val="hybridMultilevel"/>
    <w:tmpl w:val="0792B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D3458A9"/>
    <w:multiLevelType w:val="hybridMultilevel"/>
    <w:tmpl w:val="104EBD7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C494634"/>
    <w:multiLevelType w:val="hybridMultilevel"/>
    <w:tmpl w:val="9F503D24"/>
    <w:lvl w:ilvl="0">
      <w:start w:val="1"/>
      <w:numFmt w:val="decimal"/>
      <w:lvlText w:val="(%1)"/>
      <w:lvlJc w:val="left"/>
      <w:pPr>
        <w:ind w:left="100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1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0D91"/>
    <w:rsid w:val="00062659"/>
    <w:rsid w:val="00074679"/>
    <w:rsid w:val="00096685"/>
    <w:rsid w:val="000B64DD"/>
    <w:rsid w:val="001779AB"/>
    <w:rsid w:val="002953FD"/>
    <w:rsid w:val="00416D33"/>
    <w:rsid w:val="0045202B"/>
    <w:rsid w:val="004B73BB"/>
    <w:rsid w:val="0059469F"/>
    <w:rsid w:val="00655A80"/>
    <w:rsid w:val="006E3744"/>
    <w:rsid w:val="00792B1C"/>
    <w:rsid w:val="007D096F"/>
    <w:rsid w:val="00840D91"/>
    <w:rsid w:val="009A7CC6"/>
    <w:rsid w:val="00AF51DA"/>
    <w:rsid w:val="00D94A6C"/>
    <w:rsid w:val="00D962A8"/>
    <w:rsid w:val="00DC79BB"/>
    <w:rsid w:val="00E149E8"/>
    <w:rsid w:val="00E3433F"/>
    <w:rsid w:val="00F8272A"/>
    <w:rsid w:val="00FB3E4D"/>
    <w:rsid w:val="00FD5F09"/>
    <w:rsid w:val="00FF1FE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5A80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FF1FE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FF1FE2"/>
    <w:rPr>
      <w:rFonts w:ascii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F1FE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FF1FE2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1237</Words>
  <Characters>7057</Characters>
  <Application>Microsoft Office Word</Application>
  <DocSecurity>0</DocSecurity>
  <Lines>0</Lines>
  <Paragraphs>0</Paragraphs>
  <ScaleCrop>false</ScaleCrop>
  <Company>MZ SR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2011-12-08T10:33:00Z</cp:lastPrinted>
  <dcterms:created xsi:type="dcterms:W3CDTF">2011-12-09T10:22:00Z</dcterms:created>
  <dcterms:modified xsi:type="dcterms:W3CDTF">2011-12-09T10:22:00Z</dcterms:modified>
</cp:coreProperties>
</file>