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853">
        <w:rPr>
          <w:sz w:val="18"/>
          <w:szCs w:val="18"/>
        </w:rPr>
        <w:t>3</w:t>
      </w:r>
      <w:r w:rsidR="00150A7D">
        <w:rPr>
          <w:sz w:val="18"/>
          <w:szCs w:val="18"/>
        </w:rPr>
        <w:t>612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AF2676">
        <w:t>711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AF2676">
        <w:rPr>
          <w:rFonts w:cs="Arial"/>
          <w:sz w:val="22"/>
          <w:szCs w:val="22"/>
        </w:rPr>
        <w:t>z 30. novembra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150A7D" w:rsidP="00700B7E">
      <w:pPr>
        <w:jc w:val="both"/>
        <w:rPr>
          <w:sz w:val="22"/>
          <w:szCs w:val="22"/>
        </w:rPr>
      </w:pPr>
      <w:r w:rsidRPr="00150A7D" w:rsidR="00503107">
        <w:rPr>
          <w:sz w:val="22"/>
          <w:szCs w:val="22"/>
        </w:rPr>
        <w:t xml:space="preserve">k </w:t>
      </w:r>
      <w:r w:rsidRPr="00150A7D" w:rsidR="00150A7D">
        <w:rPr>
          <w:sz w:val="22"/>
          <w:szCs w:val="22"/>
        </w:rPr>
        <w:t>vládnemu návrhu zákona, ktorým sa dopĺňa zákon č. 235/1998 Z. z. o príspevku pri narodení dieťaťa, o príspevku rodičom, ktorým sa súčasne narodili tri deti alebo viac detí alebo ktorým sa v priebehu dvoch rokov opakovane narodili dvojčatá a ktorým sa menia ďalšie zákony v znení neskorších predpisov a ktorým sa menia a dopĺňajú niektoré zákony (tlač 500)</w:t>
      </w:r>
    </w:p>
    <w:p w:rsidR="00150A7D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</w:t>
      </w:r>
      <w:r>
        <w:rPr>
          <w:rFonts w:cs="Arial"/>
          <w:b/>
          <w:sz w:val="28"/>
          <w:szCs w:val="28"/>
        </w:rPr>
        <w:t>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150A7D">
        <w:rPr>
          <w:sz w:val="22"/>
          <w:szCs w:val="22"/>
        </w:rPr>
        <w:t>v</w:t>
      </w:r>
      <w:r w:rsidRPr="00150A7D" w:rsidR="00150A7D">
        <w:rPr>
          <w:sz w:val="22"/>
          <w:szCs w:val="22"/>
        </w:rPr>
        <w:t xml:space="preserve">ládny návrh zákona, ktorým sa dopĺňa zákon č. 235/1998 Z. z. o príspevku pri narodení dieťaťa, o príspevku </w:t>
      </w:r>
      <w:r w:rsidRPr="00150A7D" w:rsidR="00150A7D">
        <w:rPr>
          <w:sz w:val="22"/>
          <w:szCs w:val="22"/>
        </w:rPr>
        <w:t>rodičom, ktorým sa súčasne narodili tri deti alebo viac detí alebo ktorým sa v priebehu dvoch rokov opakovane narodili dvojčatá a ktorým sa menia ďalšie zákony v znení neskorších predpisov a ktorým sa menia a dopĺňajú niektoré zákony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50A7D"/>
    <w:rsid w:val="00175407"/>
    <w:rsid w:val="001A188F"/>
    <w:rsid w:val="001E6281"/>
    <w:rsid w:val="002707F6"/>
    <w:rsid w:val="0034010F"/>
    <w:rsid w:val="003C4C65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860F6"/>
    <w:rsid w:val="009C2E2F"/>
    <w:rsid w:val="00A2308B"/>
    <w:rsid w:val="00AC48CE"/>
    <w:rsid w:val="00AF2676"/>
    <w:rsid w:val="00B004C5"/>
    <w:rsid w:val="00B0399B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AF26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AF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2011-11-30T15:28:00Z</cp:lastPrinted>
  <dcterms:created xsi:type="dcterms:W3CDTF">2011-11-29T14:01:00Z</dcterms:created>
  <dcterms:modified xsi:type="dcterms:W3CDTF">2011-12-06T09:53:00Z</dcterms:modified>
</cp:coreProperties>
</file>