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75" w:rsidRDefault="006C2F75" w:rsidP="006C2F75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Výbor</w:t>
      </w:r>
    </w:p>
    <w:p w:rsidR="006C2F75" w:rsidRDefault="006C2F75" w:rsidP="006C2F75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6C2F75" w:rsidRDefault="006C2F75" w:rsidP="006C2F75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pre verejnú správu a regionálny rozvoj </w:t>
      </w:r>
      <w:r>
        <w:rPr>
          <w:sz w:val="22"/>
          <w:szCs w:val="22"/>
        </w:rPr>
        <w:t xml:space="preserve">                                                   </w:t>
      </w:r>
    </w:p>
    <w:p w:rsidR="006C2F75" w:rsidRDefault="006C2F75" w:rsidP="006C2F7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6C2F75" w:rsidRDefault="006C2F75" w:rsidP="006C2F7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32</w:t>
      </w:r>
      <w:r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6C2F75" w:rsidRDefault="006C2F75" w:rsidP="006C2F75">
      <w:pPr>
        <w:ind w:left="2832"/>
        <w:jc w:val="both"/>
        <w:rPr>
          <w:b/>
          <w:sz w:val="22"/>
          <w:szCs w:val="22"/>
        </w:rPr>
      </w:pPr>
      <w:r>
        <w:t xml:space="preserve">          </w:t>
      </w:r>
      <w:r>
        <w:t xml:space="preserve">           </w:t>
      </w:r>
      <w:r>
        <w:t xml:space="preserve">                            </w:t>
      </w:r>
      <w:r>
        <w:t xml:space="preserve">    Číslo: </w:t>
      </w:r>
      <w:r>
        <w:t>CRD 4441</w:t>
      </w:r>
      <w:r>
        <w:t>/2011</w:t>
      </w:r>
      <w:r>
        <w:t>-32.sekr.</w:t>
      </w: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140</w:t>
      </w:r>
    </w:p>
    <w:p w:rsidR="006C2F75" w:rsidRDefault="006C2F75" w:rsidP="006C2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6C2F75" w:rsidRDefault="006C2F75" w:rsidP="006C2F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6C2F75" w:rsidRDefault="006C2F75" w:rsidP="006C2F75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6C2F75" w:rsidRDefault="006C2F75" w:rsidP="006C2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 1. decembra 2011</w:t>
      </w:r>
    </w:p>
    <w:p w:rsidR="006C2F75" w:rsidRDefault="006C2F75" w:rsidP="006C2F75">
      <w:pPr>
        <w:jc w:val="both"/>
        <w:rPr>
          <w:sz w:val="22"/>
          <w:szCs w:val="22"/>
        </w:rPr>
      </w:pPr>
    </w:p>
    <w:p w:rsidR="006C2F75" w:rsidRPr="006C2F75" w:rsidRDefault="006C2F75" w:rsidP="006C2F75">
      <w:pPr>
        <w:jc w:val="both"/>
      </w:pPr>
      <w:r>
        <w:t>k n</w:t>
      </w:r>
      <w:r w:rsidRPr="006C2F75">
        <w:t>ávrh skupiny poslancov Národnej rady Slovenskej republiky na vydanie ústavného zákona o rozpočtovej zodpovednosti (tlač 556)</w:t>
      </w:r>
      <w:r>
        <w:t>;</w:t>
      </w:r>
    </w:p>
    <w:p w:rsidR="006C2F75" w:rsidRDefault="006C2F75" w:rsidP="006C2F75">
      <w:pPr>
        <w:pStyle w:val="Zkladntext2"/>
        <w:spacing w:after="0" w:line="240" w:lineRule="auto"/>
        <w:jc w:val="both"/>
      </w:pPr>
    </w:p>
    <w:p w:rsidR="006C2F75" w:rsidRDefault="006C2F75" w:rsidP="006C2F75">
      <w:pPr>
        <w:jc w:val="both"/>
        <w:rPr>
          <w:sz w:val="22"/>
          <w:szCs w:val="22"/>
        </w:rPr>
      </w:pPr>
    </w:p>
    <w:p w:rsidR="006C2F75" w:rsidRDefault="006C2F75" w:rsidP="006C2F75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</w:t>
      </w:r>
    </w:p>
    <w:p w:rsidR="006C2F75" w:rsidRDefault="006C2F75" w:rsidP="006C2F75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verejnú správu a regionálny rozvoj </w:t>
      </w:r>
    </w:p>
    <w:p w:rsidR="006C2F75" w:rsidRDefault="006C2F75" w:rsidP="006C2F75">
      <w:pPr>
        <w:jc w:val="both"/>
        <w:rPr>
          <w:sz w:val="22"/>
          <w:szCs w:val="22"/>
        </w:rPr>
      </w:pPr>
    </w:p>
    <w:p w:rsidR="006C2F75" w:rsidRDefault="006C2F75" w:rsidP="006C2F75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6C2F75" w:rsidRPr="006C2F75" w:rsidRDefault="006C2F75" w:rsidP="006C2F75">
      <w:pPr>
        <w:jc w:val="both"/>
      </w:pPr>
      <w:r>
        <w:t xml:space="preserve">            n</w:t>
      </w:r>
      <w:r w:rsidRPr="006C2F75">
        <w:t>ávrh skupiny poslancov Národnej rady Slovenskej republiky na vydanie ústavného zákona o rozpočtovej zodpovednosti (tlač 556)</w:t>
      </w:r>
      <w:r>
        <w:t>;</w:t>
      </w:r>
    </w:p>
    <w:p w:rsidR="006C2F75" w:rsidRDefault="006C2F75" w:rsidP="006C2F75">
      <w:pPr>
        <w:jc w:val="both"/>
        <w:rPr>
          <w:sz w:val="22"/>
          <w:szCs w:val="22"/>
        </w:rPr>
      </w:pPr>
    </w:p>
    <w:p w:rsidR="006C2F75" w:rsidRDefault="006C2F75" w:rsidP="006C2F75">
      <w:pPr>
        <w:jc w:val="both"/>
        <w:rPr>
          <w:sz w:val="22"/>
          <w:szCs w:val="22"/>
        </w:rPr>
      </w:pPr>
    </w:p>
    <w:p w:rsidR="006C2F75" w:rsidRDefault="006C2F75" w:rsidP="006C2F75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ú h l a s í</w:t>
      </w:r>
    </w:p>
    <w:p w:rsidR="006C2F75" w:rsidRDefault="006C2F75" w:rsidP="006C2F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s </w:t>
      </w:r>
      <w:r>
        <w:t>n</w:t>
      </w:r>
      <w:r w:rsidRPr="006C2F75">
        <w:t>ávrh</w:t>
      </w:r>
      <w:r>
        <w:t>om</w:t>
      </w:r>
      <w:r w:rsidRPr="006C2F75">
        <w:t xml:space="preserve"> skupiny poslancov Národnej rady Slovenskej republiky na vydanie ústavného zákona o rozpočtovej zodpovednosti (tlač 556)</w:t>
      </w:r>
      <w:r>
        <w:rPr>
          <w:sz w:val="22"/>
          <w:szCs w:val="22"/>
        </w:rPr>
        <w:t xml:space="preserve"> </w:t>
      </w:r>
    </w:p>
    <w:p w:rsidR="006C2F75" w:rsidRDefault="006C2F75" w:rsidP="006C2F75">
      <w:pPr>
        <w:jc w:val="both"/>
        <w:rPr>
          <w:sz w:val="22"/>
          <w:szCs w:val="22"/>
        </w:rPr>
      </w:pPr>
    </w:p>
    <w:p w:rsidR="006C2F75" w:rsidRDefault="006C2F75" w:rsidP="006C2F75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B.  o d p o r ú č a</w:t>
      </w:r>
    </w:p>
    <w:p w:rsidR="006C2F75" w:rsidRDefault="006C2F75" w:rsidP="006C2F75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Národnej rade Slovenskej republiky</w:t>
      </w:r>
    </w:p>
    <w:p w:rsidR="006C2F75" w:rsidRDefault="006C2F75" w:rsidP="006C2F75">
      <w:pPr>
        <w:jc w:val="both"/>
      </w:pPr>
      <w:r>
        <w:rPr>
          <w:sz w:val="22"/>
          <w:szCs w:val="22"/>
        </w:rPr>
        <w:t xml:space="preserve">                   </w:t>
      </w:r>
      <w:r>
        <w:t>n</w:t>
      </w:r>
      <w:r w:rsidRPr="006C2F75">
        <w:t>ávrh skupiny poslancov Národnej rady Slovenskej republiky na vydanie ústavného zákona o rozpočtovej zodpovednosti (tlač 556)</w:t>
      </w:r>
      <w:r>
        <w:t xml:space="preserve"> </w:t>
      </w:r>
      <w:r>
        <w:rPr>
          <w:b/>
          <w:sz w:val="22"/>
          <w:szCs w:val="22"/>
        </w:rPr>
        <w:t>schváliť</w:t>
      </w:r>
      <w:r>
        <w:rPr>
          <w:sz w:val="22"/>
          <w:szCs w:val="22"/>
        </w:rPr>
        <w:t>;</w:t>
      </w:r>
    </w:p>
    <w:p w:rsidR="006C2F75" w:rsidRDefault="006C2F75" w:rsidP="006C2F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2F75" w:rsidRDefault="006C2F75" w:rsidP="006C2F75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d á</w:t>
      </w:r>
    </w:p>
    <w:p w:rsidR="006C2F75" w:rsidRDefault="006C2F75" w:rsidP="006C2F75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predsedovi výboru</w:t>
      </w:r>
    </w:p>
    <w:p w:rsidR="006C2F75" w:rsidRDefault="006C2F75" w:rsidP="006C2F75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vládnemu návrhu zákona predsedovi  Výboru Národnej rady </w:t>
      </w:r>
      <w:r>
        <w:t>Slovenskej republiky pre financie a rozpočet.</w:t>
      </w:r>
    </w:p>
    <w:p w:rsidR="006C2F75" w:rsidRDefault="006C2F75" w:rsidP="006C2F75">
      <w:pPr>
        <w:pStyle w:val="Zkladntext"/>
        <w:ind w:firstLine="708"/>
        <w:jc w:val="both"/>
      </w:pPr>
      <w:r>
        <w:t xml:space="preserve">     </w:t>
      </w: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Igor  C H O M A</w:t>
      </w:r>
    </w:p>
    <w:p w:rsidR="006C2F75" w:rsidRDefault="006C2F75" w:rsidP="006C2F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6C2F75" w:rsidRDefault="006C2F75" w:rsidP="006C2F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6C2F75" w:rsidRDefault="006C2F75" w:rsidP="006C2F75">
      <w:pPr>
        <w:rPr>
          <w:b/>
          <w:sz w:val="22"/>
          <w:szCs w:val="22"/>
        </w:rPr>
      </w:pPr>
    </w:p>
    <w:p w:rsidR="006C2F75" w:rsidRDefault="006C2F75" w:rsidP="006C2F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Vladimír  F A I Č </w:t>
      </w:r>
    </w:p>
    <w:p w:rsidR="006C2F75" w:rsidRDefault="006C2F75" w:rsidP="006C2F75">
      <w:pPr>
        <w:rPr>
          <w:sz w:val="22"/>
          <w:szCs w:val="22"/>
        </w:rPr>
      </w:pPr>
      <w:r>
        <w:rPr>
          <w:sz w:val="22"/>
          <w:szCs w:val="22"/>
        </w:rPr>
        <w:t>overovateľ výboru</w:t>
      </w:r>
      <w:bookmarkStart w:id="0" w:name="_GoBack"/>
      <w:bookmarkEnd w:id="0"/>
    </w:p>
    <w:sectPr w:rsidR="006C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3EC"/>
    <w:multiLevelType w:val="hybridMultilevel"/>
    <w:tmpl w:val="E94ED1A8"/>
    <w:lvl w:ilvl="0" w:tplc="0336979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607287"/>
    <w:multiLevelType w:val="hybridMultilevel"/>
    <w:tmpl w:val="4198EF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2A8"/>
    <w:multiLevelType w:val="hybridMultilevel"/>
    <w:tmpl w:val="AEFA4B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75215"/>
    <w:multiLevelType w:val="hybridMultilevel"/>
    <w:tmpl w:val="A01282F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D6D75FB"/>
    <w:multiLevelType w:val="hybridMultilevel"/>
    <w:tmpl w:val="21F8718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2"/>
    <w:rsid w:val="0037298F"/>
    <w:rsid w:val="003D0922"/>
    <w:rsid w:val="006C2F75"/>
    <w:rsid w:val="00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F75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C2F75"/>
    <w:pPr>
      <w:spacing w:before="100" w:beforeAutospacing="1" w:after="100" w:afterAutospacing="1"/>
    </w:pPr>
    <w:rPr>
      <w:rFonts w:eastAsia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2F75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2F75"/>
    <w:rPr>
      <w:rFonts w:eastAsia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C2F75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C2F75"/>
    <w:rPr>
      <w:rFonts w:eastAsia="Times New Roman" w:cs="Times New Roman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2F75"/>
    <w:rPr>
      <w:rFonts w:ascii="Courier New" w:eastAsia="Times New Roman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C2F75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C2F75"/>
    <w:pPr>
      <w:ind w:left="720"/>
      <w:contextualSpacing/>
    </w:pPr>
    <w:rPr>
      <w:rFonts w:eastAsia="Times New Roman"/>
      <w:sz w:val="28"/>
      <w:szCs w:val="20"/>
    </w:rPr>
  </w:style>
  <w:style w:type="character" w:customStyle="1" w:styleId="Textzstupnhosymbolu1">
    <w:name w:val="Text zástupného symbolu1"/>
    <w:basedOn w:val="Predvolenpsmoodseku"/>
    <w:uiPriority w:val="99"/>
    <w:semiHidden/>
    <w:rsid w:val="006C2F75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F75"/>
    <w:rPr>
      <w:rFonts w:ascii="Tahoma" w:eastAsia="Calibri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F75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C2F75"/>
    <w:pPr>
      <w:spacing w:before="100" w:beforeAutospacing="1" w:after="100" w:afterAutospacing="1"/>
    </w:pPr>
    <w:rPr>
      <w:rFonts w:eastAsia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2F75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2F75"/>
    <w:rPr>
      <w:rFonts w:eastAsia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C2F75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C2F75"/>
    <w:rPr>
      <w:rFonts w:eastAsia="Times New Roman" w:cs="Times New Roman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2F75"/>
    <w:rPr>
      <w:rFonts w:ascii="Courier New" w:eastAsia="Times New Roman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C2F75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C2F75"/>
    <w:pPr>
      <w:ind w:left="720"/>
      <w:contextualSpacing/>
    </w:pPr>
    <w:rPr>
      <w:rFonts w:eastAsia="Times New Roman"/>
      <w:sz w:val="28"/>
      <w:szCs w:val="20"/>
    </w:rPr>
  </w:style>
  <w:style w:type="character" w:customStyle="1" w:styleId="Textzstupnhosymbolu1">
    <w:name w:val="Text zástupného symbolu1"/>
    <w:basedOn w:val="Predvolenpsmoodseku"/>
    <w:uiPriority w:val="99"/>
    <w:semiHidden/>
    <w:rsid w:val="006C2F75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F75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>Kancelaria NR SR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2011-12-01T08:42:00Z</cp:lastPrinted>
  <dcterms:created xsi:type="dcterms:W3CDTF">2011-12-01T08:38:00Z</dcterms:created>
  <dcterms:modified xsi:type="dcterms:W3CDTF">2011-12-01T08:42:00Z</dcterms:modified>
</cp:coreProperties>
</file>