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57232" w:rsidP="00095EB0">
      <w:pPr>
        <w:bidi w:val="0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="00FF57E6">
        <w:rPr>
          <w:rFonts w:ascii="Times New Roman" w:hAnsi="Times New Roman"/>
          <w:b/>
          <w:sz w:val="36"/>
          <w:szCs w:val="36"/>
        </w:rPr>
        <w:t>NÁRODNÁ  RADA  SLOVENSKEJ  REPUBLIKY</w:t>
      </w:r>
    </w:p>
    <w:p w:rsidR="00FF57E6" w:rsidP="00095EB0">
      <w:pPr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V. volebné obdobie</w:t>
      </w:r>
    </w:p>
    <w:p w:rsidR="00FF57E6" w:rsidP="00095EB0">
      <w:pPr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57E6" w:rsidRPr="00FF57E6" w:rsidP="00095EB0">
      <w:pPr>
        <w:bidi w:val="0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="00A75186">
        <w:rPr>
          <w:rFonts w:ascii="Times New Roman" w:hAnsi="Times New Roman"/>
          <w:b/>
          <w:sz w:val="36"/>
          <w:szCs w:val="36"/>
        </w:rPr>
        <w:t>597</w:t>
      </w:r>
    </w:p>
    <w:p w:rsidR="00FF57E6" w:rsidP="00095EB0">
      <w:pPr>
        <w:bidi w:val="0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F57E6" w:rsidRPr="00FF57E6" w:rsidP="00095EB0">
      <w:pPr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VLÁDNY NÁVRH</w:t>
      </w:r>
    </w:p>
    <w:p w:rsidR="00557232" w:rsidP="00095EB0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557232" w:rsidP="00095EB0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193761" w:rsidRPr="00CD39AF" w:rsidP="00095EB0">
      <w:pPr>
        <w:bidi w:val="0"/>
        <w:spacing w:line="360" w:lineRule="auto"/>
        <w:jc w:val="center"/>
        <w:rPr>
          <w:rFonts w:ascii="Times New Roman" w:hAnsi="Times New Roman"/>
          <w:b/>
        </w:rPr>
      </w:pPr>
      <w:r w:rsidRPr="00CD39AF">
        <w:rPr>
          <w:rFonts w:ascii="Times New Roman" w:hAnsi="Times New Roman"/>
          <w:b/>
        </w:rPr>
        <w:t>Zákon</w:t>
      </w:r>
    </w:p>
    <w:p w:rsidR="00193761" w:rsidRPr="00CD39AF" w:rsidP="00095EB0">
      <w:pPr>
        <w:bidi w:val="0"/>
        <w:spacing w:line="360" w:lineRule="auto"/>
        <w:jc w:val="center"/>
        <w:rPr>
          <w:rFonts w:ascii="Times New Roman" w:hAnsi="Times New Roman"/>
          <w:b/>
        </w:rPr>
      </w:pPr>
      <w:r w:rsidRPr="00CD39AF">
        <w:rPr>
          <w:rFonts w:ascii="Times New Roman" w:hAnsi="Times New Roman"/>
          <w:b/>
        </w:rPr>
        <w:t>z ........................ 2011,</w:t>
      </w:r>
    </w:p>
    <w:p w:rsidR="00193761" w:rsidRPr="00CD39AF" w:rsidP="00095EB0">
      <w:pPr>
        <w:bidi w:val="0"/>
        <w:spacing w:line="360" w:lineRule="auto"/>
        <w:jc w:val="both"/>
        <w:rPr>
          <w:rFonts w:ascii="Times New Roman" w:hAnsi="Times New Roman"/>
          <w:b/>
        </w:rPr>
      </w:pPr>
      <w:r w:rsidRPr="00CD39AF">
        <w:rPr>
          <w:rFonts w:ascii="Times New Roman" w:hAnsi="Times New Roman"/>
          <w:b/>
        </w:rPr>
        <w:t xml:space="preserve">ktorým sa  dopĺňa zákon č. 461/2003 Z. z. o sociálnom poistení v znení neskorších predpisov </w:t>
      </w:r>
    </w:p>
    <w:p w:rsidR="00193761" w:rsidRPr="00CD39AF" w:rsidP="00095EB0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193761" w:rsidRPr="00FF57E6" w:rsidP="00095EB0">
      <w:pPr>
        <w:bidi w:val="0"/>
        <w:spacing w:line="360" w:lineRule="auto"/>
        <w:jc w:val="both"/>
        <w:rPr>
          <w:rFonts w:ascii="Times New Roman" w:hAnsi="Times New Roman"/>
          <w:bCs/>
        </w:rPr>
      </w:pPr>
      <w:r w:rsidRPr="00CD39AF">
        <w:rPr>
          <w:rFonts w:ascii="Times New Roman" w:hAnsi="Times New Roman"/>
          <w:b/>
          <w:bCs/>
        </w:rPr>
        <w:tab/>
      </w:r>
      <w:r w:rsidRPr="00FF57E6">
        <w:rPr>
          <w:rFonts w:ascii="Times New Roman" w:hAnsi="Times New Roman"/>
          <w:bCs/>
        </w:rPr>
        <w:t>Národná rada Slovenskej republiky sa uzniesla na tomto zákone:</w:t>
      </w:r>
    </w:p>
    <w:p w:rsidR="00193761" w:rsidRPr="00CD39AF" w:rsidP="007E6A16">
      <w:pPr>
        <w:bidi w:val="0"/>
        <w:spacing w:line="360" w:lineRule="auto"/>
        <w:jc w:val="center"/>
        <w:rPr>
          <w:rFonts w:ascii="Times New Roman" w:hAnsi="Times New Roman"/>
          <w:b/>
          <w:bCs/>
        </w:rPr>
      </w:pPr>
    </w:p>
    <w:p w:rsidR="00193761" w:rsidRPr="00CD39AF" w:rsidP="007E6A16">
      <w:pPr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CD39AF">
        <w:rPr>
          <w:rFonts w:ascii="Times New Roman" w:hAnsi="Times New Roman"/>
          <w:b/>
          <w:bCs/>
        </w:rPr>
        <w:t>Čl. I</w:t>
      </w:r>
    </w:p>
    <w:p w:rsidR="00193761" w:rsidRPr="00CD39AF" w:rsidP="007E6A16">
      <w:pPr>
        <w:bidi w:val="0"/>
        <w:spacing w:line="360" w:lineRule="auto"/>
        <w:rPr>
          <w:rFonts w:ascii="Times New Roman" w:hAnsi="Times New Roman"/>
        </w:rPr>
      </w:pPr>
    </w:p>
    <w:p w:rsidR="00193761" w:rsidRPr="00CD39AF" w:rsidP="007E6A16">
      <w:pPr>
        <w:bidi w:val="0"/>
        <w:spacing w:line="360" w:lineRule="auto"/>
        <w:jc w:val="both"/>
        <w:rPr>
          <w:rFonts w:ascii="Times New Roman" w:hAnsi="Times New Roman"/>
        </w:rPr>
      </w:pPr>
      <w:r w:rsidRPr="00CD39AF">
        <w:rPr>
          <w:rFonts w:ascii="Times New Roman" w:hAnsi="Times New Roman"/>
        </w:rPr>
        <w:tab/>
        <w:t xml:space="preserve">Zákon č. 461/2003 Z. z. o sociálnom poistení v znení zákona č. 551/2003 Z. z., zákona č. 600/2003 Z. z., zákona č. 5/2004 Z. z., zákona č. 43/2004 Z. z., zákona   </w:t>
      </w:r>
      <w:r w:rsidRPr="00CD39AF" w:rsidR="00CD39AF">
        <w:rPr>
          <w:rFonts w:ascii="Times New Roman" w:hAnsi="Times New Roman"/>
        </w:rPr>
        <w:t xml:space="preserve"> </w:t>
      </w:r>
      <w:r w:rsidRPr="00CD39AF">
        <w:rPr>
          <w:rFonts w:ascii="Times New Roman" w:hAnsi="Times New Roman"/>
        </w:rPr>
        <w:t xml:space="preserve">č. 186/2004 Z. z., zákona   č. 365/2004 Z. z., zákona č. 391/2004 Z. z., zákona č. 439/2004 . z., zákona </w:t>
      </w:r>
      <w:r w:rsidR="00CD39AF">
        <w:rPr>
          <w:rFonts w:ascii="Times New Roman" w:hAnsi="Times New Roman"/>
        </w:rPr>
        <w:t xml:space="preserve">              </w:t>
      </w:r>
      <w:r w:rsidRPr="00CD39AF">
        <w:rPr>
          <w:rFonts w:ascii="Times New Roman" w:hAnsi="Times New Roman"/>
        </w:rPr>
        <w:t>č. 523/2004 Z. z., zákona č. 721/2004 Z. z., zákona č. 82/2005 Z. z., zákona  č. 244/2005</w:t>
      </w:r>
      <w:r w:rsidR="00CD39AF">
        <w:rPr>
          <w:rFonts w:ascii="Times New Roman" w:hAnsi="Times New Roman"/>
        </w:rPr>
        <w:t xml:space="preserve">       </w:t>
      </w:r>
      <w:r w:rsidRPr="00CD39AF">
        <w:rPr>
          <w:rFonts w:ascii="Times New Roman" w:hAnsi="Times New Roman"/>
        </w:rPr>
        <w:t xml:space="preserve"> Z. z., zákona č. 351/2005 Z. z., zákona č. 534/2005 Z. z., zákona č. 584/2005 Z. z., zákona </w:t>
      </w:r>
      <w:r w:rsidR="00CD39AF">
        <w:rPr>
          <w:rFonts w:ascii="Times New Roman" w:hAnsi="Times New Roman"/>
        </w:rPr>
        <w:t xml:space="preserve">     </w:t>
      </w:r>
      <w:r w:rsidRPr="00CD39AF">
        <w:rPr>
          <w:rFonts w:ascii="Times New Roman" w:hAnsi="Times New Roman"/>
        </w:rPr>
        <w:t xml:space="preserve">č. 310/2006 Z. z., nálezu Ústavného súdu Slovenskej republiky č. 460/2006 Z. z., zákona </w:t>
      </w:r>
      <w:r w:rsidR="00CD39AF">
        <w:rPr>
          <w:rFonts w:ascii="Times New Roman" w:hAnsi="Times New Roman"/>
        </w:rPr>
        <w:t xml:space="preserve">      </w:t>
      </w:r>
      <w:r w:rsidRPr="00CD39AF">
        <w:rPr>
          <w:rFonts w:ascii="Times New Roman" w:hAnsi="Times New Roman"/>
        </w:rPr>
        <w:t xml:space="preserve">č. 529/2006 Z. z., zákona č. 592/2006 Z. z., zákona     č. 677/2006 Z. z., zákona č. 274/2007 Z. z., zákona č. 519/2007 Z. z., zákona č. 555/2007 Z. z., zákona č. 659/2007 Z. z., nálezu Ústavného súdu Slovenskej republiky č. 204/2008 Z. z., zákona č. 434/2008 Z. z., zákona </w:t>
      </w:r>
      <w:r w:rsidR="00CD39AF">
        <w:rPr>
          <w:rFonts w:ascii="Times New Roman" w:hAnsi="Times New Roman"/>
        </w:rPr>
        <w:t xml:space="preserve">      </w:t>
      </w:r>
      <w:r w:rsidRPr="00CD39AF">
        <w:rPr>
          <w:rFonts w:ascii="Times New Roman" w:hAnsi="Times New Roman"/>
        </w:rPr>
        <w:t xml:space="preserve">č. 449/2008 Z. z., zákona č. 599/2008 Z. z., zákona č. 108/2009 Z. z., zákona č. 192/2009    </w:t>
      </w:r>
      <w:r w:rsidR="00CD39AF">
        <w:rPr>
          <w:rFonts w:ascii="Times New Roman" w:hAnsi="Times New Roman"/>
        </w:rPr>
        <w:t xml:space="preserve">   </w:t>
      </w:r>
      <w:r w:rsidRPr="00CD39AF">
        <w:rPr>
          <w:rFonts w:ascii="Times New Roman" w:hAnsi="Times New Roman"/>
        </w:rPr>
        <w:t xml:space="preserve">Z. z., zákona č. 200/2009 Z. z., zákona č. 285/2009 Z. z., zákona č. 571/2009 Z. z., zákona </w:t>
      </w:r>
      <w:r w:rsidR="00CD39AF">
        <w:rPr>
          <w:rFonts w:ascii="Times New Roman" w:hAnsi="Times New Roman"/>
        </w:rPr>
        <w:t xml:space="preserve">    </w:t>
      </w:r>
      <w:r w:rsidRPr="00CD39AF">
        <w:rPr>
          <w:rFonts w:ascii="Times New Roman" w:hAnsi="Times New Roman"/>
        </w:rPr>
        <w:t xml:space="preserve">č. 572/2009 Z. z., zákona č. 52/2010 Z. z., zákona č. 151/2010 Z. z., zákona č. 403/2010 </w:t>
      </w:r>
      <w:r w:rsidR="00CD39AF">
        <w:rPr>
          <w:rFonts w:ascii="Times New Roman" w:hAnsi="Times New Roman"/>
        </w:rPr>
        <w:t xml:space="preserve">      </w:t>
      </w:r>
      <w:r w:rsidRPr="00CD39AF">
        <w:rPr>
          <w:rFonts w:ascii="Times New Roman" w:hAnsi="Times New Roman"/>
        </w:rPr>
        <w:t xml:space="preserve"> Z. z., zákona č. 543/2010 Z. z., zákona č. 125/2011 Z. z., zákona č. 223/2011 Z. z., zákona </w:t>
      </w:r>
      <w:r w:rsidR="00CD39AF">
        <w:rPr>
          <w:rFonts w:ascii="Times New Roman" w:hAnsi="Times New Roman"/>
        </w:rPr>
        <w:t xml:space="preserve">    </w:t>
      </w:r>
      <w:r w:rsidRPr="00CD39AF">
        <w:rPr>
          <w:rFonts w:ascii="Times New Roman" w:hAnsi="Times New Roman"/>
        </w:rPr>
        <w:t>č. 250/2011 Z. z. a zákona   č. 334/2011 Z. z. sa  dopĺňa takto:</w:t>
      </w:r>
    </w:p>
    <w:p w:rsidR="00193761" w:rsidRPr="00CD39AF" w:rsidP="007E6A16">
      <w:pPr>
        <w:bidi w:val="0"/>
        <w:spacing w:line="360" w:lineRule="auto"/>
        <w:jc w:val="both"/>
        <w:rPr>
          <w:rFonts w:ascii="Times New Roman" w:hAnsi="Times New Roman"/>
        </w:rPr>
      </w:pPr>
    </w:p>
    <w:p w:rsidR="00193761" w:rsidRPr="00CD39AF" w:rsidP="007E6A16">
      <w:pPr>
        <w:bidi w:val="0"/>
        <w:spacing w:line="360" w:lineRule="auto"/>
        <w:rPr>
          <w:rFonts w:ascii="Times New Roman" w:hAnsi="Times New Roman"/>
        </w:rPr>
      </w:pPr>
      <w:r w:rsidR="00FF57E6">
        <w:rPr>
          <w:rFonts w:ascii="Times New Roman" w:hAnsi="Times New Roman"/>
        </w:rPr>
        <w:tab/>
      </w:r>
      <w:r w:rsidR="005A2329">
        <w:rPr>
          <w:rFonts w:ascii="Times New Roman" w:hAnsi="Times New Roman"/>
        </w:rPr>
        <w:t>Za § 293bw sa vkladajú § 293bx a 293by, ktoré vrátane nadpisu znejú:</w:t>
      </w:r>
    </w:p>
    <w:p w:rsidR="005A2329" w:rsidP="00400089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193761" w:rsidRPr="00CD39AF" w:rsidP="00400089">
      <w:pPr>
        <w:bidi w:val="0"/>
        <w:spacing w:line="360" w:lineRule="auto"/>
        <w:jc w:val="center"/>
        <w:rPr>
          <w:rFonts w:ascii="Times New Roman" w:hAnsi="Times New Roman"/>
        </w:rPr>
      </w:pPr>
      <w:r w:rsidRPr="00CD39AF">
        <w:rPr>
          <w:rFonts w:ascii="Times New Roman" w:hAnsi="Times New Roman"/>
          <w:b/>
        </w:rPr>
        <w:t>„Prechodné ustanovenia účinn</w:t>
      </w:r>
      <w:r w:rsidR="00790054">
        <w:rPr>
          <w:rFonts w:ascii="Times New Roman" w:hAnsi="Times New Roman"/>
          <w:b/>
        </w:rPr>
        <w:t>é</w:t>
      </w:r>
      <w:r w:rsidRPr="00CD39AF">
        <w:rPr>
          <w:rFonts w:ascii="Times New Roman" w:hAnsi="Times New Roman"/>
          <w:b/>
        </w:rPr>
        <w:t xml:space="preserve"> od 1. januára 2012</w:t>
      </w:r>
    </w:p>
    <w:p w:rsidR="00193761" w:rsidRPr="00CD39AF" w:rsidP="00B36B10">
      <w:pPr>
        <w:bidi w:val="0"/>
        <w:spacing w:before="240" w:line="360" w:lineRule="auto"/>
        <w:jc w:val="center"/>
        <w:rPr>
          <w:rFonts w:ascii="Times New Roman" w:hAnsi="Times New Roman"/>
          <w:b/>
        </w:rPr>
      </w:pPr>
      <w:r w:rsidRPr="00CD39AF">
        <w:rPr>
          <w:rFonts w:ascii="Times New Roman" w:hAnsi="Times New Roman"/>
          <w:b/>
        </w:rPr>
        <w:t>§ 293b</w:t>
      </w:r>
      <w:r w:rsidR="00790054">
        <w:rPr>
          <w:rFonts w:ascii="Times New Roman" w:hAnsi="Times New Roman"/>
          <w:b/>
        </w:rPr>
        <w:t>x</w:t>
      </w:r>
    </w:p>
    <w:p w:rsidR="00193761" w:rsidRPr="00CD39AF" w:rsidP="00FF57E6">
      <w:pPr>
        <w:autoSpaceDE w:val="0"/>
        <w:autoSpaceDN w:val="0"/>
        <w:bidi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CD39AF">
        <w:rPr>
          <w:rFonts w:ascii="Times New Roman" w:hAnsi="Times New Roman"/>
          <w:color w:val="000000"/>
        </w:rPr>
        <w:t>V období od 1. januára 2012 do 31. decembra 2013 zamestnávateľ platí poistné na úrazové poistenie vo výške 0,8 % z vymeriavacieho základu ustanoveného v § 138 ods. 8, 11 a 18. V období uvedenom v prvej vete sa prirážka podľa §134 neukladá a zľava podľa § 134 sa neposkytuje.</w:t>
      </w:r>
    </w:p>
    <w:p w:rsidR="00193761" w:rsidRPr="00CD39AF" w:rsidP="00FF57E6">
      <w:pPr>
        <w:bidi w:val="0"/>
        <w:spacing w:before="240" w:line="360" w:lineRule="auto"/>
        <w:jc w:val="center"/>
        <w:rPr>
          <w:rFonts w:ascii="Times New Roman" w:hAnsi="Times New Roman"/>
          <w:b/>
        </w:rPr>
      </w:pPr>
      <w:r w:rsidRPr="00CD39AF">
        <w:rPr>
          <w:rFonts w:ascii="Times New Roman" w:hAnsi="Times New Roman"/>
          <w:b/>
        </w:rPr>
        <w:t>§ 293</w:t>
      </w:r>
      <w:r w:rsidR="00790054">
        <w:rPr>
          <w:rFonts w:ascii="Times New Roman" w:hAnsi="Times New Roman"/>
          <w:b/>
        </w:rPr>
        <w:t>by</w:t>
      </w:r>
    </w:p>
    <w:p w:rsidR="00193761" w:rsidRPr="00CD39AF" w:rsidP="00FF57E6">
      <w:pPr>
        <w:bidi w:val="0"/>
        <w:spacing w:line="360" w:lineRule="auto"/>
        <w:ind w:firstLine="720"/>
        <w:jc w:val="both"/>
        <w:rPr>
          <w:rFonts w:ascii="Times New Roman" w:hAnsi="Times New Roman"/>
        </w:rPr>
      </w:pPr>
      <w:r w:rsidRPr="00CD39AF">
        <w:rPr>
          <w:rFonts w:ascii="Times New Roman" w:hAnsi="Times New Roman"/>
        </w:rPr>
        <w:t>V rokoch 2012 a 2013 rozhoduje po predchádzajúcom súhlase dozornej rady generálny riaditeľ o použití finančných prostriedkov základného fondu, ktorý vykazuje prebytok finančných prostriedkov, na poskytnutie finančnej výpomoci do iného základného fondu, v ktorom nie je dostatok finančných prostriedkov na dávky, na ktorých úhradu je určený.</w:t>
      </w:r>
      <w:r w:rsidR="00790054">
        <w:rPr>
          <w:rFonts w:ascii="Times New Roman" w:hAnsi="Times New Roman"/>
        </w:rPr>
        <w:t>“.</w:t>
      </w:r>
    </w:p>
    <w:p w:rsidR="00193761" w:rsidRPr="00CD39AF" w:rsidP="007E6A16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193761" w:rsidRPr="00CD39AF" w:rsidP="007E6A16">
      <w:pPr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CD39AF">
        <w:rPr>
          <w:rFonts w:ascii="Times New Roman" w:hAnsi="Times New Roman"/>
          <w:b/>
          <w:bCs/>
        </w:rPr>
        <w:t xml:space="preserve">Čl. </w:t>
      </w:r>
      <w:r w:rsidR="00790054">
        <w:rPr>
          <w:rFonts w:ascii="Times New Roman" w:hAnsi="Times New Roman"/>
          <w:b/>
          <w:bCs/>
        </w:rPr>
        <w:t>I</w:t>
      </w:r>
      <w:r w:rsidRPr="00CD39AF">
        <w:rPr>
          <w:rFonts w:ascii="Times New Roman" w:hAnsi="Times New Roman"/>
          <w:b/>
          <w:bCs/>
        </w:rPr>
        <w:t>I</w:t>
      </w:r>
    </w:p>
    <w:p w:rsidR="00193761" w:rsidRPr="00CD39AF" w:rsidP="007E6A16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193761" w:rsidRPr="00CD39AF" w:rsidP="007E6A16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CD39AF">
        <w:rPr>
          <w:rFonts w:ascii="Times New Roman" w:hAnsi="Times New Roman"/>
        </w:rPr>
        <w:t>Tento zákon nadobúda účinnosť 1. januára 2012</w:t>
      </w:r>
      <w:r w:rsidR="00790054">
        <w:rPr>
          <w:rFonts w:ascii="Times New Roman" w:hAnsi="Times New Roman"/>
        </w:rPr>
        <w:t>.</w:t>
      </w:r>
      <w:r w:rsidRPr="00CD39AF">
        <w:rPr>
          <w:rFonts w:ascii="Times New Roman" w:hAnsi="Times New Roman"/>
        </w:rPr>
        <w:t xml:space="preserve"> </w:t>
      </w:r>
    </w:p>
    <w:sectPr w:rsidSect="007E6A16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049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A7518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7F6049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18D2"/>
    <w:multiLevelType w:val="hybridMultilevel"/>
    <w:tmpl w:val="B76087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3E12B7"/>
    <w:multiLevelType w:val="hybridMultilevel"/>
    <w:tmpl w:val="F7C4E40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39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3E74088"/>
    <w:multiLevelType w:val="hybridMultilevel"/>
    <w:tmpl w:val="F08A8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6580879"/>
    <w:multiLevelType w:val="hybridMultilevel"/>
    <w:tmpl w:val="00E6C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39C2073A"/>
    <w:multiLevelType w:val="hybridMultilevel"/>
    <w:tmpl w:val="0562F7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DF3418A"/>
    <w:multiLevelType w:val="hybridMultilevel"/>
    <w:tmpl w:val="E6FA95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11C61EC"/>
    <w:multiLevelType w:val="hybridMultilevel"/>
    <w:tmpl w:val="868878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0F1457D"/>
    <w:multiLevelType w:val="hybridMultilevel"/>
    <w:tmpl w:val="687E2C9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E865BC3"/>
    <w:multiLevelType w:val="hybridMultilevel"/>
    <w:tmpl w:val="FBC664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662655A"/>
    <w:multiLevelType w:val="hybridMultilevel"/>
    <w:tmpl w:val="DCE85DA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0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trackRevisions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E6A16"/>
    <w:rsid w:val="00021658"/>
    <w:rsid w:val="00033FBE"/>
    <w:rsid w:val="00072753"/>
    <w:rsid w:val="000735D4"/>
    <w:rsid w:val="00082565"/>
    <w:rsid w:val="00095EB0"/>
    <w:rsid w:val="000962FB"/>
    <w:rsid w:val="000A46C6"/>
    <w:rsid w:val="000F15E5"/>
    <w:rsid w:val="00116834"/>
    <w:rsid w:val="00124F5B"/>
    <w:rsid w:val="00130E13"/>
    <w:rsid w:val="00164FD2"/>
    <w:rsid w:val="00193761"/>
    <w:rsid w:val="001A174A"/>
    <w:rsid w:val="001B71F1"/>
    <w:rsid w:val="001C4AC3"/>
    <w:rsid w:val="001C60E6"/>
    <w:rsid w:val="001D33C7"/>
    <w:rsid w:val="001D49F7"/>
    <w:rsid w:val="001D5618"/>
    <w:rsid w:val="001E7A44"/>
    <w:rsid w:val="00212A3E"/>
    <w:rsid w:val="00220D0E"/>
    <w:rsid w:val="0022285C"/>
    <w:rsid w:val="00224A92"/>
    <w:rsid w:val="00230BEE"/>
    <w:rsid w:val="002525E9"/>
    <w:rsid w:val="00271569"/>
    <w:rsid w:val="002849B0"/>
    <w:rsid w:val="00291346"/>
    <w:rsid w:val="00292D3C"/>
    <w:rsid w:val="002B468A"/>
    <w:rsid w:val="002C114C"/>
    <w:rsid w:val="002D2CD6"/>
    <w:rsid w:val="002E507F"/>
    <w:rsid w:val="002F5A28"/>
    <w:rsid w:val="0030670A"/>
    <w:rsid w:val="00342059"/>
    <w:rsid w:val="003426E4"/>
    <w:rsid w:val="00346190"/>
    <w:rsid w:val="00350315"/>
    <w:rsid w:val="0036320D"/>
    <w:rsid w:val="003720CE"/>
    <w:rsid w:val="00372646"/>
    <w:rsid w:val="003807C9"/>
    <w:rsid w:val="00394FD0"/>
    <w:rsid w:val="003B3532"/>
    <w:rsid w:val="003B55D3"/>
    <w:rsid w:val="003F464D"/>
    <w:rsid w:val="00400089"/>
    <w:rsid w:val="00412990"/>
    <w:rsid w:val="00414A7A"/>
    <w:rsid w:val="00436396"/>
    <w:rsid w:val="00437542"/>
    <w:rsid w:val="00441830"/>
    <w:rsid w:val="00450656"/>
    <w:rsid w:val="004624FB"/>
    <w:rsid w:val="004765D7"/>
    <w:rsid w:val="004842B8"/>
    <w:rsid w:val="00486846"/>
    <w:rsid w:val="00494E93"/>
    <w:rsid w:val="00496909"/>
    <w:rsid w:val="00506081"/>
    <w:rsid w:val="00507F89"/>
    <w:rsid w:val="005509E3"/>
    <w:rsid w:val="00557232"/>
    <w:rsid w:val="0058016A"/>
    <w:rsid w:val="005937FD"/>
    <w:rsid w:val="005A156A"/>
    <w:rsid w:val="005A2329"/>
    <w:rsid w:val="005C1347"/>
    <w:rsid w:val="005C6435"/>
    <w:rsid w:val="005D59A3"/>
    <w:rsid w:val="005E682F"/>
    <w:rsid w:val="005F7C05"/>
    <w:rsid w:val="00604277"/>
    <w:rsid w:val="006135CD"/>
    <w:rsid w:val="00627050"/>
    <w:rsid w:val="00631289"/>
    <w:rsid w:val="0063371F"/>
    <w:rsid w:val="0063541F"/>
    <w:rsid w:val="00651AD5"/>
    <w:rsid w:val="00655B1B"/>
    <w:rsid w:val="00656F99"/>
    <w:rsid w:val="00660B35"/>
    <w:rsid w:val="006621EF"/>
    <w:rsid w:val="006767B8"/>
    <w:rsid w:val="00691E10"/>
    <w:rsid w:val="006A4065"/>
    <w:rsid w:val="006A5986"/>
    <w:rsid w:val="006B102F"/>
    <w:rsid w:val="006D032E"/>
    <w:rsid w:val="006D11D6"/>
    <w:rsid w:val="006E366A"/>
    <w:rsid w:val="006E7A53"/>
    <w:rsid w:val="007223E9"/>
    <w:rsid w:val="0072391C"/>
    <w:rsid w:val="00730E56"/>
    <w:rsid w:val="0073263B"/>
    <w:rsid w:val="00742BB5"/>
    <w:rsid w:val="00742FA2"/>
    <w:rsid w:val="00746E7D"/>
    <w:rsid w:val="00756726"/>
    <w:rsid w:val="007613AC"/>
    <w:rsid w:val="0076790C"/>
    <w:rsid w:val="00770172"/>
    <w:rsid w:val="00784331"/>
    <w:rsid w:val="00786EB0"/>
    <w:rsid w:val="00790054"/>
    <w:rsid w:val="007938E2"/>
    <w:rsid w:val="007B3FFD"/>
    <w:rsid w:val="007C1CB9"/>
    <w:rsid w:val="007E18DB"/>
    <w:rsid w:val="007E34FA"/>
    <w:rsid w:val="007E4BF5"/>
    <w:rsid w:val="007E6A16"/>
    <w:rsid w:val="007E75A9"/>
    <w:rsid w:val="007F0051"/>
    <w:rsid w:val="007F2615"/>
    <w:rsid w:val="007F6049"/>
    <w:rsid w:val="0080347D"/>
    <w:rsid w:val="0081265B"/>
    <w:rsid w:val="00816930"/>
    <w:rsid w:val="008346A1"/>
    <w:rsid w:val="00840EC3"/>
    <w:rsid w:val="00844181"/>
    <w:rsid w:val="00845842"/>
    <w:rsid w:val="008469DE"/>
    <w:rsid w:val="008763A3"/>
    <w:rsid w:val="008B0235"/>
    <w:rsid w:val="008C1279"/>
    <w:rsid w:val="008C3CEF"/>
    <w:rsid w:val="008D5A4F"/>
    <w:rsid w:val="008E6DF1"/>
    <w:rsid w:val="008F3454"/>
    <w:rsid w:val="008F61F2"/>
    <w:rsid w:val="008F7AAC"/>
    <w:rsid w:val="0090786C"/>
    <w:rsid w:val="00911273"/>
    <w:rsid w:val="00911EFC"/>
    <w:rsid w:val="00927339"/>
    <w:rsid w:val="00950515"/>
    <w:rsid w:val="00953D91"/>
    <w:rsid w:val="00980051"/>
    <w:rsid w:val="009821DB"/>
    <w:rsid w:val="009C2F71"/>
    <w:rsid w:val="009D7D88"/>
    <w:rsid w:val="009E4F56"/>
    <w:rsid w:val="00A10AD8"/>
    <w:rsid w:val="00A24DFB"/>
    <w:rsid w:val="00A3094E"/>
    <w:rsid w:val="00A334C7"/>
    <w:rsid w:val="00A3386B"/>
    <w:rsid w:val="00A45CB7"/>
    <w:rsid w:val="00A60B4E"/>
    <w:rsid w:val="00A62D74"/>
    <w:rsid w:val="00A75186"/>
    <w:rsid w:val="00A769F7"/>
    <w:rsid w:val="00A7731C"/>
    <w:rsid w:val="00A86AD9"/>
    <w:rsid w:val="00A90278"/>
    <w:rsid w:val="00AA4876"/>
    <w:rsid w:val="00AA4C28"/>
    <w:rsid w:val="00AB2C21"/>
    <w:rsid w:val="00AD6D9F"/>
    <w:rsid w:val="00AE65E7"/>
    <w:rsid w:val="00AE6993"/>
    <w:rsid w:val="00AF6F16"/>
    <w:rsid w:val="00B1059C"/>
    <w:rsid w:val="00B326BB"/>
    <w:rsid w:val="00B36B10"/>
    <w:rsid w:val="00B57C2D"/>
    <w:rsid w:val="00B6388E"/>
    <w:rsid w:val="00B8113A"/>
    <w:rsid w:val="00B81655"/>
    <w:rsid w:val="00B87A28"/>
    <w:rsid w:val="00BB614B"/>
    <w:rsid w:val="00BC46C3"/>
    <w:rsid w:val="00BE3649"/>
    <w:rsid w:val="00BE3C09"/>
    <w:rsid w:val="00C13614"/>
    <w:rsid w:val="00C35EBC"/>
    <w:rsid w:val="00C57AF8"/>
    <w:rsid w:val="00C67D60"/>
    <w:rsid w:val="00C70B78"/>
    <w:rsid w:val="00C851F8"/>
    <w:rsid w:val="00CB54CF"/>
    <w:rsid w:val="00CC369F"/>
    <w:rsid w:val="00CD12AD"/>
    <w:rsid w:val="00CD39AF"/>
    <w:rsid w:val="00CD51E6"/>
    <w:rsid w:val="00CE1023"/>
    <w:rsid w:val="00D07AF7"/>
    <w:rsid w:val="00D12E9B"/>
    <w:rsid w:val="00D17576"/>
    <w:rsid w:val="00D25FF0"/>
    <w:rsid w:val="00D26117"/>
    <w:rsid w:val="00D5307D"/>
    <w:rsid w:val="00D56AE7"/>
    <w:rsid w:val="00D77EEA"/>
    <w:rsid w:val="00D8365F"/>
    <w:rsid w:val="00DA7398"/>
    <w:rsid w:val="00DB5BD0"/>
    <w:rsid w:val="00DD3989"/>
    <w:rsid w:val="00DE4D26"/>
    <w:rsid w:val="00DF4367"/>
    <w:rsid w:val="00E15C93"/>
    <w:rsid w:val="00E2683F"/>
    <w:rsid w:val="00E517D6"/>
    <w:rsid w:val="00E61B6D"/>
    <w:rsid w:val="00E651A8"/>
    <w:rsid w:val="00E736D9"/>
    <w:rsid w:val="00E80A7B"/>
    <w:rsid w:val="00E82E69"/>
    <w:rsid w:val="00E8745E"/>
    <w:rsid w:val="00EA60A7"/>
    <w:rsid w:val="00EB7D2C"/>
    <w:rsid w:val="00EC4C56"/>
    <w:rsid w:val="00EC7926"/>
    <w:rsid w:val="00ED550C"/>
    <w:rsid w:val="00EE03AB"/>
    <w:rsid w:val="00EE2996"/>
    <w:rsid w:val="00EF5E53"/>
    <w:rsid w:val="00F22B4D"/>
    <w:rsid w:val="00F34293"/>
    <w:rsid w:val="00F578A2"/>
    <w:rsid w:val="00F67104"/>
    <w:rsid w:val="00F700A9"/>
    <w:rsid w:val="00FB61DC"/>
    <w:rsid w:val="00FD32C2"/>
    <w:rsid w:val="00FD3CAC"/>
    <w:rsid w:val="00FF0B7B"/>
    <w:rsid w:val="00FF4989"/>
    <w:rsid w:val="00FF57E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A1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6">
    <w:name w:val="heading 6"/>
    <w:basedOn w:val="Normal"/>
    <w:next w:val="Normal"/>
    <w:link w:val="Nadpis6Char"/>
    <w:uiPriority w:val="99"/>
    <w:qFormat/>
    <w:rsid w:val="007E6A16"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6Char">
    <w:name w:val="Nadpis 6 Char"/>
    <w:basedOn w:val="DefaultParagraphFont"/>
    <w:link w:val="Heading6"/>
    <w:uiPriority w:val="99"/>
    <w:locked/>
    <w:rsid w:val="007E6A16"/>
    <w:rPr>
      <w:rFonts w:eastAsia="Times New Roman" w:cs="Times New Roman"/>
      <w:b/>
      <w:bCs/>
      <w:sz w:val="22"/>
      <w:szCs w:val="22"/>
      <w:rtl w:val="0"/>
      <w:cs w:val="0"/>
      <w:lang w:val="sk-SK" w:eastAsia="sk-SK" w:bidi="ar-SA"/>
    </w:rPr>
  </w:style>
  <w:style w:type="paragraph" w:styleId="ListParagraph">
    <w:name w:val="List Paragraph"/>
    <w:basedOn w:val="Normal"/>
    <w:uiPriority w:val="99"/>
    <w:qFormat/>
    <w:rsid w:val="007E6A16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Zkladntext2Char"/>
    <w:uiPriority w:val="99"/>
    <w:rsid w:val="007E6A16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7E6A16"/>
    <w:rPr>
      <w:rFonts w:eastAsia="Times New Roman" w:cs="Times New Roman"/>
      <w:sz w:val="24"/>
      <w:szCs w:val="24"/>
      <w:rtl w:val="0"/>
      <w:cs w:val="0"/>
      <w:lang w:val="sk-SK" w:eastAsia="sk-SK" w:bidi="ar-SA"/>
    </w:rPr>
  </w:style>
  <w:style w:type="character" w:styleId="PlaceholderText">
    <w:name w:val="Placeholder Text"/>
    <w:basedOn w:val="DefaultParagraphFont"/>
    <w:uiPriority w:val="99"/>
    <w:semiHidden/>
    <w:rsid w:val="007E6A16"/>
    <w:rPr>
      <w:rFonts w:ascii="Times New Roman" w:hAnsi="Times New Roman" w:cs="Times New Roman"/>
      <w:color w:val="808080"/>
      <w:rtl w:val="0"/>
      <w:cs w:val="0"/>
    </w:rPr>
  </w:style>
  <w:style w:type="paragraph" w:customStyle="1" w:styleId="lnok1">
    <w:name w:val="článok1"/>
    <w:basedOn w:val="Normal"/>
    <w:next w:val="Normal"/>
    <w:uiPriority w:val="99"/>
    <w:rsid w:val="007E6A16"/>
    <w:pPr>
      <w:spacing w:before="120"/>
      <w:ind w:left="502" w:hanging="360"/>
      <w:jc w:val="center"/>
    </w:pPr>
    <w:rPr>
      <w:szCs w:val="20"/>
    </w:rPr>
  </w:style>
  <w:style w:type="paragraph" w:styleId="BalloonText">
    <w:name w:val="Balloon Text"/>
    <w:basedOn w:val="Normal"/>
    <w:link w:val="TextbublinyChar"/>
    <w:uiPriority w:val="99"/>
    <w:rsid w:val="00394FD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394FD0"/>
    <w:rPr>
      <w:rFonts w:ascii="Tahoma" w:hAnsi="Tahoma" w:cs="Tahoma"/>
      <w:sz w:val="16"/>
      <w:szCs w:val="16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E517D6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F67104"/>
    <w:rPr>
      <w:rFonts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7F604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7F6049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7F604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7F6049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401</Words>
  <Characters>1994</Characters>
  <Application>Microsoft Office Word</Application>
  <DocSecurity>0</DocSecurity>
  <Lines>0</Lines>
  <Paragraphs>0</Paragraphs>
  <ScaleCrop>false</ScaleCrop>
  <Company>mpsvr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vojtekova</dc:creator>
  <cp:lastModifiedBy>cebulakova</cp:lastModifiedBy>
  <cp:revision>5</cp:revision>
  <cp:lastPrinted>2011-11-18T07:14:00Z</cp:lastPrinted>
  <dcterms:created xsi:type="dcterms:W3CDTF">2011-11-30T11:32:00Z</dcterms:created>
  <dcterms:modified xsi:type="dcterms:W3CDTF">2011-11-30T12:13:00Z</dcterms:modified>
</cp:coreProperties>
</file>