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1E97" w:rsidRPr="00F92F34" w:rsidP="00F31E97">
      <w:pPr>
        <w:jc w:val="both"/>
        <w:rPr>
          <w:b/>
          <w:i/>
        </w:rPr>
      </w:pPr>
      <w:r w:rsidRPr="00F92F34">
        <w:rPr>
          <w:b/>
          <w:i/>
        </w:rPr>
        <w:t>Výbor Národnej rady Slovenskej republiky</w:t>
      </w:r>
    </w:p>
    <w:p w:rsidR="00F31E97" w:rsidRPr="00F92F34" w:rsidP="00F31E97">
      <w:pPr>
        <w:ind w:left="708"/>
        <w:jc w:val="both"/>
        <w:rPr>
          <w:b/>
          <w:i/>
        </w:rPr>
      </w:pPr>
      <w:r>
        <w:rPr>
          <w:b/>
          <w:i/>
        </w:rPr>
        <w:t xml:space="preserve">      </w:t>
      </w:r>
      <w:r w:rsidRPr="00F92F34">
        <w:rPr>
          <w:b/>
          <w:i/>
        </w:rPr>
        <w:t xml:space="preserve"> pre kultúru a médiá</w:t>
      </w:r>
    </w:p>
    <w:p w:rsidR="00F31E97" w:rsidP="00F31E97">
      <w:pPr>
        <w:rPr>
          <w:b/>
          <w:i/>
        </w:rPr>
      </w:pPr>
    </w:p>
    <w:p w:rsidR="00F31E97" w:rsidRPr="00567648" w:rsidP="00F31E97">
      <w:pPr>
        <w:tabs>
          <w:tab w:val="left" w:pos="5760"/>
        </w:tabs>
      </w:pPr>
      <w:r>
        <w:tab/>
        <w:tab/>
        <w:tab/>
        <w:tab/>
        <w:tab/>
        <w:tab/>
        <w:tab/>
      </w:r>
      <w:r w:rsidR="00E62235">
        <w:t>31</w:t>
      </w:r>
      <w:r w:rsidRPr="00567648">
        <w:t>. schôdza výboru</w:t>
      </w:r>
    </w:p>
    <w:p w:rsidR="00F31E97" w:rsidRPr="00713EAD" w:rsidP="00F31E97">
      <w:pPr>
        <w:jc w:val="both"/>
      </w:pPr>
      <w:r>
        <w:tab/>
        <w:tab/>
        <w:tab/>
        <w:tab/>
        <w:tab/>
        <w:tab/>
        <w:tab/>
        <w:tab/>
        <w:tab/>
      </w:r>
      <w:r w:rsidR="00E62235">
        <w:t>K číslu: CRD-4</w:t>
      </w:r>
      <w:r w:rsidR="005C270D">
        <w:t>026</w:t>
      </w:r>
      <w:r w:rsidRPr="00713EAD">
        <w:t>/201</w:t>
      </w:r>
      <w:r w:rsidR="00E62235">
        <w:t>1</w:t>
      </w:r>
    </w:p>
    <w:p w:rsidR="00F31E97" w:rsidP="00F31E97">
      <w:pPr>
        <w:spacing w:line="360" w:lineRule="auto"/>
        <w:rPr>
          <w:b/>
        </w:rPr>
      </w:pPr>
    </w:p>
    <w:p w:rsidR="00F31E97" w:rsidP="00F31E97">
      <w:pPr>
        <w:spacing w:line="360" w:lineRule="auto"/>
        <w:rPr>
          <w:b/>
        </w:rPr>
      </w:pPr>
    </w:p>
    <w:p w:rsidR="00F31E97" w:rsidP="00F31E97">
      <w:pPr>
        <w:spacing w:line="360" w:lineRule="auto"/>
        <w:jc w:val="center"/>
        <w:rPr>
          <w:b/>
        </w:rPr>
      </w:pPr>
      <w:r>
        <w:rPr>
          <w:b/>
        </w:rPr>
        <w:t>V ý p i s</w:t>
      </w:r>
    </w:p>
    <w:p w:rsidR="00F31E97" w:rsidP="00F31E97">
      <w:pPr>
        <w:spacing w:line="360" w:lineRule="auto"/>
        <w:jc w:val="center"/>
        <w:rPr>
          <w:b/>
        </w:rPr>
      </w:pPr>
    </w:p>
    <w:p w:rsidR="00F31E97" w:rsidP="00F31E97">
      <w:pPr>
        <w:pStyle w:val="BodyText3"/>
        <w:jc w:val="both"/>
        <w:rPr>
          <w:b/>
          <w:sz w:val="24"/>
          <w:szCs w:val="24"/>
        </w:rPr>
      </w:pPr>
      <w:r w:rsidR="00E62235">
        <w:rPr>
          <w:b/>
          <w:sz w:val="24"/>
          <w:szCs w:val="24"/>
        </w:rPr>
        <w:t>zo zápisnice z 31</w:t>
      </w:r>
      <w:r>
        <w:rPr>
          <w:b/>
          <w:sz w:val="24"/>
          <w:szCs w:val="24"/>
        </w:rPr>
        <w:t>. schôdze Výboru Národnej rady Slovenskej republiky pre kultúru  a médiá konanej  dňa 2</w:t>
      </w:r>
      <w:r w:rsidR="00E62235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. novembra </w:t>
      </w:r>
      <w:r>
        <w:rPr>
          <w:b/>
          <w:sz w:val="24"/>
          <w:szCs w:val="24"/>
        </w:rPr>
        <w:t>201</w:t>
      </w:r>
      <w:r w:rsidR="00E62235">
        <w:rPr>
          <w:b/>
          <w:sz w:val="24"/>
          <w:szCs w:val="24"/>
        </w:rPr>
        <w:t>1</w:t>
      </w:r>
    </w:p>
    <w:p w:rsidR="00F31E97" w:rsidP="00F31E97">
      <w:pPr>
        <w:pStyle w:val="BodyText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</w:t>
      </w:r>
    </w:p>
    <w:p w:rsidR="00F31E97" w:rsidRPr="007816BF" w:rsidP="00F31E97">
      <w:pPr>
        <w:spacing w:line="360" w:lineRule="auto"/>
        <w:rPr>
          <w:b/>
        </w:rPr>
      </w:pPr>
    </w:p>
    <w:p w:rsidR="00F31E97" w:rsidRPr="007816BF" w:rsidP="00F31E97">
      <w:pPr>
        <w:pStyle w:val="Heading2"/>
        <w:spacing w:line="360" w:lineRule="auto"/>
        <w:ind w:firstLine="708"/>
        <w:rPr>
          <w:rFonts w:ascii="Times New Roman" w:hAnsi="Times New Roman"/>
          <w:i w:val="0"/>
          <w:iCs w:val="0"/>
          <w:sz w:val="24"/>
          <w:szCs w:val="24"/>
        </w:rPr>
      </w:pPr>
      <w:r w:rsidRPr="007816BF">
        <w:rPr>
          <w:rFonts w:ascii="Times New Roman" w:hAnsi="Times New Roman"/>
          <w:i w:val="0"/>
          <w:iCs w:val="0"/>
          <w:sz w:val="24"/>
          <w:szCs w:val="24"/>
        </w:rPr>
        <w:t xml:space="preserve">Výbor Národnej rady Slovenskej republiky pre </w:t>
      </w:r>
      <w:r>
        <w:rPr>
          <w:rFonts w:ascii="Times New Roman" w:hAnsi="Times New Roman"/>
          <w:i w:val="0"/>
          <w:iCs w:val="0"/>
          <w:sz w:val="24"/>
          <w:szCs w:val="24"/>
        </w:rPr>
        <w:t>kultúru a médiá</w:t>
      </w:r>
    </w:p>
    <w:p w:rsidR="00F31E97" w:rsidP="00F31E97">
      <w:pPr>
        <w:ind w:firstLine="708"/>
        <w:jc w:val="both"/>
      </w:pPr>
      <w:r w:rsidRPr="008656EB">
        <w:t xml:space="preserve">prerokoval </w:t>
      </w:r>
      <w:r w:rsidR="00E62235">
        <w:t>22</w:t>
      </w:r>
      <w:r>
        <w:t>. novembra</w:t>
      </w:r>
      <w:r w:rsidRPr="008656EB">
        <w:t xml:space="preserve"> 20</w:t>
      </w:r>
      <w:r>
        <w:t>1</w:t>
      </w:r>
      <w:r w:rsidR="00E62235">
        <w:t>1</w:t>
      </w:r>
      <w:r w:rsidRPr="008656EB">
        <w:t xml:space="preserve"> </w:t>
      </w:r>
      <w:r>
        <w:rPr>
          <w:bCs/>
        </w:rPr>
        <w:t>n</w:t>
      </w:r>
      <w:r w:rsidRPr="00F02424">
        <w:rPr>
          <w:bCs/>
        </w:rPr>
        <w:t xml:space="preserve">ávrh </w:t>
      </w:r>
      <w:r>
        <w:rPr>
          <w:bCs/>
        </w:rPr>
        <w:t>rozpočtu verejnej správy na roky 201</w:t>
      </w:r>
      <w:r w:rsidR="00E62235">
        <w:rPr>
          <w:bCs/>
        </w:rPr>
        <w:t>2 až 2014</w:t>
      </w:r>
      <w:r>
        <w:rPr>
          <w:bCs/>
        </w:rPr>
        <w:t xml:space="preserve"> </w:t>
      </w:r>
      <w:r w:rsidR="005C270D">
        <w:rPr>
          <w:bCs/>
        </w:rPr>
        <w:t>(tlač 495)</w:t>
      </w:r>
      <w:r>
        <w:t>,</w:t>
      </w:r>
      <w:r w:rsidRPr="0051095C">
        <w:t xml:space="preserve"> </w:t>
      </w:r>
      <w:r>
        <w:t xml:space="preserve">ktorý predložil </w:t>
      </w:r>
      <w:r w:rsidR="005C270D">
        <w:t>štát</w:t>
      </w:r>
      <w:r w:rsidR="005C270D">
        <w:t>ny tajomník ministerstva financií SR Vladimír Tvaroška</w:t>
      </w:r>
      <w:r>
        <w:t xml:space="preserve">. </w:t>
      </w:r>
    </w:p>
    <w:p w:rsidR="00F31E97" w:rsidP="00F31E97">
      <w:pPr>
        <w:ind w:firstLine="708"/>
        <w:jc w:val="both"/>
      </w:pPr>
    </w:p>
    <w:p w:rsidR="00F31E97" w:rsidP="00F31E97">
      <w:pPr>
        <w:ind w:firstLine="708"/>
        <w:jc w:val="both"/>
        <w:rPr>
          <w:bCs/>
        </w:rPr>
      </w:pPr>
      <w:r w:rsidR="00894DC6">
        <w:t>Spravodaj</w:t>
      </w:r>
      <w:r w:rsidR="005C270D">
        <w:t>ca Pavol Abrhan</w:t>
      </w:r>
      <w:r>
        <w:rPr>
          <w:bCs/>
        </w:rPr>
        <w:t xml:space="preserve"> predložil návrh</w:t>
      </w:r>
      <w:r w:rsidRPr="00AB5A2B">
        <w:rPr>
          <w:bCs/>
        </w:rPr>
        <w:t xml:space="preserve"> uznesenia uvedeného v prílohe.</w:t>
      </w:r>
    </w:p>
    <w:p w:rsidR="00772AAC" w:rsidP="005B1FD4">
      <w:pPr>
        <w:tabs>
          <w:tab w:val="left" w:pos="720"/>
        </w:tabs>
        <w:jc w:val="both"/>
      </w:pPr>
      <w:r w:rsidRPr="00240EF6" w:rsidR="005B1FD4">
        <w:tab/>
      </w:r>
    </w:p>
    <w:p w:rsidR="005B1FD4" w:rsidRPr="00240EF6" w:rsidP="005B1FD4">
      <w:pPr>
        <w:tabs>
          <w:tab w:val="left" w:pos="720"/>
        </w:tabs>
        <w:jc w:val="both"/>
        <w:rPr>
          <w:b/>
          <w:bCs/>
        </w:rPr>
      </w:pPr>
      <w:r w:rsidRPr="00240EF6">
        <w:t xml:space="preserve">Výbor Národnej rady Slovenskej republiky pre kultúru a médiá </w:t>
      </w:r>
      <w:r w:rsidRPr="00240EF6">
        <w:rPr>
          <w:b/>
          <w:bCs/>
        </w:rPr>
        <w:t xml:space="preserve">neprijal platné </w:t>
      </w:r>
      <w:r w:rsidRPr="00240EF6">
        <w:rPr>
          <w:b/>
        </w:rPr>
        <w:t>uznesenie,</w:t>
      </w:r>
      <w:r w:rsidRPr="00240EF6">
        <w:t xml:space="preserve"> nakoľko návrh uznesenia </w:t>
      </w:r>
      <w:r w:rsidRPr="00240EF6">
        <w:rPr>
          <w:b/>
          <w:bCs/>
        </w:rPr>
        <w:t>nezískal</w:t>
      </w:r>
      <w:r w:rsidRPr="00240EF6">
        <w:t xml:space="preserve"> </w:t>
      </w:r>
      <w:r w:rsidRPr="00240EF6">
        <w:rPr>
          <w:b/>
        </w:rPr>
        <w:t>súh</w:t>
      </w:r>
      <w:r w:rsidRPr="00240EF6">
        <w:rPr>
          <w:b/>
        </w:rPr>
        <w:t>las</w:t>
      </w:r>
      <w:r w:rsidRPr="00240EF6">
        <w:rPr>
          <w:b/>
          <w:bCs/>
        </w:rPr>
        <w:t xml:space="preserve">  nadpolovičnej väčšiny prítomných členov výboru  </w:t>
      </w:r>
      <w:r w:rsidRPr="00240EF6">
        <w:rPr>
          <w:bCs/>
        </w:rPr>
        <w:t>podľa</w:t>
      </w:r>
      <w:r w:rsidRPr="00240EF6">
        <w:t xml:space="preserve"> § 52 ods. 4 zákona Národnej rady Slovenskej </w:t>
      </w:r>
      <w:r>
        <w:t xml:space="preserve">republiky č. 350/1996 Z. z. o </w:t>
      </w:r>
      <w:r w:rsidRPr="00240EF6">
        <w:t xml:space="preserve">rokovacom poriadku Národnej rady Slovenskej republiky v znení neskorších predpisov. </w:t>
      </w:r>
    </w:p>
    <w:p w:rsidR="005B1FD4" w:rsidRPr="00240EF6" w:rsidP="005B1FD4">
      <w:pPr>
        <w:tabs>
          <w:tab w:val="left" w:pos="720"/>
        </w:tabs>
        <w:jc w:val="both"/>
        <w:rPr>
          <w:b/>
          <w:bCs/>
        </w:rPr>
      </w:pPr>
    </w:p>
    <w:p w:rsidR="005B1FD4" w:rsidRPr="00240EF6" w:rsidP="005B1FD4">
      <w:pPr>
        <w:tabs>
          <w:tab w:val="left" w:pos="720"/>
        </w:tabs>
        <w:jc w:val="both"/>
      </w:pPr>
      <w:r w:rsidRPr="00240EF6">
        <w:tab/>
        <w:t>Z  celkového počtu 13 poslancov Výbo</w:t>
      </w:r>
      <w:r w:rsidRPr="00240EF6">
        <w:t>ru Národnej rady Slovenskej republiky pre ku</w:t>
      </w:r>
      <w:r>
        <w:t>ltúru a médiá bolo prítomných 8</w:t>
      </w:r>
      <w:r w:rsidRPr="00240EF6">
        <w:t xml:space="preserve"> poslancov. Za návrh predneseného uznesenia hlasovali </w:t>
      </w:r>
      <w:r>
        <w:t>3 poslanci,  proti 4</w:t>
      </w:r>
      <w:r w:rsidRPr="00240EF6">
        <w:t xml:space="preserve"> poslanci,  hlasovania sa </w:t>
      </w:r>
      <w:r>
        <w:t>nikto ne</w:t>
      </w:r>
      <w:r w:rsidRPr="00240EF6">
        <w:t>zdržal</w:t>
      </w:r>
      <w:r>
        <w:t>, nehlasoval 1 poslanec</w:t>
      </w:r>
      <w:r w:rsidRPr="00240EF6">
        <w:t xml:space="preserve">. </w:t>
      </w:r>
    </w:p>
    <w:p w:rsidR="00F31E97" w:rsidP="00F31E97">
      <w:pPr>
        <w:tabs>
          <w:tab w:val="left" w:pos="720"/>
        </w:tabs>
        <w:jc w:val="both"/>
        <w:rPr>
          <w:b/>
          <w:bCs/>
        </w:rPr>
      </w:pPr>
    </w:p>
    <w:p w:rsidR="00F31E97" w:rsidP="00F31E97">
      <w:pPr>
        <w:ind w:left="4248" w:firstLine="708"/>
        <w:rPr>
          <w:sz w:val="28"/>
          <w:szCs w:val="28"/>
        </w:rPr>
      </w:pPr>
    </w:p>
    <w:p w:rsidR="00F31E97" w:rsidP="007831E6">
      <w:pPr>
        <w:jc w:val="both"/>
        <w:rPr>
          <w:b/>
          <w:i/>
        </w:rPr>
      </w:pPr>
    </w:p>
    <w:p w:rsidR="00F31E97" w:rsidP="007831E6">
      <w:pPr>
        <w:jc w:val="both"/>
        <w:rPr>
          <w:b/>
          <w:i/>
        </w:rPr>
      </w:pPr>
    </w:p>
    <w:p w:rsidR="005C270D" w:rsidP="007831E6">
      <w:pPr>
        <w:jc w:val="both"/>
        <w:rPr>
          <w:b/>
          <w:i/>
        </w:rPr>
      </w:pPr>
    </w:p>
    <w:p w:rsidR="005C270D" w:rsidP="007831E6">
      <w:pPr>
        <w:jc w:val="both"/>
        <w:rPr>
          <w:b/>
          <w:i/>
        </w:rPr>
      </w:pPr>
    </w:p>
    <w:p w:rsidR="005C270D" w:rsidP="007831E6">
      <w:pPr>
        <w:jc w:val="both"/>
        <w:rPr>
          <w:b/>
          <w:i/>
        </w:rPr>
      </w:pPr>
    </w:p>
    <w:p w:rsidR="005C270D" w:rsidP="007831E6">
      <w:pPr>
        <w:jc w:val="both"/>
        <w:rPr>
          <w:b/>
          <w:i/>
        </w:rPr>
      </w:pPr>
    </w:p>
    <w:p w:rsidR="005C270D" w:rsidP="007831E6">
      <w:pPr>
        <w:jc w:val="both"/>
        <w:rPr>
          <w:b/>
          <w:i/>
        </w:rPr>
      </w:pPr>
    </w:p>
    <w:p w:rsidR="005C270D" w:rsidP="007831E6">
      <w:pPr>
        <w:jc w:val="both"/>
        <w:rPr>
          <w:b/>
          <w:i/>
        </w:rPr>
      </w:pPr>
    </w:p>
    <w:p w:rsidR="005C270D" w:rsidP="007831E6">
      <w:pPr>
        <w:jc w:val="both"/>
        <w:rPr>
          <w:b/>
          <w:i/>
        </w:rPr>
      </w:pPr>
    </w:p>
    <w:p w:rsidR="005C270D" w:rsidP="007831E6">
      <w:pPr>
        <w:jc w:val="both"/>
        <w:rPr>
          <w:b/>
          <w:i/>
        </w:rPr>
      </w:pPr>
    </w:p>
    <w:p w:rsidR="00F31E97" w:rsidP="007831E6">
      <w:pPr>
        <w:jc w:val="both"/>
        <w:rPr>
          <w:b/>
          <w:i/>
        </w:rPr>
      </w:pPr>
    </w:p>
    <w:p w:rsidR="00756B86" w:rsidRPr="00713EAD" w:rsidP="00756B86">
      <w:pPr>
        <w:jc w:val="both"/>
      </w:pPr>
      <w:r>
        <w:t>Pavol</w:t>
      </w:r>
      <w:r w:rsidRPr="00713EAD">
        <w:t xml:space="preserve">  </w:t>
      </w:r>
      <w:r>
        <w:rPr>
          <w:b/>
        </w:rPr>
        <w:t>Abrhan</w:t>
      </w:r>
      <w:r w:rsidRPr="00BC12BB" w:rsidR="00BC12BB">
        <w:t>, v. r.</w:t>
      </w:r>
      <w:r>
        <w:rPr>
          <w:b/>
        </w:rPr>
        <w:tab/>
        <w:tab/>
        <w:tab/>
        <w:tab/>
        <w:tab/>
        <w:tab/>
      </w:r>
      <w:r w:rsidR="00BC12BB">
        <w:rPr>
          <w:b/>
        </w:rPr>
        <w:tab/>
      </w:r>
      <w:r w:rsidRPr="00713EAD">
        <w:t>D</w:t>
      </w:r>
      <w:r w:rsidRPr="00713EAD">
        <w:t xml:space="preserve">ušan  </w:t>
      </w:r>
      <w:r w:rsidRPr="00713EAD">
        <w:rPr>
          <w:b/>
        </w:rPr>
        <w:t>Jarjabek</w:t>
      </w:r>
      <w:r w:rsidRPr="00BC12BB" w:rsidR="00BC12BB">
        <w:t>, v. r.</w:t>
      </w:r>
    </w:p>
    <w:p w:rsidR="00756B86" w:rsidP="00756B86">
      <w:pPr>
        <w:jc w:val="both"/>
      </w:pPr>
      <w:r w:rsidRPr="00713EAD">
        <w:t>overovateľ výboru</w:t>
      </w:r>
      <w:r>
        <w:tab/>
        <w:tab/>
        <w:tab/>
        <w:tab/>
        <w:tab/>
        <w:tab/>
        <w:tab/>
      </w:r>
      <w:r w:rsidRPr="00713EAD">
        <w:t>predseda výboru</w:t>
      </w:r>
    </w:p>
    <w:p w:rsidR="00F31E97" w:rsidP="007831E6">
      <w:pPr>
        <w:jc w:val="both"/>
        <w:rPr>
          <w:b/>
          <w:i/>
        </w:rPr>
      </w:pPr>
    </w:p>
    <w:p w:rsidR="00F31E97" w:rsidP="007831E6">
      <w:pPr>
        <w:jc w:val="both"/>
        <w:rPr>
          <w:b/>
          <w:i/>
        </w:rPr>
      </w:pPr>
    </w:p>
    <w:p w:rsidR="000267AF" w:rsidP="000267AF">
      <w:pPr>
        <w:jc w:val="both"/>
        <w:rPr>
          <w:b/>
          <w:i/>
        </w:rPr>
      </w:pPr>
      <w:r>
        <w:rPr>
          <w:b/>
          <w:i/>
        </w:rPr>
        <w:t>Výbor Národnej rady Slovenskej republiky</w:t>
      </w:r>
    </w:p>
    <w:p w:rsidR="000267AF" w:rsidP="000267AF">
      <w:pPr>
        <w:ind w:left="708"/>
        <w:jc w:val="both"/>
        <w:rPr>
          <w:b/>
          <w:i/>
        </w:rPr>
      </w:pPr>
      <w:r>
        <w:rPr>
          <w:b/>
          <w:i/>
        </w:rPr>
        <w:t xml:space="preserve">       pre kultúru a médiá</w:t>
      </w:r>
    </w:p>
    <w:p w:rsidR="000267AF" w:rsidP="000267AF">
      <w:r>
        <w:tab/>
        <w:tab/>
        <w:tab/>
        <w:tab/>
        <w:tab/>
        <w:tab/>
        <w:tab/>
        <w:tab/>
        <w:tab/>
        <w:t>31. schôdza výboru</w:t>
      </w:r>
    </w:p>
    <w:p w:rsidR="000267AF" w:rsidP="000267AF">
      <w:pPr>
        <w:jc w:val="both"/>
      </w:pPr>
      <w:r>
        <w:tab/>
        <w:tab/>
        <w:tab/>
        <w:tab/>
        <w:tab/>
        <w:tab/>
        <w:tab/>
        <w:tab/>
        <w:tab/>
        <w:t>K číslu: CRD – 4026/2011</w:t>
      </w:r>
    </w:p>
    <w:p w:rsidR="007F0437" w:rsidP="000267AF">
      <w:pPr>
        <w:jc w:val="center"/>
        <w:rPr>
          <w:b/>
          <w:i/>
        </w:rPr>
      </w:pPr>
    </w:p>
    <w:p w:rsidR="000267AF" w:rsidP="000267AF">
      <w:pPr>
        <w:jc w:val="center"/>
        <w:rPr>
          <w:b/>
          <w:i/>
        </w:rPr>
      </w:pPr>
      <w:r>
        <w:rPr>
          <w:b/>
          <w:i/>
        </w:rPr>
        <w:t>N á v r h</w:t>
      </w:r>
    </w:p>
    <w:p w:rsidR="000267AF" w:rsidP="000267AF">
      <w:pPr>
        <w:jc w:val="center"/>
        <w:rPr>
          <w:b/>
          <w:i/>
        </w:rPr>
      </w:pPr>
    </w:p>
    <w:p w:rsidR="000267AF" w:rsidP="000267AF">
      <w:pPr>
        <w:jc w:val="center"/>
        <w:rPr>
          <w:b/>
          <w:i/>
        </w:rPr>
      </w:pPr>
    </w:p>
    <w:p w:rsidR="000267AF" w:rsidP="000267A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115</w:t>
      </w:r>
    </w:p>
    <w:p w:rsidR="000267AF" w:rsidP="000267AF">
      <w:pPr>
        <w:jc w:val="center"/>
        <w:rPr>
          <w:b/>
          <w:sz w:val="28"/>
          <w:szCs w:val="28"/>
        </w:rPr>
      </w:pPr>
    </w:p>
    <w:p w:rsidR="000267AF" w:rsidP="000267AF">
      <w:pPr>
        <w:jc w:val="center"/>
        <w:rPr>
          <w:b/>
          <w:spacing w:val="30"/>
          <w:sz w:val="28"/>
          <w:szCs w:val="28"/>
        </w:rPr>
      </w:pPr>
      <w:r>
        <w:rPr>
          <w:b/>
          <w:spacing w:val="30"/>
          <w:sz w:val="28"/>
          <w:szCs w:val="28"/>
        </w:rPr>
        <w:t>Uznesenie</w:t>
      </w:r>
    </w:p>
    <w:p w:rsidR="000267AF" w:rsidP="000267AF">
      <w:pPr>
        <w:jc w:val="center"/>
        <w:rPr>
          <w:b/>
          <w:sz w:val="28"/>
          <w:szCs w:val="28"/>
        </w:rPr>
      </w:pPr>
    </w:p>
    <w:p w:rsidR="000267AF" w:rsidP="000267AF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0267AF" w:rsidP="000267AF">
      <w:pPr>
        <w:jc w:val="center"/>
        <w:rPr>
          <w:b/>
        </w:rPr>
      </w:pPr>
      <w:r>
        <w:rPr>
          <w:b/>
        </w:rPr>
        <w:t xml:space="preserve">z  22. novembra  2011  </w:t>
      </w:r>
    </w:p>
    <w:p w:rsidR="000267AF" w:rsidP="000267AF"/>
    <w:p w:rsidR="000267AF" w:rsidP="000267AF"/>
    <w:p w:rsidR="000267AF" w:rsidP="000267AF">
      <w:pPr>
        <w:jc w:val="both"/>
      </w:pPr>
      <w:r>
        <w:t>k návrh rozpočtu verejnej správy na roky 2012 až 2014</w:t>
      </w:r>
      <w:r>
        <w:rPr>
          <w:bCs/>
        </w:rPr>
        <w:t xml:space="preserve"> </w:t>
      </w:r>
      <w:r>
        <w:rPr>
          <w:b/>
          <w:bCs/>
        </w:rPr>
        <w:t>(tlač 495)</w:t>
      </w:r>
      <w:r>
        <w:t>.</w:t>
      </w:r>
    </w:p>
    <w:p w:rsidR="000267AF" w:rsidP="000267AF">
      <w:pPr>
        <w:jc w:val="both"/>
      </w:pPr>
    </w:p>
    <w:p w:rsidR="000267AF" w:rsidP="000267AF">
      <w:pPr>
        <w:pStyle w:val="BodyText"/>
        <w:ind w:left="360"/>
        <w:rPr>
          <w:bCs/>
        </w:rPr>
      </w:pPr>
      <w:r>
        <w:rPr>
          <w:b/>
        </w:rPr>
        <w:t xml:space="preserve">Výbor Národnej rady Slovenskej republiky pre kultúru a médiá </w:t>
      </w:r>
      <w:r>
        <w:t xml:space="preserve"> </w:t>
      </w:r>
    </w:p>
    <w:p w:rsidR="000267AF" w:rsidP="000267AF"/>
    <w:p w:rsidR="000267AF" w:rsidP="000267AF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A.  </w:t>
      </w:r>
      <w:r>
        <w:rPr>
          <w:b/>
          <w:spacing w:val="20"/>
        </w:rPr>
        <w:tab/>
        <w:t>berie na vedomie</w:t>
      </w:r>
    </w:p>
    <w:p w:rsidR="000267AF" w:rsidP="000267AF">
      <w:pPr>
        <w:tabs>
          <w:tab w:val="left" w:pos="709"/>
          <w:tab w:val="left" w:pos="964"/>
        </w:tabs>
        <w:jc w:val="both"/>
        <w:rPr>
          <w:b/>
        </w:rPr>
      </w:pPr>
    </w:p>
    <w:p w:rsidR="000267AF" w:rsidP="000267AF">
      <w:pPr>
        <w:tabs>
          <w:tab w:val="left" w:pos="709"/>
        </w:tabs>
        <w:ind w:left="360"/>
        <w:jc w:val="both"/>
      </w:pPr>
      <w:r>
        <w:t>návrh rozpočtu verejnej správy na roky 2012 až 2014</w:t>
      </w:r>
    </w:p>
    <w:p w:rsidR="000267AF" w:rsidP="000267AF">
      <w:pPr>
        <w:tabs>
          <w:tab w:val="left" w:pos="709"/>
          <w:tab w:val="left" w:pos="964"/>
        </w:tabs>
        <w:jc w:val="both"/>
      </w:pPr>
    </w:p>
    <w:p w:rsidR="000267AF" w:rsidP="000267AF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B.  </w:t>
      </w:r>
      <w:r>
        <w:rPr>
          <w:b/>
          <w:spacing w:val="20"/>
        </w:rPr>
        <w:tab/>
        <w:t xml:space="preserve">súhlasí </w:t>
      </w:r>
    </w:p>
    <w:p w:rsidR="000267AF" w:rsidP="000267AF">
      <w:pPr>
        <w:tabs>
          <w:tab w:val="left" w:pos="709"/>
          <w:tab w:val="left" w:pos="964"/>
        </w:tabs>
        <w:ind w:left="964"/>
        <w:jc w:val="both"/>
      </w:pPr>
    </w:p>
    <w:p w:rsidR="000267AF" w:rsidP="000267AF">
      <w:pPr>
        <w:ind w:left="360"/>
        <w:jc w:val="both"/>
        <w:rPr>
          <w:b/>
          <w:bCs/>
        </w:rPr>
      </w:pPr>
      <w:r>
        <w:t>s vládnym návrhom zákona o štátnom rozpočte na rok 2012</w:t>
      </w:r>
    </w:p>
    <w:p w:rsidR="000267AF" w:rsidP="000267AF">
      <w:pPr>
        <w:tabs>
          <w:tab w:val="left" w:pos="360"/>
        </w:tabs>
        <w:jc w:val="both"/>
        <w:rPr>
          <w:b/>
        </w:rPr>
      </w:pPr>
    </w:p>
    <w:p w:rsidR="000267AF" w:rsidP="000267AF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C.  </w:t>
      </w:r>
      <w:r>
        <w:rPr>
          <w:b/>
          <w:spacing w:val="20"/>
        </w:rPr>
        <w:tab/>
        <w:t>odporúča</w:t>
      </w:r>
      <w:r>
        <w:rPr>
          <w:b/>
          <w:bCs/>
        </w:rPr>
        <w:t xml:space="preserve">   Národnej rade Slovenskej republiky</w:t>
      </w:r>
    </w:p>
    <w:p w:rsidR="000267AF" w:rsidP="000267AF">
      <w:pPr>
        <w:tabs>
          <w:tab w:val="left" w:pos="709"/>
          <w:tab w:val="left" w:pos="964"/>
        </w:tabs>
        <w:jc w:val="both"/>
        <w:rPr>
          <w:b/>
          <w:bCs/>
        </w:rPr>
      </w:pPr>
    </w:p>
    <w:p w:rsidR="000267AF" w:rsidP="002346FE">
      <w:pPr>
        <w:numPr>
          <w:ilvl w:val="0"/>
          <w:numId w:val="24"/>
        </w:numPr>
        <w:tabs>
          <w:tab w:val="clear" w:pos="1324"/>
        </w:tabs>
        <w:ind w:left="360" w:firstLine="0"/>
        <w:jc w:val="both"/>
      </w:pPr>
      <w:r>
        <w:t xml:space="preserve">vládny návrh zákona o štátnom rozpočte na rok 2012  </w:t>
      </w:r>
      <w:r>
        <w:rPr>
          <w:bCs/>
        </w:rPr>
        <w:t xml:space="preserve">schváliť </w:t>
      </w:r>
    </w:p>
    <w:p w:rsidR="000267AF" w:rsidP="000267AF">
      <w:pPr>
        <w:tabs>
          <w:tab w:val="left" w:pos="709"/>
          <w:tab w:val="left" w:pos="964"/>
        </w:tabs>
        <w:ind w:left="964"/>
        <w:jc w:val="both"/>
        <w:rPr>
          <w:bCs/>
        </w:rPr>
      </w:pPr>
    </w:p>
    <w:p w:rsidR="000267AF" w:rsidP="002346FE">
      <w:pPr>
        <w:numPr>
          <w:ilvl w:val="0"/>
          <w:numId w:val="24"/>
        </w:numPr>
        <w:tabs>
          <w:tab w:val="clear" w:pos="1324"/>
        </w:tabs>
        <w:ind w:left="360" w:firstLine="0"/>
        <w:jc w:val="both"/>
      </w:pPr>
      <w:r>
        <w:t>návrh rozpočtu verejnej správy na roky 2012  až  2014 vziať na vedomie</w:t>
      </w:r>
    </w:p>
    <w:p w:rsidR="000267AF" w:rsidP="000267AF">
      <w:pPr>
        <w:tabs>
          <w:tab w:val="left" w:pos="709"/>
          <w:tab w:val="left" w:pos="964"/>
        </w:tabs>
        <w:ind w:left="964"/>
        <w:jc w:val="both"/>
      </w:pPr>
    </w:p>
    <w:p w:rsidR="000267AF" w:rsidP="002346FE">
      <w:pPr>
        <w:numPr>
          <w:ilvl w:val="0"/>
          <w:numId w:val="24"/>
        </w:numPr>
        <w:tabs>
          <w:tab w:val="clear" w:pos="1324"/>
        </w:tabs>
        <w:ind w:left="720"/>
        <w:jc w:val="both"/>
      </w:pPr>
      <w:r>
        <w:t>požiadať vládu SR, aby dôsledne zabezpečovala úlohy vyplývajúce zo schváleného   štátneho rozpočtu na rok 2012</w:t>
      </w:r>
    </w:p>
    <w:p w:rsidR="000267AF" w:rsidP="000267AF">
      <w:pPr>
        <w:tabs>
          <w:tab w:val="left" w:pos="360"/>
        </w:tabs>
        <w:jc w:val="both"/>
        <w:rPr>
          <w:bCs/>
          <w:i/>
        </w:rPr>
      </w:pPr>
    </w:p>
    <w:p w:rsidR="000267AF" w:rsidP="000267AF">
      <w:pPr>
        <w:tabs>
          <w:tab w:val="left" w:pos="360"/>
        </w:tabs>
        <w:jc w:val="both"/>
        <w:rPr>
          <w:b/>
          <w:spacing w:val="50"/>
        </w:rPr>
      </w:pPr>
      <w:r>
        <w:rPr>
          <w:b/>
        </w:rPr>
        <w:t xml:space="preserve">D.  </w:t>
      </w:r>
      <w:r>
        <w:rPr>
          <w:b/>
          <w:spacing w:val="20"/>
        </w:rPr>
        <w:tab/>
        <w:t>ukladá</w:t>
      </w:r>
      <w:r>
        <w:rPr>
          <w:b/>
          <w:bCs/>
        </w:rPr>
        <w:t xml:space="preserve">   predsedovi výboru</w:t>
      </w:r>
    </w:p>
    <w:p w:rsidR="000267AF" w:rsidP="000267AF">
      <w:pPr>
        <w:ind w:left="360"/>
        <w:jc w:val="both"/>
      </w:pPr>
    </w:p>
    <w:p w:rsidR="000267AF" w:rsidP="000267AF">
      <w:pPr>
        <w:ind w:left="360"/>
        <w:jc w:val="both"/>
      </w:pPr>
      <w:r>
        <w:t>predložiť stanovisko výboru k uvedenému návrhu zákona predsedovi gestorského Výboru Národnej rady Slovenskej republiky pre financie a rozpočet</w:t>
      </w:r>
    </w:p>
    <w:p w:rsidR="000267AF" w:rsidP="000267AF">
      <w:pPr>
        <w:tabs>
          <w:tab w:val="left" w:pos="709"/>
          <w:tab w:val="left" w:pos="964"/>
        </w:tabs>
        <w:jc w:val="both"/>
      </w:pPr>
    </w:p>
    <w:p w:rsidR="000267AF" w:rsidP="000267AF"/>
    <w:p w:rsidR="000267AF" w:rsidP="000267AF"/>
    <w:p w:rsidR="000267AF" w:rsidP="000267AF"/>
    <w:p w:rsidR="000267AF" w:rsidP="000267AF">
      <w:pPr>
        <w:jc w:val="both"/>
      </w:pPr>
      <w:r>
        <w:t xml:space="preserve">Pavol  </w:t>
      </w:r>
      <w:r>
        <w:rPr>
          <w:b/>
        </w:rPr>
        <w:t>Abrhan</w:t>
        <w:tab/>
        <w:tab/>
        <w:tab/>
        <w:tab/>
        <w:tab/>
        <w:tab/>
        <w:tab/>
      </w:r>
      <w:r>
        <w:t xml:space="preserve">Dušan  </w:t>
      </w:r>
      <w:r>
        <w:rPr>
          <w:b/>
        </w:rPr>
        <w:t>Jarjabek</w:t>
      </w:r>
    </w:p>
    <w:p w:rsidR="000267AF" w:rsidP="000267AF">
      <w:pPr>
        <w:jc w:val="both"/>
      </w:pPr>
      <w:r>
        <w:t>Overovateľ výboru</w:t>
        <w:tab/>
        <w:tab/>
        <w:tab/>
        <w:tab/>
        <w:tab/>
        <w:tab/>
        <w:tab/>
        <w:t>predseda výboru</w:t>
      </w:r>
    </w:p>
    <w:p w:rsidR="000267AF" w:rsidP="005C270D">
      <w:pPr>
        <w:jc w:val="both"/>
        <w:rPr>
          <w:b/>
          <w:i/>
        </w:rPr>
      </w:pPr>
    </w:p>
    <w:sectPr w:rsidSect="000B6948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F" w:rsidP="000B6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4F" w:rsidP="00345591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1F4F" w:rsidP="000B69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2BB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4F" w:rsidP="00345591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</w:lvl>
    <w:lvl w:ilvl="3" w:tentative="1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</w:lvl>
    <w:lvl w:ilvl="6" w:tentative="1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</w:lvl>
  </w:abstractNum>
  <w:abstractNum w:abstractNumId="1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5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430452E"/>
    <w:multiLevelType w:val="hybridMultilevel"/>
    <w:tmpl w:val="201ACB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  <w:rPr>
        <w:rFonts w:hint="default"/>
      </w:r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</w:lvl>
    <w:lvl w:ilvl="6" w:tentative="1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</w:lvl>
  </w:abstractNum>
  <w:abstractNum w:abstractNumId="17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9"/>
  </w:num>
  <w:num w:numId="3">
    <w:abstractNumId w:val="20"/>
  </w:num>
  <w:num w:numId="4">
    <w:abstractNumId w:val="13"/>
  </w:num>
  <w:num w:numId="5">
    <w:abstractNumId w:val="4"/>
  </w:num>
  <w:num w:numId="6">
    <w:abstractNumId w:val="14"/>
  </w:num>
  <w:num w:numId="7">
    <w:abstractNumId w:val="2"/>
  </w:num>
  <w:num w:numId="8">
    <w:abstractNumId w:val="6"/>
  </w:num>
  <w:num w:numId="9">
    <w:abstractNumId w:val="12"/>
  </w:num>
  <w:num w:numId="10">
    <w:abstractNumId w:val="19"/>
  </w:num>
  <w:num w:numId="11">
    <w:abstractNumId w:val="3"/>
  </w:num>
  <w:num w:numId="12">
    <w:abstractNumId w:val="15"/>
  </w:num>
  <w:num w:numId="13">
    <w:abstractNumId w:val="5"/>
  </w:num>
  <w:num w:numId="14">
    <w:abstractNumId w:val="1"/>
  </w:num>
  <w:num w:numId="15">
    <w:abstractNumId w:val="16"/>
  </w:num>
  <w:num w:numId="16">
    <w:abstractNumId w:val="10"/>
  </w:num>
  <w:num w:numId="17">
    <w:abstractNumId w:val="18"/>
  </w:num>
  <w:num w:numId="18">
    <w:abstractNumId w:val="11"/>
  </w:num>
  <w:num w:numId="19">
    <w:abstractNumId w:val="8"/>
  </w:num>
  <w:num w:numId="20">
    <w:abstractNumId w:val="17"/>
  </w:num>
  <w:num w:numId="21">
    <w:abstractNumId w:val="22"/>
  </w:num>
  <w:num w:numId="22">
    <w:abstractNumId w:val="7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40B"/>
    <w:rsid w:val="00001195"/>
    <w:rsid w:val="0000616E"/>
    <w:rsid w:val="0001393F"/>
    <w:rsid w:val="00022D85"/>
    <w:rsid w:val="000267AF"/>
    <w:rsid w:val="00033086"/>
    <w:rsid w:val="00033945"/>
    <w:rsid w:val="00035C0F"/>
    <w:rsid w:val="00044C05"/>
    <w:rsid w:val="00071B5C"/>
    <w:rsid w:val="00090401"/>
    <w:rsid w:val="00092612"/>
    <w:rsid w:val="000A3BD0"/>
    <w:rsid w:val="000A432C"/>
    <w:rsid w:val="000A45E5"/>
    <w:rsid w:val="000B6948"/>
    <w:rsid w:val="000C4F7F"/>
    <w:rsid w:val="000D2116"/>
    <w:rsid w:val="000E4E82"/>
    <w:rsid w:val="000F700B"/>
    <w:rsid w:val="00102D3D"/>
    <w:rsid w:val="00112096"/>
    <w:rsid w:val="00114499"/>
    <w:rsid w:val="001225CD"/>
    <w:rsid w:val="001355F9"/>
    <w:rsid w:val="00141E1D"/>
    <w:rsid w:val="00145A3F"/>
    <w:rsid w:val="00145E82"/>
    <w:rsid w:val="0015590B"/>
    <w:rsid w:val="001A7875"/>
    <w:rsid w:val="001B006A"/>
    <w:rsid w:val="001B0903"/>
    <w:rsid w:val="001B474C"/>
    <w:rsid w:val="001D59A9"/>
    <w:rsid w:val="001D5B28"/>
    <w:rsid w:val="001F0404"/>
    <w:rsid w:val="001F195D"/>
    <w:rsid w:val="001F6EFB"/>
    <w:rsid w:val="0020154B"/>
    <w:rsid w:val="00202750"/>
    <w:rsid w:val="00217692"/>
    <w:rsid w:val="00217B7F"/>
    <w:rsid w:val="002346FE"/>
    <w:rsid w:val="00240EF6"/>
    <w:rsid w:val="00242C63"/>
    <w:rsid w:val="00247263"/>
    <w:rsid w:val="002479C3"/>
    <w:rsid w:val="00252788"/>
    <w:rsid w:val="0025640E"/>
    <w:rsid w:val="00264A07"/>
    <w:rsid w:val="00270169"/>
    <w:rsid w:val="00283143"/>
    <w:rsid w:val="00285CE6"/>
    <w:rsid w:val="002A5079"/>
    <w:rsid w:val="002A6636"/>
    <w:rsid w:val="002B1983"/>
    <w:rsid w:val="002C10D0"/>
    <w:rsid w:val="002C20D1"/>
    <w:rsid w:val="002C3775"/>
    <w:rsid w:val="002C4F6B"/>
    <w:rsid w:val="002D5D7C"/>
    <w:rsid w:val="002E2B36"/>
    <w:rsid w:val="002F3416"/>
    <w:rsid w:val="002F7108"/>
    <w:rsid w:val="00314520"/>
    <w:rsid w:val="00315BCD"/>
    <w:rsid w:val="00316F49"/>
    <w:rsid w:val="00321DD7"/>
    <w:rsid w:val="00323A15"/>
    <w:rsid w:val="003270F3"/>
    <w:rsid w:val="003302F8"/>
    <w:rsid w:val="0033337A"/>
    <w:rsid w:val="00342195"/>
    <w:rsid w:val="00343581"/>
    <w:rsid w:val="00345591"/>
    <w:rsid w:val="00360466"/>
    <w:rsid w:val="0036182A"/>
    <w:rsid w:val="00362BD2"/>
    <w:rsid w:val="0036445B"/>
    <w:rsid w:val="00366D9E"/>
    <w:rsid w:val="0037140B"/>
    <w:rsid w:val="0038547D"/>
    <w:rsid w:val="003A2992"/>
    <w:rsid w:val="003B1F13"/>
    <w:rsid w:val="003B29E2"/>
    <w:rsid w:val="003B5EE4"/>
    <w:rsid w:val="003B7A9E"/>
    <w:rsid w:val="003C0E9E"/>
    <w:rsid w:val="003D09DB"/>
    <w:rsid w:val="003D712C"/>
    <w:rsid w:val="003E40A8"/>
    <w:rsid w:val="003E5C94"/>
    <w:rsid w:val="003F4859"/>
    <w:rsid w:val="004049BA"/>
    <w:rsid w:val="00423669"/>
    <w:rsid w:val="00426479"/>
    <w:rsid w:val="00426505"/>
    <w:rsid w:val="00431B07"/>
    <w:rsid w:val="00431EE1"/>
    <w:rsid w:val="00440F03"/>
    <w:rsid w:val="00446CA7"/>
    <w:rsid w:val="004539C4"/>
    <w:rsid w:val="004547CA"/>
    <w:rsid w:val="00460FCB"/>
    <w:rsid w:val="00465126"/>
    <w:rsid w:val="00472D9A"/>
    <w:rsid w:val="00485F02"/>
    <w:rsid w:val="004A1B81"/>
    <w:rsid w:val="004A3EB1"/>
    <w:rsid w:val="004A4D3D"/>
    <w:rsid w:val="004A5E58"/>
    <w:rsid w:val="004A71D2"/>
    <w:rsid w:val="004B33BE"/>
    <w:rsid w:val="004B654D"/>
    <w:rsid w:val="004C2145"/>
    <w:rsid w:val="004E4AE0"/>
    <w:rsid w:val="00507617"/>
    <w:rsid w:val="0051095C"/>
    <w:rsid w:val="00530468"/>
    <w:rsid w:val="00532245"/>
    <w:rsid w:val="00541BE6"/>
    <w:rsid w:val="00542D67"/>
    <w:rsid w:val="00543A00"/>
    <w:rsid w:val="0055252E"/>
    <w:rsid w:val="00553EE1"/>
    <w:rsid w:val="00557A8F"/>
    <w:rsid w:val="00562E00"/>
    <w:rsid w:val="00563A55"/>
    <w:rsid w:val="00567648"/>
    <w:rsid w:val="0057135C"/>
    <w:rsid w:val="005A221C"/>
    <w:rsid w:val="005A53D2"/>
    <w:rsid w:val="005A71CE"/>
    <w:rsid w:val="005B1FD4"/>
    <w:rsid w:val="005B418E"/>
    <w:rsid w:val="005B7C88"/>
    <w:rsid w:val="005C270D"/>
    <w:rsid w:val="005D058F"/>
    <w:rsid w:val="005D145F"/>
    <w:rsid w:val="005D2E1F"/>
    <w:rsid w:val="005F7C7E"/>
    <w:rsid w:val="00605919"/>
    <w:rsid w:val="00605B69"/>
    <w:rsid w:val="006235D1"/>
    <w:rsid w:val="00636857"/>
    <w:rsid w:val="006405E5"/>
    <w:rsid w:val="00641F4F"/>
    <w:rsid w:val="00660150"/>
    <w:rsid w:val="00660DB1"/>
    <w:rsid w:val="00675586"/>
    <w:rsid w:val="0068364B"/>
    <w:rsid w:val="00684317"/>
    <w:rsid w:val="00690803"/>
    <w:rsid w:val="0069449F"/>
    <w:rsid w:val="006B23EE"/>
    <w:rsid w:val="006C4ED6"/>
    <w:rsid w:val="006C5EB3"/>
    <w:rsid w:val="006D3242"/>
    <w:rsid w:val="006E218F"/>
    <w:rsid w:val="00713D00"/>
    <w:rsid w:val="00713EAD"/>
    <w:rsid w:val="007204BE"/>
    <w:rsid w:val="00721D0A"/>
    <w:rsid w:val="00723A54"/>
    <w:rsid w:val="00731A34"/>
    <w:rsid w:val="00731D10"/>
    <w:rsid w:val="00733E69"/>
    <w:rsid w:val="007362DD"/>
    <w:rsid w:val="00745631"/>
    <w:rsid w:val="00745895"/>
    <w:rsid w:val="00746EC2"/>
    <w:rsid w:val="00747CB0"/>
    <w:rsid w:val="00747D3A"/>
    <w:rsid w:val="00756B86"/>
    <w:rsid w:val="0077059F"/>
    <w:rsid w:val="00770C23"/>
    <w:rsid w:val="00772AAC"/>
    <w:rsid w:val="00772F8B"/>
    <w:rsid w:val="007738C0"/>
    <w:rsid w:val="00774B18"/>
    <w:rsid w:val="007816BF"/>
    <w:rsid w:val="007831E6"/>
    <w:rsid w:val="00795673"/>
    <w:rsid w:val="007A2261"/>
    <w:rsid w:val="007A48FD"/>
    <w:rsid w:val="007B22B0"/>
    <w:rsid w:val="007B3E37"/>
    <w:rsid w:val="007B5546"/>
    <w:rsid w:val="007D5F55"/>
    <w:rsid w:val="007F0437"/>
    <w:rsid w:val="007F1340"/>
    <w:rsid w:val="008049BA"/>
    <w:rsid w:val="0080680B"/>
    <w:rsid w:val="00820D44"/>
    <w:rsid w:val="00822A23"/>
    <w:rsid w:val="00827082"/>
    <w:rsid w:val="00831583"/>
    <w:rsid w:val="00835798"/>
    <w:rsid w:val="00844AA9"/>
    <w:rsid w:val="008518A3"/>
    <w:rsid w:val="008656EB"/>
    <w:rsid w:val="00872882"/>
    <w:rsid w:val="008816CA"/>
    <w:rsid w:val="00886DA9"/>
    <w:rsid w:val="0089242C"/>
    <w:rsid w:val="00894DC6"/>
    <w:rsid w:val="008D3926"/>
    <w:rsid w:val="008E584B"/>
    <w:rsid w:val="008F5AFE"/>
    <w:rsid w:val="008F6935"/>
    <w:rsid w:val="00901973"/>
    <w:rsid w:val="00904978"/>
    <w:rsid w:val="0090526C"/>
    <w:rsid w:val="009061ED"/>
    <w:rsid w:val="009173BE"/>
    <w:rsid w:val="0092098E"/>
    <w:rsid w:val="00926CEC"/>
    <w:rsid w:val="00942944"/>
    <w:rsid w:val="00945B82"/>
    <w:rsid w:val="00947D72"/>
    <w:rsid w:val="009510F8"/>
    <w:rsid w:val="00964C50"/>
    <w:rsid w:val="0097455B"/>
    <w:rsid w:val="00976317"/>
    <w:rsid w:val="00985B2F"/>
    <w:rsid w:val="009912DE"/>
    <w:rsid w:val="00996869"/>
    <w:rsid w:val="009A42BE"/>
    <w:rsid w:val="009B3A74"/>
    <w:rsid w:val="009B671E"/>
    <w:rsid w:val="009C1FAD"/>
    <w:rsid w:val="009C3143"/>
    <w:rsid w:val="009C7C8A"/>
    <w:rsid w:val="009E5442"/>
    <w:rsid w:val="009E6C42"/>
    <w:rsid w:val="009F5C53"/>
    <w:rsid w:val="00A00692"/>
    <w:rsid w:val="00A04D07"/>
    <w:rsid w:val="00A07882"/>
    <w:rsid w:val="00A12DA7"/>
    <w:rsid w:val="00A2245D"/>
    <w:rsid w:val="00A422C2"/>
    <w:rsid w:val="00A46953"/>
    <w:rsid w:val="00A5117F"/>
    <w:rsid w:val="00A6093F"/>
    <w:rsid w:val="00A73BA6"/>
    <w:rsid w:val="00A75A81"/>
    <w:rsid w:val="00A77A1A"/>
    <w:rsid w:val="00AB5A2B"/>
    <w:rsid w:val="00AB6C5E"/>
    <w:rsid w:val="00AC2BE9"/>
    <w:rsid w:val="00AC3BD1"/>
    <w:rsid w:val="00AC52CC"/>
    <w:rsid w:val="00AC6BE8"/>
    <w:rsid w:val="00AC753B"/>
    <w:rsid w:val="00AD253A"/>
    <w:rsid w:val="00AD2917"/>
    <w:rsid w:val="00AD4E48"/>
    <w:rsid w:val="00AD678D"/>
    <w:rsid w:val="00AE1011"/>
    <w:rsid w:val="00AE1110"/>
    <w:rsid w:val="00AE1B57"/>
    <w:rsid w:val="00AE3B33"/>
    <w:rsid w:val="00AE760C"/>
    <w:rsid w:val="00AF1A9E"/>
    <w:rsid w:val="00B12C58"/>
    <w:rsid w:val="00B12D50"/>
    <w:rsid w:val="00B316F8"/>
    <w:rsid w:val="00B40796"/>
    <w:rsid w:val="00B41438"/>
    <w:rsid w:val="00B43120"/>
    <w:rsid w:val="00B46BE8"/>
    <w:rsid w:val="00B4712D"/>
    <w:rsid w:val="00B4739F"/>
    <w:rsid w:val="00B50214"/>
    <w:rsid w:val="00B7446B"/>
    <w:rsid w:val="00B92485"/>
    <w:rsid w:val="00BB237A"/>
    <w:rsid w:val="00BC0FD9"/>
    <w:rsid w:val="00BC12BB"/>
    <w:rsid w:val="00BC35CA"/>
    <w:rsid w:val="00BC4886"/>
    <w:rsid w:val="00BE673E"/>
    <w:rsid w:val="00BF2B43"/>
    <w:rsid w:val="00BF6649"/>
    <w:rsid w:val="00C1338C"/>
    <w:rsid w:val="00C14567"/>
    <w:rsid w:val="00C1468D"/>
    <w:rsid w:val="00C15464"/>
    <w:rsid w:val="00C15762"/>
    <w:rsid w:val="00C158EF"/>
    <w:rsid w:val="00C20AA7"/>
    <w:rsid w:val="00C279D2"/>
    <w:rsid w:val="00C31A68"/>
    <w:rsid w:val="00C334FC"/>
    <w:rsid w:val="00C37773"/>
    <w:rsid w:val="00C50C93"/>
    <w:rsid w:val="00C5377B"/>
    <w:rsid w:val="00C57AEA"/>
    <w:rsid w:val="00C60DE9"/>
    <w:rsid w:val="00C67B89"/>
    <w:rsid w:val="00C71473"/>
    <w:rsid w:val="00C71E88"/>
    <w:rsid w:val="00C75E03"/>
    <w:rsid w:val="00C770B7"/>
    <w:rsid w:val="00C87A59"/>
    <w:rsid w:val="00CA0117"/>
    <w:rsid w:val="00CB1C98"/>
    <w:rsid w:val="00CB21CF"/>
    <w:rsid w:val="00CB41FE"/>
    <w:rsid w:val="00CC5983"/>
    <w:rsid w:val="00CD4719"/>
    <w:rsid w:val="00CE5313"/>
    <w:rsid w:val="00CE6C28"/>
    <w:rsid w:val="00D11FFA"/>
    <w:rsid w:val="00D20537"/>
    <w:rsid w:val="00D56AAA"/>
    <w:rsid w:val="00D73F4C"/>
    <w:rsid w:val="00D81323"/>
    <w:rsid w:val="00DB7288"/>
    <w:rsid w:val="00DE4204"/>
    <w:rsid w:val="00DE57A8"/>
    <w:rsid w:val="00E07C4F"/>
    <w:rsid w:val="00E10717"/>
    <w:rsid w:val="00E21527"/>
    <w:rsid w:val="00E26B37"/>
    <w:rsid w:val="00E333F8"/>
    <w:rsid w:val="00E448B4"/>
    <w:rsid w:val="00E4663D"/>
    <w:rsid w:val="00E55715"/>
    <w:rsid w:val="00E603F8"/>
    <w:rsid w:val="00E6207B"/>
    <w:rsid w:val="00E62235"/>
    <w:rsid w:val="00E64372"/>
    <w:rsid w:val="00E648D4"/>
    <w:rsid w:val="00E65AA9"/>
    <w:rsid w:val="00E86329"/>
    <w:rsid w:val="00E95563"/>
    <w:rsid w:val="00EA35FB"/>
    <w:rsid w:val="00EA4753"/>
    <w:rsid w:val="00EA6714"/>
    <w:rsid w:val="00EB28D3"/>
    <w:rsid w:val="00EB669B"/>
    <w:rsid w:val="00ED4478"/>
    <w:rsid w:val="00ED6BF2"/>
    <w:rsid w:val="00EF46AF"/>
    <w:rsid w:val="00F00C20"/>
    <w:rsid w:val="00F02424"/>
    <w:rsid w:val="00F02BED"/>
    <w:rsid w:val="00F04316"/>
    <w:rsid w:val="00F04BE6"/>
    <w:rsid w:val="00F04F39"/>
    <w:rsid w:val="00F17299"/>
    <w:rsid w:val="00F206DB"/>
    <w:rsid w:val="00F25307"/>
    <w:rsid w:val="00F31E97"/>
    <w:rsid w:val="00F4093D"/>
    <w:rsid w:val="00F42A94"/>
    <w:rsid w:val="00F460E6"/>
    <w:rsid w:val="00F47476"/>
    <w:rsid w:val="00F70130"/>
    <w:rsid w:val="00F811A2"/>
    <w:rsid w:val="00F836BE"/>
    <w:rsid w:val="00F85FC4"/>
    <w:rsid w:val="00F92F34"/>
    <w:rsid w:val="00FA16DF"/>
    <w:rsid w:val="00FA19EC"/>
    <w:rsid w:val="00FA2403"/>
    <w:rsid w:val="00FA3922"/>
    <w:rsid w:val="00FA6CBB"/>
    <w:rsid w:val="00FC6166"/>
    <w:rsid w:val="00FE2B15"/>
    <w:rsid w:val="00FE6008"/>
    <w:rsid w:val="00FF23CB"/>
    <w:rsid w:val="00FF64F0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31E9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1393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ZkladntextChar"/>
    <w:rsid w:val="00141E1D"/>
    <w:pPr>
      <w:jc w:val="both"/>
    </w:pPr>
    <w:rPr>
      <w:szCs w:val="20"/>
    </w:rPr>
  </w:style>
  <w:style w:type="paragraph" w:customStyle="1" w:styleId="BodyText2">
    <w:name w:val="Body Text 2"/>
    <w:basedOn w:val="Normal"/>
    <w:rsid w:val="00141E1D"/>
    <w:pPr>
      <w:overflowPunct w:val="0"/>
      <w:autoSpaceDE w:val="0"/>
      <w:autoSpaceDN w:val="0"/>
      <w:adjustRightInd w:val="0"/>
      <w:ind w:left="709" w:hanging="1"/>
      <w:jc w:val="both"/>
      <w:textAlignment w:val="baseline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45591"/>
  </w:style>
  <w:style w:type="paragraph" w:styleId="BodyText20">
    <w:name w:val="Body Text 2"/>
    <w:basedOn w:val="Normal"/>
    <w:rsid w:val="00FF64F0"/>
    <w:pPr>
      <w:spacing w:after="120" w:line="480" w:lineRule="auto"/>
    </w:pPr>
  </w:style>
  <w:style w:type="paragraph" w:customStyle="1" w:styleId="TxBrp1">
    <w:name w:val="TxBr_p1"/>
    <w:basedOn w:val="Normal"/>
    <w:rsid w:val="00FF64F0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3270F3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BodyTextIndent3">
    <w:name w:val="Body Text Indent 3"/>
    <w:basedOn w:val="Normal"/>
    <w:rsid w:val="00CD4719"/>
    <w:pPr>
      <w:spacing w:after="120"/>
      <w:ind w:left="283"/>
    </w:pPr>
    <w:rPr>
      <w:sz w:val="16"/>
      <w:szCs w:val="16"/>
    </w:rPr>
  </w:style>
  <w:style w:type="paragraph" w:customStyle="1" w:styleId="CharChar">
    <w:name w:val="Char Char"/>
    <w:basedOn w:val="Normal"/>
    <w:rsid w:val="00F04316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CommentReference">
    <w:name w:val="annotation reference"/>
    <w:semiHidden/>
    <w:rsid w:val="00E26B37"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sid w:val="00E26B37"/>
    <w:rPr>
      <w:rFonts w:ascii="Arial Narrow" w:hAnsi="Arial Narrow" w:cs="Arial Narrow"/>
      <w:b/>
      <w:bCs/>
      <w:sz w:val="20"/>
      <w:szCs w:val="20"/>
    </w:rPr>
  </w:style>
  <w:style w:type="paragraph" w:styleId="BodyText3">
    <w:name w:val="Body Text 3"/>
    <w:basedOn w:val="Normal"/>
    <w:rsid w:val="00F31E97"/>
    <w:pPr>
      <w:spacing w:after="120"/>
    </w:pPr>
    <w:rPr>
      <w:sz w:val="16"/>
      <w:szCs w:val="16"/>
    </w:rPr>
  </w:style>
  <w:style w:type="character" w:customStyle="1" w:styleId="ZkladntextChar">
    <w:name w:val="Základný text Char"/>
    <w:link w:val="BodyText"/>
    <w:rsid w:val="000267A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Výpis</vt:lpstr>
    </vt:vector>
  </TitlesOfParts>
  <Company>Kancelaria NRSR</Company>
  <LinksUpToDate>false</LinksUpToDate>
  <CharactersWithSpaces>2402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</dc:title>
  <dc:creator>Krištofová Jana</dc:creator>
  <cp:lastModifiedBy>Krištofová, Jana</cp:lastModifiedBy>
  <cp:revision>10</cp:revision>
  <cp:lastPrinted>2011-11-22T10:54:00Z</cp:lastPrinted>
  <dcterms:created xsi:type="dcterms:W3CDTF">2011-11-22T10:31:00Z</dcterms:created>
  <dcterms:modified xsi:type="dcterms:W3CDTF">2011-11-22T11:19:00Z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  <property fmtid="{D5CDD505-2E9C-101B-9397-08002B2CF9AE}" pid="6" name="_ReviewingToolsShownOnce">
    <vt:lpwstr/>
  </property>
</Properties>
</file>