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7B3B" w:rsidP="00887B3B">
      <w:pPr>
        <w:bidi w:val="0"/>
        <w:spacing w:after="0" w:line="240" w:lineRule="auto"/>
        <w:jc w:val="right"/>
      </w:pPr>
      <w:r>
        <w:t xml:space="preserve">Príloha </w:t>
      </w:r>
    </w:p>
    <w:p w:rsidR="00887B3B" w:rsidP="00887B3B">
      <w:pPr>
        <w:bidi w:val="0"/>
        <w:spacing w:after="0" w:line="240" w:lineRule="auto"/>
        <w:jc w:val="right"/>
      </w:pPr>
      <w:r>
        <w:t>k zákonu NR SR č. 219/1996 Z. z.</w:t>
      </w:r>
    </w:p>
    <w:p w:rsidR="00887B3B" w:rsidP="00887B3B">
      <w:pPr>
        <w:bidi w:val="0"/>
        <w:spacing w:after="0" w:line="240" w:lineRule="auto"/>
        <w:jc w:val="both"/>
      </w:pPr>
    </w:p>
    <w:p w:rsidR="00887B3B" w:rsidRPr="0099691F" w:rsidP="0099691F">
      <w:pPr>
        <w:bidi w:val="0"/>
        <w:spacing w:after="0" w:line="240" w:lineRule="auto"/>
        <w:jc w:val="center"/>
        <w:rPr>
          <w:b/>
        </w:rPr>
      </w:pPr>
      <w:r w:rsidRPr="0099691F">
        <w:rPr>
          <w:b/>
        </w:rPr>
        <w:t>Piktogram všeobecného varovania</w:t>
      </w:r>
    </w:p>
    <w:p w:rsidR="00887B3B" w:rsidP="00887B3B">
      <w:pPr>
        <w:bidi w:val="0"/>
        <w:spacing w:after="0" w:line="240" w:lineRule="auto"/>
        <w:jc w:val="both"/>
      </w:pPr>
    </w:p>
    <w:p w:rsidR="0099691F" w:rsidP="00887B3B">
      <w:pPr>
        <w:bidi w:val="0"/>
        <w:spacing w:after="0" w:line="240" w:lineRule="auto"/>
        <w:jc w:val="both"/>
      </w:pPr>
    </w:p>
    <w:p w:rsidR="0099691F" w:rsidP="00887B3B">
      <w:pPr>
        <w:bidi w:val="0"/>
        <w:spacing w:after="0" w:line="240" w:lineRule="auto"/>
        <w:jc w:val="both"/>
      </w:pPr>
    </w:p>
    <w:p w:rsidR="0099691F" w:rsidRPr="00EF4509" w:rsidP="0099691F">
      <w:pPr>
        <w:bidi w:val="0"/>
        <w:spacing w:after="0" w:line="240" w:lineRule="auto"/>
        <w:ind w:firstLine="3"/>
        <w:jc w:val="center"/>
        <w:rPr>
          <w:rFonts w:ascii="Verdana" w:hAnsi="Verdana"/>
          <w:color w:val="333333"/>
          <w:sz w:val="24"/>
          <w:szCs w:val="24"/>
          <w:lang w:val="fr-FR"/>
        </w:rPr>
      </w:pPr>
      <w:r>
        <w:rPr>
          <w:rFonts w:ascii="Verdana" w:hAnsi="Verdana"/>
          <w:color w:val="333333"/>
          <w:sz w:val="24"/>
          <w:szCs w:val="24"/>
          <w:rtl w:val="0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interdisant de boire pendant la grossesse" style="width:112.5pt;height:112.5pt" stroked="f">
            <v:imagedata r:id="rId4" r:href="rId5" o:title=""/>
          </v:shape>
        </w:pict>
      </w:r>
    </w:p>
    <w:p w:rsidR="00887B3B" w:rsidP="0099691F">
      <w:pPr>
        <w:bidi w:val="0"/>
        <w:spacing w:after="0" w:line="240" w:lineRule="auto"/>
        <w:ind w:left="2124" w:firstLine="708"/>
        <w:jc w:val="both"/>
      </w:pPr>
    </w:p>
    <w:p w:rsidR="003C1209" w:rsidP="00E60FAC">
      <w:pPr>
        <w:bidi w:val="0"/>
        <w:spacing w:after="0" w:line="240" w:lineRule="auto"/>
        <w:jc w:val="both"/>
      </w:pPr>
    </w:p>
    <w:p w:rsidR="003C1209" w:rsidRPr="003C1209" w:rsidP="003C1209">
      <w:pPr>
        <w:bidi w:val="0"/>
      </w:pPr>
    </w:p>
    <w:p w:rsidR="003C1209" w:rsidRPr="003C1209" w:rsidP="003C1209">
      <w:pPr>
        <w:bidi w:val="0"/>
      </w:pPr>
    </w:p>
    <w:sectPr w:rsidSect="000025A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61E"/>
    <w:multiLevelType w:val="hybridMultilevel"/>
    <w:tmpl w:val="1848C0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0B4EB0"/>
    <w:multiLevelType w:val="hybridMultilevel"/>
    <w:tmpl w:val="15245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9466D6"/>
    <w:multiLevelType w:val="hybridMultilevel"/>
    <w:tmpl w:val="024C7FD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4BA0D94"/>
    <w:multiLevelType w:val="hybridMultilevel"/>
    <w:tmpl w:val="45A06A44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6197D56"/>
    <w:multiLevelType w:val="hybridMultilevel"/>
    <w:tmpl w:val="0A9EBF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6616"/>
    <w:rsid w:val="000025A6"/>
    <w:rsid w:val="00080541"/>
    <w:rsid w:val="00117D2E"/>
    <w:rsid w:val="001A5929"/>
    <w:rsid w:val="001B62E7"/>
    <w:rsid w:val="00217024"/>
    <w:rsid w:val="00244CF1"/>
    <w:rsid w:val="002667C2"/>
    <w:rsid w:val="002F619A"/>
    <w:rsid w:val="003C1209"/>
    <w:rsid w:val="00437174"/>
    <w:rsid w:val="004463CB"/>
    <w:rsid w:val="005F1F3C"/>
    <w:rsid w:val="006264BB"/>
    <w:rsid w:val="00646616"/>
    <w:rsid w:val="007418AA"/>
    <w:rsid w:val="007471DF"/>
    <w:rsid w:val="007D6369"/>
    <w:rsid w:val="00836F3B"/>
    <w:rsid w:val="00887B3B"/>
    <w:rsid w:val="008A559A"/>
    <w:rsid w:val="00922444"/>
    <w:rsid w:val="00985F9B"/>
    <w:rsid w:val="00990253"/>
    <w:rsid w:val="0099691F"/>
    <w:rsid w:val="00AA175B"/>
    <w:rsid w:val="00AE69D0"/>
    <w:rsid w:val="00B50283"/>
    <w:rsid w:val="00B758AF"/>
    <w:rsid w:val="00BB0C50"/>
    <w:rsid w:val="00C354E8"/>
    <w:rsid w:val="00E60FAC"/>
    <w:rsid w:val="00E62089"/>
    <w:rsid w:val="00E76410"/>
    <w:rsid w:val="00E77CAE"/>
    <w:rsid w:val="00E859D2"/>
    <w:rsid w:val="00EF4509"/>
    <w:rsid w:val="00EF52BC"/>
    <w:rsid w:val="00F64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A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2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7418AA"/>
    <w:rPr>
      <w:rFonts w:ascii="Times New Roman" w:hAnsi="Times New Roman" w:cs="Times New Roman"/>
      <w:b/>
      <w:bCs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18AA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E77CAE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5F1F3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F3C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22444"/>
    <w:rPr>
      <w:rFonts w:cs="Times New Roman"/>
      <w:b/>
      <w:bCs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18AA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8AA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sante.public.lu/pictures/photos/rester-bonne-sante/alcool/grossesse.gif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</Words>
  <Characters>177</Characters>
  <Application>Microsoft Office Word</Application>
  <DocSecurity>0</DocSecurity>
  <Lines>0</Lines>
  <Paragraphs>0</Paragraphs>
  <ScaleCrop>false</ScaleCrop>
  <Company>Kancelaria NR SR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Marek Kalavsky</dc:creator>
  <cp:lastModifiedBy>Gašparíková, Jarmila</cp:lastModifiedBy>
  <cp:revision>2</cp:revision>
  <dcterms:created xsi:type="dcterms:W3CDTF">2011-11-11T14:47:00Z</dcterms:created>
  <dcterms:modified xsi:type="dcterms:W3CDTF">2011-11-11T14:47:00Z</dcterms:modified>
</cp:coreProperties>
</file>