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64B3D">
      <w:pPr>
        <w:pStyle w:val="BodyText"/>
        <w:bidi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Vplyvy na informatizáciu spoločnosti</w:t>
      </w:r>
    </w:p>
    <w:p w:rsidR="00A64B3D">
      <w:pPr>
        <w:pStyle w:val="BodyText"/>
        <w:bidi w:val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TableNormal"/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</w:tblPr>
      <w:tblGrid>
        <w:gridCol w:w="5235"/>
        <w:gridCol w:w="3780"/>
      </w:tblGrid>
      <w:tr>
        <w:tblPrEx>
          <w:tblW w:w="9015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64B3D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64B3D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A64B3D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Obsah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A64B3D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4B3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Rozširujú alebo inovujú sa existujúce alebo vytvárajú sa či zavádzajú  sa nové elektronické služby?</w:t>
            </w:r>
          </w:p>
          <w:p w:rsidR="00A64B3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(Popíšte ich funkciu a úroveň poskytovania.)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4B3D" w:rsidRPr="00B728E8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B728E8" w:rsidR="00B728E8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Áno, navrhuje sa zverejňovanie rôznych informácii, zoznamov, cenníkov, výročných správ atď.  na webovom sídle úradu</w:t>
            </w:r>
            <w:r w:rsidR="00AA61A3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, </w:t>
            </w:r>
            <w:r w:rsidRPr="00B728E8" w:rsidR="00B728E8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dodávateľa</w:t>
            </w:r>
            <w:r w:rsidR="00AA61A3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 resp. prevádzkovateľov infraštruktúry </w:t>
            </w:r>
            <w:r w:rsidRPr="00B728E8" w:rsidR="00B728E8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 </w:t>
            </w:r>
            <w:r w:rsidRPr="00AA61A3" w:rsidR="00B728E8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(§ </w:t>
            </w:r>
            <w:r w:rsidRPr="00AA61A3" w:rsidR="00AA61A3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6</w:t>
            </w:r>
            <w:r w:rsidRPr="00AA61A3" w:rsidR="00B728E8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 ods. 8</w:t>
            </w:r>
            <w:r w:rsidRPr="00B728E8" w:rsidR="00B728E8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, § 2</w:t>
            </w:r>
            <w:r w:rsidR="002962D7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4</w:t>
            </w:r>
            <w:r w:rsidRPr="00B728E8" w:rsidR="00B728E8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 ods. 1 písm. a) bod 10, § 2</w:t>
            </w:r>
            <w:r w:rsidR="002962D7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4</w:t>
            </w:r>
            <w:r w:rsidRPr="00B728E8" w:rsidR="00B728E8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 ods. 9, § 2</w:t>
            </w:r>
            <w:r w:rsidR="002962D7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5</w:t>
            </w:r>
            <w:r w:rsidRPr="00B728E8" w:rsidR="00B728E8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 ods. </w:t>
            </w:r>
            <w:smartTag w:uri="urn:schemas-microsoft-com:office:smarttags" w:element="metricconverter">
              <w:smartTagPr>
                <w:attr w:name="ProductID" w:val="9 a"/>
              </w:smartTagPr>
              <w:r w:rsidRPr="00B728E8" w:rsidR="00B728E8">
                <w:rPr>
                  <w:rFonts w:ascii="Times New Roman" w:hAnsi="Times New Roman"/>
                  <w:i/>
                  <w:iCs/>
                  <w:sz w:val="22"/>
                  <w:szCs w:val="22"/>
                  <w:lang w:val="sk-SK"/>
                </w:rPr>
                <w:t>9 a</w:t>
              </w:r>
            </w:smartTag>
            <w:r w:rsidRPr="00B728E8" w:rsidR="00B728E8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 10, § 2</w:t>
            </w:r>
            <w:r w:rsidR="00AA61A3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8</w:t>
            </w:r>
            <w:r w:rsidRPr="00B728E8" w:rsidR="00B728E8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 ods. 2 písm. z</w:t>
            </w:r>
            <w:r w:rsidR="00AA61A3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d</w:t>
            </w:r>
            <w:r w:rsidRPr="00B728E8" w:rsidR="00B728E8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), § </w:t>
            </w:r>
            <w:r w:rsidR="00AA61A3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33</w:t>
            </w:r>
            <w:r w:rsidRPr="00B728E8" w:rsidR="00B728E8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 ods. 2 písm. f</w:t>
            </w:r>
            <w:r w:rsidR="004A4AAE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)</w:t>
            </w:r>
            <w:r w:rsidRPr="00B728E8" w:rsidR="00B728E8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 bod </w:t>
            </w:r>
            <w:smartTag w:uri="urn:schemas-microsoft-com:office:smarttags" w:element="metricconverter">
              <w:smartTagPr>
                <w:attr w:name="ProductID" w:val="2 a"/>
              </w:smartTagPr>
              <w:r w:rsidRPr="00B728E8" w:rsidR="00B728E8">
                <w:rPr>
                  <w:rFonts w:ascii="Times New Roman" w:hAnsi="Times New Roman"/>
                  <w:i/>
                  <w:iCs/>
                  <w:sz w:val="22"/>
                  <w:szCs w:val="22"/>
                  <w:lang w:val="sk-SK"/>
                </w:rPr>
                <w:t>2 a</w:t>
              </w:r>
            </w:smartTag>
            <w:r w:rsidRPr="00B728E8" w:rsidR="00B728E8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 5 atď.),  čím sa zavádza nová elektronická služba s úrovňou I (informatívna úroveň).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4B3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6.2.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Vytvárajú sa podmienky pre sémantickú interoperabilitu?</w:t>
            </w:r>
          </w:p>
          <w:p w:rsidR="00A64B3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(Popíšte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4B3D" w:rsidRPr="00B728E8" w:rsidP="00B728E8">
            <w:pPr>
              <w:bidi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B728E8" w:rsidR="00B728E8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Áno, navrhuje sa spolupráca, resp. prepojenie rôznych foriem inteligentných meracích systémov.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A64B3D">
            <w:pPr>
              <w:bidi w:val="0"/>
              <w:jc w:val="both"/>
              <w:rPr>
                <w:rFonts w:ascii="Times New Roman" w:hAnsi="Times New Roman"/>
                <w:b/>
                <w:color w:val="FFFFFF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Ľudia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A64B3D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4B3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6.3.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vzdelávanie v oblasti počítačovej gramotnosti a rozširovanie vedomostí o IKT?</w:t>
            </w:r>
          </w:p>
          <w:p w:rsidR="00A64B3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4B3D" w:rsidRPr="008865FC" w:rsidP="008865FC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8865FC" w:rsidR="008865F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4B3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6.4.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rozvoj elektronického vzdelávania?</w:t>
            </w:r>
          </w:p>
          <w:p w:rsidR="00A64B3D">
            <w:pPr>
              <w:bidi w:val="0"/>
              <w:jc w:val="both"/>
              <w:rPr>
                <w:rFonts w:ascii="Times New Roman" w:hAnsi="Times New Roman"/>
                <w:color w:val="FFFFFF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typ a spôsob zabezpečenia vzdelávacích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4B3D" w:rsidRPr="008865FC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8865FC" w:rsidR="008865F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4B3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6.5.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podporná a propagačná aktivita zameraná na zvyšovanie povedomia o informatizácii a IKT?</w:t>
            </w:r>
          </w:p>
          <w:p w:rsidR="00A64B3D">
            <w:pPr>
              <w:bidi w:val="0"/>
              <w:jc w:val="both"/>
              <w:rPr>
                <w:rFonts w:ascii="Times New Roman" w:hAnsi="Times New Roman"/>
                <w:color w:val="FFFFFF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typ a spôsob zabezpečenia propagačných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4B3D" w:rsidRPr="008865FC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8865FC" w:rsidR="008865F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4B3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6.6.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Zabezpečuje/zohľadňuje/zlepšuje sa prístup znevýhodnených osôb k službám informačnej spoločnosti?</w:t>
            </w:r>
          </w:p>
          <w:p w:rsidR="00A64B3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4B3D" w:rsidRPr="008865FC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8865FC" w:rsidR="008865F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A64B3D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Infraštruktúra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A64B3D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4B3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6.7.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Rozširuje, inovuje, vytvára alebo zavádza sa nový informačný systém?</w:t>
            </w:r>
          </w:p>
          <w:p w:rsidR="00A64B3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jeho funkciu.)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4B3D" w:rsidRPr="008865FC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8865FC" w:rsidR="008865F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Áno, zavádzajú sa inteligentné meracie systémy pre jednotlivé kategórie koncových odberateľov elektriny a plynu, ktoré umožňujú zber, spracovanie a prenos nameraných údajov o výrobe alebo spotrebe elektriny alebo plynu, ako aj poskytovanie týchto údajov účastníkom trhu.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4B3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6.8.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 sa prístupnosť k internetu?</w:t>
            </w:r>
          </w:p>
          <w:p w:rsidR="00A64B3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4B3D" w:rsidRPr="008865FC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8865FC" w:rsidR="008865F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4B3D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6.9.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 sa prístupnosť k elektronickým službám?</w:t>
            </w:r>
          </w:p>
          <w:p w:rsidR="00A64B3D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4B3D" w:rsidRPr="008865FC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8865FC" w:rsidR="008865F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Áno, predpokladá sa zber, spracovanie a prenos nameraných údajov o výrobe alebo spotrebe elektriny alebo plynu, ako aj poskytovanie týchto údajov účastníkom trhu.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4B3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6.10.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technická interoperabilita?</w:t>
            </w:r>
          </w:p>
          <w:p w:rsidR="00A64B3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4B3D" w:rsidRPr="008865FC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8865FC" w:rsidR="008865F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Áno, navrhujú sa upraviť podzákonnou normou  technické parametre meracích systémov, požiadavky na dátové prenosy a spoluprácu systémov, ako aj spôsob prístupu k údajom zo strany účastníkov trhu.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4B3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6.11.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Zvyšuje sa bezpečnosť IT?</w:t>
            </w:r>
          </w:p>
          <w:p w:rsidR="00A64B3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Uveďte spôsob zvýšenia bezpečnosti a ochrany IT.)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4B3D" w:rsidRPr="008865FC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8865FC" w:rsidR="008865F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4B3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6.12.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 sa technická infraštruktúra?</w:t>
            </w:r>
          </w:p>
          <w:p w:rsidR="00A64B3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Uveďte stručný popis zavádzanej infraštruktúry.)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4B3D" w:rsidRPr="008865FC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8865FC" w:rsidR="008865F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64B3D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Riadenie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64B3D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4B3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6.13.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Predpokladajú sa zmeny v riadení procesu informatizácie?</w:t>
            </w:r>
          </w:p>
          <w:p w:rsidR="00A64B3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popis zmien.)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4B3D" w:rsidRPr="008865FC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8865FC" w:rsidR="008865F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64B3D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Financovanie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64B3D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4B3D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6.14.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Vyžaduje si proces informatizácie  finančné investície?</w:t>
            </w:r>
          </w:p>
          <w:p w:rsidR="00A64B3D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(Popíšte príslušnú úroveň financovania.)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4B3D" w:rsidRPr="008865FC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8865FC" w:rsidR="008865F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64B3D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64B3D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4B3D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6.15.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Predpokladá nelegislatívny materiál potrebu úpravy legislatívneho prostredia  procesu informatizácie?</w:t>
            </w:r>
          </w:p>
          <w:p w:rsidR="00A64B3D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(Stručne popíšte navrhované legislatívne zmeny.)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4B3D" w:rsidRPr="008865FC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8865FC" w:rsidR="008865F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</w:tbl>
    <w:p w:rsidR="00A64B3D" w:rsidP="00A65AE9">
      <w:pPr>
        <w:bidi w:val="0"/>
        <w:spacing w:line="240" w:lineRule="atLeast"/>
        <w:rPr>
          <w:rFonts w:ascii="Times New Roman" w:hAnsi="Times New Roman"/>
          <w:lang w:val="sk-SK"/>
        </w:rPr>
      </w:pPr>
    </w:p>
    <w:sectPr w:rsidSect="00B546FE">
      <w:headerReference w:type="default" r:id="rId4"/>
      <w:footerReference w:type="even" r:id="rId5"/>
      <w:footerReference w:type="default" r:id="rId6"/>
      <w:headerReference w:type="first" r:id="rId7"/>
      <w:pgSz w:w="11906" w:h="16838"/>
      <w:pgMar w:top="1417" w:right="1417" w:bottom="1417" w:left="1417" w:header="708" w:footer="708" w:gutter="0"/>
      <w:lnNumType w:distance="0"/>
      <w:pgNumType w:start="8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C5C" w:rsidP="00B546F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A1C5C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6FE" w:rsidRPr="00B546FE" w:rsidP="00C6182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  <w:sz w:val="22"/>
        <w:szCs w:val="22"/>
      </w:rPr>
    </w:pPr>
    <w:r w:rsidRPr="00B546FE">
      <w:rPr>
        <w:rStyle w:val="PageNumber"/>
        <w:rFonts w:ascii="Times New Roman" w:hAnsi="Times New Roman"/>
        <w:sz w:val="22"/>
        <w:szCs w:val="22"/>
      </w:rPr>
      <w:fldChar w:fldCharType="begin"/>
    </w:r>
    <w:r w:rsidRPr="00B546FE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B546FE">
      <w:rPr>
        <w:rStyle w:val="PageNumber"/>
        <w:rFonts w:ascii="Times New Roman" w:hAnsi="Times New Roman"/>
        <w:sz w:val="22"/>
        <w:szCs w:val="22"/>
      </w:rPr>
      <w:fldChar w:fldCharType="separate"/>
    </w:r>
    <w:r w:rsidR="00022449">
      <w:rPr>
        <w:rStyle w:val="PageNumber"/>
        <w:rFonts w:ascii="Times New Roman" w:hAnsi="Times New Roman"/>
        <w:noProof/>
        <w:sz w:val="22"/>
        <w:szCs w:val="22"/>
      </w:rPr>
      <w:t>8</w:t>
    </w:r>
    <w:r w:rsidRPr="00B546FE">
      <w:rPr>
        <w:rStyle w:val="PageNumber"/>
        <w:rFonts w:ascii="Times New Roman" w:hAnsi="Times New Roman"/>
        <w:sz w:val="22"/>
        <w:szCs w:val="22"/>
      </w:rPr>
      <w:fldChar w:fldCharType="end"/>
    </w:r>
  </w:p>
  <w:p w:rsidR="00FA1C5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</w:p>
  <w:p w:rsidR="00FA1C5C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C5C">
    <w:pPr>
      <w:pStyle w:val="Header"/>
      <w:bidi w:val="0"/>
      <w:jc w:val="right"/>
      <w:rPr>
        <w:rFonts w:ascii="Times New Roman" w:hAnsi="Times New Roman"/>
        <w:lang w:val="sk-SK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C5C">
    <w:pPr>
      <w:pStyle w:val="Header"/>
      <w:bidi w:val="0"/>
      <w:jc w:val="right"/>
      <w:rPr>
        <w:rFonts w:ascii="Times New Roman" w:hAnsi="Times New Roman"/>
        <w:lang w:val="sk-SK"/>
      </w:rPr>
    </w:pPr>
    <w:r>
      <w:rPr>
        <w:rFonts w:ascii="Times New Roman" w:hAnsi="Times New Roman"/>
        <w:lang w:val="sk-SK"/>
      </w:rPr>
      <w:t>Príloha č.6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470E"/>
    <w:multiLevelType w:val="hybridMultilevel"/>
    <w:tmpl w:val="5F4A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F15362"/>
    <w:multiLevelType w:val="hybridMultilevel"/>
    <w:tmpl w:val="2FF63A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EB41C9E"/>
    <w:multiLevelType w:val="hybridMultilevel"/>
    <w:tmpl w:val="7C0A07D8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2345F2"/>
    <w:multiLevelType w:val="hybridMultilevel"/>
    <w:tmpl w:val="1F488170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5B5BE8"/>
    <w:multiLevelType w:val="hybridMultilevel"/>
    <w:tmpl w:val="D4AA0E1E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FA2307"/>
    <w:multiLevelType w:val="hybridMultilevel"/>
    <w:tmpl w:val="A3F0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6C729C"/>
    <w:multiLevelType w:val="hybridMultilevel"/>
    <w:tmpl w:val="0B2AA9F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857BBF"/>
    <w:multiLevelType w:val="hybridMultilevel"/>
    <w:tmpl w:val="5B56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65AE9"/>
    <w:rsid w:val="00022449"/>
    <w:rsid w:val="000F05D4"/>
    <w:rsid w:val="00181D6D"/>
    <w:rsid w:val="002962D7"/>
    <w:rsid w:val="00414B7D"/>
    <w:rsid w:val="004A4AAE"/>
    <w:rsid w:val="004C1C02"/>
    <w:rsid w:val="006E33A9"/>
    <w:rsid w:val="007E5F86"/>
    <w:rsid w:val="008865FC"/>
    <w:rsid w:val="00962BA4"/>
    <w:rsid w:val="00A64B3D"/>
    <w:rsid w:val="00A65AE9"/>
    <w:rsid w:val="00AA61A3"/>
    <w:rsid w:val="00B546FE"/>
    <w:rsid w:val="00B728E8"/>
    <w:rsid w:val="00C61828"/>
    <w:rsid w:val="00C86E14"/>
    <w:rsid w:val="00D25D56"/>
    <w:rsid w:val="00E76F16"/>
    <w:rsid w:val="00FA1032"/>
    <w:rsid w:val="00FA1C5C"/>
    <w:rsid w:val="00FE15B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left"/>
    </w:pPr>
    <w:rPr>
      <w:b/>
      <w:szCs w:val="20"/>
      <w:lang w:val="sk-SK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aliases w:val="webb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val="sk-SK"/>
    </w:rPr>
  </w:style>
  <w:style w:type="paragraph" w:customStyle="1" w:styleId="Pojem">
    <w:name w:val="Pojem"/>
    <w:basedOn w:val="Normal"/>
    <w:pPr>
      <w:keepNext/>
      <w:jc w:val="left"/>
    </w:pPr>
    <w:rPr>
      <w:rFonts w:ascii="Arial" w:hAnsi="Arial" w:cs="Arial"/>
      <w:b/>
      <w:bCs/>
      <w:lang w:val="sk-SK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463</Words>
  <Characters>2641</Characters>
  <Application>Microsoft Office Word</Application>
  <DocSecurity>0</DocSecurity>
  <Lines>0</Lines>
  <Paragraphs>0</Paragraphs>
  <ScaleCrop>false</ScaleCrop>
  <Company>mhsr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informatizáciu spoločnosti</dc:title>
  <dc:creator>zabkova</dc:creator>
  <cp:lastModifiedBy>Gašparíková, Jarmila</cp:lastModifiedBy>
  <cp:revision>2</cp:revision>
  <cp:lastPrinted>2008-05-07T12:27:00Z</cp:lastPrinted>
  <dcterms:created xsi:type="dcterms:W3CDTF">2011-11-11T12:43:00Z</dcterms:created>
  <dcterms:modified xsi:type="dcterms:W3CDTF">2011-11-11T12:43:00Z</dcterms:modified>
</cp:coreProperties>
</file>