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7B35" w:rsidRPr="005440FB" w:rsidP="00167DD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="00D13C6A">
        <w:rPr>
          <w:rFonts w:ascii="Times New Roman" w:hAnsi="Times New Roman"/>
          <w:b/>
          <w:bCs/>
        </w:rPr>
        <w:t>Návrh</w:t>
      </w:r>
    </w:p>
    <w:p w:rsidR="00967B35" w:rsidRPr="005440FB" w:rsidP="00167DD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67B35" w:rsidRPr="005440FB" w:rsidP="00167DD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="00D13C6A">
        <w:rPr>
          <w:rFonts w:ascii="Times New Roman" w:hAnsi="Times New Roman"/>
          <w:b/>
          <w:bCs/>
        </w:rPr>
        <w:t>V</w:t>
      </w:r>
      <w:r w:rsidR="005440FB">
        <w:rPr>
          <w:rFonts w:ascii="Times New Roman" w:hAnsi="Times New Roman"/>
          <w:b/>
          <w:bCs/>
        </w:rPr>
        <w:t>y</w:t>
      </w:r>
      <w:r w:rsidR="00D13C6A">
        <w:rPr>
          <w:rFonts w:ascii="Times New Roman" w:hAnsi="Times New Roman"/>
          <w:b/>
          <w:bCs/>
        </w:rPr>
        <w:t>hláška</w:t>
      </w:r>
    </w:p>
    <w:p w:rsidR="00967B35" w:rsidRPr="005440FB" w:rsidP="00DD334F">
      <w:pPr>
        <w:widowControl w:val="0"/>
        <w:tabs>
          <w:tab w:val="left" w:pos="709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5440FB">
        <w:rPr>
          <w:rFonts w:ascii="Times New Roman" w:hAnsi="Times New Roman"/>
          <w:b/>
          <w:bCs/>
        </w:rPr>
        <w:t>Ministerstva dopravy, výstavby a regionálneho rozvoja Slovenskej republiky</w:t>
      </w:r>
    </w:p>
    <w:p w:rsidR="00967B35" w:rsidRPr="005440FB" w:rsidP="00167DD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67B35" w:rsidRPr="005440FB" w:rsidP="00167DD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A12D28">
        <w:rPr>
          <w:rFonts w:ascii="Times New Roman" w:hAnsi="Times New Roman"/>
        </w:rPr>
        <w:t>z</w:t>
      </w:r>
      <w:r w:rsidRPr="005440FB">
        <w:rPr>
          <w:rFonts w:ascii="Times New Roman" w:hAnsi="Times New Roman"/>
        </w:rPr>
        <w:t>.............</w:t>
      </w:r>
      <w:r w:rsidR="00132971">
        <w:rPr>
          <w:rFonts w:ascii="Times New Roman" w:hAnsi="Times New Roman"/>
        </w:rPr>
        <w:t>2012,</w:t>
      </w:r>
    </w:p>
    <w:p w:rsidR="00967B35" w:rsidRPr="005440FB" w:rsidP="00167DD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967B35" w:rsidRPr="005440FB" w:rsidP="00167DD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5440FB">
        <w:rPr>
          <w:rFonts w:ascii="Times New Roman" w:hAnsi="Times New Roman"/>
          <w:b/>
          <w:bCs/>
        </w:rPr>
        <w:t xml:space="preserve">ktorou sa vykonáva zákon Národnej rady Slovenskej republiky č. </w:t>
      </w:r>
      <w:r w:rsidRPr="005440FB" w:rsidR="00E53526">
        <w:rPr>
          <w:rFonts w:ascii="Times New Roman" w:hAnsi="Times New Roman"/>
          <w:b/>
          <w:bCs/>
        </w:rPr>
        <w:t>...</w:t>
      </w:r>
      <w:r w:rsidR="00132971">
        <w:rPr>
          <w:rFonts w:ascii="Times New Roman" w:hAnsi="Times New Roman"/>
          <w:b/>
          <w:bCs/>
        </w:rPr>
        <w:t>/2012</w:t>
      </w:r>
      <w:r w:rsidRPr="005440FB">
        <w:rPr>
          <w:rFonts w:ascii="Times New Roman" w:hAnsi="Times New Roman"/>
          <w:b/>
          <w:bCs/>
        </w:rPr>
        <w:t xml:space="preserve"> o cestnej doprave</w:t>
      </w:r>
    </w:p>
    <w:p w:rsidR="00E53526" w:rsidRPr="005440FB" w:rsidP="00167DD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132971" w:rsidP="00167DDF">
      <w:pPr>
        <w:bidi w:val="0"/>
        <w:ind w:right="70"/>
        <w:jc w:val="both"/>
        <w:rPr>
          <w:rFonts w:ascii="Times New Roman" w:hAnsi="Times New Roman"/>
          <w:b/>
        </w:rPr>
      </w:pPr>
    </w:p>
    <w:p w:rsidR="00132971" w:rsidP="009B29F5">
      <w:pPr>
        <w:tabs>
          <w:tab w:val="left" w:pos="709"/>
        </w:tabs>
        <w:bidi w:val="0"/>
        <w:ind w:firstLine="72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Ministerstva dopravy, výstavby a regionálneho rozvoja Slovenskej republiky</w:t>
      </w:r>
      <w:r>
        <w:rPr>
          <w:rFonts w:ascii="Times New Roman" w:hAnsi="Times New Roman"/>
        </w:rPr>
        <w:t xml:space="preserve"> podľa § 41 ods.</w:t>
      </w:r>
      <w:r w:rsidR="00433C2B">
        <w:rPr>
          <w:rFonts w:ascii="Times New Roman" w:hAnsi="Times New Roman"/>
        </w:rPr>
        <w:t> </w:t>
      </w:r>
      <w:r>
        <w:rPr>
          <w:rFonts w:ascii="Times New Roman" w:hAnsi="Times New Roman"/>
        </w:rPr>
        <w:t>2 zákona č. .../2012 Z. z. o cestnej doprave</w:t>
      </w:r>
      <w:r w:rsidR="00877814">
        <w:rPr>
          <w:rFonts w:ascii="Times New Roman" w:hAnsi="Times New Roman"/>
        </w:rPr>
        <w:t xml:space="preserve"> (ďalej len „zákon“) ustanovuje</w:t>
      </w:r>
    </w:p>
    <w:p w:rsidR="00877814" w:rsidP="0022328C">
      <w:pPr>
        <w:bidi w:val="0"/>
        <w:jc w:val="both"/>
        <w:rPr>
          <w:rFonts w:ascii="Times New Roman" w:hAnsi="Times New Roman"/>
        </w:rPr>
      </w:pPr>
      <w:r w:rsidR="00DD334F">
        <w:rPr>
          <w:rFonts w:ascii="Times New Roman" w:hAnsi="Times New Roman"/>
        </w:rPr>
        <w:tab/>
      </w:r>
    </w:p>
    <w:p w:rsidR="00877814" w:rsidP="00167DD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877814" w:rsidP="00167DD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Predmet úpravy</w:t>
      </w:r>
    </w:p>
    <w:p w:rsidR="00DD334F" w:rsidP="0094289A">
      <w:pPr>
        <w:tabs>
          <w:tab w:val="left" w:pos="709"/>
          <w:tab w:val="left" w:pos="851"/>
        </w:tabs>
        <w:bidi w:val="0"/>
        <w:ind w:right="70"/>
        <w:jc w:val="both"/>
        <w:rPr>
          <w:rFonts w:ascii="Times New Roman" w:hAnsi="Times New Roman"/>
          <w:b/>
        </w:rPr>
      </w:pPr>
    </w:p>
    <w:p w:rsidR="00132971" w:rsidP="0094289A">
      <w:pPr>
        <w:tabs>
          <w:tab w:val="left" w:pos="680"/>
          <w:tab w:val="left" w:pos="709"/>
        </w:tabs>
        <w:bidi w:val="0"/>
        <w:ind w:right="70" w:firstLine="57"/>
        <w:jc w:val="both"/>
        <w:rPr>
          <w:rFonts w:ascii="Times New Roman" w:hAnsi="Times New Roman"/>
        </w:rPr>
      </w:pPr>
      <w:r w:rsidR="00DD334F">
        <w:rPr>
          <w:rFonts w:ascii="Times New Roman" w:hAnsi="Times New Roman"/>
        </w:rPr>
        <w:tab/>
      </w:r>
      <w:r w:rsidRPr="00877814" w:rsidR="00877814">
        <w:rPr>
          <w:rFonts w:ascii="Times New Roman" w:hAnsi="Times New Roman"/>
        </w:rPr>
        <w:t>Touto vyhláškou sa ustanovujú podrobnosti o</w:t>
      </w:r>
    </w:p>
    <w:p w:rsidR="00877814" w:rsidP="0094289A">
      <w:pPr>
        <w:numPr>
          <w:numId w:val="1"/>
        </w:numPr>
        <w:tabs>
          <w:tab w:val="num" w:pos="993"/>
          <w:tab w:val="clear" w:pos="994"/>
        </w:tabs>
        <w:bidi w:val="0"/>
        <w:ind w:left="652" w:right="68" w:firstLine="0"/>
        <w:jc w:val="both"/>
        <w:rPr>
          <w:rFonts w:ascii="Times New Roman" w:hAnsi="Times New Roman"/>
        </w:rPr>
      </w:pPr>
      <w:r w:rsidRPr="00592C2A">
        <w:rPr>
          <w:rFonts w:ascii="Times New Roman" w:hAnsi="Times New Roman"/>
        </w:rPr>
        <w:t>preukazovaní finančnej spoľahlivosti,</w:t>
      </w:r>
      <w:r>
        <w:rPr>
          <w:rFonts w:ascii="Times New Roman" w:hAnsi="Times New Roman"/>
        </w:rPr>
        <w:t> </w:t>
      </w:r>
    </w:p>
    <w:p w:rsidR="00877814" w:rsidP="0094289A">
      <w:pPr>
        <w:numPr>
          <w:numId w:val="1"/>
        </w:numPr>
        <w:tabs>
          <w:tab w:val="left" w:pos="851"/>
          <w:tab w:val="num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vykonávaní skúšok na získanie odbornej spôsobilosti vedúceho dopravy a prevádzkovateľa cestnej dopravy,</w:t>
      </w:r>
    </w:p>
    <w:p w:rsidR="00877814" w:rsidP="0094289A">
      <w:pPr>
        <w:numPr>
          <w:numId w:val="1"/>
        </w:numPr>
        <w:tabs>
          <w:tab w:val="num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vykonávaní skúšok na získanie odbornej spôsobilosti v taxislužbe,</w:t>
      </w:r>
    </w:p>
    <w:p w:rsidR="00877814" w:rsidP="0094289A">
      <w:pPr>
        <w:numPr>
          <w:numId w:val="1"/>
        </w:numPr>
        <w:tabs>
          <w:tab w:val="num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 w:rsidRPr="00592C2A">
        <w:rPr>
          <w:rFonts w:ascii="Times New Roman" w:hAnsi="Times New Roman"/>
        </w:rPr>
        <w:t>označovaní vozidiel</w:t>
      </w:r>
      <w:r>
        <w:rPr>
          <w:rFonts w:ascii="Times New Roman" w:hAnsi="Times New Roman"/>
        </w:rPr>
        <w:t xml:space="preserve"> obchodným menom</w:t>
      </w:r>
      <w:r w:rsidRPr="00592C2A">
        <w:rPr>
          <w:rFonts w:ascii="Times New Roman" w:hAnsi="Times New Roman"/>
        </w:rPr>
        <w:t xml:space="preserve"> a o vybavenosti technickej základne prevádzkovateľa cestnej dopravy,</w:t>
      </w:r>
    </w:p>
    <w:p w:rsidR="00877814" w:rsidP="0094289A">
      <w:pPr>
        <w:numPr>
          <w:numId w:val="1"/>
        </w:numPr>
        <w:tabs>
          <w:tab w:val="num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 w:rsidRPr="00592C2A">
        <w:rPr>
          <w:rFonts w:ascii="Times New Roman" w:hAnsi="Times New Roman"/>
        </w:rPr>
        <w:t>obsahu cestovného poriadku, o postupe jeho zostavovania a</w:t>
      </w:r>
      <w:r w:rsidR="00167DDF">
        <w:rPr>
          <w:rFonts w:ascii="Times New Roman" w:hAnsi="Times New Roman"/>
        </w:rPr>
        <w:t> </w:t>
      </w:r>
      <w:r w:rsidRPr="00592C2A">
        <w:rPr>
          <w:rFonts w:ascii="Times New Roman" w:hAnsi="Times New Roman"/>
        </w:rPr>
        <w:t>schvaľovania</w:t>
      </w:r>
      <w:r w:rsidR="00167DDF">
        <w:rPr>
          <w:rFonts w:ascii="Times New Roman" w:hAnsi="Times New Roman"/>
        </w:rPr>
        <w:t xml:space="preserve">, a </w:t>
      </w:r>
      <w:r w:rsidRPr="00592C2A">
        <w:rPr>
          <w:rFonts w:ascii="Times New Roman" w:hAnsi="Times New Roman"/>
        </w:rPr>
        <w:t>o spôsobe zverejňovania,</w:t>
      </w:r>
    </w:p>
    <w:p w:rsidR="00877814" w:rsidP="0094289A">
      <w:pPr>
        <w:numPr>
          <w:numId w:val="1"/>
        </w:numPr>
        <w:tabs>
          <w:tab w:val="num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vykonávaní skúšok, o zozname predmetov skúšky  a o</w:t>
      </w:r>
      <w:r w:rsidRPr="00592C2A">
        <w:rPr>
          <w:rFonts w:ascii="Times New Roman" w:hAnsi="Times New Roman"/>
        </w:rPr>
        <w:t> preukaze vodiča</w:t>
      </w:r>
      <w:r>
        <w:rPr>
          <w:rFonts w:ascii="Times New Roman" w:hAnsi="Times New Roman"/>
        </w:rPr>
        <w:t xml:space="preserve"> taxislužby</w:t>
      </w:r>
      <w:r w:rsidRPr="00592C2A">
        <w:rPr>
          <w:rFonts w:ascii="Times New Roman" w:hAnsi="Times New Roman"/>
        </w:rPr>
        <w:t>,</w:t>
      </w:r>
    </w:p>
    <w:p w:rsidR="00877814" w:rsidP="0094289A">
      <w:pPr>
        <w:numPr>
          <w:numId w:val="1"/>
        </w:numPr>
        <w:tabs>
          <w:tab w:val="left" w:pos="851"/>
          <w:tab w:val="num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priebehu kontroly prepravy nebezpečných vecí na ceste a o vzore záznamu z kontroly,</w:t>
      </w:r>
    </w:p>
    <w:p w:rsidR="00DD334F" w:rsidP="0094289A">
      <w:pPr>
        <w:numPr>
          <w:numId w:val="1"/>
        </w:numPr>
        <w:tabs>
          <w:tab w:val="left" w:pos="851"/>
          <w:tab w:val="num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 w:rsidR="00877814">
        <w:rPr>
          <w:rFonts w:ascii="Times New Roman" w:hAnsi="Times New Roman"/>
        </w:rPr>
        <w:t>opise a skladbe rizikových kategórií porušení predpisov zistených pri kontrole prepravy nebezpečných vecí na ceste,</w:t>
      </w:r>
    </w:p>
    <w:p w:rsidR="00877814" w:rsidP="0094289A">
      <w:pPr>
        <w:numPr>
          <w:numId w:val="1"/>
        </w:numPr>
        <w:tabs>
          <w:tab w:val="num" w:pos="993"/>
          <w:tab w:val="clear" w:pos="994"/>
        </w:tabs>
        <w:bidi w:val="0"/>
        <w:ind w:left="993"/>
        <w:jc w:val="both"/>
        <w:rPr>
          <w:rFonts w:ascii="Times New Roman" w:hAnsi="Times New Roman"/>
        </w:rPr>
      </w:pPr>
      <w:r w:rsidRPr="00592C2A">
        <w:rPr>
          <w:rFonts w:ascii="Times New Roman" w:hAnsi="Times New Roman"/>
        </w:rPr>
        <w:t>vzor</w:t>
      </w:r>
      <w:r>
        <w:rPr>
          <w:rFonts w:ascii="Times New Roman" w:hAnsi="Times New Roman"/>
        </w:rPr>
        <w:t>e</w:t>
      </w:r>
      <w:r w:rsidRPr="00592C2A">
        <w:rPr>
          <w:rFonts w:ascii="Times New Roman" w:hAnsi="Times New Roman"/>
        </w:rPr>
        <w:t xml:space="preserve"> normalizačného formulára </w:t>
      </w:r>
      <w:r>
        <w:rPr>
          <w:rFonts w:ascii="Times New Roman" w:hAnsi="Times New Roman"/>
        </w:rPr>
        <w:t xml:space="preserve">správy </w:t>
      </w:r>
      <w:r w:rsidRPr="00592C2A">
        <w:rPr>
          <w:rFonts w:ascii="Times New Roman" w:hAnsi="Times New Roman"/>
        </w:rPr>
        <w:t xml:space="preserve">o porušeniach a pokutách </w:t>
      </w:r>
      <w:r>
        <w:rPr>
          <w:rFonts w:ascii="Times New Roman" w:hAnsi="Times New Roman"/>
        </w:rPr>
        <w:t>pri kontrole prepravy nebezpečných vecí na ceste,</w:t>
      </w:r>
    </w:p>
    <w:p w:rsidR="00877814" w:rsidP="0094289A">
      <w:pPr>
        <w:numPr>
          <w:numId w:val="1"/>
        </w:numPr>
        <w:tabs>
          <w:tab w:val="num" w:pos="993"/>
          <w:tab w:val="clear" w:pos="994"/>
        </w:tabs>
        <w:bidi w:val="0"/>
        <w:ind w:left="993"/>
        <w:jc w:val="both"/>
        <w:rPr>
          <w:rFonts w:ascii="Times New Roman" w:hAnsi="Times New Roman"/>
        </w:rPr>
      </w:pPr>
      <w:r w:rsidRPr="00592C2A">
        <w:rPr>
          <w:rFonts w:ascii="Times New Roman" w:hAnsi="Times New Roman"/>
        </w:rPr>
        <w:t>výkone odborného dozoru, o preukazovaní sa preukazom povereného zamestnanca a vzor preukazu,</w:t>
      </w:r>
    </w:p>
    <w:p w:rsidR="00DD334F" w:rsidP="0094289A">
      <w:pPr>
        <w:numPr>
          <w:numId w:val="1"/>
        </w:numPr>
        <w:tabs>
          <w:tab w:val="num" w:pos="0"/>
          <w:tab w:val="num" w:pos="993"/>
          <w:tab w:val="clear" w:pos="994"/>
        </w:tabs>
        <w:bidi w:val="0"/>
        <w:ind w:left="652" w:right="68" w:firstLine="0"/>
        <w:jc w:val="both"/>
        <w:rPr>
          <w:rFonts w:ascii="Times New Roman" w:hAnsi="Times New Roman"/>
        </w:rPr>
      </w:pPr>
      <w:r w:rsidRPr="00592C2A" w:rsidR="00877814">
        <w:rPr>
          <w:rFonts w:ascii="Times New Roman" w:hAnsi="Times New Roman"/>
        </w:rPr>
        <w:t>návrhoch na začatie konaní podľa zákona.</w:t>
      </w:r>
    </w:p>
    <w:p w:rsidR="00DD334F" w:rsidP="00780E76">
      <w:pPr>
        <w:bidi w:val="0"/>
        <w:ind w:left="709" w:right="-28" w:hanging="283"/>
        <w:jc w:val="both"/>
        <w:rPr>
          <w:rFonts w:ascii="Times New Roman" w:hAnsi="Times New Roman"/>
        </w:rPr>
      </w:pPr>
    </w:p>
    <w:p w:rsidR="00132971" w:rsidRPr="005448B6" w:rsidP="00167DDF">
      <w:pPr>
        <w:bidi w:val="0"/>
        <w:ind w:right="70"/>
        <w:jc w:val="center"/>
        <w:rPr>
          <w:rFonts w:ascii="Times New Roman" w:hAnsi="Times New Roman"/>
        </w:rPr>
      </w:pPr>
      <w:r w:rsidR="007B6621">
        <w:rPr>
          <w:rFonts w:ascii="Times New Roman" w:hAnsi="Times New Roman"/>
        </w:rPr>
        <w:t>§</w:t>
      </w:r>
      <w:r w:rsidRPr="005448B6" w:rsidR="005448B6">
        <w:rPr>
          <w:rFonts w:ascii="Times New Roman" w:hAnsi="Times New Roman"/>
        </w:rPr>
        <w:t xml:space="preserve"> 2</w:t>
      </w:r>
    </w:p>
    <w:p w:rsidR="00E53526" w:rsidRPr="005448B6" w:rsidP="00192AF0">
      <w:pPr>
        <w:bidi w:val="0"/>
        <w:ind w:right="70"/>
        <w:jc w:val="center"/>
        <w:rPr>
          <w:rFonts w:ascii="Times New Roman" w:hAnsi="Times New Roman"/>
        </w:rPr>
      </w:pPr>
      <w:r w:rsidRPr="005448B6" w:rsidR="005448B6">
        <w:rPr>
          <w:rFonts w:ascii="Times New Roman" w:hAnsi="Times New Roman"/>
        </w:rPr>
        <w:t>P</w:t>
      </w:r>
      <w:r w:rsidRPr="005448B6">
        <w:rPr>
          <w:rFonts w:ascii="Times New Roman" w:hAnsi="Times New Roman"/>
        </w:rPr>
        <w:t>reukazov</w:t>
      </w:r>
      <w:r w:rsidRPr="005448B6" w:rsidR="005448B6">
        <w:rPr>
          <w:rFonts w:ascii="Times New Roman" w:hAnsi="Times New Roman"/>
        </w:rPr>
        <w:t>anie</w:t>
      </w:r>
      <w:r w:rsidRPr="005448B6" w:rsidR="00F504AE">
        <w:rPr>
          <w:rFonts w:ascii="Times New Roman" w:hAnsi="Times New Roman"/>
        </w:rPr>
        <w:t xml:space="preserve"> finančnej spoľahlivosti</w:t>
      </w:r>
    </w:p>
    <w:p w:rsidR="00E53526" w:rsidRPr="005440FB" w:rsidP="00167DDF">
      <w:pPr>
        <w:bidi w:val="0"/>
        <w:ind w:right="70"/>
        <w:jc w:val="both"/>
        <w:rPr>
          <w:rFonts w:ascii="Times New Roman" w:hAnsi="Times New Roman"/>
        </w:rPr>
      </w:pPr>
    </w:p>
    <w:p w:rsidR="005448B6" w:rsidRPr="005448B6" w:rsidP="00184A43">
      <w:pPr>
        <w:pStyle w:val="Default"/>
        <w:numPr>
          <w:numId w:val="16"/>
        </w:numPr>
        <w:tabs>
          <w:tab w:val="left" w:pos="0"/>
          <w:tab w:val="clear" w:pos="852"/>
          <w:tab w:val="left" w:pos="993"/>
        </w:tabs>
        <w:bidi w:val="0"/>
        <w:ind w:left="0" w:firstLine="567"/>
        <w:jc w:val="both"/>
        <w:rPr>
          <w:rFonts w:ascii="Times New Roman" w:hAnsi="Times New Roman" w:cs="Times New Roman"/>
        </w:rPr>
      </w:pPr>
      <w:r w:rsidRPr="006145B3" w:rsidR="00983893">
        <w:t>Finančná spoľahlivosť je schopnosť dopravného podniku pln</w:t>
      </w:r>
      <w:r w:rsidR="007B6621">
        <w:t xml:space="preserve">iť svoje finančné záväzky počas </w:t>
      </w:r>
      <w:r w:rsidR="00F56E78">
        <w:t>c</w:t>
      </w:r>
      <w:r w:rsidRPr="006145B3" w:rsidR="00983893">
        <w:t>elého účtovného roku.</w:t>
      </w:r>
    </w:p>
    <w:p w:rsidR="005448B6" w:rsidRPr="005448B6" w:rsidP="00780E76">
      <w:pPr>
        <w:pStyle w:val="Default"/>
        <w:bidi w:val="0"/>
        <w:ind w:left="425" w:firstLine="57"/>
        <w:jc w:val="both"/>
        <w:rPr>
          <w:rFonts w:ascii="Times New Roman" w:hAnsi="Times New Roman" w:cs="Times New Roman"/>
        </w:rPr>
      </w:pPr>
      <w:r w:rsidRPr="006145B3" w:rsidR="00983893">
        <w:t xml:space="preserve"> </w:t>
      </w:r>
    </w:p>
    <w:p w:rsidR="005448B6" w:rsidP="0025692A">
      <w:pPr>
        <w:pStyle w:val="Default"/>
        <w:numPr>
          <w:numId w:val="16"/>
        </w:numPr>
        <w:tabs>
          <w:tab w:val="clear" w:pos="852"/>
          <w:tab w:val="left" w:pos="993"/>
        </w:tabs>
        <w:bidi w:val="0"/>
        <w:ind w:left="0" w:firstLine="567"/>
        <w:jc w:val="both"/>
      </w:pPr>
      <w:r w:rsidRPr="006145B3" w:rsidR="00983893">
        <w:t xml:space="preserve">Finančná spoľahlivosť sa preukazuje dostatočným </w:t>
      </w:r>
      <w:r w:rsidR="006145B3">
        <w:t>vlastným imaním</w:t>
      </w:r>
      <w:r w:rsidRPr="006145B3" w:rsidR="00983893">
        <w:t xml:space="preserve">. </w:t>
      </w:r>
      <w:r w:rsidRPr="006145B3" w:rsidR="006145B3">
        <w:t xml:space="preserve">Dopravný podnik </w:t>
      </w:r>
      <w:r w:rsidRPr="006145B3" w:rsidR="00F37CB7">
        <w:t>preukazuje finančnú spoľahlivosť</w:t>
      </w:r>
      <w:r w:rsidR="006145B3">
        <w:t xml:space="preserve"> otváracou súvahou, súvahou riadnej účtovnej závierky alebo</w:t>
      </w:r>
      <w:r w:rsidR="007B6621">
        <w:t> </w:t>
      </w:r>
      <w:r w:rsidR="006145B3">
        <w:t xml:space="preserve">súvahou </w:t>
      </w:r>
      <w:r w:rsidRPr="006145B3" w:rsidR="00F37CB7">
        <w:t xml:space="preserve"> </w:t>
      </w:r>
      <w:r w:rsidR="006145B3">
        <w:t xml:space="preserve">priebežnej účtovnej závierky </w:t>
      </w:r>
      <w:r w:rsidRPr="006145B3" w:rsidR="00F37CB7">
        <w:t>podľa postupov účtovania pre podnikateľov</w:t>
      </w:r>
      <w:r w:rsidR="0022696D">
        <w:t xml:space="preserve"> v rámci riadnej účtovnej závierky a mimoriadnej</w:t>
      </w:r>
      <w:r w:rsidR="009D07FA">
        <w:t xml:space="preserve"> účtovnej závierky overenej audí</w:t>
      </w:r>
      <w:r w:rsidR="0022696D">
        <w:t>torom</w:t>
      </w:r>
      <w:r w:rsidRPr="006145B3" w:rsidR="00F37CB7">
        <w:t>.</w:t>
      </w:r>
    </w:p>
    <w:p w:rsidR="005448B6" w:rsidP="00780E76">
      <w:pPr>
        <w:pStyle w:val="Default"/>
        <w:tabs>
          <w:tab w:val="left" w:pos="142"/>
        </w:tabs>
        <w:bidi w:val="0"/>
        <w:ind w:left="425"/>
        <w:jc w:val="both"/>
      </w:pPr>
    </w:p>
    <w:p w:rsidR="005448B6" w:rsidP="00424F57">
      <w:pPr>
        <w:pStyle w:val="Default"/>
        <w:numPr>
          <w:numId w:val="16"/>
        </w:numPr>
        <w:tabs>
          <w:tab w:val="clear" w:pos="852"/>
          <w:tab w:val="left" w:pos="993"/>
        </w:tabs>
        <w:bidi w:val="0"/>
        <w:ind w:left="0" w:firstLine="567"/>
        <w:jc w:val="both"/>
      </w:pPr>
      <w:r w:rsidR="006145B3">
        <w:t xml:space="preserve">Ak dopravný správny orgán </w:t>
      </w:r>
      <w:r w:rsidRPr="001C66F2" w:rsidR="001C66F2">
        <w:t>sú</w:t>
      </w:r>
      <w:r w:rsidR="00FC307A">
        <w:t>hlasí</w:t>
      </w:r>
      <w:r w:rsidRPr="001C66F2" w:rsidR="001C66F2">
        <w:t xml:space="preserve"> alebo</w:t>
      </w:r>
      <w:r w:rsidR="001C66F2">
        <w:t xml:space="preserve"> </w:t>
      </w:r>
      <w:r w:rsidRPr="001C66F2" w:rsidR="001C66F2">
        <w:t>vyž</w:t>
      </w:r>
      <w:r w:rsidR="00FC307A">
        <w:t>aduje</w:t>
      </w:r>
      <w:r w:rsidRPr="001C66F2" w:rsidR="001C66F2">
        <w:t>, aby</w:t>
      </w:r>
      <w:r w:rsidR="00FC307A">
        <w:t xml:space="preserve"> dopravný</w:t>
      </w:r>
      <w:r w:rsidRPr="001C66F2" w:rsidR="001C66F2">
        <w:t xml:space="preserve"> podnik preukázal svoju finančnú spoľahlivosť</w:t>
      </w:r>
      <w:r w:rsidR="001C66F2">
        <w:t xml:space="preserve"> </w:t>
      </w:r>
      <w:r w:rsidRPr="001C66F2" w:rsidR="001C66F2">
        <w:t>osvedčením, akým je banková záruka alebo poistenie vrátane poistenia zodpovednosti za výkon povolania, od jednej alebo viacerých bánk alebo iných finančných inštitúcií vrátane poisťovní,</w:t>
      </w:r>
      <w:r w:rsidR="001C66F2">
        <w:t xml:space="preserve"> </w:t>
      </w:r>
      <w:r w:rsidR="00245EFD">
        <w:t xml:space="preserve">osvedčenie musí obsahovať  požadované finančné čiastky podľa § 6 ods. 5 zákona na celú dobu platnosti povolenia  vo vzťahu k počtu </w:t>
      </w:r>
      <w:r w:rsidRPr="005440FB" w:rsidR="00245EFD">
        <w:t>motorových vozidiel, ktoré sú uvedené v žiadosti o vydanie povolenia</w:t>
      </w:r>
      <w:r w:rsidR="00245EFD">
        <w:t>.</w:t>
      </w:r>
    </w:p>
    <w:p w:rsidR="005448B6" w:rsidP="002671D5">
      <w:pPr>
        <w:pStyle w:val="Default"/>
        <w:tabs>
          <w:tab w:val="num" w:pos="426"/>
        </w:tabs>
        <w:bidi w:val="0"/>
        <w:ind w:left="425" w:firstLine="284"/>
        <w:jc w:val="both"/>
      </w:pPr>
    </w:p>
    <w:p w:rsidR="00211196" w:rsidP="00335BD3">
      <w:pPr>
        <w:pStyle w:val="Default"/>
        <w:numPr>
          <w:numId w:val="16"/>
        </w:numPr>
        <w:tabs>
          <w:tab w:val="clear" w:pos="852"/>
          <w:tab w:val="num" w:pos="993"/>
        </w:tabs>
        <w:bidi w:val="0"/>
        <w:ind w:left="0" w:firstLine="567"/>
        <w:jc w:val="both"/>
      </w:pPr>
      <w:r w:rsidR="00B21E77">
        <w:t xml:space="preserve">Poistenie sa preukazuje </w:t>
      </w:r>
      <w:r w:rsidRPr="00B21E77" w:rsidR="00B21E77">
        <w:t>zmluvou o poistení s poisťovňou,</w:t>
      </w:r>
      <w:r w:rsidR="00B21E77">
        <w:t xml:space="preserve"> v ktorej jednou z foriem poistnej zmluvy je poistenie všeobecnej zodpovednosti za škodu spôso</w:t>
      </w:r>
      <w:r w:rsidR="009D07FA">
        <w:t>benú z prevádzky organizácie, to značí</w:t>
      </w:r>
      <w:r w:rsidR="00B21E77">
        <w:t xml:space="preserve"> dopravcu voči tretím osobám</w:t>
      </w:r>
      <w:r w:rsidRPr="00AD53C3" w:rsidR="00B21E77">
        <w:t>, s ktorými je v obchodnom majetkovom vzťahu</w:t>
      </w:r>
      <w:r w:rsidRPr="00AD53C3" w:rsidR="00AD53C3">
        <w:t>, nie však za škody na veciach a zdraví.</w:t>
      </w:r>
    </w:p>
    <w:p w:rsidR="00211196" w:rsidP="002671D5">
      <w:pPr>
        <w:pStyle w:val="Default"/>
        <w:tabs>
          <w:tab w:val="num" w:pos="426"/>
        </w:tabs>
        <w:bidi w:val="0"/>
        <w:ind w:left="425" w:firstLine="284"/>
        <w:jc w:val="both"/>
      </w:pPr>
    </w:p>
    <w:p w:rsidR="00211196" w:rsidP="00335BD3">
      <w:pPr>
        <w:pStyle w:val="Default"/>
        <w:numPr>
          <w:numId w:val="16"/>
        </w:numPr>
        <w:tabs>
          <w:tab w:val="clear" w:pos="852"/>
          <w:tab w:val="num" w:pos="993"/>
        </w:tabs>
        <w:bidi w:val="0"/>
        <w:ind w:left="0" w:firstLine="567"/>
        <w:jc w:val="both"/>
      </w:pPr>
      <w:r w:rsidRPr="005440FB" w:rsidR="00F37CB7">
        <w:t>Finančná spoľahlivosť</w:t>
      </w:r>
      <w:r w:rsidR="00245EFD">
        <w:t xml:space="preserve"> sa</w:t>
      </w:r>
      <w:r w:rsidRPr="005440FB" w:rsidR="00F37CB7">
        <w:t xml:space="preserve"> posudzuje podľa počtu motorových vozidiel, ktoré sú uvedené v žiadosti o vydanie povolenia</w:t>
      </w:r>
      <w:r w:rsidR="00245EFD">
        <w:t>,</w:t>
      </w:r>
      <w:r w:rsidRPr="005440FB" w:rsidR="00F37CB7">
        <w:t xml:space="preserve"> evidovaných v Slovenskej republike, ktoré </w:t>
      </w:r>
      <w:r w:rsidR="0064165D">
        <w:t>dopravný podnik</w:t>
      </w:r>
      <w:r w:rsidRPr="005440FB" w:rsidR="00F37CB7">
        <w:t xml:space="preserve"> </w:t>
      </w:r>
      <w:r w:rsidR="0064165D">
        <w:t xml:space="preserve">bude vlastniť, </w:t>
      </w:r>
      <w:r w:rsidRPr="005440FB" w:rsidR="00F37CB7">
        <w:t xml:space="preserve">skutočne vlastní, má v prenájme alebo </w:t>
      </w:r>
      <w:r w:rsidR="00B21E77">
        <w:t xml:space="preserve">na ktoré </w:t>
      </w:r>
      <w:r w:rsidRPr="005440FB" w:rsidR="00F37CB7">
        <w:t>má zmluvu o kúpe prenajatej veci s obchodnou spoločnosťou, ktorá sa zaoberá prenajímaním vecí s možnosťou ich odkúpenia nájomcom a ktorá má s</w:t>
      </w:r>
      <w:r>
        <w:t> prevádzkovateľom cestnej dopravy</w:t>
      </w:r>
      <w:r w:rsidRPr="005440FB" w:rsidR="00F37CB7">
        <w:t xml:space="preserve"> zmluvu o kúpe cestného motorového vozidla</w:t>
      </w:r>
      <w:r w:rsidR="00B21E77">
        <w:t>.</w:t>
      </w:r>
    </w:p>
    <w:p w:rsidR="00211196" w:rsidP="002671D5">
      <w:pPr>
        <w:pStyle w:val="Default"/>
        <w:tabs>
          <w:tab w:val="num" w:pos="567"/>
        </w:tabs>
        <w:bidi w:val="0"/>
        <w:ind w:left="425" w:firstLine="284"/>
        <w:jc w:val="both"/>
      </w:pPr>
    </w:p>
    <w:p w:rsidR="00B21E77" w:rsidP="007E4915">
      <w:pPr>
        <w:pStyle w:val="Default"/>
        <w:numPr>
          <w:numId w:val="16"/>
        </w:numPr>
        <w:tabs>
          <w:tab w:val="clear" w:pos="852"/>
          <w:tab w:val="num" w:pos="993"/>
        </w:tabs>
        <w:bidi w:val="0"/>
        <w:ind w:left="0" w:firstLine="567"/>
        <w:jc w:val="both"/>
      </w:pPr>
      <w:r>
        <w:t xml:space="preserve">Spôsoby preukazovania </w:t>
      </w:r>
      <w:r w:rsidR="00DC511A">
        <w:t>finančnej spoľahlivosti nemožno vzájomne kombinovať.</w:t>
      </w:r>
    </w:p>
    <w:p w:rsidR="00211196" w:rsidP="00211196">
      <w:pPr>
        <w:pStyle w:val="Default"/>
        <w:bidi w:val="0"/>
        <w:jc w:val="both"/>
      </w:pPr>
    </w:p>
    <w:p w:rsidR="00211196" w:rsidRPr="00211196" w:rsidP="0021119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096112">
        <w:rPr>
          <w:rFonts w:ascii="Times New Roman" w:hAnsi="Times New Roman"/>
        </w:rPr>
        <w:t xml:space="preserve"> 3</w:t>
      </w:r>
    </w:p>
    <w:p w:rsidR="00F504AE" w:rsidRPr="00096112" w:rsidP="00096112">
      <w:pPr>
        <w:bidi w:val="0"/>
        <w:ind w:right="70"/>
        <w:jc w:val="center"/>
        <w:rPr>
          <w:rFonts w:ascii="Times New Roman" w:hAnsi="Times New Roman"/>
        </w:rPr>
      </w:pPr>
      <w:r w:rsidRPr="00096112" w:rsidR="00096112">
        <w:rPr>
          <w:rFonts w:ascii="Times New Roman" w:hAnsi="Times New Roman"/>
        </w:rPr>
        <w:t>V</w:t>
      </w:r>
      <w:r w:rsidR="00096112">
        <w:rPr>
          <w:rFonts w:ascii="Times New Roman" w:hAnsi="Times New Roman"/>
        </w:rPr>
        <w:t>ykonávane</w:t>
      </w:r>
      <w:r w:rsidRPr="00096112">
        <w:rPr>
          <w:rFonts w:ascii="Times New Roman" w:hAnsi="Times New Roman"/>
        </w:rPr>
        <w:t xml:space="preserve"> skúšok na získanie odbornej spôsobilosti vedúceho dopravy a prevádzkovateľa cestnej dopravy</w:t>
      </w:r>
    </w:p>
    <w:p w:rsidR="00F070E5" w:rsidP="00F070E5">
      <w:pPr>
        <w:bidi w:val="0"/>
        <w:ind w:right="70"/>
        <w:rPr>
          <w:rFonts w:ascii="Times New Roman" w:hAnsi="Times New Roman"/>
          <w:b/>
        </w:rPr>
      </w:pPr>
    </w:p>
    <w:p w:rsidR="00096112" w:rsidP="00390C3B">
      <w:pPr>
        <w:numPr>
          <w:numId w:val="17"/>
        </w:numPr>
        <w:tabs>
          <w:tab w:val="clear" w:pos="284"/>
          <w:tab w:val="num" w:pos="993"/>
        </w:tabs>
        <w:bidi w:val="0"/>
        <w:ind w:left="0" w:right="70" w:firstLine="567"/>
        <w:jc w:val="both"/>
        <w:rPr>
          <w:rFonts w:ascii="Times New Roman" w:hAnsi="Times New Roman"/>
        </w:rPr>
      </w:pPr>
      <w:r w:rsidRPr="00F070E5" w:rsidR="00F070E5">
        <w:rPr>
          <w:rFonts w:ascii="Times New Roman" w:hAnsi="Times New Roman"/>
        </w:rPr>
        <w:t xml:space="preserve">Za člena skúšobnej komisie možno vymenovať zamestnanca krajského úradu </w:t>
      </w:r>
      <w:r w:rsidR="00F070E5">
        <w:rPr>
          <w:rFonts w:ascii="Times New Roman" w:hAnsi="Times New Roman"/>
        </w:rPr>
        <w:t xml:space="preserve">dopravy a obvodného </w:t>
      </w:r>
      <w:r w:rsidRPr="00F070E5" w:rsidR="00F070E5">
        <w:rPr>
          <w:rFonts w:ascii="Times New Roman" w:hAnsi="Times New Roman"/>
        </w:rPr>
        <w:t>úradu</w:t>
      </w:r>
      <w:r>
        <w:rPr>
          <w:rFonts w:ascii="Times New Roman" w:hAnsi="Times New Roman"/>
        </w:rPr>
        <w:t xml:space="preserve"> dopravy</w:t>
      </w:r>
      <w:r w:rsidRPr="00F070E5" w:rsidR="00F070E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vyššieho územného celku,</w:t>
      </w:r>
      <w:r w:rsidRPr="00F070E5" w:rsidR="00F070E5">
        <w:rPr>
          <w:rFonts w:ascii="Times New Roman" w:hAnsi="Times New Roman"/>
        </w:rPr>
        <w:t xml:space="preserve"> učiteľa vysokej školy alebo strednej odbornej školy z odboru cestnej dopravy, zamestnanca výskumnej alebo vzdelávacej ustanovizne z odboru cestnej dopravy a zástupcu záujmového združenia dopravcov a</w:t>
      </w:r>
      <w:r w:rsidR="00076603">
        <w:rPr>
          <w:rFonts w:ascii="Times New Roman" w:hAnsi="Times New Roman"/>
        </w:rPr>
        <w:t> </w:t>
      </w:r>
      <w:r w:rsidRPr="00F070E5" w:rsidR="00F070E5">
        <w:rPr>
          <w:rFonts w:ascii="Times New Roman" w:hAnsi="Times New Roman"/>
        </w:rPr>
        <w:t>odborovej organizácie v cestnej doprave.</w:t>
      </w:r>
    </w:p>
    <w:p w:rsidR="00E80179" w:rsidP="00390C3B">
      <w:pPr>
        <w:tabs>
          <w:tab w:val="num" w:pos="993"/>
        </w:tabs>
        <w:bidi w:val="0"/>
        <w:ind w:right="70" w:firstLine="567"/>
        <w:jc w:val="both"/>
        <w:rPr>
          <w:rFonts w:ascii="Times New Roman" w:hAnsi="Times New Roman"/>
        </w:rPr>
      </w:pPr>
    </w:p>
    <w:p w:rsidR="00F070E5" w:rsidP="00390C3B">
      <w:pPr>
        <w:numPr>
          <w:numId w:val="17"/>
        </w:numPr>
        <w:tabs>
          <w:tab w:val="clear" w:pos="284"/>
          <w:tab w:val="num" w:pos="993"/>
        </w:tabs>
        <w:bidi w:val="0"/>
        <w:ind w:left="0" w:right="70" w:firstLine="567"/>
        <w:jc w:val="both"/>
        <w:rPr>
          <w:rFonts w:ascii="Times New Roman" w:hAnsi="Times New Roman"/>
        </w:rPr>
      </w:pPr>
      <w:r w:rsidRPr="00F070E5">
        <w:rPr>
          <w:rFonts w:ascii="Times New Roman" w:hAnsi="Times New Roman"/>
        </w:rPr>
        <w:t>Za predsedu skúšobnej komisie možno určiť člena skúšobnej komisie, ktorý má vysokoškolské vzdelanie v odbore cestnej dopravy a najmenej päť rokov výkonu</w:t>
      </w:r>
    </w:p>
    <w:p w:rsidR="001E768B" w:rsidP="004D1524">
      <w:pPr>
        <w:numPr>
          <w:numId w:val="46"/>
        </w:numPr>
        <w:tabs>
          <w:tab w:val="num" w:pos="851"/>
          <w:tab w:val="num" w:pos="993"/>
          <w:tab w:val="clear" w:pos="994"/>
        </w:tabs>
        <w:bidi w:val="0"/>
        <w:ind w:left="0" w:right="68" w:firstLine="680"/>
        <w:jc w:val="both"/>
        <w:rPr>
          <w:rFonts w:ascii="Times New Roman" w:hAnsi="Times New Roman"/>
        </w:rPr>
      </w:pPr>
      <w:r w:rsidRPr="00F070E5">
        <w:rPr>
          <w:rFonts w:ascii="Times New Roman" w:hAnsi="Times New Roman"/>
        </w:rPr>
        <w:t xml:space="preserve">riadiacej funkcie, ktorej náplňou je činnosť </w:t>
      </w:r>
      <w:r>
        <w:rPr>
          <w:rFonts w:ascii="Times New Roman" w:hAnsi="Times New Roman"/>
        </w:rPr>
        <w:t>v odbore cestnej dopravy, alebo</w:t>
      </w:r>
    </w:p>
    <w:p w:rsidR="001E768B" w:rsidP="004D1524">
      <w:pPr>
        <w:numPr>
          <w:numId w:val="46"/>
        </w:numPr>
        <w:tabs>
          <w:tab w:val="num" w:pos="993"/>
          <w:tab w:val="clear" w:pos="994"/>
        </w:tabs>
        <w:bidi w:val="0"/>
        <w:ind w:left="0" w:right="68" w:firstLine="680"/>
        <w:jc w:val="both"/>
        <w:rPr>
          <w:rFonts w:ascii="Times New Roman" w:hAnsi="Times New Roman"/>
        </w:rPr>
      </w:pPr>
      <w:r w:rsidRPr="00F070E5">
        <w:rPr>
          <w:rFonts w:ascii="Times New Roman" w:hAnsi="Times New Roman"/>
        </w:rPr>
        <w:t>štátnej správy na úseku cestnej dopravy, alebo</w:t>
      </w:r>
    </w:p>
    <w:p w:rsidR="001E768B" w:rsidP="004D1524">
      <w:pPr>
        <w:numPr>
          <w:numId w:val="46"/>
        </w:numPr>
        <w:tabs>
          <w:tab w:val="num" w:pos="993"/>
          <w:tab w:val="clear" w:pos="994"/>
        </w:tabs>
        <w:bidi w:val="0"/>
        <w:ind w:left="0" w:right="68" w:firstLine="680"/>
        <w:jc w:val="both"/>
        <w:rPr>
          <w:rFonts w:ascii="Times New Roman" w:hAnsi="Times New Roman"/>
        </w:rPr>
      </w:pPr>
      <w:r w:rsidRPr="00F070E5">
        <w:rPr>
          <w:rFonts w:ascii="Times New Roman" w:hAnsi="Times New Roman"/>
        </w:rPr>
        <w:t>pedagogickej činnosti na úrovni vysokej školy.</w:t>
      </w:r>
    </w:p>
    <w:p w:rsidR="001E768B" w:rsidRPr="00F070E5" w:rsidP="001E768B">
      <w:pPr>
        <w:bidi w:val="0"/>
        <w:ind w:right="70"/>
        <w:jc w:val="both"/>
        <w:rPr>
          <w:rFonts w:ascii="Times New Roman" w:hAnsi="Times New Roman"/>
        </w:rPr>
      </w:pPr>
    </w:p>
    <w:p w:rsidR="00096112" w:rsidP="001B158E">
      <w:pPr>
        <w:numPr>
          <w:numId w:val="18"/>
        </w:numPr>
        <w:tabs>
          <w:tab w:val="clear" w:pos="284"/>
          <w:tab w:val="num" w:pos="993"/>
        </w:tabs>
        <w:bidi w:val="0"/>
        <w:ind w:left="0" w:right="70" w:firstLine="567"/>
        <w:rPr>
          <w:rFonts w:ascii="Times New Roman" w:hAnsi="Times New Roman"/>
        </w:rPr>
      </w:pPr>
      <w:r w:rsidRPr="00F070E5" w:rsidR="00F070E5">
        <w:rPr>
          <w:rFonts w:ascii="Times New Roman" w:hAnsi="Times New Roman"/>
        </w:rPr>
        <w:t>Predsedu skúšobnej komisie počas jeho neprítomnosti môže zastupovať ním určený iný člen skúšobnej komisie, ak</w:t>
      </w:r>
      <w:r>
        <w:rPr>
          <w:rFonts w:ascii="Times New Roman" w:hAnsi="Times New Roman"/>
        </w:rPr>
        <w:t xml:space="preserve"> spĺňa požiadavky podľa odseku 2</w:t>
      </w:r>
      <w:r w:rsidRPr="00F070E5" w:rsidR="00F070E5">
        <w:rPr>
          <w:rFonts w:ascii="Times New Roman" w:hAnsi="Times New Roman"/>
        </w:rPr>
        <w:t>.</w:t>
      </w:r>
    </w:p>
    <w:p w:rsidR="00096112" w:rsidP="00390C3B">
      <w:pPr>
        <w:tabs>
          <w:tab w:val="num" w:pos="993"/>
        </w:tabs>
        <w:bidi w:val="0"/>
        <w:ind w:right="70" w:firstLine="567"/>
        <w:rPr>
          <w:rFonts w:ascii="Times New Roman" w:hAnsi="Times New Roman"/>
        </w:rPr>
      </w:pPr>
    </w:p>
    <w:p w:rsidR="00F070E5" w:rsidRPr="008B703A" w:rsidP="00390C3B">
      <w:pPr>
        <w:numPr>
          <w:numId w:val="18"/>
        </w:numPr>
        <w:tabs>
          <w:tab w:val="clear" w:pos="284"/>
          <w:tab w:val="num" w:pos="993"/>
        </w:tabs>
        <w:bidi w:val="0"/>
        <w:ind w:left="0" w:right="70" w:firstLine="567"/>
        <w:jc w:val="both"/>
        <w:rPr>
          <w:rFonts w:ascii="Times New Roman" w:hAnsi="Times New Roman"/>
        </w:rPr>
      </w:pPr>
      <w:r w:rsidRPr="008B703A">
        <w:rPr>
          <w:rFonts w:ascii="Times New Roman" w:hAnsi="Times New Roman"/>
        </w:rPr>
        <w:t>Skúšobná komisia je spôsobilá hodnotiť písomnú skúšku, rozhodovať o potrebe vykonať ústnu skúšku, skúšať, uznávať odbornú spôsobilosť bez skúšky a navrhovať vydanie osvedčenia o odbornej spôsobilosti, ak je prítomných najmenej päť členov vrátane jej predsedu alebo člena, ktorý ho zastupuje. Na prijatie uznesenia v ktorejkoľvek veci je potrebná nadpolovičná väčšina hlasov prítomných členov. V prípade rovnosti hlasov rozhoduje hlas predsedu alebo člena, ktorý ho zastupuje.</w:t>
      </w:r>
    </w:p>
    <w:p w:rsidR="00F070E5" w:rsidRPr="00F070E5" w:rsidP="00F070E5">
      <w:pPr>
        <w:bidi w:val="0"/>
        <w:ind w:right="70"/>
        <w:rPr>
          <w:rFonts w:ascii="Times New Roman" w:hAnsi="Times New Roman"/>
          <w:b/>
        </w:rPr>
      </w:pPr>
      <w:r w:rsidRPr="00F070E5">
        <w:rPr>
          <w:rFonts w:ascii="Times New Roman" w:hAnsi="Times New Roman"/>
          <w:b/>
        </w:rPr>
        <w:t xml:space="preserve"> </w:t>
      </w:r>
    </w:p>
    <w:p w:rsidR="00635045" w:rsidP="008E3AA5">
      <w:pPr>
        <w:numPr>
          <w:numId w:val="18"/>
        </w:numPr>
        <w:tabs>
          <w:tab w:val="clear" w:pos="284"/>
          <w:tab w:val="left" w:pos="993"/>
        </w:tabs>
        <w:bidi w:val="0"/>
        <w:ind w:left="0" w:right="70" w:firstLine="567"/>
        <w:jc w:val="both"/>
        <w:rPr>
          <w:rFonts w:ascii="Times New Roman" w:hAnsi="Times New Roman"/>
        </w:rPr>
      </w:pPr>
      <w:r w:rsidRPr="008B703A" w:rsidR="00F070E5">
        <w:rPr>
          <w:rFonts w:ascii="Times New Roman" w:hAnsi="Times New Roman"/>
        </w:rPr>
        <w:t>Skúšobná komisia sa schádza podľa potreby.</w:t>
      </w:r>
      <w:r w:rsidR="008B703A">
        <w:rPr>
          <w:rFonts w:ascii="Times New Roman" w:hAnsi="Times New Roman"/>
        </w:rPr>
        <w:t xml:space="preserve"> </w:t>
      </w:r>
      <w:r w:rsidRPr="008B703A" w:rsidR="00F070E5">
        <w:rPr>
          <w:rFonts w:ascii="Times New Roman" w:hAnsi="Times New Roman"/>
        </w:rPr>
        <w:t>Skúšobnú komisiu zvoláva a jej rokovanie vedie jej predseda alebo iný člen skúšobnej komisie, ktorý ho zastupuje. Rokovanie skúšobnej komisie je neverejné. Okrem členov skúšobnej komisie sa na ňom zúčastňuje zapisovateľ, a ak ide o skúšku, uchádzač. Zapisovateľom je určený zamestnanec úradu, ktorý skúšobnú komisiu zriadil.</w:t>
      </w:r>
    </w:p>
    <w:p w:rsidR="00635045" w:rsidP="00635045">
      <w:pPr>
        <w:bidi w:val="0"/>
        <w:ind w:right="70"/>
        <w:jc w:val="both"/>
        <w:rPr>
          <w:rFonts w:ascii="Times New Roman" w:hAnsi="Times New Roman"/>
        </w:rPr>
      </w:pPr>
    </w:p>
    <w:p w:rsidR="00F070E5" w:rsidP="00562D48">
      <w:pPr>
        <w:numPr>
          <w:numId w:val="18"/>
        </w:numPr>
        <w:tabs>
          <w:tab w:val="clear" w:pos="284"/>
          <w:tab w:val="num" w:pos="993"/>
        </w:tabs>
        <w:bidi w:val="0"/>
        <w:ind w:left="0" w:right="70" w:firstLine="567"/>
        <w:jc w:val="both"/>
        <w:rPr>
          <w:rFonts w:ascii="Times New Roman" w:hAnsi="Times New Roman"/>
        </w:rPr>
      </w:pPr>
      <w:r w:rsidRPr="008B703A">
        <w:rPr>
          <w:rFonts w:ascii="Times New Roman" w:hAnsi="Times New Roman"/>
        </w:rPr>
        <w:t>Z rokovania skúšobnej komisie sa vyhotovuje zápisnica, v ktorej sa uvedú</w:t>
      </w:r>
    </w:p>
    <w:p w:rsidR="008A6086" w:rsidRPr="008B703A" w:rsidP="00562D48">
      <w:pPr>
        <w:bidi w:val="0"/>
        <w:ind w:right="70" w:firstLine="567"/>
        <w:jc w:val="both"/>
        <w:rPr>
          <w:rFonts w:ascii="Times New Roman" w:hAnsi="Times New Roman"/>
        </w:rPr>
      </w:pPr>
    </w:p>
    <w:p w:rsidR="008A6086" w:rsidP="00F7774E">
      <w:pPr>
        <w:numPr>
          <w:numId w:val="13"/>
        </w:numPr>
        <w:tabs>
          <w:tab w:val="left" w:pos="993"/>
          <w:tab w:val="clear" w:pos="994"/>
        </w:tabs>
        <w:bidi w:val="0"/>
        <w:ind w:left="652" w:right="68" w:firstLine="0"/>
        <w:jc w:val="both"/>
        <w:rPr>
          <w:rFonts w:ascii="Times New Roman" w:hAnsi="Times New Roman"/>
        </w:rPr>
      </w:pPr>
      <w:r w:rsidRPr="008B703A" w:rsidR="00F070E5">
        <w:rPr>
          <w:rFonts w:ascii="Times New Roman" w:hAnsi="Times New Roman"/>
        </w:rPr>
        <w:t>mená a priezviská prítomných členov skúšobnej komisie a zapisovateľa,</w:t>
      </w:r>
    </w:p>
    <w:p w:rsidR="008A6086" w:rsidP="008B138A">
      <w:pPr>
        <w:numPr>
          <w:numId w:val="13"/>
        </w:numPr>
        <w:tabs>
          <w:tab w:val="left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 w:rsidRPr="008B703A" w:rsidR="00F070E5">
        <w:rPr>
          <w:rFonts w:ascii="Times New Roman" w:hAnsi="Times New Roman"/>
        </w:rPr>
        <w:t>meno a priezvisko uchádzača o skúšku alebo o uznanie odbornej spôsobilosti bez skúšky,</w:t>
      </w:r>
    </w:p>
    <w:p w:rsidR="008A6086" w:rsidP="008B138A">
      <w:pPr>
        <w:numPr>
          <w:numId w:val="13"/>
        </w:numPr>
        <w:tabs>
          <w:tab w:val="left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 w:rsidRPr="008B703A" w:rsidR="00F070E5">
        <w:rPr>
          <w:rFonts w:ascii="Times New Roman" w:hAnsi="Times New Roman"/>
        </w:rPr>
        <w:t>údaje o priebehu skúšky, najmä znenie otázok a ich hodnotenie, ak sa odborná spôsobilosť preukazuje skúškou,</w:t>
      </w:r>
    </w:p>
    <w:p w:rsidR="008A6086" w:rsidP="00CC67AC">
      <w:pPr>
        <w:numPr>
          <w:numId w:val="13"/>
        </w:numPr>
        <w:tabs>
          <w:tab w:val="left" w:pos="993"/>
          <w:tab w:val="clear" w:pos="994"/>
        </w:tabs>
        <w:bidi w:val="0"/>
        <w:ind w:left="992" w:right="68" w:hanging="340"/>
        <w:jc w:val="both"/>
        <w:rPr>
          <w:rFonts w:ascii="Times New Roman" w:hAnsi="Times New Roman"/>
        </w:rPr>
      </w:pPr>
      <w:r w:rsidRPr="008B703A" w:rsidR="00F070E5">
        <w:rPr>
          <w:rFonts w:ascii="Times New Roman" w:hAnsi="Times New Roman"/>
        </w:rPr>
        <w:t>údaje o preukazovaní odbornej spôsobilosti skúškou, najmä mená a priezviská členov skúšobnej komisie zúčastnených na písomnej skúške, znenie otázok písomnej skúšky, hodnotenie písomnej skúšky, záver o tom, či sa má vykonať ústna skúška a hodnotenie ústnej skúšky, ak sa uskutočnila,</w:t>
      </w:r>
    </w:p>
    <w:p w:rsidR="008A6086" w:rsidP="009409EB">
      <w:pPr>
        <w:numPr>
          <w:numId w:val="13"/>
        </w:numPr>
        <w:tabs>
          <w:tab w:val="left" w:pos="993"/>
          <w:tab w:val="clear" w:pos="994"/>
        </w:tabs>
        <w:bidi w:val="0"/>
        <w:ind w:left="652" w:right="68" w:firstLine="0"/>
        <w:jc w:val="both"/>
        <w:rPr>
          <w:rFonts w:ascii="Times New Roman" w:hAnsi="Times New Roman"/>
        </w:rPr>
      </w:pPr>
      <w:r w:rsidRPr="008B703A" w:rsidR="00F070E5">
        <w:rPr>
          <w:rFonts w:ascii="Times New Roman" w:hAnsi="Times New Roman"/>
        </w:rPr>
        <w:t>záver o tom, či odborná spôsobilosť uchádzača bola preukázaná, alebo nie,</w:t>
      </w:r>
    </w:p>
    <w:p w:rsidR="008A6086" w:rsidP="009409EB">
      <w:pPr>
        <w:numPr>
          <w:numId w:val="13"/>
        </w:numPr>
        <w:tabs>
          <w:tab w:val="left" w:pos="993"/>
          <w:tab w:val="clear" w:pos="994"/>
        </w:tabs>
        <w:bidi w:val="0"/>
        <w:ind w:left="652" w:right="68" w:firstLine="0"/>
        <w:jc w:val="both"/>
        <w:rPr>
          <w:rFonts w:ascii="Times New Roman" w:hAnsi="Times New Roman"/>
        </w:rPr>
      </w:pPr>
      <w:r w:rsidRPr="008B703A" w:rsidR="00F070E5">
        <w:rPr>
          <w:rFonts w:ascii="Times New Roman" w:hAnsi="Times New Roman"/>
        </w:rPr>
        <w:t>návrh na vydanie alebo nevydanie osvedčenia o odbornej spôsobilosti uchádzača,</w:t>
      </w:r>
    </w:p>
    <w:p w:rsidR="008A6086" w:rsidP="009409EB">
      <w:pPr>
        <w:numPr>
          <w:numId w:val="13"/>
        </w:numPr>
        <w:tabs>
          <w:tab w:val="left" w:pos="993"/>
          <w:tab w:val="clear" w:pos="994"/>
        </w:tabs>
        <w:bidi w:val="0"/>
        <w:ind w:left="652" w:right="68" w:firstLine="0"/>
        <w:jc w:val="both"/>
        <w:rPr>
          <w:rFonts w:ascii="Times New Roman" w:hAnsi="Times New Roman"/>
        </w:rPr>
      </w:pPr>
      <w:r w:rsidRPr="008B703A" w:rsidR="00F070E5">
        <w:rPr>
          <w:rFonts w:ascii="Times New Roman" w:hAnsi="Times New Roman"/>
        </w:rPr>
        <w:t>podpisy predsedu, členov a zapisovateľa skúšobnej komisie,</w:t>
      </w:r>
    </w:p>
    <w:p w:rsidR="00F070E5" w:rsidRPr="008B703A" w:rsidP="009409EB">
      <w:pPr>
        <w:numPr>
          <w:numId w:val="13"/>
        </w:numPr>
        <w:tabs>
          <w:tab w:val="left" w:pos="993"/>
          <w:tab w:val="clear" w:pos="994"/>
        </w:tabs>
        <w:bidi w:val="0"/>
        <w:ind w:left="652" w:right="68" w:firstLine="0"/>
        <w:jc w:val="both"/>
        <w:rPr>
          <w:rFonts w:ascii="Times New Roman" w:hAnsi="Times New Roman"/>
        </w:rPr>
      </w:pPr>
      <w:r w:rsidRPr="008B703A">
        <w:rPr>
          <w:rFonts w:ascii="Times New Roman" w:hAnsi="Times New Roman"/>
        </w:rPr>
        <w:t>úradná pečiatka úradu, ktorý skúšobnú komisiu zriadil.</w:t>
      </w:r>
    </w:p>
    <w:p w:rsidR="00F070E5" w:rsidRPr="00F070E5" w:rsidP="00562D48">
      <w:pPr>
        <w:bidi w:val="0"/>
        <w:ind w:right="70" w:firstLine="567"/>
        <w:rPr>
          <w:rFonts w:ascii="Times New Roman" w:hAnsi="Times New Roman"/>
          <w:b/>
        </w:rPr>
      </w:pPr>
      <w:r w:rsidRPr="00F070E5">
        <w:rPr>
          <w:rFonts w:ascii="Times New Roman" w:hAnsi="Times New Roman"/>
          <w:b/>
        </w:rPr>
        <w:t xml:space="preserve"> </w:t>
      </w:r>
    </w:p>
    <w:p w:rsidR="00635045" w:rsidP="009A61AD">
      <w:pPr>
        <w:numPr>
          <w:ilvl w:val="1"/>
          <w:numId w:val="13"/>
        </w:numPr>
        <w:tabs>
          <w:tab w:val="left" w:pos="993"/>
        </w:tabs>
        <w:bidi w:val="0"/>
        <w:ind w:left="0" w:right="70" w:firstLine="567"/>
        <w:jc w:val="both"/>
        <w:rPr>
          <w:rFonts w:ascii="Times New Roman" w:hAnsi="Times New Roman"/>
        </w:rPr>
      </w:pPr>
      <w:r w:rsidRPr="008B703A" w:rsidR="00F070E5">
        <w:rPr>
          <w:rFonts w:ascii="Times New Roman" w:hAnsi="Times New Roman"/>
        </w:rPr>
        <w:t>Zápisnica sa zakladá do spisu a je podkladom na vydanie alebo nevydanie osvedčenia o odbornej spôsobilosti.</w:t>
      </w:r>
    </w:p>
    <w:p w:rsidR="00E80179" w:rsidP="00E80179">
      <w:pPr>
        <w:bidi w:val="0"/>
        <w:ind w:right="70"/>
        <w:jc w:val="both"/>
        <w:rPr>
          <w:rFonts w:ascii="Times New Roman" w:hAnsi="Times New Roman"/>
        </w:rPr>
      </w:pPr>
    </w:p>
    <w:p w:rsidR="00E80179" w:rsidP="00E80179">
      <w:pPr>
        <w:bidi w:val="0"/>
        <w:ind w:right="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5440FB" w:rsidP="00E80179">
      <w:pPr>
        <w:bidi w:val="0"/>
        <w:ind w:right="70"/>
        <w:jc w:val="center"/>
        <w:rPr>
          <w:rFonts w:ascii="Times New Roman" w:hAnsi="Times New Roman"/>
        </w:rPr>
      </w:pPr>
      <w:r w:rsidRPr="00E80179" w:rsidR="00E80179">
        <w:rPr>
          <w:rFonts w:ascii="Times New Roman" w:hAnsi="Times New Roman"/>
        </w:rPr>
        <w:t>Vykonávanie skúšky</w:t>
      </w:r>
      <w:r w:rsidRPr="00E80179" w:rsidR="00F504AE">
        <w:rPr>
          <w:rFonts w:ascii="Times New Roman" w:hAnsi="Times New Roman"/>
        </w:rPr>
        <w:t xml:space="preserve"> na získanie odbornej spôsobilosti</w:t>
      </w:r>
      <w:r w:rsidRPr="00E80179" w:rsidR="00E53526">
        <w:rPr>
          <w:rFonts w:ascii="Times New Roman" w:hAnsi="Times New Roman"/>
        </w:rPr>
        <w:t xml:space="preserve"> v</w:t>
      </w:r>
      <w:r w:rsidR="00E80179">
        <w:rPr>
          <w:rFonts w:ascii="Times New Roman" w:hAnsi="Times New Roman"/>
        </w:rPr>
        <w:t> </w:t>
      </w:r>
      <w:r w:rsidRPr="00E80179" w:rsidR="00E53526">
        <w:rPr>
          <w:rFonts w:ascii="Times New Roman" w:hAnsi="Times New Roman"/>
        </w:rPr>
        <w:t>taxislužbe</w:t>
      </w:r>
    </w:p>
    <w:p w:rsidR="00E80179" w:rsidP="00E8017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0179" w:rsidP="002D5506">
      <w:pPr>
        <w:widowControl w:val="0"/>
        <w:numPr>
          <w:numId w:val="20"/>
        </w:numPr>
        <w:tabs>
          <w:tab w:val="clear" w:pos="284"/>
          <w:tab w:val="num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187EDE" w:rsidR="007E3F54">
        <w:rPr>
          <w:rFonts w:ascii="Times New Roman" w:hAnsi="Times New Roman"/>
        </w:rPr>
        <w:t xml:space="preserve">Obsahom skúšky je preukázanie odbornej spôsobilosti potrebnej na výkon </w:t>
      </w:r>
      <w:r w:rsidR="00187EDE">
        <w:rPr>
          <w:rFonts w:ascii="Times New Roman" w:hAnsi="Times New Roman"/>
        </w:rPr>
        <w:t>prevádzkovateľa cestnej doprave</w:t>
      </w:r>
      <w:r w:rsidRPr="00187EDE" w:rsidR="007E3F54">
        <w:rPr>
          <w:rFonts w:ascii="Times New Roman" w:hAnsi="Times New Roman"/>
        </w:rPr>
        <w:t xml:space="preserve">  v taxislužbe. Obsah skúšky </w:t>
      </w:r>
      <w:r w:rsidR="00187EDE">
        <w:rPr>
          <w:rFonts w:ascii="Times New Roman" w:hAnsi="Times New Roman"/>
        </w:rPr>
        <w:t>je uvedený v prílohe č. 1</w:t>
      </w:r>
      <w:r w:rsidRPr="00187EDE" w:rsidR="007E3F54">
        <w:rPr>
          <w:rFonts w:ascii="Times New Roman" w:hAnsi="Times New Roman"/>
        </w:rPr>
        <w:t>.</w:t>
      </w:r>
      <w:r w:rsidR="00187EDE">
        <w:rPr>
          <w:rFonts w:ascii="Times New Roman" w:hAnsi="Times New Roman"/>
        </w:rPr>
        <w:t xml:space="preserve"> </w:t>
      </w:r>
    </w:p>
    <w:p w:rsidR="00E80179" w:rsidP="00E8017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E3F54" w:rsidRPr="00187EDE" w:rsidP="002D5506">
      <w:pPr>
        <w:widowControl w:val="0"/>
        <w:numPr>
          <w:numId w:val="20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187EDE">
        <w:rPr>
          <w:rFonts w:ascii="Times New Roman" w:hAnsi="Times New Roman"/>
        </w:rPr>
        <w:t>Skúška sa skladá z písomnej skúšky, ktorú možno doplniť ústnou skúškou. Písomná skúška</w:t>
      </w:r>
      <w:r w:rsidR="00187EDE">
        <w:rPr>
          <w:rFonts w:ascii="Times New Roman" w:hAnsi="Times New Roman"/>
        </w:rPr>
        <w:t xml:space="preserve"> </w:t>
      </w:r>
      <w:r w:rsidRPr="00187EDE">
        <w:rPr>
          <w:rFonts w:ascii="Times New Roman" w:hAnsi="Times New Roman"/>
        </w:rPr>
        <w:t xml:space="preserve"> trvá najviac jednu hodinu. Písomnú skúšku tvorí</w:t>
      </w:r>
    </w:p>
    <w:p w:rsidR="008A6086" w:rsidP="00F62AF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970" w:right="68" w:hanging="318"/>
        <w:jc w:val="both"/>
        <w:rPr>
          <w:rFonts w:ascii="Times New Roman" w:hAnsi="Times New Roman"/>
        </w:rPr>
      </w:pPr>
      <w:r w:rsidR="00353259">
        <w:rPr>
          <w:rFonts w:ascii="Times New Roman" w:hAnsi="Times New Roman"/>
        </w:rPr>
        <w:t>a)</w:t>
        <w:tab/>
      </w:r>
      <w:r w:rsidRPr="00187EDE" w:rsidR="007E3F54">
        <w:rPr>
          <w:rFonts w:ascii="Times New Roman" w:hAnsi="Times New Roman"/>
        </w:rPr>
        <w:t xml:space="preserve">test zameraný na preukázanie základných teoretických vedomostí potrebných na výkon </w:t>
      </w:r>
      <w:r w:rsidR="00187EDE">
        <w:rPr>
          <w:rFonts w:ascii="Times New Roman" w:hAnsi="Times New Roman"/>
        </w:rPr>
        <w:t>prevádzkovateľa cestnej doprave</w:t>
      </w:r>
      <w:r w:rsidRPr="00187EDE" w:rsidR="00187EDE">
        <w:rPr>
          <w:rFonts w:ascii="Times New Roman" w:hAnsi="Times New Roman"/>
        </w:rPr>
        <w:t xml:space="preserve">  v taxislužbe </w:t>
      </w:r>
      <w:r w:rsidRPr="00187EDE" w:rsidR="007E3F54">
        <w:rPr>
          <w:rFonts w:ascii="Times New Roman" w:hAnsi="Times New Roman"/>
        </w:rPr>
        <w:t>a</w:t>
      </w:r>
    </w:p>
    <w:p w:rsidR="00E80179" w:rsidP="009101D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992" w:right="68" w:hanging="340"/>
        <w:jc w:val="both"/>
        <w:rPr>
          <w:rFonts w:ascii="Times New Roman" w:hAnsi="Times New Roman"/>
        </w:rPr>
      </w:pPr>
      <w:r w:rsidR="00353259">
        <w:rPr>
          <w:rFonts w:ascii="Times New Roman" w:hAnsi="Times New Roman"/>
        </w:rPr>
        <w:t>b)</w:t>
        <w:tab/>
      </w:r>
      <w:r w:rsidRPr="00187EDE" w:rsidR="007E3F54">
        <w:rPr>
          <w:rFonts w:ascii="Times New Roman" w:hAnsi="Times New Roman"/>
        </w:rPr>
        <w:t>riešenie konkrétnej praktickej situácie, ktorú musí dopravca v cestnej doprave vedieť vyriešiť (ďalej len "prípadová štúdia").</w:t>
      </w:r>
    </w:p>
    <w:p w:rsidR="00E80179" w:rsidP="00477B01">
      <w:pPr>
        <w:widowControl w:val="0"/>
        <w:tabs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0179" w:rsidP="007C064B">
      <w:pPr>
        <w:widowControl w:val="0"/>
        <w:numPr>
          <w:numId w:val="21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187EDE" w:rsidR="007E3F54">
        <w:rPr>
          <w:rFonts w:ascii="Times New Roman" w:hAnsi="Times New Roman"/>
        </w:rPr>
        <w:t>Test obsahuje otázky s možnosťou výberu zo štyroch odpovedí, z ktorých len jedna je správna. Otázky musia mať vzťah k druhu cestnej dopravy, v ktorom uchádzač preukazuje odbornú spôsobilosť. Za písomný test možno získať najviac 45 bodov.</w:t>
      </w:r>
    </w:p>
    <w:p w:rsidR="00E80179" w:rsidP="007C064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397433" w:rsidP="00335F10">
      <w:pPr>
        <w:widowControl w:val="0"/>
        <w:numPr>
          <w:numId w:val="21"/>
        </w:numPr>
        <w:tabs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187EDE" w:rsidR="007E3F54">
        <w:rPr>
          <w:rFonts w:ascii="Times New Roman" w:hAnsi="Times New Roman"/>
        </w:rPr>
        <w:t xml:space="preserve">Za vyriešenie prípadových štúdií možno získať najviac 35 bodov. Ústna skúška sa vykonáva formou pohovoru o praxi uchádzača, v ktorom musí uchádzač preukázať schopnosti riešiť právne, ekonomické, organizačné a technické otázky cestnej dopravy v rozsahu potrebnom na výkon činnosti dopravcu v </w:t>
      </w:r>
      <w:r w:rsidR="00187EDE">
        <w:rPr>
          <w:rFonts w:ascii="Times New Roman" w:hAnsi="Times New Roman"/>
        </w:rPr>
        <w:t>taxislužby</w:t>
      </w:r>
      <w:r w:rsidRPr="00187EDE" w:rsidR="007E3F54">
        <w:rPr>
          <w:rFonts w:ascii="Times New Roman" w:hAnsi="Times New Roman"/>
        </w:rPr>
        <w:t xml:space="preserve">. </w:t>
      </w:r>
    </w:p>
    <w:p w:rsidR="00397433" w:rsidP="009C28EE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E3F54" w:rsidRPr="00187EDE" w:rsidP="00F7774E">
      <w:pPr>
        <w:widowControl w:val="0"/>
        <w:numPr>
          <w:numId w:val="21"/>
        </w:numPr>
        <w:tabs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187EDE">
        <w:rPr>
          <w:rFonts w:ascii="Times New Roman" w:hAnsi="Times New Roman"/>
        </w:rPr>
        <w:t>Uchádzač, ktorý na skúške neuspel, môže skúšku zopakovať najskôr po uplynutí troch mesiacov odo dňa konania neúspešnej skúšky.</w:t>
      </w:r>
      <w:r w:rsidR="00187EDE">
        <w:rPr>
          <w:rFonts w:ascii="Times New Roman" w:hAnsi="Times New Roman"/>
        </w:rPr>
        <w:t xml:space="preserve"> </w:t>
      </w:r>
      <w:r w:rsidRPr="00187EDE">
        <w:rPr>
          <w:rFonts w:ascii="Times New Roman" w:hAnsi="Times New Roman"/>
        </w:rPr>
        <w:t>Uchádzač, ktorý neuspel na skúške, môže ju opakovať najskôr po</w:t>
      </w:r>
      <w:r w:rsidR="00F504AE">
        <w:rPr>
          <w:rFonts w:ascii="Times New Roman" w:hAnsi="Times New Roman"/>
        </w:rPr>
        <w:t xml:space="preserve"> uplynutí jedného mesiaca odo dňa konania neúspešnej skúšky</w:t>
      </w:r>
      <w:r w:rsidRPr="00187EDE">
        <w:rPr>
          <w:rFonts w:ascii="Times New Roman" w:hAnsi="Times New Roman"/>
        </w:rPr>
        <w:t>. Opakovaná skúška je v celom rozsahu novou skúškou.</w:t>
      </w:r>
    </w:p>
    <w:p w:rsidR="005440FB" w:rsidP="005440FB">
      <w:pPr>
        <w:bidi w:val="0"/>
        <w:ind w:right="70"/>
        <w:rPr>
          <w:rFonts w:ascii="Times New Roman" w:hAnsi="Times New Roman"/>
        </w:rPr>
      </w:pPr>
    </w:p>
    <w:p w:rsidR="00397433" w:rsidP="00397433">
      <w:pPr>
        <w:bidi w:val="0"/>
        <w:ind w:right="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:rsidR="00397433" w:rsidRPr="00397433" w:rsidP="00397433">
      <w:pPr>
        <w:bidi w:val="0"/>
        <w:ind w:right="70"/>
        <w:jc w:val="center"/>
        <w:rPr>
          <w:rFonts w:ascii="Times New Roman" w:hAnsi="Times New Roman"/>
        </w:rPr>
      </w:pPr>
      <w:r w:rsidRPr="00397433">
        <w:rPr>
          <w:rFonts w:ascii="Times New Roman" w:hAnsi="Times New Roman"/>
        </w:rPr>
        <w:t>Označovanie</w:t>
      </w:r>
      <w:r w:rsidRPr="00397433" w:rsidR="00E53526">
        <w:rPr>
          <w:rFonts w:ascii="Times New Roman" w:hAnsi="Times New Roman"/>
        </w:rPr>
        <w:t xml:space="preserve"> vozidiel menom a</w:t>
      </w:r>
      <w:r w:rsidRPr="00397433">
        <w:rPr>
          <w:rFonts w:ascii="Times New Roman" w:hAnsi="Times New Roman"/>
        </w:rPr>
        <w:t xml:space="preserve"> vybavenosť </w:t>
      </w:r>
      <w:r w:rsidRPr="00397433" w:rsidR="00E53526">
        <w:rPr>
          <w:rFonts w:ascii="Times New Roman" w:hAnsi="Times New Roman"/>
        </w:rPr>
        <w:t xml:space="preserve">technickej základne </w:t>
      </w:r>
    </w:p>
    <w:p w:rsidR="00E53526" w:rsidRPr="00397433" w:rsidP="00397433">
      <w:pPr>
        <w:bidi w:val="0"/>
        <w:ind w:right="70"/>
        <w:jc w:val="center"/>
        <w:rPr>
          <w:rFonts w:ascii="Times New Roman" w:hAnsi="Times New Roman"/>
        </w:rPr>
      </w:pPr>
      <w:r w:rsidRPr="00397433">
        <w:rPr>
          <w:rFonts w:ascii="Times New Roman" w:hAnsi="Times New Roman"/>
        </w:rPr>
        <w:t>prevádzkovateľa cestnej dopravy</w:t>
      </w:r>
    </w:p>
    <w:p w:rsidR="00F37CB7" w:rsidRPr="005440FB" w:rsidP="00F37CB7">
      <w:pPr>
        <w:bidi w:val="0"/>
        <w:ind w:right="70"/>
        <w:rPr>
          <w:rFonts w:ascii="Times New Roman" w:hAnsi="Times New Roman"/>
        </w:rPr>
      </w:pPr>
    </w:p>
    <w:p w:rsidR="00F37CB7" w:rsidRPr="005440FB" w:rsidP="00952C2A">
      <w:pPr>
        <w:widowControl w:val="0"/>
        <w:numPr>
          <w:numId w:val="22"/>
        </w:numPr>
        <w:tabs>
          <w:tab w:val="clear" w:pos="284"/>
          <w:tab w:val="num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="00760E6C">
        <w:rPr>
          <w:rFonts w:ascii="Times New Roman" w:hAnsi="Times New Roman"/>
        </w:rPr>
        <w:t>Obchodným menom</w:t>
      </w:r>
      <w:r w:rsidRPr="005440FB">
        <w:rPr>
          <w:rFonts w:ascii="Times New Roman" w:hAnsi="Times New Roman"/>
        </w:rPr>
        <w:t xml:space="preserve"> </w:t>
      </w:r>
      <w:r w:rsidRPr="005440FB" w:rsidR="00760E6C">
        <w:rPr>
          <w:rFonts w:ascii="Times New Roman" w:hAnsi="Times New Roman"/>
        </w:rPr>
        <w:t>prevádzkovateľa cestnej dopravy</w:t>
      </w:r>
      <w:r w:rsidRPr="005440FB">
        <w:rPr>
          <w:rFonts w:ascii="Times New Roman" w:hAnsi="Times New Roman"/>
        </w:rPr>
        <w:t xml:space="preserve"> sa označí</w:t>
      </w:r>
    </w:p>
    <w:p w:rsidR="008A6086" w:rsidP="00C36FE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652" w:right="68"/>
        <w:jc w:val="both"/>
        <w:rPr>
          <w:rFonts w:ascii="Times New Roman" w:hAnsi="Times New Roman"/>
        </w:rPr>
      </w:pPr>
      <w:r w:rsidRPr="005440FB" w:rsidR="00F37CB7">
        <w:rPr>
          <w:rFonts w:ascii="Times New Roman" w:hAnsi="Times New Roman"/>
        </w:rPr>
        <w:t xml:space="preserve">a) </w:t>
      </w:r>
      <w:r w:rsidR="00F7774E">
        <w:rPr>
          <w:rFonts w:ascii="Times New Roman" w:hAnsi="Times New Roman"/>
        </w:rPr>
        <w:tab/>
      </w:r>
      <w:r w:rsidRPr="005440FB" w:rsidR="00F37CB7">
        <w:rPr>
          <w:rFonts w:ascii="Times New Roman" w:hAnsi="Times New Roman"/>
        </w:rPr>
        <w:t>každý autobus používaný na autobusovú dopravu,</w:t>
      </w:r>
    </w:p>
    <w:p w:rsidR="008A6086" w:rsidP="003F536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652" w:right="68"/>
        <w:jc w:val="both"/>
        <w:rPr>
          <w:rFonts w:ascii="Times New Roman" w:hAnsi="Times New Roman"/>
        </w:rPr>
      </w:pPr>
      <w:r w:rsidRPr="005440FB" w:rsidR="00F37CB7">
        <w:rPr>
          <w:rFonts w:ascii="Times New Roman" w:hAnsi="Times New Roman"/>
        </w:rPr>
        <w:t xml:space="preserve">b) </w:t>
      </w:r>
      <w:r w:rsidR="003F536F">
        <w:rPr>
          <w:rFonts w:ascii="Times New Roman" w:hAnsi="Times New Roman"/>
        </w:rPr>
        <w:tab/>
      </w:r>
      <w:r w:rsidRPr="005440FB" w:rsidR="00F37CB7">
        <w:rPr>
          <w:rFonts w:ascii="Times New Roman" w:hAnsi="Times New Roman"/>
        </w:rPr>
        <w:t>každé osobné auto používané na výkon taxislužby,</w:t>
      </w:r>
    </w:p>
    <w:p w:rsidR="00F37CB7" w:rsidRPr="005440FB" w:rsidP="003F536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652" w:right="68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c) </w:t>
      </w:r>
      <w:r w:rsidR="003F536F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 xml:space="preserve">každé nákladné auto alebo iné vozidlo používané na nákladnú cestnú dopravu. </w:t>
      </w:r>
    </w:p>
    <w:p w:rsidR="00F37CB7" w:rsidRPr="005440FB" w:rsidP="00F37CB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F37CB7" w:rsidRPr="005440FB" w:rsidP="00E23693">
      <w:pPr>
        <w:widowControl w:val="0"/>
        <w:numPr>
          <w:numId w:val="22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Súčasťou označenia môže byť grafická značka (logo) </w:t>
      </w:r>
      <w:r w:rsidRPr="005440FB" w:rsidR="00760E6C">
        <w:rPr>
          <w:rFonts w:ascii="Times New Roman" w:hAnsi="Times New Roman"/>
        </w:rPr>
        <w:t>prevádzkovateľa cestnej dopravy</w:t>
      </w:r>
      <w:r w:rsidRPr="005440FB">
        <w:rPr>
          <w:rFonts w:ascii="Times New Roman" w:hAnsi="Times New Roman"/>
        </w:rPr>
        <w:t>, adresa sídla, telefónne a faxové číslo, prípadne iný užitočný údaj.</w:t>
      </w:r>
      <w:r w:rsidR="00760E6C">
        <w:rPr>
          <w:rFonts w:ascii="Times New Roman" w:hAnsi="Times New Roman"/>
        </w:rPr>
        <w:t xml:space="preserve"> </w:t>
      </w:r>
      <w:r w:rsidRPr="005440FB">
        <w:rPr>
          <w:rFonts w:ascii="Times New Roman" w:hAnsi="Times New Roman"/>
        </w:rPr>
        <w:t xml:space="preserve">Označenie sa vyhotoví nezmazateľne písmomaliarsky na karosériu alebo použitím samolepiacej nálepky, prípadne mechanicky pripevnenou tabuľkou. Magnetické, pneumomagnetické alebo iné odnímateľné pripevnenie nálepky alebo tabuľky nie je prípustné s výnimkou osobného auta používaného na výkon taxislužby. Písmená tvoriace obchodné meno </w:t>
      </w:r>
      <w:r w:rsidRPr="005440FB" w:rsidR="00760E6C">
        <w:rPr>
          <w:rFonts w:ascii="Times New Roman" w:hAnsi="Times New Roman"/>
        </w:rPr>
        <w:t>prevádzkovateľa cestnej dopravy</w:t>
      </w:r>
      <w:r w:rsidRPr="005440FB">
        <w:rPr>
          <w:rFonts w:ascii="Times New Roman" w:hAnsi="Times New Roman"/>
        </w:rPr>
        <w:t xml:space="preserve"> sa vyhotovia tak, aby boli čitateľné a farebne odlíšené od podkladu a mali výšku najmenej </w:t>
      </w:r>
      <w:smartTag w:uri="urn:schemas-microsoft-com:office:smarttags" w:element="metricconverter">
        <w:smartTagPr>
          <w:attr w:name="ProductID" w:val="30 mm"/>
        </w:smartTagPr>
        <w:r w:rsidRPr="005440FB">
          <w:rPr>
            <w:rFonts w:ascii="Times New Roman" w:hAnsi="Times New Roman"/>
          </w:rPr>
          <w:t>30 mm</w:t>
        </w:r>
      </w:smartTag>
      <w:r w:rsidRPr="005440FB">
        <w:rPr>
          <w:rFonts w:ascii="Times New Roman" w:hAnsi="Times New Roman"/>
        </w:rPr>
        <w:t xml:space="preserve"> a hrúbku najmenej </w:t>
      </w:r>
      <w:smartTag w:uri="urn:schemas-microsoft-com:office:smarttags" w:element="metricconverter">
        <w:smartTagPr>
          <w:attr w:name="ProductID" w:val="5 mm"/>
        </w:smartTagPr>
        <w:r w:rsidRPr="005440FB">
          <w:rPr>
            <w:rFonts w:ascii="Times New Roman" w:hAnsi="Times New Roman"/>
          </w:rPr>
          <w:t>5 mm</w:t>
        </w:r>
      </w:smartTag>
      <w:r w:rsidRPr="005440FB">
        <w:rPr>
          <w:rFonts w:ascii="Times New Roman" w:hAnsi="Times New Roman"/>
        </w:rPr>
        <w:t>. Označenie sa umiestni na oboch stranách karosérie autobusu, nákladného auta alebo iného vozidla a môže sa umiestniť aj na prednom alebo zadnom čele karosérie. Na osobnom aute sa označenie umiestni na predných ľavých a pravých dverách karosérie.</w:t>
      </w:r>
    </w:p>
    <w:p w:rsidR="00F37CB7" w:rsidRPr="005440FB" w:rsidP="004A0006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8A6086" w:rsidP="009A2BA5">
      <w:pPr>
        <w:widowControl w:val="0"/>
        <w:numPr>
          <w:numId w:val="22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 w:rsidR="00F37CB7">
        <w:rPr>
          <w:rFonts w:ascii="Times New Roman" w:hAnsi="Times New Roman"/>
        </w:rPr>
        <w:t xml:space="preserve">Vybavením potrebným na prevádzku, údržbu a technickú kontrolu vozidiel </w:t>
      </w:r>
      <w:r w:rsidRPr="005440FB" w:rsidR="00760E6C">
        <w:rPr>
          <w:rFonts w:ascii="Times New Roman" w:hAnsi="Times New Roman"/>
        </w:rPr>
        <w:t>prevádzkovateľa cestnej dopravy</w:t>
      </w:r>
      <w:r w:rsidRPr="005440FB" w:rsidR="00F37CB7">
        <w:rPr>
          <w:rFonts w:ascii="Times New Roman" w:hAnsi="Times New Roman"/>
        </w:rPr>
        <w:t xml:space="preserve"> používaných na podnikanie sú najmä dielne a iné uzavreté miestnosti umožňujúce dennú technickú údržbu a drobné opravy vozidiel, ktoré sú vybavené zdvíhacím zariadením alebo montážnou jamou, sklady náhradných dielcov a mazív, miesta na čistenie interiéru vozidla a umývanie karosérie, výdajne pohonných hmôt, zariadenia umožňujúce údržbu, opravy a hustenie pneumatík.</w:t>
      </w:r>
    </w:p>
    <w:p w:rsidR="008A6086" w:rsidP="009A2BA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A6086" w:rsidP="009A2BA5">
      <w:pPr>
        <w:widowControl w:val="0"/>
        <w:numPr>
          <w:numId w:val="22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 w:rsidR="00F37CB7">
        <w:rPr>
          <w:rFonts w:ascii="Times New Roman" w:hAnsi="Times New Roman"/>
        </w:rPr>
        <w:t xml:space="preserve">Vybavenie </w:t>
      </w:r>
      <w:r w:rsidRPr="005440FB" w:rsidR="00760E6C">
        <w:rPr>
          <w:rFonts w:ascii="Times New Roman" w:hAnsi="Times New Roman"/>
        </w:rPr>
        <w:t>prevádzkovateľa cestnej dopravy</w:t>
      </w:r>
      <w:r w:rsidRPr="005440FB" w:rsidR="00F37CB7">
        <w:rPr>
          <w:rFonts w:ascii="Times New Roman" w:hAnsi="Times New Roman"/>
        </w:rPr>
        <w:t xml:space="preserve"> je v priestore parkovania alebo</w:t>
      </w:r>
      <w:r w:rsidR="00EB3C98">
        <w:rPr>
          <w:rFonts w:ascii="Times New Roman" w:hAnsi="Times New Roman"/>
        </w:rPr>
        <w:t> </w:t>
      </w:r>
      <w:r w:rsidRPr="005440FB" w:rsidR="00F37CB7">
        <w:rPr>
          <w:rFonts w:ascii="Times New Roman" w:hAnsi="Times New Roman"/>
        </w:rPr>
        <w:t xml:space="preserve">garážovania vozidiel </w:t>
      </w:r>
      <w:r w:rsidRPr="005440FB" w:rsidR="00611F8B">
        <w:rPr>
          <w:rFonts w:ascii="Times New Roman" w:hAnsi="Times New Roman"/>
        </w:rPr>
        <w:t>prevádzkovateľa cestnej dopravy</w:t>
      </w:r>
      <w:r w:rsidRPr="005440FB" w:rsidR="00F37CB7">
        <w:rPr>
          <w:rFonts w:ascii="Times New Roman" w:hAnsi="Times New Roman"/>
        </w:rPr>
        <w:t xml:space="preserve"> alebo v jeho bezprostrednej blízkosti, aby umožňovalo dennú údržbu po ukončení prepravy a prípravu na ďalšiu prepravu.</w:t>
      </w:r>
    </w:p>
    <w:p w:rsidR="008A6086" w:rsidP="009A2BA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4A0006" w:rsidP="009A2BA5">
      <w:pPr>
        <w:widowControl w:val="0"/>
        <w:numPr>
          <w:numId w:val="22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 w:rsidR="00F37CB7">
        <w:rPr>
          <w:rFonts w:ascii="Times New Roman" w:hAnsi="Times New Roman"/>
        </w:rPr>
        <w:t xml:space="preserve">Priestory, v ktorých hromadne parkujú alebo garážujú vozidlá </w:t>
      </w:r>
      <w:r w:rsidRPr="005440FB" w:rsidR="00611F8B">
        <w:rPr>
          <w:rFonts w:ascii="Times New Roman" w:hAnsi="Times New Roman"/>
        </w:rPr>
        <w:t>prevádzkovateľa cestnej dopravy</w:t>
      </w:r>
      <w:r w:rsidRPr="005440FB" w:rsidR="00F37CB7">
        <w:rPr>
          <w:rFonts w:ascii="Times New Roman" w:hAnsi="Times New Roman"/>
        </w:rPr>
        <w:t>, sú ohradené a zabezpečené pred vniknutím nepovolaných osôb. Mimo takých priestorov môžu parkovať jednotlivé vozidlá, ak ide o krátkodobé odstavenie vozidla pred ďalšou prepravou.</w:t>
      </w:r>
    </w:p>
    <w:p w:rsidR="004A0006" w:rsidP="009A2BA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A6086" w:rsidP="009A2BA5">
      <w:pPr>
        <w:widowControl w:val="0"/>
        <w:numPr>
          <w:numId w:val="22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 w:rsidR="00F37CB7">
        <w:rPr>
          <w:rFonts w:ascii="Times New Roman" w:hAnsi="Times New Roman"/>
        </w:rPr>
        <w:t>Vybavením potrebným na starostlivosť o osádky vozidiel sú zariadenia umožňujúce osádke oddych, stravovanie, hygienickú očistu a krátkodobé ubytovanie po ukončení prepravy a</w:t>
      </w:r>
      <w:r w:rsidR="00EB3C98">
        <w:rPr>
          <w:rFonts w:ascii="Times New Roman" w:hAnsi="Times New Roman"/>
        </w:rPr>
        <w:t> </w:t>
      </w:r>
      <w:r w:rsidRPr="005440FB" w:rsidR="00F37CB7">
        <w:rPr>
          <w:rFonts w:ascii="Times New Roman" w:hAnsi="Times New Roman"/>
        </w:rPr>
        <w:t>pred ďalšou prepravou, prípadne i počas pracovnej zmeny osádky.</w:t>
      </w:r>
    </w:p>
    <w:p w:rsidR="004A0006" w:rsidP="008A6086">
      <w:pPr>
        <w:widowControl w:val="0"/>
        <w:autoSpaceDE w:val="0"/>
        <w:autoSpaceDN w:val="0"/>
        <w:bidi w:val="0"/>
        <w:adjustRightInd w:val="0"/>
        <w:ind w:firstLine="720"/>
        <w:jc w:val="both"/>
        <w:rPr>
          <w:rFonts w:ascii="Times New Roman" w:hAnsi="Times New Roman"/>
        </w:rPr>
      </w:pPr>
    </w:p>
    <w:p w:rsidR="008A6086" w:rsidP="00475CB3">
      <w:pPr>
        <w:widowControl w:val="0"/>
        <w:numPr>
          <w:numId w:val="22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 w:rsidR="00F37CB7">
        <w:rPr>
          <w:rFonts w:ascii="Times New Roman" w:hAnsi="Times New Roman"/>
        </w:rPr>
        <w:t>Vybavením potrebným na starostlivosť o cestujúcich a ich batožinu a domáce zvieratá sú najmä čakárne a kultúrne strediská, hygienické a sociálne zariadenia, informačné miesta,</w:t>
      </w:r>
      <w:r w:rsidR="00EE20ED">
        <w:rPr>
          <w:rFonts w:ascii="Times New Roman" w:hAnsi="Times New Roman"/>
        </w:rPr>
        <w:t xml:space="preserve"> </w:t>
      </w:r>
      <w:r w:rsidRPr="005440FB" w:rsidR="00F37CB7">
        <w:rPr>
          <w:rFonts w:ascii="Times New Roman" w:hAnsi="Times New Roman"/>
        </w:rPr>
        <w:t>úschovne batožín, stravovacie miesta na autobusových staniciach, prístrešky, lavičky, odpadkové koše a informačné tabule na zastávkach, zariadenia na krátkodobé ubytovanie cestujúcich na veľkých autobusových staniciach alebo v ich bezprostrednej blízkosti.</w:t>
      </w:r>
    </w:p>
    <w:p w:rsidR="008A6086" w:rsidP="00475CB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A6086" w:rsidP="00475CB3">
      <w:pPr>
        <w:widowControl w:val="0"/>
        <w:numPr>
          <w:numId w:val="22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 w:rsidR="00F37CB7">
        <w:rPr>
          <w:rFonts w:ascii="Times New Roman" w:hAnsi="Times New Roman"/>
        </w:rPr>
        <w:t xml:space="preserve">Vybavením potrebným na starostlivosť o náklad sú sklady alebo iné priestory </w:t>
      </w:r>
      <w:r w:rsidRPr="005440FB" w:rsidR="00611F8B">
        <w:rPr>
          <w:rFonts w:ascii="Times New Roman" w:hAnsi="Times New Roman"/>
        </w:rPr>
        <w:t>prevádzkovateľa cestnej dopravy</w:t>
      </w:r>
      <w:r w:rsidRPr="005440FB" w:rsidR="00F37CB7">
        <w:rPr>
          <w:rFonts w:ascii="Times New Roman" w:hAnsi="Times New Roman"/>
        </w:rPr>
        <w:t xml:space="preserve"> alebo inej osoby, ktoré je </w:t>
      </w:r>
      <w:r w:rsidR="00611F8B">
        <w:rPr>
          <w:rFonts w:ascii="Times New Roman" w:hAnsi="Times New Roman"/>
        </w:rPr>
        <w:t>prevádzkovateľ</w:t>
      </w:r>
      <w:r w:rsidRPr="005440FB" w:rsidR="00611F8B">
        <w:rPr>
          <w:rFonts w:ascii="Times New Roman" w:hAnsi="Times New Roman"/>
        </w:rPr>
        <w:t xml:space="preserve"> cestnej dopravy</w:t>
      </w:r>
      <w:r w:rsidRPr="005440FB" w:rsidR="00F37CB7">
        <w:rPr>
          <w:rFonts w:ascii="Times New Roman" w:hAnsi="Times New Roman"/>
        </w:rPr>
        <w:t xml:space="preserve"> oprávnený používať, umožňujúce krátkodobé uskladnenie tovaru alebo vozidiel, ich prívesov alebo návesov s nákladom pred ďalšou prepravou alebo pred jeho doručením adresátovi. Sklady a</w:t>
      </w:r>
      <w:r w:rsidR="00EE20ED">
        <w:rPr>
          <w:rFonts w:ascii="Times New Roman" w:hAnsi="Times New Roman"/>
        </w:rPr>
        <w:t> </w:t>
      </w:r>
      <w:r w:rsidRPr="005440FB" w:rsidR="00F37CB7">
        <w:rPr>
          <w:rFonts w:ascii="Times New Roman" w:hAnsi="Times New Roman"/>
        </w:rPr>
        <w:t>iné priestory musia byť zabezpečené pred krádežou a pred znehodnotením poveternostnými vplyvmi alebo zásahom tretej osoby.</w:t>
      </w:r>
    </w:p>
    <w:p w:rsidR="004A0006" w:rsidP="00475CB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37CB7" w:rsidRPr="005440FB" w:rsidP="00475CB3">
      <w:pPr>
        <w:widowControl w:val="0"/>
        <w:numPr>
          <w:numId w:val="22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Rozsah a kvalita vybavenia podľa predchádzajúcich odsekov závisia od druhu dopravy a počtu vozidiel a ich osádok. </w:t>
      </w:r>
    </w:p>
    <w:p w:rsidR="00F37CB7" w:rsidRPr="005440FB" w:rsidP="00F37CB7">
      <w:pPr>
        <w:bidi w:val="0"/>
        <w:ind w:left="644" w:right="70"/>
        <w:rPr>
          <w:rFonts w:ascii="Times New Roman" w:hAnsi="Times New Roman"/>
        </w:rPr>
      </w:pPr>
    </w:p>
    <w:p w:rsidR="00872B77" w:rsidP="00872B77">
      <w:pPr>
        <w:bidi w:val="0"/>
        <w:ind w:right="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 w:rsidR="00E53526" w:rsidRPr="00872B77" w:rsidP="00872B77">
      <w:pPr>
        <w:bidi w:val="0"/>
        <w:ind w:right="70"/>
        <w:jc w:val="center"/>
        <w:rPr>
          <w:rFonts w:ascii="Times New Roman" w:hAnsi="Times New Roman"/>
        </w:rPr>
      </w:pPr>
      <w:r w:rsidRPr="00872B77" w:rsidR="004A0006">
        <w:rPr>
          <w:rFonts w:ascii="Times New Roman" w:hAnsi="Times New Roman"/>
        </w:rPr>
        <w:t xml:space="preserve">Obsah cestovného poriadku, </w:t>
      </w:r>
      <w:r w:rsidRPr="00872B77">
        <w:rPr>
          <w:rFonts w:ascii="Times New Roman" w:hAnsi="Times New Roman"/>
        </w:rPr>
        <w:t>postupe jeho</w:t>
      </w:r>
      <w:r w:rsidRPr="00872B77" w:rsidR="00872B77">
        <w:rPr>
          <w:rFonts w:ascii="Times New Roman" w:hAnsi="Times New Roman"/>
        </w:rPr>
        <w:t xml:space="preserve"> zostavovania a schvaľovania a  spôsob</w:t>
      </w:r>
      <w:r w:rsidRPr="00872B77">
        <w:rPr>
          <w:rFonts w:ascii="Times New Roman" w:hAnsi="Times New Roman"/>
        </w:rPr>
        <w:t xml:space="preserve"> zverejňovania</w:t>
      </w:r>
    </w:p>
    <w:p w:rsidR="00EF5623" w:rsidRPr="005440FB" w:rsidP="00B7127D">
      <w:pPr>
        <w:bidi w:val="0"/>
        <w:ind w:right="48"/>
        <w:rPr>
          <w:rFonts w:ascii="Times New Roman" w:hAnsi="Times New Roman"/>
        </w:rPr>
      </w:pPr>
    </w:p>
    <w:p w:rsidR="00EF5623" w:rsidP="00C36FE8">
      <w:pPr>
        <w:widowControl w:val="0"/>
        <w:numPr>
          <w:numId w:val="23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Cestovný poriadok autobusovej linky v pravidelnej autobusovej doprave s výnimkou mestskej autobusovej dopravy obsahuje najmä tieto údaje:</w:t>
      </w:r>
    </w:p>
    <w:p w:rsidR="008A6086" w:rsidP="00C36FE8">
      <w:pPr>
        <w:widowControl w:val="0"/>
        <w:autoSpaceDE w:val="0"/>
        <w:autoSpaceDN w:val="0"/>
        <w:bidi w:val="0"/>
        <w:adjustRightInd w:val="0"/>
        <w:ind w:left="992" w:hanging="340"/>
        <w:jc w:val="both"/>
        <w:rPr>
          <w:rFonts w:ascii="Times New Roman" w:hAnsi="Times New Roman"/>
        </w:rPr>
      </w:pPr>
      <w:r w:rsidR="005018A3">
        <w:rPr>
          <w:rFonts w:ascii="Times New Roman" w:hAnsi="Times New Roman"/>
        </w:rPr>
        <w:t>a)</w:t>
        <w:tab/>
      </w:r>
      <w:r w:rsidRPr="005440FB" w:rsidR="00EF5623">
        <w:rPr>
          <w:rFonts w:ascii="Times New Roman" w:hAnsi="Times New Roman"/>
        </w:rPr>
        <w:t>záhlavie s číslom autobusovej linky a s názvami východiskovej a cieľovej zastávky, prípadne s najdôležitejšou nácestnou zastávkou a s dátumom začiatku a konca platnosti cestovného poriadku,</w:t>
      </w:r>
    </w:p>
    <w:p w:rsidR="008A6086" w:rsidP="00C36FE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652"/>
        <w:jc w:val="both"/>
        <w:rPr>
          <w:rFonts w:ascii="Times New Roman" w:hAnsi="Times New Roman"/>
        </w:rPr>
      </w:pPr>
      <w:r w:rsidRPr="005440FB" w:rsidR="00EF5623">
        <w:rPr>
          <w:rFonts w:ascii="Times New Roman" w:hAnsi="Times New Roman"/>
        </w:rPr>
        <w:t xml:space="preserve">b) </w:t>
      </w:r>
      <w:r w:rsidR="00684370">
        <w:rPr>
          <w:rFonts w:ascii="Times New Roman" w:hAnsi="Times New Roman"/>
        </w:rPr>
        <w:tab/>
      </w:r>
      <w:r w:rsidRPr="005440FB" w:rsidR="00EF5623">
        <w:rPr>
          <w:rFonts w:ascii="Times New Roman" w:hAnsi="Times New Roman"/>
        </w:rPr>
        <w:t>názov a adresu dopravcu a telefónne číslo dispečera alebo informátora,</w:t>
      </w:r>
    </w:p>
    <w:p w:rsidR="008A6086" w:rsidP="00C36FE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992" w:hanging="340"/>
        <w:jc w:val="both"/>
        <w:rPr>
          <w:rFonts w:ascii="Times New Roman" w:hAnsi="Times New Roman"/>
        </w:rPr>
      </w:pPr>
      <w:r w:rsidR="00053151">
        <w:rPr>
          <w:rFonts w:ascii="Times New Roman" w:hAnsi="Times New Roman"/>
        </w:rPr>
        <w:t>c)</w:t>
        <w:tab/>
      </w:r>
      <w:r w:rsidRPr="005440FB" w:rsidR="00EF5623">
        <w:rPr>
          <w:rFonts w:ascii="Times New Roman" w:hAnsi="Times New Roman"/>
        </w:rPr>
        <w:t>zoznam všetkých zastávok na autobusovej linke s uvedením tarifného čísla a tarifnej vzdialenosti od východiskovej zastávky a s vyznačením zastávok na znamenie alebo len na nastupovanie alebo len na vystupovanie,</w:t>
      </w:r>
    </w:p>
    <w:p w:rsidR="008A6086" w:rsidP="00C36FE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992" w:hanging="340"/>
        <w:jc w:val="both"/>
        <w:rPr>
          <w:rFonts w:ascii="Times New Roman" w:hAnsi="Times New Roman"/>
        </w:rPr>
      </w:pPr>
      <w:r w:rsidR="00B7127D">
        <w:rPr>
          <w:rFonts w:ascii="Times New Roman" w:hAnsi="Times New Roman"/>
        </w:rPr>
        <w:t>d)</w:t>
        <w:tab/>
      </w:r>
      <w:r w:rsidRPr="005440FB" w:rsidR="00EF5623">
        <w:rPr>
          <w:rFonts w:ascii="Times New Roman" w:hAnsi="Times New Roman"/>
        </w:rPr>
        <w:t>zoznam všetkých riadnych spojov s uvedením čísla každého spoja na autobusovej linke,</w:t>
      </w:r>
    </w:p>
    <w:p w:rsidR="008A6086" w:rsidP="00D20516">
      <w:pPr>
        <w:widowControl w:val="0"/>
        <w:autoSpaceDE w:val="0"/>
        <w:autoSpaceDN w:val="0"/>
        <w:bidi w:val="0"/>
        <w:adjustRightInd w:val="0"/>
        <w:ind w:left="992" w:right="48" w:hanging="340"/>
        <w:jc w:val="both"/>
        <w:rPr>
          <w:rFonts w:ascii="Times New Roman" w:hAnsi="Times New Roman"/>
        </w:rPr>
      </w:pPr>
      <w:r w:rsidRPr="005440FB" w:rsidR="00EF5623">
        <w:rPr>
          <w:rFonts w:ascii="Times New Roman" w:hAnsi="Times New Roman"/>
        </w:rPr>
        <w:t>e)</w:t>
      </w:r>
      <w:r w:rsidR="00B7127D">
        <w:rPr>
          <w:rFonts w:ascii="Times New Roman" w:hAnsi="Times New Roman"/>
        </w:rPr>
        <w:tab/>
      </w:r>
      <w:r w:rsidRPr="005440FB" w:rsidR="00EF5623">
        <w:rPr>
          <w:rFonts w:ascii="Times New Roman" w:hAnsi="Times New Roman"/>
        </w:rPr>
        <w:t>čas odchodu každého spoja zo zastávky, a ak ide o prestupnú alebo cieľovú zastávku alebo o zastávku, na ktorej spoj stojí najmenej päť minút, aj čas príchodu na ňu,</w:t>
      </w:r>
    </w:p>
    <w:p w:rsidR="008A6086" w:rsidP="00D2051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992" w:right="68" w:hanging="340"/>
        <w:jc w:val="both"/>
        <w:rPr>
          <w:rFonts w:ascii="Times New Roman" w:hAnsi="Times New Roman"/>
        </w:rPr>
      </w:pPr>
      <w:r w:rsidR="00D20516">
        <w:rPr>
          <w:rFonts w:ascii="Times New Roman" w:hAnsi="Times New Roman"/>
        </w:rPr>
        <w:t>f)</w:t>
        <w:tab/>
      </w:r>
      <w:r w:rsidRPr="005440FB" w:rsidR="00EF5623">
        <w:rPr>
          <w:rFonts w:ascii="Times New Roman" w:hAnsi="Times New Roman"/>
        </w:rPr>
        <w:t>údaj o tom, kedy spoj premáva, a či premáva každý deň alebo iba v niektoré dni</w:t>
      </w:r>
      <w:r w:rsidR="00D20516">
        <w:rPr>
          <w:rFonts w:ascii="Times New Roman" w:hAnsi="Times New Roman"/>
        </w:rPr>
        <w:t xml:space="preserve"> </w:t>
      </w:r>
      <w:r w:rsidRPr="005440FB" w:rsidR="00EF5623">
        <w:rPr>
          <w:rFonts w:ascii="Times New Roman" w:hAnsi="Times New Roman"/>
        </w:rPr>
        <w:t>v</w:t>
      </w:r>
      <w:r w:rsidR="00D20516">
        <w:rPr>
          <w:rFonts w:ascii="Times New Roman" w:hAnsi="Times New Roman"/>
        </w:rPr>
        <w:t> </w:t>
      </w:r>
      <w:r w:rsidRPr="005440FB" w:rsidR="00EF5623">
        <w:rPr>
          <w:rFonts w:ascii="Times New Roman" w:hAnsi="Times New Roman"/>
        </w:rPr>
        <w:t>týždni,</w:t>
      </w:r>
    </w:p>
    <w:p w:rsidR="008A6086" w:rsidP="00770B07">
      <w:pPr>
        <w:widowControl w:val="0"/>
        <w:autoSpaceDE w:val="0"/>
        <w:autoSpaceDN w:val="0"/>
        <w:bidi w:val="0"/>
        <w:adjustRightInd w:val="0"/>
        <w:ind w:left="992" w:right="68" w:hanging="340"/>
        <w:jc w:val="both"/>
        <w:rPr>
          <w:rFonts w:ascii="Times New Roman" w:hAnsi="Times New Roman"/>
        </w:rPr>
      </w:pPr>
      <w:r w:rsidRPr="005440FB" w:rsidR="00EF5623">
        <w:rPr>
          <w:rFonts w:ascii="Times New Roman" w:hAnsi="Times New Roman"/>
        </w:rPr>
        <w:t>g</w:t>
      </w:r>
      <w:r w:rsidR="00D20516">
        <w:rPr>
          <w:rFonts w:ascii="Times New Roman" w:hAnsi="Times New Roman"/>
        </w:rPr>
        <w:t>)</w:t>
        <w:tab/>
      </w:r>
      <w:r w:rsidRPr="005440FB" w:rsidR="00EF5623">
        <w:rPr>
          <w:rFonts w:ascii="Times New Roman" w:hAnsi="Times New Roman"/>
        </w:rPr>
        <w:t>údaj o tom, či spoj premáva počas celej platnosti cestovného poriadku alebo v niektoré dni nepremáva,</w:t>
      </w:r>
    </w:p>
    <w:p w:rsidR="008A6086" w:rsidP="00770B0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652" w:right="68"/>
        <w:jc w:val="both"/>
        <w:rPr>
          <w:rFonts w:ascii="Times New Roman" w:hAnsi="Times New Roman"/>
        </w:rPr>
      </w:pPr>
      <w:r w:rsidRPr="005440FB" w:rsidR="00EF5623">
        <w:rPr>
          <w:rFonts w:ascii="Times New Roman" w:hAnsi="Times New Roman"/>
        </w:rPr>
        <w:t>h)</w:t>
      </w:r>
      <w:r w:rsidR="00770B07">
        <w:rPr>
          <w:rFonts w:ascii="Times New Roman" w:hAnsi="Times New Roman"/>
        </w:rPr>
        <w:tab/>
      </w:r>
      <w:r w:rsidRPr="005440FB" w:rsidR="00EF5623">
        <w:rPr>
          <w:rFonts w:ascii="Times New Roman" w:hAnsi="Times New Roman"/>
        </w:rPr>
        <w:t>údaj o tom, kde možno kúpiť cestovný lístok a miestenku na miestenkový spoj,</w:t>
      </w:r>
    </w:p>
    <w:p w:rsidR="008A6086" w:rsidP="008D05FD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709" w:right="68"/>
        <w:jc w:val="both"/>
        <w:rPr>
          <w:rFonts w:ascii="Times New Roman" w:hAnsi="Times New Roman"/>
        </w:rPr>
      </w:pPr>
      <w:r w:rsidR="00773813">
        <w:rPr>
          <w:rFonts w:ascii="Times New Roman" w:hAnsi="Times New Roman"/>
        </w:rPr>
        <w:t>i</w:t>
      </w:r>
      <w:r w:rsidR="00770B07">
        <w:rPr>
          <w:rFonts w:ascii="Times New Roman" w:hAnsi="Times New Roman"/>
        </w:rPr>
        <w:t>)</w:t>
      </w:r>
      <w:r w:rsidR="0076331D">
        <w:rPr>
          <w:rFonts w:ascii="Times New Roman" w:hAnsi="Times New Roman"/>
        </w:rPr>
        <w:tab/>
      </w:r>
      <w:r w:rsidRPr="005440FB" w:rsidR="00EF5623">
        <w:rPr>
          <w:rFonts w:ascii="Times New Roman" w:hAnsi="Times New Roman"/>
        </w:rPr>
        <w:t>najdôležitejšie údaje tarify, najmä príplatky a zľavy základného cestovného,</w:t>
      </w:r>
    </w:p>
    <w:p w:rsidR="00EF5623" w:rsidRPr="005440FB" w:rsidP="001735A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="00F632D1">
        <w:rPr>
          <w:rFonts w:ascii="Times New Roman" w:hAnsi="Times New Roman"/>
        </w:rPr>
        <w:t>j</w:t>
      </w:r>
      <w:r w:rsidR="001735AC">
        <w:rPr>
          <w:rFonts w:ascii="Times New Roman" w:hAnsi="Times New Roman"/>
        </w:rPr>
        <w:t>)</w:t>
        <w:tab/>
      </w:r>
      <w:r w:rsidRPr="005440FB">
        <w:rPr>
          <w:rFonts w:ascii="Times New Roman" w:hAnsi="Times New Roman"/>
        </w:rPr>
        <w:t>údaj o tom, či spojom možno prepravovať autobusové zásielky a cestovnú batožinu,</w:t>
      </w:r>
    </w:p>
    <w:p w:rsidR="008A6086" w:rsidP="00DD3B9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992" w:right="68" w:hanging="340"/>
        <w:jc w:val="both"/>
        <w:rPr>
          <w:rFonts w:ascii="Times New Roman" w:hAnsi="Times New Roman"/>
        </w:rPr>
      </w:pPr>
      <w:r w:rsidR="00F632D1">
        <w:rPr>
          <w:rFonts w:ascii="Times New Roman" w:hAnsi="Times New Roman"/>
        </w:rPr>
        <w:t>k</w:t>
      </w:r>
      <w:r w:rsidR="001735AC">
        <w:rPr>
          <w:rFonts w:ascii="Times New Roman" w:hAnsi="Times New Roman"/>
        </w:rPr>
        <w:t>)</w:t>
        <w:tab/>
      </w:r>
      <w:r w:rsidRPr="005440FB" w:rsidR="00EF5623">
        <w:rPr>
          <w:rFonts w:ascii="Times New Roman" w:hAnsi="Times New Roman"/>
        </w:rPr>
        <w:t>údaj o možnosti prestupu na inú autobusovú linku alebo na iný druh dopravy s</w:t>
      </w:r>
      <w:r w:rsidR="00380CFA">
        <w:rPr>
          <w:rFonts w:ascii="Times New Roman" w:hAnsi="Times New Roman"/>
        </w:rPr>
        <w:t> </w:t>
      </w:r>
      <w:r w:rsidRPr="005440FB" w:rsidR="00EF5623">
        <w:rPr>
          <w:rFonts w:ascii="Times New Roman" w:hAnsi="Times New Roman"/>
        </w:rPr>
        <w:t>údajom, či spoj zabezpečuje prípoj alebo čaká na prípoj,</w:t>
      </w:r>
    </w:p>
    <w:p w:rsidR="008A6086" w:rsidP="0052320C">
      <w:pPr>
        <w:widowControl w:val="0"/>
        <w:autoSpaceDE w:val="0"/>
        <w:autoSpaceDN w:val="0"/>
        <w:bidi w:val="0"/>
        <w:adjustRightInd w:val="0"/>
        <w:ind w:left="993" w:hanging="284"/>
        <w:jc w:val="both"/>
        <w:rPr>
          <w:rFonts w:ascii="Times New Roman" w:hAnsi="Times New Roman"/>
        </w:rPr>
      </w:pPr>
      <w:r w:rsidR="00F632D1">
        <w:rPr>
          <w:rFonts w:ascii="Times New Roman" w:hAnsi="Times New Roman"/>
        </w:rPr>
        <w:t>l</w:t>
      </w:r>
      <w:r w:rsidR="00B505EC">
        <w:rPr>
          <w:rFonts w:ascii="Times New Roman" w:hAnsi="Times New Roman"/>
        </w:rPr>
        <w:t>)</w:t>
        <w:tab/>
      </w:r>
      <w:r w:rsidRPr="005440FB" w:rsidR="00EF5623">
        <w:rPr>
          <w:rFonts w:ascii="Times New Roman" w:hAnsi="Times New Roman"/>
        </w:rPr>
        <w:t>údaje o iných službách poskytovaných dopravcom v autobuse alebo na zastávkach alebo inými osobami na autobusových staniciach alebo zastávkach na autobusovej linke,</w:t>
      </w:r>
    </w:p>
    <w:p w:rsidR="00EF5623" w:rsidRPr="005440FB" w:rsidP="00B505EC">
      <w:pPr>
        <w:widowControl w:val="0"/>
        <w:autoSpaceDE w:val="0"/>
        <w:autoSpaceDN w:val="0"/>
        <w:bidi w:val="0"/>
        <w:adjustRightInd w:val="0"/>
        <w:ind w:left="993" w:hanging="426"/>
        <w:jc w:val="both"/>
        <w:rPr>
          <w:rFonts w:ascii="Times New Roman" w:hAnsi="Times New Roman"/>
        </w:rPr>
      </w:pPr>
      <w:r w:rsidR="00F632D1">
        <w:rPr>
          <w:rFonts w:ascii="Times New Roman" w:hAnsi="Times New Roman"/>
        </w:rPr>
        <w:t>m</w:t>
      </w:r>
      <w:r w:rsidR="00B505EC">
        <w:rPr>
          <w:rFonts w:ascii="Times New Roman" w:hAnsi="Times New Roman"/>
        </w:rPr>
        <w:t>)</w:t>
        <w:tab/>
      </w:r>
      <w:r w:rsidRPr="005440FB">
        <w:rPr>
          <w:rFonts w:ascii="Times New Roman" w:hAnsi="Times New Roman"/>
        </w:rPr>
        <w:t>informácie o požiadavkách na prechod cestujúcich a ich batožiny cez štátnu hranicu v</w:t>
      </w:r>
      <w:r w:rsidR="00DD3B93">
        <w:rPr>
          <w:rFonts w:ascii="Times New Roman" w:hAnsi="Times New Roman"/>
        </w:rPr>
        <w:t> </w:t>
      </w:r>
      <w:r w:rsidRPr="005440FB">
        <w:rPr>
          <w:rFonts w:ascii="Times New Roman" w:hAnsi="Times New Roman"/>
        </w:rPr>
        <w:t>medzinárodnej autobusovej doprave.</w:t>
      </w:r>
    </w:p>
    <w:p w:rsidR="00611F8B" w:rsidP="00EF562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 w:rsidR="00EF5623">
        <w:rPr>
          <w:rFonts w:ascii="Times New Roman" w:hAnsi="Times New Roman"/>
        </w:rPr>
        <w:t xml:space="preserve"> </w:t>
      </w:r>
    </w:p>
    <w:p w:rsidR="00EF5623" w:rsidRPr="005440FB" w:rsidP="00DD3B93">
      <w:pPr>
        <w:widowControl w:val="0"/>
        <w:numPr>
          <w:numId w:val="23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Číslo autobusovej linky sa určí v dopravnej licencii podľa jednotného celoštátneho číselníka ministerstva. Obsahuje v číselnom vyjadrení miesto východiskovej zastávky podľa správneho usporiadania Slovenskej republiky a poradové číslo autobusovej linky. V mestskej autobusovej doprave číslo autobusovej linky vyjadruje jej poradové číslo v obci, a ak je v obci aj dráhová doprava, odlíšenie od čísel dráhových liniek.</w:t>
      </w:r>
    </w:p>
    <w:p w:rsidR="00EF5623" w:rsidRPr="005440FB" w:rsidP="00EF562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EF5623" w:rsidRPr="005440FB" w:rsidP="0077396E">
      <w:pPr>
        <w:widowControl w:val="0"/>
        <w:numPr>
          <w:numId w:val="23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Tarifná vzdialenosť je podkladom na výpočet základného cestovného za prepravu cestujúcich a úhrad za prepravu batožiny, domácich zvierat a autobusových zásielok. Tarifná vzdialenosť jednotlivých zastávok autobusovej linky sa určí na základe skutočne zistenej vzdialenosti zastávky od východiskovej zastávky v kilometroch zaokrúhlenej nahor. Skutočná vzdialenosť sa zisťuje úradným meradlom alebo podľa pasportu cesty. Náklady zisťovania tarifnej vzdialenosti znáša dopravca.</w:t>
      </w:r>
    </w:p>
    <w:p w:rsidR="00EF5623" w:rsidRPr="005440FB" w:rsidP="0077396E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EF5623" w:rsidRPr="005440FB" w:rsidP="0077396E">
      <w:pPr>
        <w:widowControl w:val="0"/>
        <w:numPr>
          <w:numId w:val="23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Cestovný čas medzi odchodom z jednej zastávky a príchodom na druhú zastávku sa v</w:t>
      </w:r>
      <w:r w:rsidR="0077396E">
        <w:rPr>
          <w:rFonts w:ascii="Times New Roman" w:hAnsi="Times New Roman"/>
        </w:rPr>
        <w:t> </w:t>
      </w:r>
      <w:r w:rsidRPr="005440FB">
        <w:rPr>
          <w:rFonts w:ascii="Times New Roman" w:hAnsi="Times New Roman"/>
        </w:rPr>
        <w:t>cestovnom poriadku uvádza podľa skutočne zisteného času potrebného na presun autobusu medzi zastávkami s prihliadnutím na prevádzkové podmienky a prepravnú situáciu. Cestovný čas sa určí tak, aby ho bolo možné dodržať bez prekročenia povolenej rýchlosti aj pri zhoršených prevádzkových podmienkach a aby autobus nemusel neprimerane dlho stáť na nácestných zastávkach. Pri určovaní času príchodu a odchodu treba dbať o dodržiavanie povinných prestávok vodičov autobusov a pracovného času osádok autobusov, rešpektovať reguláciu cestnej premávky, zohľadňovať primeraný čas na nastupovanie a vystupovanie cestujúcich a nakladanie a vykladanie cestovnej batožiny a autobusových zásielok a umožňovať prestup na inú autobusovú linku alebo na iný druh dopravy.</w:t>
      </w:r>
    </w:p>
    <w:p w:rsidR="00EF5623" w:rsidRPr="005440FB" w:rsidP="0077396E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EF5623" w:rsidRPr="005440FB" w:rsidP="0077396E">
      <w:pPr>
        <w:widowControl w:val="0"/>
        <w:numPr>
          <w:numId w:val="23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Na cestovný poriadok mestskej</w:t>
      </w:r>
      <w:r w:rsidR="00611F8B">
        <w:rPr>
          <w:rFonts w:ascii="Times New Roman" w:hAnsi="Times New Roman"/>
        </w:rPr>
        <w:t xml:space="preserve"> autobusovej dopravy sa použijú ustanovenia pre prímestskú a diaľkovú autobusovú dopravu</w:t>
      </w:r>
      <w:r w:rsidRPr="005440FB">
        <w:rPr>
          <w:rFonts w:ascii="Times New Roman" w:hAnsi="Times New Roman"/>
        </w:rPr>
        <w:t xml:space="preserve"> s týmito odchýlkami:</w:t>
      </w:r>
    </w:p>
    <w:p w:rsidR="00EF5623" w:rsidRPr="005440FB" w:rsidP="00D0608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left="652" w:right="68"/>
        <w:jc w:val="both"/>
        <w:rPr>
          <w:rFonts w:ascii="Times New Roman" w:hAnsi="Times New Roman"/>
        </w:rPr>
      </w:pPr>
      <w:r w:rsidR="00D06080">
        <w:rPr>
          <w:rFonts w:ascii="Times New Roman" w:hAnsi="Times New Roman"/>
        </w:rPr>
        <w:t>a)</w:t>
        <w:tab/>
      </w:r>
      <w:r w:rsidRPr="005440FB">
        <w:rPr>
          <w:rFonts w:ascii="Times New Roman" w:hAnsi="Times New Roman"/>
        </w:rPr>
        <w:t>cestovný poriadok zahŕňa všetky autobusové linky toho istého dopravcu,</w:t>
      </w:r>
    </w:p>
    <w:p w:rsidR="00EF5623" w:rsidRPr="005440FB" w:rsidP="0034639D">
      <w:pPr>
        <w:widowControl w:val="0"/>
        <w:autoSpaceDE w:val="0"/>
        <w:autoSpaceDN w:val="0"/>
        <w:bidi w:val="0"/>
        <w:adjustRightInd w:val="0"/>
        <w:ind w:left="992" w:right="68" w:hanging="340"/>
        <w:jc w:val="both"/>
        <w:rPr>
          <w:rFonts w:ascii="Times New Roman" w:hAnsi="Times New Roman"/>
        </w:rPr>
      </w:pPr>
      <w:r w:rsidR="0034639D">
        <w:rPr>
          <w:rFonts w:ascii="Times New Roman" w:hAnsi="Times New Roman"/>
        </w:rPr>
        <w:t>b)</w:t>
        <w:tab/>
      </w:r>
      <w:r w:rsidRPr="005440FB">
        <w:rPr>
          <w:rFonts w:ascii="Times New Roman" w:hAnsi="Times New Roman"/>
        </w:rPr>
        <w:t xml:space="preserve">údaje podľa písmen </w:t>
      </w:r>
      <w:r w:rsidRPr="00E7292B">
        <w:rPr>
          <w:rFonts w:ascii="Times New Roman" w:hAnsi="Times New Roman"/>
        </w:rPr>
        <w:t>a) a b)</w:t>
      </w:r>
      <w:r w:rsidR="00E7292B">
        <w:rPr>
          <w:rFonts w:ascii="Times New Roman" w:hAnsi="Times New Roman"/>
        </w:rPr>
        <w:t xml:space="preserve"> prvého odseku</w:t>
      </w:r>
      <w:r w:rsidRPr="005440FB">
        <w:rPr>
          <w:rFonts w:ascii="Times New Roman" w:hAnsi="Times New Roman"/>
        </w:rPr>
        <w:t xml:space="preserve"> sú spoločné pre všetky autobusové linky toho istého dopravcu, </w:t>
      </w:r>
    </w:p>
    <w:p w:rsidR="00EF5623" w:rsidRPr="005440FB" w:rsidP="00A5089E">
      <w:pPr>
        <w:widowControl w:val="0"/>
        <w:autoSpaceDE w:val="0"/>
        <w:autoSpaceDN w:val="0"/>
        <w:bidi w:val="0"/>
        <w:adjustRightInd w:val="0"/>
        <w:ind w:left="992" w:right="68" w:hanging="340"/>
        <w:jc w:val="both"/>
        <w:rPr>
          <w:rFonts w:ascii="Times New Roman" w:hAnsi="Times New Roman"/>
        </w:rPr>
      </w:pPr>
      <w:r w:rsidR="00A5089E">
        <w:rPr>
          <w:rFonts w:ascii="Times New Roman" w:hAnsi="Times New Roman"/>
        </w:rPr>
        <w:t>c)</w:t>
        <w:tab/>
      </w:r>
      <w:r w:rsidRPr="005440FB">
        <w:rPr>
          <w:rFonts w:ascii="Times New Roman" w:hAnsi="Times New Roman"/>
        </w:rPr>
        <w:t xml:space="preserve">pri názve zastávky sa nemusí uvádzať tarifné číslo ani tarifná vzdialenosť od východiskovej zastávky a ani číslo spoja, </w:t>
      </w:r>
    </w:p>
    <w:p w:rsidR="00EF5623" w:rsidRPr="005440FB" w:rsidP="00A5089E">
      <w:pPr>
        <w:widowControl w:val="0"/>
        <w:autoSpaceDE w:val="0"/>
        <w:autoSpaceDN w:val="0"/>
        <w:bidi w:val="0"/>
        <w:adjustRightInd w:val="0"/>
        <w:ind w:left="992" w:right="68" w:hanging="340"/>
        <w:jc w:val="both"/>
        <w:rPr>
          <w:rFonts w:ascii="Times New Roman" w:hAnsi="Times New Roman"/>
        </w:rPr>
      </w:pPr>
      <w:r w:rsidR="00A5089E">
        <w:rPr>
          <w:rFonts w:ascii="Times New Roman" w:hAnsi="Times New Roman"/>
        </w:rPr>
        <w:t>d)</w:t>
        <w:tab/>
      </w:r>
      <w:r w:rsidRPr="005440FB">
        <w:rPr>
          <w:rFonts w:ascii="Times New Roman" w:hAnsi="Times New Roman"/>
        </w:rPr>
        <w:t xml:space="preserve">údaje podľa písmen </w:t>
      </w:r>
      <w:r w:rsidR="009B795B">
        <w:rPr>
          <w:rFonts w:ascii="Times New Roman" w:hAnsi="Times New Roman"/>
        </w:rPr>
        <w:t>h), i), j),</w:t>
      </w:r>
      <w:r w:rsidRPr="00E7292B">
        <w:rPr>
          <w:rFonts w:ascii="Times New Roman" w:hAnsi="Times New Roman"/>
        </w:rPr>
        <w:t xml:space="preserve"> k)</w:t>
      </w:r>
      <w:r w:rsidR="009B795B">
        <w:rPr>
          <w:rFonts w:ascii="Times New Roman" w:hAnsi="Times New Roman"/>
        </w:rPr>
        <w:t xml:space="preserve"> a</w:t>
      </w:r>
      <w:r w:rsidRPr="005440FB">
        <w:rPr>
          <w:rFonts w:ascii="Times New Roman" w:hAnsi="Times New Roman"/>
        </w:rPr>
        <w:t xml:space="preserve"> </w:t>
      </w:r>
      <w:r w:rsidR="009B795B">
        <w:rPr>
          <w:rFonts w:ascii="Times New Roman" w:hAnsi="Times New Roman"/>
        </w:rPr>
        <w:t xml:space="preserve">l) </w:t>
      </w:r>
      <w:r w:rsidR="00E7292B">
        <w:rPr>
          <w:rFonts w:ascii="Times New Roman" w:hAnsi="Times New Roman"/>
        </w:rPr>
        <w:t xml:space="preserve">prvého odseku </w:t>
      </w:r>
      <w:r w:rsidRPr="005440FB">
        <w:rPr>
          <w:rFonts w:ascii="Times New Roman" w:hAnsi="Times New Roman"/>
        </w:rPr>
        <w:t xml:space="preserve">sa nemusia uvádzať v cestovnom poriadku, ak sú uvedené v prepravnom poriadku a v tarife, </w:t>
      </w:r>
    </w:p>
    <w:p w:rsidR="00EF5623" w:rsidRPr="005440FB" w:rsidP="00E71E67">
      <w:pPr>
        <w:widowControl w:val="0"/>
        <w:autoSpaceDE w:val="0"/>
        <w:autoSpaceDN w:val="0"/>
        <w:bidi w:val="0"/>
        <w:adjustRightInd w:val="0"/>
        <w:ind w:left="992" w:right="68" w:hanging="340"/>
        <w:jc w:val="both"/>
        <w:rPr>
          <w:rFonts w:ascii="Times New Roman" w:hAnsi="Times New Roman"/>
        </w:rPr>
      </w:pPr>
      <w:r w:rsidR="00A5089E">
        <w:rPr>
          <w:rFonts w:ascii="Times New Roman" w:hAnsi="Times New Roman"/>
        </w:rPr>
        <w:t>e)</w:t>
        <w:tab/>
      </w:r>
      <w:r w:rsidRPr="005440FB">
        <w:rPr>
          <w:rFonts w:ascii="Times New Roman" w:hAnsi="Times New Roman"/>
        </w:rPr>
        <w:t>namiesto času odchodu spoja zo zastávky možno uviesť interval príchodu jednotlivých spojov na zastávku.</w:t>
      </w:r>
    </w:p>
    <w:p w:rsidR="00EF5623" w:rsidRPr="005440FB" w:rsidP="00EF562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EF5623" w:rsidRPr="005440FB" w:rsidP="00D06080">
      <w:pPr>
        <w:widowControl w:val="0"/>
        <w:numPr>
          <w:numId w:val="24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Na vyjadrenie údajov v cestovnom poriadku sa používajú značky uvedené </w:t>
      </w:r>
      <w:r w:rsidRPr="00E7292B" w:rsidR="00E7292B">
        <w:rPr>
          <w:rFonts w:ascii="Times New Roman" w:hAnsi="Times New Roman"/>
        </w:rPr>
        <w:t>v prílohe č.</w:t>
      </w:r>
      <w:r w:rsidR="00D06080">
        <w:rPr>
          <w:rFonts w:ascii="Times New Roman" w:hAnsi="Times New Roman"/>
        </w:rPr>
        <w:t> </w:t>
      </w:r>
      <w:r w:rsidRPr="00E7292B" w:rsidR="00E7292B">
        <w:rPr>
          <w:rFonts w:ascii="Times New Roman" w:hAnsi="Times New Roman"/>
        </w:rPr>
        <w:t>3</w:t>
      </w:r>
      <w:r w:rsidRPr="00E7292B">
        <w:rPr>
          <w:rFonts w:ascii="Times New Roman" w:hAnsi="Times New Roman"/>
        </w:rPr>
        <w:t>.</w:t>
      </w:r>
      <w:r w:rsidRPr="005440FB">
        <w:rPr>
          <w:rFonts w:ascii="Times New Roman" w:hAnsi="Times New Roman"/>
        </w:rPr>
        <w:t xml:space="preserve"> Ak sa použijú aj iné značky alebo skratky, musia byť v cestovnom poriadku vysvetlené.</w:t>
      </w:r>
    </w:p>
    <w:p w:rsidR="00EF5623" w:rsidRPr="005440FB" w:rsidP="00D0608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872B77" w:rsidRPr="001163E8" w:rsidP="00872B77">
      <w:pPr>
        <w:bidi w:val="0"/>
        <w:ind w:right="70"/>
        <w:jc w:val="center"/>
        <w:rPr>
          <w:rFonts w:ascii="Times New Roman" w:hAnsi="Times New Roman"/>
        </w:rPr>
      </w:pPr>
      <w:r w:rsidRPr="001163E8">
        <w:rPr>
          <w:rFonts w:ascii="Times New Roman" w:hAnsi="Times New Roman"/>
        </w:rPr>
        <w:t>§ 7</w:t>
      </w:r>
    </w:p>
    <w:p w:rsidR="00CD54BB" w:rsidRPr="001163E8" w:rsidP="001163E8">
      <w:pPr>
        <w:bidi w:val="0"/>
        <w:ind w:right="70"/>
        <w:jc w:val="center"/>
        <w:rPr>
          <w:rFonts w:ascii="Times New Roman" w:hAnsi="Times New Roman"/>
        </w:rPr>
      </w:pPr>
      <w:r w:rsidRPr="001163E8" w:rsidR="00872B77">
        <w:rPr>
          <w:rFonts w:ascii="Times New Roman" w:hAnsi="Times New Roman"/>
        </w:rPr>
        <w:t>Vykonávanie</w:t>
      </w:r>
      <w:r w:rsidRPr="001163E8" w:rsidR="004E1766">
        <w:rPr>
          <w:rFonts w:ascii="Times New Roman" w:hAnsi="Times New Roman"/>
        </w:rPr>
        <w:t xml:space="preserve"> skúšok</w:t>
      </w:r>
      <w:r w:rsidRPr="001163E8" w:rsidR="00872B77">
        <w:rPr>
          <w:rFonts w:ascii="Times New Roman" w:hAnsi="Times New Roman"/>
        </w:rPr>
        <w:t xml:space="preserve"> vodiča vozidla taxislužby</w:t>
      </w:r>
      <w:r w:rsidRPr="001163E8" w:rsidR="004E1766">
        <w:rPr>
          <w:rFonts w:ascii="Times New Roman" w:hAnsi="Times New Roman"/>
        </w:rPr>
        <w:t>, z</w:t>
      </w:r>
      <w:r w:rsidRPr="001163E8" w:rsidR="00E53526">
        <w:rPr>
          <w:rFonts w:ascii="Times New Roman" w:hAnsi="Times New Roman"/>
        </w:rPr>
        <w:t xml:space="preserve">oznam predmetov skúšky </w:t>
      </w:r>
      <w:r w:rsidRPr="001163E8" w:rsidR="004E1766">
        <w:rPr>
          <w:rFonts w:ascii="Times New Roman" w:hAnsi="Times New Roman"/>
        </w:rPr>
        <w:t xml:space="preserve">a </w:t>
      </w:r>
      <w:r w:rsidRPr="001163E8" w:rsidR="001163E8">
        <w:rPr>
          <w:rFonts w:ascii="Times New Roman" w:hAnsi="Times New Roman"/>
        </w:rPr>
        <w:t>preukaz</w:t>
      </w:r>
      <w:r w:rsidRPr="001163E8" w:rsidR="00E53526">
        <w:rPr>
          <w:rFonts w:ascii="Times New Roman" w:hAnsi="Times New Roman"/>
        </w:rPr>
        <w:t xml:space="preserve"> vodiča vozidla taxislužby</w:t>
      </w:r>
    </w:p>
    <w:p w:rsidR="001163E8" w:rsidP="00CD54BB">
      <w:pPr>
        <w:bidi w:val="0"/>
        <w:ind w:right="70"/>
        <w:rPr>
          <w:rFonts w:ascii="Times New Roman" w:hAnsi="Times New Roman"/>
        </w:rPr>
      </w:pPr>
    </w:p>
    <w:p w:rsidR="00CD54BB" w:rsidRPr="00F66A4F" w:rsidP="00E82BB6">
      <w:pPr>
        <w:numPr>
          <w:numId w:val="25"/>
        </w:numPr>
        <w:tabs>
          <w:tab w:val="clear" w:pos="284"/>
          <w:tab w:val="left" w:pos="993"/>
        </w:tabs>
        <w:bidi w:val="0"/>
        <w:ind w:left="0" w:right="70" w:firstLine="567"/>
        <w:jc w:val="both"/>
        <w:rPr>
          <w:rFonts w:ascii="Times New Roman" w:hAnsi="Times New Roman"/>
        </w:rPr>
      </w:pPr>
      <w:r w:rsidRPr="00F66A4F">
        <w:rPr>
          <w:rFonts w:ascii="Times New Roman" w:hAnsi="Times New Roman"/>
        </w:rPr>
        <w:t>Obsahom skúšky je preukázanie odbornej spôsobilosti potrebnej na výkon činnosti vodiča v taxislužbe.</w:t>
      </w:r>
      <w:r>
        <w:rPr>
          <w:rFonts w:ascii="Times New Roman" w:hAnsi="Times New Roman"/>
        </w:rPr>
        <w:t xml:space="preserve"> Žiadateľ o preukaz musí preukázať</w:t>
      </w:r>
    </w:p>
    <w:p w:rsidR="00E76D61" w:rsidRPr="00AD5E83" w:rsidP="006D4B51">
      <w:pPr>
        <w:numPr>
          <w:numId w:val="4"/>
        </w:numPr>
        <w:bidi w:val="0"/>
        <w:ind w:left="992" w:right="68" w:hanging="340"/>
        <w:rPr>
          <w:rFonts w:ascii="Times New Roman" w:hAnsi="Times New Roman"/>
        </w:rPr>
      </w:pPr>
      <w:r w:rsidRPr="00AD5E83" w:rsidR="00CD54BB">
        <w:rPr>
          <w:rFonts w:ascii="Times New Roman" w:hAnsi="Times New Roman"/>
        </w:rPr>
        <w:t>s</w:t>
      </w:r>
      <w:r w:rsidRPr="00AD5E83" w:rsidR="002E4543">
        <w:rPr>
          <w:rFonts w:ascii="Times New Roman" w:hAnsi="Times New Roman"/>
        </w:rPr>
        <w:t xml:space="preserve">chopnosť zabezpečiť bezpečnosť a pohodlie cestujúcich, </w:t>
      </w:r>
    </w:p>
    <w:p w:rsidR="00AD5E83" w:rsidP="006D4B51">
      <w:pPr>
        <w:numPr>
          <w:numId w:val="4"/>
        </w:numPr>
        <w:bidi w:val="0"/>
        <w:ind w:left="992" w:right="68" w:hanging="340"/>
        <w:rPr>
          <w:rFonts w:ascii="Times New Roman" w:hAnsi="Times New Roman"/>
        </w:rPr>
      </w:pPr>
      <w:r w:rsidRPr="00AD5E83" w:rsidR="00E76D61">
        <w:rPr>
          <w:rFonts w:ascii="Times New Roman" w:hAnsi="Times New Roman"/>
        </w:rPr>
        <w:t>pozn</w:t>
      </w:r>
      <w:r>
        <w:rPr>
          <w:rFonts w:ascii="Times New Roman" w:hAnsi="Times New Roman"/>
        </w:rPr>
        <w:t>anie</w:t>
      </w:r>
      <w:r w:rsidRPr="00AD5E83" w:rsidR="00E76D61">
        <w:rPr>
          <w:rFonts w:ascii="Times New Roman" w:hAnsi="Times New Roman"/>
        </w:rPr>
        <w:t xml:space="preserve"> </w:t>
      </w:r>
      <w:r w:rsidRPr="00AD5E83" w:rsidR="002E4543">
        <w:rPr>
          <w:rFonts w:ascii="Times New Roman" w:hAnsi="Times New Roman"/>
        </w:rPr>
        <w:t>práva a povinnosti cestujúcich,</w:t>
      </w:r>
      <w:r>
        <w:rPr>
          <w:rFonts w:ascii="Times New Roman" w:hAnsi="Times New Roman"/>
        </w:rPr>
        <w:t xml:space="preserve"> ako aj</w:t>
      </w:r>
      <w:r w:rsidR="004E1766">
        <w:rPr>
          <w:rFonts w:ascii="Times New Roman" w:hAnsi="Times New Roman"/>
        </w:rPr>
        <w:t xml:space="preserve"> práva a</w:t>
      </w:r>
      <w:r>
        <w:rPr>
          <w:rFonts w:ascii="Times New Roman" w:hAnsi="Times New Roman"/>
        </w:rPr>
        <w:t xml:space="preserve"> povinnosti vodiča,</w:t>
      </w:r>
    </w:p>
    <w:p w:rsidR="00AD5E83" w:rsidP="004E57E9">
      <w:pPr>
        <w:numPr>
          <w:numId w:val="4"/>
        </w:numPr>
        <w:tabs>
          <w:tab w:val="clear" w:pos="644"/>
          <w:tab w:val="num" w:pos="993"/>
        </w:tabs>
        <w:bidi w:val="0"/>
        <w:ind w:left="992" w:right="68" w:hanging="340"/>
        <w:jc w:val="both"/>
        <w:rPr>
          <w:rFonts w:ascii="Times New Roman" w:hAnsi="Times New Roman"/>
        </w:rPr>
      </w:pPr>
      <w:r w:rsidRPr="00AD5E83" w:rsidR="002E4543">
        <w:rPr>
          <w:rFonts w:ascii="Times New Roman" w:hAnsi="Times New Roman"/>
        </w:rPr>
        <w:t>schopnosť zabezpečiť bezpečné uloženie batožiny a dodržiavanie predpisov o bezpečnosti pri práci pre vodičov s vodičským oprávnením skupiny B</w:t>
      </w:r>
      <w:r>
        <w:rPr>
          <w:rFonts w:ascii="Times New Roman" w:hAnsi="Times New Roman"/>
        </w:rPr>
        <w:t>,</w:t>
      </w:r>
    </w:p>
    <w:p w:rsidR="00AD5E83" w:rsidRPr="00AD5E83" w:rsidP="004E57E9">
      <w:pPr>
        <w:numPr>
          <w:numId w:val="4"/>
        </w:numPr>
        <w:tabs>
          <w:tab w:val="clear" w:pos="644"/>
          <w:tab w:val="num" w:pos="993"/>
        </w:tabs>
        <w:bidi w:val="0"/>
        <w:ind w:left="992" w:right="68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p</w:t>
      </w:r>
      <w:r w:rsidRPr="00AD5E83" w:rsidR="00CD54BB">
        <w:rPr>
          <w:rFonts w:ascii="Times New Roman" w:hAnsi="Times New Roman"/>
          <w:bCs/>
          <w:color w:val="000000"/>
        </w:rPr>
        <w:t>oznanie dokumentov týkajúcich sa vozidla a cestujúcich, ktoré sa vyžadujú v</w:t>
      </w:r>
      <w:r>
        <w:rPr>
          <w:rFonts w:ascii="Times New Roman" w:hAnsi="Times New Roman"/>
          <w:bCs/>
          <w:color w:val="000000"/>
        </w:rPr>
        <w:t> taxislužbe,</w:t>
      </w:r>
    </w:p>
    <w:p w:rsidR="002E4543" w:rsidP="004E57E9">
      <w:pPr>
        <w:numPr>
          <w:numId w:val="4"/>
        </w:numPr>
        <w:tabs>
          <w:tab w:val="clear" w:pos="644"/>
          <w:tab w:val="num" w:pos="993"/>
        </w:tabs>
        <w:bidi w:val="0"/>
        <w:ind w:left="992" w:right="68" w:hanging="340"/>
        <w:jc w:val="both"/>
        <w:rPr>
          <w:rFonts w:ascii="Times New Roman" w:hAnsi="Times New Roman"/>
        </w:rPr>
      </w:pPr>
      <w:r w:rsidR="00AD5E83">
        <w:rPr>
          <w:rFonts w:ascii="Times New Roman" w:hAnsi="Times New Roman"/>
        </w:rPr>
        <w:t>p</w:t>
      </w:r>
      <w:r w:rsidRPr="00AD5E83">
        <w:rPr>
          <w:rFonts w:ascii="Times New Roman" w:hAnsi="Times New Roman"/>
        </w:rPr>
        <w:t>estovanie predvídavosti a ochrany s ohľadom na riziká cestnej dopravy a pracovné  úrazy</w:t>
      </w:r>
      <w:r w:rsidR="00AD5E83">
        <w:rPr>
          <w:rFonts w:ascii="Times New Roman" w:hAnsi="Times New Roman"/>
        </w:rPr>
        <w:t xml:space="preserve"> najmä</w:t>
      </w:r>
    </w:p>
    <w:p w:rsidR="000365A8" w:rsidRPr="00AD5E83" w:rsidP="000365A8">
      <w:pPr>
        <w:bidi w:val="0"/>
        <w:spacing w:before="40" w:after="40"/>
        <w:ind w:left="1260" w:hanging="2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>s</w:t>
      </w:r>
      <w:r w:rsidRPr="00AD5E83">
        <w:rPr>
          <w:rFonts w:ascii="Times New Roman" w:hAnsi="Times New Roman"/>
        </w:rPr>
        <w:t>chopnosť predchádzať a zabraňovať kriminalite a pašovaniu ilegálnych</w:t>
      </w:r>
      <w:r>
        <w:rPr>
          <w:rFonts w:ascii="Times New Roman" w:hAnsi="Times New Roman"/>
        </w:rPr>
        <w:t xml:space="preserve"> </w:t>
      </w:r>
      <w:r w:rsidRPr="00AD5E83">
        <w:rPr>
          <w:rFonts w:ascii="Times New Roman" w:hAnsi="Times New Roman"/>
        </w:rPr>
        <w:t>prisťahovalcov</w:t>
      </w:r>
      <w:r>
        <w:rPr>
          <w:rFonts w:ascii="Times New Roman" w:hAnsi="Times New Roman"/>
        </w:rPr>
        <w:t>,</w:t>
      </w:r>
    </w:p>
    <w:p w:rsidR="004E57E9" w:rsidRPr="00AD5E83" w:rsidP="000365A8">
      <w:pPr>
        <w:tabs>
          <w:tab w:val="left" w:pos="1276"/>
        </w:tabs>
        <w:bidi w:val="0"/>
        <w:ind w:left="632" w:right="68" w:firstLine="360"/>
        <w:jc w:val="both"/>
        <w:rPr>
          <w:rFonts w:ascii="Times New Roman" w:hAnsi="Times New Roman"/>
        </w:rPr>
      </w:pPr>
    </w:p>
    <w:p w:rsidR="002E4543" w:rsidRPr="00AD5E83" w:rsidP="000365A8">
      <w:pPr>
        <w:tabs>
          <w:tab w:val="left" w:pos="1276"/>
        </w:tabs>
        <w:bidi w:val="0"/>
        <w:spacing w:before="40" w:after="40"/>
        <w:ind w:left="993"/>
        <w:jc w:val="both"/>
        <w:rPr>
          <w:rFonts w:ascii="Times New Roman" w:hAnsi="Times New Roman"/>
        </w:rPr>
      </w:pPr>
      <w:r w:rsidR="000365A8">
        <w:rPr>
          <w:rFonts w:ascii="Times New Roman" w:hAnsi="Times New Roman"/>
        </w:rPr>
        <w:t>2.</w:t>
        <w:tab/>
      </w:r>
      <w:r w:rsidR="00135B5E">
        <w:rPr>
          <w:rFonts w:ascii="Times New Roman" w:hAnsi="Times New Roman"/>
        </w:rPr>
        <w:t>s</w:t>
      </w:r>
      <w:r w:rsidRPr="00AD5E83">
        <w:rPr>
          <w:rFonts w:ascii="Times New Roman" w:hAnsi="Times New Roman"/>
        </w:rPr>
        <w:t>chopnosť predchádzať poškodeniu zdravia</w:t>
      </w:r>
      <w:r w:rsidR="00461F94">
        <w:rPr>
          <w:rFonts w:ascii="Times New Roman" w:hAnsi="Times New Roman"/>
        </w:rPr>
        <w:t>,</w:t>
      </w:r>
    </w:p>
    <w:p w:rsidR="002E4543" w:rsidRPr="00AD5E83" w:rsidP="000365A8">
      <w:pPr>
        <w:tabs>
          <w:tab w:val="left" w:pos="1276"/>
        </w:tabs>
        <w:bidi w:val="0"/>
        <w:spacing w:before="40" w:after="40"/>
        <w:ind w:left="993"/>
        <w:jc w:val="both"/>
        <w:rPr>
          <w:rFonts w:ascii="Times New Roman" w:hAnsi="Times New Roman"/>
        </w:rPr>
      </w:pPr>
      <w:r w:rsidR="0013725F">
        <w:rPr>
          <w:rFonts w:ascii="Times New Roman" w:hAnsi="Times New Roman"/>
        </w:rPr>
        <w:t>3.</w:t>
      </w:r>
      <w:r w:rsidR="000365A8">
        <w:rPr>
          <w:rFonts w:ascii="Times New Roman" w:hAnsi="Times New Roman"/>
        </w:rPr>
        <w:tab/>
      </w:r>
      <w:r w:rsidR="00135B5E">
        <w:rPr>
          <w:rFonts w:ascii="Times New Roman" w:hAnsi="Times New Roman"/>
        </w:rPr>
        <w:t>u</w:t>
      </w:r>
      <w:r w:rsidRPr="00AD5E83">
        <w:rPr>
          <w:rFonts w:ascii="Times New Roman" w:hAnsi="Times New Roman"/>
        </w:rPr>
        <w:t>vedomenie si významu dobrého fyzického a duševného stavu</w:t>
      </w:r>
      <w:r w:rsidR="00461F94">
        <w:rPr>
          <w:rFonts w:ascii="Times New Roman" w:hAnsi="Times New Roman"/>
        </w:rPr>
        <w:t>,</w:t>
      </w:r>
    </w:p>
    <w:p w:rsidR="0013725F" w:rsidP="00204762">
      <w:pPr>
        <w:tabs>
          <w:tab w:val="left" w:pos="1276"/>
        </w:tabs>
        <w:bidi w:val="0"/>
        <w:spacing w:before="40" w:after="40"/>
        <w:ind w:left="1276" w:hanging="283"/>
        <w:jc w:val="both"/>
        <w:rPr>
          <w:rFonts w:ascii="Times New Roman" w:hAnsi="Times New Roman"/>
        </w:rPr>
      </w:pPr>
      <w:r w:rsidR="000365A8">
        <w:rPr>
          <w:rFonts w:ascii="Times New Roman" w:hAnsi="Times New Roman"/>
        </w:rPr>
        <w:t>4.</w:t>
        <w:tab/>
      </w:r>
      <w:r w:rsidR="00135B5E">
        <w:rPr>
          <w:rFonts w:ascii="Times New Roman" w:hAnsi="Times New Roman"/>
        </w:rPr>
        <w:t>s</w:t>
      </w:r>
      <w:r w:rsidRPr="00AD5E83" w:rsidR="002E4543">
        <w:rPr>
          <w:rFonts w:ascii="Times New Roman" w:hAnsi="Times New Roman"/>
        </w:rPr>
        <w:t xml:space="preserve">chopnosť správne posúdiť situáciu pri dopravných nehodách a iných núdzových </w:t>
      </w:r>
      <w:r w:rsidR="00AD5E83">
        <w:rPr>
          <w:rFonts w:ascii="Times New Roman" w:hAnsi="Times New Roman"/>
        </w:rPr>
        <w:t xml:space="preserve">     </w:t>
      </w:r>
      <w:r w:rsidRPr="00AD5E83" w:rsidR="002E4543">
        <w:rPr>
          <w:rFonts w:ascii="Times New Roman" w:hAnsi="Times New Roman"/>
        </w:rPr>
        <w:t>situáciách</w:t>
      </w:r>
      <w:r w:rsidR="00461F94">
        <w:rPr>
          <w:rFonts w:ascii="Times New Roman" w:hAnsi="Times New Roman"/>
        </w:rPr>
        <w:t>,</w:t>
      </w:r>
    </w:p>
    <w:p w:rsidR="00461F94" w:rsidP="00165A3B">
      <w:pPr>
        <w:numPr>
          <w:ilvl w:val="1"/>
          <w:numId w:val="4"/>
        </w:numPr>
        <w:tabs>
          <w:tab w:val="left" w:pos="993"/>
        </w:tabs>
        <w:bidi w:val="0"/>
        <w:spacing w:before="40" w:after="40"/>
        <w:ind w:left="652" w:right="68" w:firstLine="0"/>
        <w:jc w:val="both"/>
        <w:rPr>
          <w:rFonts w:ascii="Times New Roman" w:hAnsi="Times New Roman"/>
        </w:rPr>
      </w:pPr>
      <w:r w:rsidR="00135B5E">
        <w:rPr>
          <w:rFonts w:ascii="Times New Roman" w:hAnsi="Times New Roman"/>
        </w:rPr>
        <w:t>s</w:t>
      </w:r>
      <w:r w:rsidRPr="00AD5E83" w:rsidR="002E4543">
        <w:rPr>
          <w:rFonts w:ascii="Times New Roman" w:hAnsi="Times New Roman"/>
        </w:rPr>
        <w:t>chopnosť správať sa tak, aby sa posilnil imidž dopravného podniku</w:t>
      </w:r>
      <w:r w:rsidR="00AD5E83">
        <w:rPr>
          <w:rFonts w:ascii="Times New Roman" w:hAnsi="Times New Roman"/>
        </w:rPr>
        <w:t>,</w:t>
      </w:r>
    </w:p>
    <w:p w:rsidR="00CD54BB" w:rsidRPr="00AD5E83" w:rsidP="00165A3B">
      <w:pPr>
        <w:numPr>
          <w:ilvl w:val="1"/>
          <w:numId w:val="4"/>
        </w:numPr>
        <w:tabs>
          <w:tab w:val="left" w:pos="993"/>
        </w:tabs>
        <w:bidi w:val="0"/>
        <w:spacing w:before="40" w:after="40"/>
        <w:ind w:left="652" w:right="68" w:firstLine="0"/>
        <w:jc w:val="both"/>
        <w:rPr>
          <w:rFonts w:ascii="Times New Roman" w:hAnsi="Times New Roman"/>
        </w:rPr>
      </w:pPr>
      <w:r w:rsidRPr="00AD5E83">
        <w:rPr>
          <w:rFonts w:ascii="Times New Roman" w:hAnsi="Times New Roman"/>
        </w:rPr>
        <w:t>mať základné znalosti o cestnej sieti a uliciach v mieste pôsobenia.</w:t>
      </w:r>
    </w:p>
    <w:p w:rsidR="00611F8B" w:rsidRPr="00135B5E" w:rsidP="00611F8B">
      <w:pPr>
        <w:bidi w:val="0"/>
        <w:ind w:right="70"/>
        <w:rPr>
          <w:rFonts w:ascii="Times New Roman" w:hAnsi="Times New Roman"/>
        </w:rPr>
      </w:pPr>
    </w:p>
    <w:p w:rsidR="00E253F1" w:rsidRPr="00E253F1" w:rsidP="00344E68">
      <w:pPr>
        <w:numPr>
          <w:numId w:val="29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  <w:lang w:eastAsia="sk-SK"/>
        </w:rPr>
        <w:t>P</w:t>
      </w:r>
      <w:r w:rsidRPr="00E253F1">
        <w:rPr>
          <w:rFonts w:ascii="Times New Roman" w:hAnsi="Times New Roman"/>
          <w:color w:val="231F20"/>
          <w:lang w:eastAsia="sk-SK"/>
        </w:rPr>
        <w:t xml:space="preserve">reukaz </w:t>
      </w:r>
      <w:r>
        <w:rPr>
          <w:rFonts w:ascii="Times New Roman" w:hAnsi="Times New Roman"/>
          <w:color w:val="231F20"/>
          <w:lang w:eastAsia="sk-SK"/>
        </w:rPr>
        <w:t xml:space="preserve">vodiča </w:t>
      </w:r>
      <w:r w:rsidRPr="00E253F1">
        <w:rPr>
          <w:rFonts w:ascii="Times New Roman" w:hAnsi="Times New Roman"/>
          <w:color w:val="231F20"/>
          <w:lang w:eastAsia="sk-SK"/>
        </w:rPr>
        <w:t xml:space="preserve">je doklad s rozmermi </w:t>
      </w:r>
      <w:smartTag w:uri="urn:schemas-microsoft-com:office:smarttags" w:element="metricconverter">
        <w:smartTagPr>
          <w:attr w:name="ProductID" w:val="8,56 cm"/>
        </w:smartTagPr>
        <w:r w:rsidRPr="00E253F1">
          <w:rPr>
            <w:rFonts w:ascii="Times New Roman" w:hAnsi="Times New Roman"/>
            <w:color w:val="231F20"/>
            <w:lang w:eastAsia="sk-SK"/>
          </w:rPr>
          <w:t>8,56 cm</w:t>
        </w:r>
      </w:smartTag>
      <w:r w:rsidRPr="00E253F1">
        <w:rPr>
          <w:rFonts w:ascii="Times New Roman" w:hAnsi="Times New Roman"/>
          <w:color w:val="231F20"/>
          <w:lang w:eastAsia="sk-SK"/>
        </w:rPr>
        <w:t xml:space="preserve"> × </w:t>
      </w:r>
      <w:smartTag w:uri="urn:schemas-microsoft-com:office:smarttags" w:element="metricconverter">
        <w:smartTagPr>
          <w:attr w:name="ProductID" w:val="5,398 cm"/>
        </w:smartTagPr>
        <w:r w:rsidRPr="00E253F1">
          <w:rPr>
            <w:rFonts w:ascii="Times New Roman" w:hAnsi="Times New Roman"/>
            <w:color w:val="231F20"/>
            <w:lang w:eastAsia="sk-SK"/>
          </w:rPr>
          <w:t>5,398 cm</w:t>
        </w:r>
      </w:smartTag>
      <w:r w:rsidRPr="00E253F1">
        <w:rPr>
          <w:rFonts w:ascii="Times New Roman" w:hAnsi="Times New Roman"/>
          <w:color w:val="231F20"/>
          <w:lang w:eastAsia="sk-SK"/>
        </w:rPr>
        <w:t xml:space="preserve"> vyhotovený v súlade s technickou normou. STN ISO/IEC 7810 Identifikačné karty. Fyzikálne vlastnosti. STN ISO/IEC 7816-1 Identifikačné karty. Karty s integrovanými obvodmi a s kontaktmi. Časť 1: Fyzikálne vlastnosti. Na prednej strane preukazu v ľavom hornom rohu je obdĺžnik modrej farby s rozmermi </w:t>
      </w:r>
      <w:smartTag w:uri="urn:schemas-microsoft-com:office:smarttags" w:element="metricconverter">
        <w:smartTagPr>
          <w:attr w:name="ProductID" w:val="2 cm"/>
        </w:smartTagPr>
        <w:r w:rsidRPr="00E253F1">
          <w:rPr>
            <w:rFonts w:ascii="Times New Roman" w:hAnsi="Times New Roman"/>
            <w:color w:val="231F20"/>
            <w:lang w:eastAsia="sk-SK"/>
          </w:rPr>
          <w:t>2 cm</w:t>
        </w:r>
      </w:smartTag>
      <w:r w:rsidRPr="00E253F1">
        <w:rPr>
          <w:rFonts w:ascii="Times New Roman" w:hAnsi="Times New Roman"/>
          <w:color w:val="231F20"/>
          <w:lang w:eastAsia="sk-SK"/>
        </w:rPr>
        <w:t xml:space="preserve"> × </w:t>
      </w:r>
      <w:smartTag w:uri="urn:schemas-microsoft-com:office:smarttags" w:element="metricconverter">
        <w:smartTagPr>
          <w:attr w:name="ProductID" w:val="1 cm"/>
        </w:smartTagPr>
        <w:r w:rsidRPr="00E253F1">
          <w:rPr>
            <w:rFonts w:ascii="Times New Roman" w:hAnsi="Times New Roman"/>
            <w:color w:val="231F20"/>
            <w:lang w:eastAsia="sk-SK"/>
          </w:rPr>
          <w:t>1 cm</w:t>
        </w:r>
      </w:smartTag>
      <w:r w:rsidRPr="00E253F1">
        <w:rPr>
          <w:rFonts w:ascii="Times New Roman" w:hAnsi="Times New Roman"/>
          <w:color w:val="231F20"/>
          <w:lang w:eastAsia="sk-SK"/>
        </w:rPr>
        <w:t xml:space="preserve">, v ktorom je kruh vytvorený dvanástimi žltými hviezdičkami. Vo vnútri kruhu sú uvedené veľké písmená „SK“; pod týmto obdĺžnikom je podobizeň držiteľa s rozmermi </w:t>
      </w:r>
      <w:smartTag w:uri="urn:schemas-microsoft-com:office:smarttags" w:element="metricconverter">
        <w:smartTagPr>
          <w:attr w:name="ProductID" w:val="2 cm"/>
        </w:smartTagPr>
        <w:r w:rsidRPr="00E253F1">
          <w:rPr>
            <w:rFonts w:ascii="Times New Roman" w:hAnsi="Times New Roman"/>
            <w:color w:val="231F20"/>
            <w:lang w:eastAsia="sk-SK"/>
          </w:rPr>
          <w:t>2 cm</w:t>
        </w:r>
      </w:smartTag>
      <w:r w:rsidRPr="00E253F1">
        <w:rPr>
          <w:rFonts w:ascii="Times New Roman" w:hAnsi="Times New Roman"/>
          <w:color w:val="231F20"/>
          <w:lang w:eastAsia="sk-SK"/>
        </w:rPr>
        <w:t xml:space="preserve"> × </w:t>
      </w:r>
      <w:smartTag w:uri="urn:schemas-microsoft-com:office:smarttags" w:element="metricconverter">
        <w:smartTagPr>
          <w:attr w:name="ProductID" w:val="2,5 cm"/>
        </w:smartTagPr>
        <w:r w:rsidRPr="00E253F1">
          <w:rPr>
            <w:rFonts w:ascii="Times New Roman" w:hAnsi="Times New Roman"/>
            <w:color w:val="231F20"/>
            <w:lang w:eastAsia="sk-SK"/>
          </w:rPr>
          <w:t>2,5 cm</w:t>
        </w:r>
      </w:smartTag>
      <w:r w:rsidRPr="00E253F1">
        <w:rPr>
          <w:rFonts w:ascii="Times New Roman" w:hAnsi="Times New Roman"/>
          <w:color w:val="231F20"/>
          <w:lang w:eastAsia="sk-SK"/>
        </w:rPr>
        <w:t xml:space="preserve">; vedľa modrého obdĺžnika je veľkými písmenami uvedený nápis v čiernej farbe „SLOVENSKÁ REPUBLIKA“ a pod ním „PREUKAZ </w:t>
      </w:r>
      <w:r w:rsidR="0079335A">
        <w:rPr>
          <w:rFonts w:ascii="Times New Roman" w:hAnsi="Times New Roman"/>
          <w:color w:val="231F20"/>
          <w:lang w:eastAsia="sk-SK"/>
        </w:rPr>
        <w:t xml:space="preserve"> VODIČA TAXISLUŽBY</w:t>
      </w:r>
      <w:r>
        <w:rPr>
          <w:rFonts w:ascii="Times New Roman" w:hAnsi="Times New Roman"/>
          <w:color w:val="231F20"/>
          <w:lang w:eastAsia="sk-SK"/>
        </w:rPr>
        <w:t xml:space="preserve"> </w:t>
      </w:r>
      <w:r w:rsidRPr="00E253F1">
        <w:rPr>
          <w:rFonts w:ascii="Times New Roman" w:hAnsi="Times New Roman"/>
          <w:color w:val="231F20"/>
          <w:lang w:eastAsia="sk-SK"/>
        </w:rPr>
        <w:t xml:space="preserve">. Na prednej strane preukazu sú modrou farbou vytlačené slová „Preukaz </w:t>
      </w:r>
      <w:r w:rsidR="0079335A">
        <w:rPr>
          <w:rFonts w:ascii="Times New Roman" w:hAnsi="Times New Roman"/>
          <w:color w:val="231F20"/>
          <w:lang w:eastAsia="sk-SK"/>
        </w:rPr>
        <w:t>vodiča taxislužby</w:t>
      </w:r>
      <w:r w:rsidRPr="00E253F1">
        <w:rPr>
          <w:rFonts w:ascii="Times New Roman" w:hAnsi="Times New Roman"/>
          <w:color w:val="231F20"/>
          <w:lang w:eastAsia="sk-SK"/>
        </w:rPr>
        <w:t xml:space="preserve">” tak, aby tvorili pozadie preukazu. </w:t>
      </w:r>
    </w:p>
    <w:p w:rsidR="00E253F1" w:rsidP="00344E6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135B5E" w:rsidP="00344E68">
      <w:pPr>
        <w:widowControl w:val="0"/>
        <w:numPr>
          <w:ilvl w:val="1"/>
          <w:numId w:val="29"/>
        </w:numPr>
        <w:tabs>
          <w:tab w:val="clear" w:pos="284"/>
          <w:tab w:val="left" w:pos="993"/>
        </w:tabs>
        <w:autoSpaceDE w:val="0"/>
        <w:autoSpaceDN w:val="0"/>
        <w:bidi w:val="0"/>
        <w:adjustRightInd w:val="0"/>
        <w:ind w:left="0" w:firstLine="567"/>
        <w:jc w:val="both"/>
        <w:rPr>
          <w:rFonts w:ascii="Times New Roman" w:hAnsi="Times New Roman"/>
        </w:rPr>
      </w:pPr>
      <w:r w:rsidRPr="00135B5E">
        <w:rPr>
          <w:rFonts w:ascii="Times New Roman" w:hAnsi="Times New Roman"/>
        </w:rPr>
        <w:t>Vzor preukazu</w:t>
      </w:r>
      <w:r w:rsidR="008A1C14">
        <w:rPr>
          <w:rFonts w:ascii="Times New Roman" w:hAnsi="Times New Roman"/>
        </w:rPr>
        <w:t xml:space="preserve"> vodiča taxislužby</w:t>
      </w:r>
      <w:r w:rsidRPr="00135B5E">
        <w:rPr>
          <w:rFonts w:ascii="Times New Roman" w:hAnsi="Times New Roman"/>
        </w:rPr>
        <w:t xml:space="preserve"> je uvedený v prílohe č. </w:t>
      </w:r>
      <w:r w:rsidR="003A25DC">
        <w:rPr>
          <w:rFonts w:ascii="Times New Roman" w:hAnsi="Times New Roman"/>
        </w:rPr>
        <w:t>4</w:t>
      </w:r>
      <w:r w:rsidR="0013725F">
        <w:rPr>
          <w:rFonts w:ascii="Times New Roman" w:hAnsi="Times New Roman"/>
        </w:rPr>
        <w:t>.</w:t>
      </w:r>
    </w:p>
    <w:p w:rsidR="0013725F" w:rsidP="0013725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35B5E" w:rsidP="00964910">
      <w:pPr>
        <w:bidi w:val="0"/>
        <w:ind w:right="70"/>
        <w:jc w:val="center"/>
        <w:rPr>
          <w:rFonts w:ascii="Times New Roman" w:hAnsi="Times New Roman"/>
        </w:rPr>
      </w:pPr>
      <w:r w:rsidRPr="001163E8" w:rsidR="0013725F">
        <w:rPr>
          <w:rFonts w:ascii="Times New Roman" w:hAnsi="Times New Roman"/>
        </w:rPr>
        <w:t xml:space="preserve">§ </w:t>
      </w:r>
      <w:r w:rsidR="0013725F">
        <w:rPr>
          <w:rFonts w:ascii="Times New Roman" w:hAnsi="Times New Roman"/>
        </w:rPr>
        <w:t>8</w:t>
      </w:r>
    </w:p>
    <w:p w:rsidR="00964910" w:rsidP="00964910">
      <w:pPr>
        <w:bidi w:val="0"/>
        <w:ind w:right="-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Priebeh kontroly prepravy nebezpečných vecí na ceste a vzore záznamu z kontroly</w:t>
      </w:r>
    </w:p>
    <w:p w:rsidR="00964910" w:rsidRPr="00964910" w:rsidP="00964910">
      <w:pPr>
        <w:bidi w:val="0"/>
        <w:ind w:right="70"/>
        <w:jc w:val="center"/>
        <w:rPr>
          <w:rFonts w:ascii="Times New Roman" w:hAnsi="Times New Roman"/>
        </w:rPr>
      </w:pPr>
    </w:p>
    <w:p w:rsidR="000F69EE" w:rsidRPr="00E7292B" w:rsidP="00664D4E">
      <w:pPr>
        <w:numPr>
          <w:numId w:val="34"/>
        </w:numPr>
        <w:tabs>
          <w:tab w:val="clear" w:pos="284"/>
          <w:tab w:val="left" w:pos="993"/>
        </w:tabs>
        <w:bidi w:val="0"/>
        <w:ind w:left="0" w:firstLine="567"/>
        <w:jc w:val="both"/>
        <w:rPr>
          <w:rFonts w:ascii="Times New Roman" w:hAnsi="Times New Roman"/>
        </w:rPr>
      </w:pPr>
      <w:r w:rsidRPr="00E7292B">
        <w:rPr>
          <w:rFonts w:ascii="Times New Roman" w:hAnsi="Times New Roman"/>
        </w:rPr>
        <w:t>Účelom kontroly prepravy nebezpečných vecí na pozemných komunikáciách je preveriť, či sú dodržané požiadavky na prepravu podľa predpisov o preprave nebezpečných vecí, najmä či</w:t>
      </w:r>
    </w:p>
    <w:p w:rsidR="000F69EE" w:rsidRPr="00E7292B" w:rsidP="00664D4E">
      <w:pPr>
        <w:tabs>
          <w:tab w:val="left" w:pos="993"/>
        </w:tabs>
        <w:bidi w:val="0"/>
        <w:ind w:left="652" w:right="68"/>
        <w:jc w:val="both"/>
        <w:rPr>
          <w:rFonts w:ascii="Times New Roman" w:hAnsi="Times New Roman"/>
        </w:rPr>
      </w:pPr>
      <w:r w:rsidRPr="00E7292B">
        <w:rPr>
          <w:rFonts w:ascii="Times New Roman" w:hAnsi="Times New Roman"/>
        </w:rPr>
        <w:t>a)</w:t>
      </w:r>
      <w:r w:rsidR="00664D4E">
        <w:rPr>
          <w:rFonts w:ascii="Times New Roman" w:hAnsi="Times New Roman"/>
        </w:rPr>
        <w:tab/>
      </w:r>
      <w:r w:rsidRPr="00E7292B">
        <w:rPr>
          <w:rFonts w:ascii="Times New Roman" w:hAnsi="Times New Roman"/>
        </w:rPr>
        <w:t>sa prepravuje nebezpečná vec, ktorú je povolené prepravovať v cestnej doprave,</w:t>
      </w:r>
    </w:p>
    <w:p w:rsidR="000F69EE" w:rsidRPr="00E7292B" w:rsidP="00B054A0">
      <w:pPr>
        <w:bidi w:val="0"/>
        <w:ind w:left="992" w:right="68" w:hanging="340"/>
        <w:jc w:val="both"/>
        <w:rPr>
          <w:rFonts w:ascii="Times New Roman" w:hAnsi="Times New Roman"/>
        </w:rPr>
      </w:pPr>
      <w:r w:rsidR="00664D4E">
        <w:rPr>
          <w:rFonts w:ascii="Times New Roman" w:hAnsi="Times New Roman"/>
        </w:rPr>
        <w:t>b)</w:t>
        <w:tab/>
      </w:r>
      <w:r w:rsidRPr="00E7292B">
        <w:rPr>
          <w:rFonts w:ascii="Times New Roman" w:hAnsi="Times New Roman"/>
        </w:rPr>
        <w:t>sa nebezpečná vec prepravuje špeciálnym vozidlom, ktoré je vhodné alebo určené, vyrobené a schválené na takúto prepravu, a či jeho technický stav zodpovedá technickým predpisom,</w:t>
      </w:r>
    </w:p>
    <w:p w:rsidR="000F69EE" w:rsidRPr="00E7292B" w:rsidP="00664D4E">
      <w:pPr>
        <w:bidi w:val="0"/>
        <w:ind w:left="992" w:right="68" w:hanging="340"/>
        <w:jc w:val="both"/>
        <w:rPr>
          <w:rFonts w:ascii="Times New Roman" w:hAnsi="Times New Roman"/>
        </w:rPr>
      </w:pPr>
      <w:r w:rsidR="00664D4E">
        <w:rPr>
          <w:rFonts w:ascii="Times New Roman" w:hAnsi="Times New Roman"/>
        </w:rPr>
        <w:t>c)</w:t>
        <w:tab/>
      </w:r>
      <w:r w:rsidRPr="00E7292B">
        <w:rPr>
          <w:rFonts w:ascii="Times New Roman" w:hAnsi="Times New Roman"/>
        </w:rPr>
        <w:t>osádka vozidla a ďalšie osoby, ktoré sa zúčastňujú na nakládke a vykládke nebezpečnej veci a na manipulácii s ňou, sú vyškolené,</w:t>
      </w:r>
    </w:p>
    <w:p w:rsidR="000F69EE" w:rsidRPr="00E7292B" w:rsidP="00664D4E">
      <w:pPr>
        <w:bidi w:val="0"/>
        <w:ind w:left="992" w:right="68" w:hanging="340"/>
        <w:jc w:val="both"/>
        <w:rPr>
          <w:rFonts w:ascii="Times New Roman" w:hAnsi="Times New Roman"/>
        </w:rPr>
      </w:pPr>
      <w:r w:rsidR="00664D4E">
        <w:rPr>
          <w:rFonts w:ascii="Times New Roman" w:hAnsi="Times New Roman"/>
        </w:rPr>
        <w:t>d)</w:t>
        <w:tab/>
      </w:r>
      <w:r w:rsidRPr="00E7292B">
        <w:rPr>
          <w:rFonts w:ascii="Times New Roman" w:hAnsi="Times New Roman"/>
        </w:rPr>
        <w:t>osádka má od odosielateľa nebezpečnej veci všetky potrebné sprievodné doklady a</w:t>
      </w:r>
      <w:r w:rsidR="00527721">
        <w:rPr>
          <w:rFonts w:ascii="Times New Roman" w:hAnsi="Times New Roman"/>
        </w:rPr>
        <w:t> </w:t>
      </w:r>
      <w:r w:rsidRPr="00E7292B">
        <w:rPr>
          <w:rFonts w:ascii="Times New Roman" w:hAnsi="Times New Roman"/>
        </w:rPr>
        <w:t>písomné pokyny,</w:t>
      </w:r>
    </w:p>
    <w:p w:rsidR="000F69EE" w:rsidRPr="00E7292B" w:rsidP="00664D4E">
      <w:pPr>
        <w:bidi w:val="0"/>
        <w:ind w:left="992" w:right="68" w:hanging="340"/>
        <w:jc w:val="both"/>
        <w:rPr>
          <w:rFonts w:ascii="Times New Roman" w:hAnsi="Times New Roman"/>
        </w:rPr>
      </w:pPr>
      <w:r w:rsidR="00664D4E">
        <w:rPr>
          <w:rFonts w:ascii="Times New Roman" w:hAnsi="Times New Roman"/>
        </w:rPr>
        <w:t>e)</w:t>
        <w:tab/>
      </w:r>
      <w:r w:rsidRPr="00E7292B">
        <w:rPr>
          <w:rFonts w:ascii="Times New Roman" w:hAnsi="Times New Roman"/>
        </w:rPr>
        <w:t>vozidlo sprevádzajú odborne spôsobilé osoby, ak ide o prepravu triedy 1,</w:t>
      </w:r>
    </w:p>
    <w:p w:rsidR="000F69EE" w:rsidRPr="00E7292B" w:rsidP="00B054A0">
      <w:pPr>
        <w:bidi w:val="0"/>
        <w:ind w:left="992" w:right="68" w:hanging="340"/>
        <w:jc w:val="both"/>
        <w:rPr>
          <w:rFonts w:ascii="Times New Roman" w:hAnsi="Times New Roman"/>
        </w:rPr>
      </w:pPr>
      <w:r w:rsidR="00B054A0">
        <w:rPr>
          <w:rFonts w:ascii="Times New Roman" w:hAnsi="Times New Roman"/>
        </w:rPr>
        <w:t>f)</w:t>
        <w:tab/>
      </w:r>
      <w:r w:rsidRPr="00E7292B">
        <w:rPr>
          <w:rFonts w:ascii="Times New Roman" w:hAnsi="Times New Roman"/>
        </w:rPr>
        <w:t>je vozidlo správne označené výstražnými tabuľami, bezpečnostnými značkami a</w:t>
      </w:r>
      <w:r w:rsidR="0009503E">
        <w:rPr>
          <w:rFonts w:ascii="Times New Roman" w:hAnsi="Times New Roman"/>
        </w:rPr>
        <w:t> </w:t>
      </w:r>
      <w:r w:rsidRPr="00E7292B">
        <w:rPr>
          <w:rFonts w:ascii="Times New Roman" w:hAnsi="Times New Roman"/>
        </w:rPr>
        <w:t>bezpečnostnými nálepkami a vybavené hasiacim prístrojom a osobitnou výbavou.</w:t>
      </w:r>
    </w:p>
    <w:p w:rsidR="0045640E" w:rsidP="005D5700">
      <w:pPr>
        <w:bidi w:val="0"/>
        <w:jc w:val="both"/>
        <w:rPr>
          <w:rFonts w:ascii="Times New Roman" w:hAnsi="Times New Roman"/>
        </w:rPr>
      </w:pPr>
      <w:r w:rsidRPr="00E7292B" w:rsidR="000F69EE">
        <w:rPr>
          <w:rFonts w:ascii="Times New Roman" w:hAnsi="Times New Roman"/>
        </w:rPr>
        <w:t xml:space="preserve"> </w:t>
      </w:r>
    </w:p>
    <w:p w:rsidR="000F69EE" w:rsidP="00511E74">
      <w:pPr>
        <w:numPr>
          <w:numId w:val="34"/>
        </w:numPr>
        <w:tabs>
          <w:tab w:val="clear" w:pos="284"/>
          <w:tab w:val="left" w:pos="993"/>
        </w:tabs>
        <w:bidi w:val="0"/>
        <w:ind w:left="0" w:firstLine="567"/>
        <w:jc w:val="both"/>
        <w:rPr>
          <w:rFonts w:ascii="Times New Roman" w:hAnsi="Times New Roman"/>
        </w:rPr>
      </w:pPr>
      <w:r w:rsidR="00461F94">
        <w:rPr>
          <w:rFonts w:ascii="Times New Roman" w:hAnsi="Times New Roman"/>
        </w:rPr>
        <w:t xml:space="preserve">O </w:t>
      </w:r>
      <w:r w:rsidRPr="00E7292B">
        <w:rPr>
          <w:rFonts w:ascii="Times New Roman" w:hAnsi="Times New Roman"/>
        </w:rPr>
        <w:t>vykonanej kontrole  sa vyhotoví záznam. Vzor záznamu o kontrole vo</w:t>
      </w:r>
      <w:r w:rsidR="0045640E">
        <w:rPr>
          <w:rFonts w:ascii="Times New Roman" w:hAnsi="Times New Roman"/>
        </w:rPr>
        <w:t>zidiel je uvedený v prílohe č. 5</w:t>
      </w:r>
      <w:r w:rsidRPr="00E7292B">
        <w:rPr>
          <w:rFonts w:ascii="Times New Roman" w:hAnsi="Times New Roman"/>
        </w:rPr>
        <w:t>. Jedno vyhotovenie sa vydá vodičovi.</w:t>
      </w:r>
      <w:r w:rsidR="0045640E">
        <w:rPr>
          <w:rFonts w:ascii="Times New Roman" w:hAnsi="Times New Roman"/>
        </w:rPr>
        <w:t xml:space="preserve"> </w:t>
      </w:r>
      <w:r w:rsidRPr="00E7292B">
        <w:rPr>
          <w:rFonts w:ascii="Times New Roman" w:hAnsi="Times New Roman"/>
        </w:rPr>
        <w:t>V evidencii vykonaných kontrol sa zaznamenáva počet</w:t>
      </w:r>
    </w:p>
    <w:p w:rsidR="000F69EE" w:rsidRPr="00E7292B" w:rsidP="003F21B7">
      <w:pPr>
        <w:tabs>
          <w:tab w:val="left" w:pos="993"/>
        </w:tabs>
        <w:bidi w:val="0"/>
        <w:ind w:left="992" w:right="68" w:hanging="340"/>
        <w:jc w:val="both"/>
        <w:rPr>
          <w:rFonts w:ascii="Times New Roman" w:hAnsi="Times New Roman"/>
        </w:rPr>
      </w:pPr>
      <w:r w:rsidR="00856BD7">
        <w:rPr>
          <w:rFonts w:ascii="Times New Roman" w:hAnsi="Times New Roman"/>
        </w:rPr>
        <w:t>a)</w:t>
        <w:tab/>
      </w:r>
      <w:r w:rsidRPr="00E7292B">
        <w:rPr>
          <w:rFonts w:ascii="Times New Roman" w:hAnsi="Times New Roman"/>
        </w:rPr>
        <w:t>vykonaných kontrol pri nakládke, pred začatím prepravy, počas nej a pri vykládke,</w:t>
      </w:r>
    </w:p>
    <w:p w:rsidR="000F69EE" w:rsidRPr="00E7292B" w:rsidP="003F21B7">
      <w:pPr>
        <w:bidi w:val="0"/>
        <w:ind w:left="992" w:right="68" w:hanging="340"/>
        <w:jc w:val="both"/>
        <w:rPr>
          <w:rFonts w:ascii="Times New Roman" w:hAnsi="Times New Roman"/>
        </w:rPr>
      </w:pPr>
      <w:r w:rsidR="0009503E">
        <w:rPr>
          <w:rFonts w:ascii="Times New Roman" w:hAnsi="Times New Roman"/>
        </w:rPr>
        <w:t>b)</w:t>
        <w:tab/>
      </w:r>
      <w:r w:rsidRPr="00E7292B">
        <w:rPr>
          <w:rFonts w:ascii="Times New Roman" w:hAnsi="Times New Roman"/>
        </w:rPr>
        <w:t>kontrolovaných vozidiel v členení na vozidlá evidované v Slovenskej republike, evidované v členských štátoch Európskej únie a evidované v iných štátoch,</w:t>
      </w:r>
    </w:p>
    <w:p w:rsidR="000F69EE" w:rsidRPr="00E7292B" w:rsidP="003F21B7">
      <w:pPr>
        <w:bidi w:val="0"/>
        <w:ind w:left="992" w:right="68" w:hanging="340"/>
        <w:jc w:val="both"/>
        <w:rPr>
          <w:rFonts w:ascii="Times New Roman" w:hAnsi="Times New Roman"/>
        </w:rPr>
      </w:pPr>
      <w:r w:rsidR="0009503E">
        <w:rPr>
          <w:rFonts w:ascii="Times New Roman" w:hAnsi="Times New Roman"/>
        </w:rPr>
        <w:t>c)</w:t>
        <w:tab/>
      </w:r>
      <w:r w:rsidRPr="00E7292B">
        <w:rPr>
          <w:rFonts w:ascii="Times New Roman" w:hAnsi="Times New Roman"/>
        </w:rPr>
        <w:t>a druh zistených priestupkov,</w:t>
      </w:r>
    </w:p>
    <w:p w:rsidR="000F69EE" w:rsidRPr="00E7292B" w:rsidP="003F21B7">
      <w:pPr>
        <w:bidi w:val="0"/>
        <w:ind w:left="992" w:right="68" w:hanging="340"/>
        <w:jc w:val="both"/>
        <w:rPr>
          <w:rFonts w:ascii="Times New Roman" w:hAnsi="Times New Roman"/>
        </w:rPr>
      </w:pPr>
      <w:r w:rsidR="0009503E">
        <w:rPr>
          <w:rFonts w:ascii="Times New Roman" w:hAnsi="Times New Roman"/>
        </w:rPr>
        <w:t>d)</w:t>
        <w:tab/>
      </w:r>
      <w:r w:rsidRPr="00E7292B">
        <w:rPr>
          <w:rFonts w:ascii="Times New Roman" w:hAnsi="Times New Roman"/>
        </w:rPr>
        <w:t>a druh uložených sankcií.</w:t>
      </w:r>
    </w:p>
    <w:p w:rsidR="000F69EE" w:rsidRPr="00E7292B" w:rsidP="005D5700">
      <w:pPr>
        <w:bidi w:val="0"/>
        <w:jc w:val="both"/>
        <w:rPr>
          <w:rFonts w:ascii="Times New Roman" w:hAnsi="Times New Roman"/>
        </w:rPr>
      </w:pPr>
      <w:r w:rsidRPr="00E7292B">
        <w:rPr>
          <w:rFonts w:ascii="Times New Roman" w:hAnsi="Times New Roman"/>
        </w:rPr>
        <w:t xml:space="preserve"> </w:t>
      </w:r>
    </w:p>
    <w:p w:rsidR="00BC7A7A" w:rsidP="00BC7A7A">
      <w:pPr>
        <w:bidi w:val="0"/>
        <w:ind w:right="-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</w:p>
    <w:p w:rsidR="00BC7A7A" w:rsidP="00BC7A7A">
      <w:pPr>
        <w:bidi w:val="0"/>
        <w:ind w:right="-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Opis a skladba rizikových kategórií porušení predpisov zistených pri kontrole prepravy nebezpečných vecí na ceste</w:t>
      </w:r>
    </w:p>
    <w:p w:rsidR="003A0486" w:rsidP="00BC7A7A">
      <w:pPr>
        <w:bidi w:val="0"/>
        <w:ind w:right="-28"/>
        <w:jc w:val="center"/>
        <w:rPr>
          <w:rFonts w:ascii="Times New Roman" w:hAnsi="Times New Roman"/>
        </w:rPr>
      </w:pPr>
    </w:p>
    <w:p w:rsidR="00FC6E79" w:rsidP="00B44B63">
      <w:pPr>
        <w:numPr>
          <w:numId w:val="42"/>
        </w:numPr>
        <w:tabs>
          <w:tab w:val="clear" w:pos="284"/>
          <w:tab w:val="left" w:pos="993"/>
        </w:tabs>
        <w:bidi w:val="0"/>
        <w:ind w:left="0" w:firstLine="567"/>
        <w:jc w:val="both"/>
        <w:rPr>
          <w:rFonts w:ascii="Times New Roman" w:hAnsi="Times New Roman"/>
        </w:rPr>
      </w:pPr>
      <w:r w:rsidR="003A0486">
        <w:rPr>
          <w:rFonts w:ascii="Times New Roman" w:hAnsi="Times New Roman"/>
        </w:rPr>
        <w:t xml:space="preserve">Porušenia príslušných ustanovení </w:t>
      </w:r>
      <w:r>
        <w:rPr>
          <w:rFonts w:ascii="Times New Roman" w:hAnsi="Times New Roman"/>
        </w:rPr>
        <w:t xml:space="preserve">dohody ADR </w:t>
      </w:r>
      <w:r w:rsidR="003A0486">
        <w:rPr>
          <w:rFonts w:ascii="Times New Roman" w:hAnsi="Times New Roman"/>
        </w:rPr>
        <w:t xml:space="preserve">sa delia </w:t>
      </w:r>
      <w:r>
        <w:rPr>
          <w:rFonts w:ascii="Times New Roman" w:hAnsi="Times New Roman"/>
        </w:rPr>
        <w:t xml:space="preserve">do </w:t>
      </w:r>
      <w:r w:rsidRPr="003A0486" w:rsidR="003A0486">
        <w:rPr>
          <w:rFonts w:ascii="Times New Roman" w:hAnsi="Times New Roman"/>
        </w:rPr>
        <w:t xml:space="preserve"> rizikových kategórií</w:t>
      </w:r>
      <w:r>
        <w:rPr>
          <w:rFonts w:ascii="Times New Roman" w:hAnsi="Times New Roman"/>
        </w:rPr>
        <w:t>.</w:t>
      </w:r>
      <w:r w:rsidRPr="003A0486" w:rsidR="003A0486">
        <w:rPr>
          <w:rFonts w:ascii="Times New Roman" w:hAnsi="Times New Roman"/>
        </w:rPr>
        <w:t>Nedostatky, ktoré nie sú uvedené v rizikových kategóriách, sa klasifikujú podľa popisov týchto kategórií.</w:t>
      </w:r>
      <w:r w:rsidR="003A0486">
        <w:rPr>
          <w:rFonts w:ascii="Times New Roman" w:hAnsi="Times New Roman"/>
        </w:rPr>
        <w:t xml:space="preserve"> </w:t>
      </w:r>
      <w:r w:rsidRPr="003A0486" w:rsidR="003A0486">
        <w:rPr>
          <w:rFonts w:ascii="Times New Roman" w:hAnsi="Times New Roman"/>
        </w:rPr>
        <w:t>V prípade niekoľkých porušení na jednu dopravnú jednotku sa na</w:t>
      </w:r>
      <w:r>
        <w:rPr>
          <w:rFonts w:ascii="Times New Roman" w:hAnsi="Times New Roman"/>
        </w:rPr>
        <w:t xml:space="preserve"> účely podania</w:t>
      </w:r>
      <w:r w:rsidRPr="003A0486" w:rsidR="003A0486">
        <w:rPr>
          <w:rFonts w:ascii="Times New Roman" w:hAnsi="Times New Roman"/>
        </w:rPr>
        <w:t xml:space="preserve"> správy </w:t>
      </w:r>
      <w:r w:rsidR="003A0486">
        <w:rPr>
          <w:rFonts w:ascii="Times New Roman" w:hAnsi="Times New Roman"/>
        </w:rPr>
        <w:t xml:space="preserve">podľa § 10 </w:t>
      </w:r>
      <w:r w:rsidRPr="003A0486" w:rsidR="003A0486">
        <w:rPr>
          <w:rFonts w:ascii="Times New Roman" w:hAnsi="Times New Roman"/>
        </w:rPr>
        <w:t>použije len najzávažnejšia riziková kategória</w:t>
      </w:r>
      <w:r>
        <w:rPr>
          <w:rFonts w:ascii="Times New Roman" w:hAnsi="Times New Roman"/>
        </w:rPr>
        <w:t>.</w:t>
      </w:r>
    </w:p>
    <w:p w:rsidR="00FC6E79" w:rsidP="00511E74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8D6D81" w:rsidRPr="008D6D81" w:rsidP="00B44B63">
      <w:pPr>
        <w:numPr>
          <w:numId w:val="42"/>
        </w:numPr>
        <w:tabs>
          <w:tab w:val="clear" w:pos="284"/>
          <w:tab w:val="left" w:pos="993"/>
        </w:tabs>
        <w:bidi w:val="0"/>
        <w:ind w:left="0" w:firstLine="567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>Riziková kategória I</w:t>
      </w:r>
    </w:p>
    <w:p w:rsidR="008D6D81" w:rsidRPr="008D6D81" w:rsidP="00B44B63">
      <w:pPr>
        <w:tabs>
          <w:tab w:val="left" w:pos="993"/>
        </w:tabs>
        <w:bidi w:val="0"/>
        <w:ind w:firstLine="567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>Ak nedodržanie príslušných ustanovení</w:t>
      </w:r>
      <w:r w:rsidR="003A0486">
        <w:rPr>
          <w:rFonts w:ascii="Times New Roman" w:hAnsi="Times New Roman"/>
        </w:rPr>
        <w:t xml:space="preserve"> dohody ADR</w:t>
      </w:r>
      <w:r w:rsidRPr="008D6D81">
        <w:rPr>
          <w:rFonts w:ascii="Times New Roman" w:hAnsi="Times New Roman"/>
        </w:rPr>
        <w:t xml:space="preserve"> predstavuje vysoké riziko úmrtia, závažné poranenie osoby alebo významné poškodenie životného prostredia, takéto nedodržania vedú oby</w:t>
      </w:r>
      <w:r w:rsidR="00511E74">
        <w:rPr>
          <w:rFonts w:ascii="Times New Roman" w:hAnsi="Times New Roman"/>
        </w:rPr>
        <w:t xml:space="preserve">čajne k prijatiu okamžitých </w:t>
      </w:r>
      <w:r w:rsidRPr="008D6D81">
        <w:rPr>
          <w:rFonts w:ascii="Times New Roman" w:hAnsi="Times New Roman"/>
        </w:rPr>
        <w:t>a príslušných opatrení, ako je odstavenie vozidla.</w:t>
      </w:r>
    </w:p>
    <w:p w:rsidR="008D6D81" w:rsidRPr="008D6D81" w:rsidP="007A1872">
      <w:pPr>
        <w:tabs>
          <w:tab w:val="left" w:pos="993"/>
        </w:tabs>
        <w:bidi w:val="0"/>
        <w:rPr>
          <w:rFonts w:ascii="Times New Roman" w:hAnsi="Times New Roman"/>
        </w:rPr>
      </w:pPr>
      <w:r w:rsidRPr="008D6D81">
        <w:rPr>
          <w:rFonts w:ascii="Times New Roman" w:hAnsi="Times New Roman"/>
        </w:rPr>
        <w:t>Patria sem:</w:t>
      </w:r>
    </w:p>
    <w:p w:rsidR="007B402E" w:rsidP="00F546D5">
      <w:pPr>
        <w:numPr>
          <w:ilvl w:val="2"/>
          <w:numId w:val="37"/>
        </w:numPr>
        <w:tabs>
          <w:tab w:val="clear" w:pos="284"/>
          <w:tab w:val="num" w:pos="426"/>
        </w:tabs>
        <w:bidi w:val="0"/>
        <w:rPr>
          <w:rFonts w:ascii="Times New Roman" w:hAnsi="Times New Roman"/>
        </w:rPr>
      </w:pPr>
      <w:r w:rsidR="004F2C81">
        <w:rPr>
          <w:rFonts w:ascii="Times New Roman" w:hAnsi="Times New Roman"/>
        </w:rPr>
        <w:t>z</w:t>
      </w:r>
      <w:r w:rsidRPr="008D6D81" w:rsidR="008D6D81">
        <w:rPr>
          <w:rFonts w:ascii="Times New Roman" w:hAnsi="Times New Roman"/>
        </w:rPr>
        <w:t>akázaná preprava nebezpečného nákladu</w:t>
      </w:r>
      <w:r w:rsidR="008B2687">
        <w:rPr>
          <w:rFonts w:ascii="Times New Roman" w:hAnsi="Times New Roman"/>
        </w:rPr>
        <w:t>,</w:t>
      </w:r>
    </w:p>
    <w:p w:rsidR="007B402E" w:rsidP="00F546D5">
      <w:pPr>
        <w:numPr>
          <w:ilvl w:val="2"/>
          <w:numId w:val="37"/>
        </w:numPr>
        <w:tabs>
          <w:tab w:val="clear" w:pos="284"/>
          <w:tab w:val="num" w:pos="426"/>
        </w:tabs>
        <w:bidi w:val="0"/>
        <w:rPr>
          <w:rFonts w:ascii="Times New Roman" w:hAnsi="Times New Roman"/>
        </w:rPr>
      </w:pPr>
      <w:r w:rsidR="004F2C81">
        <w:rPr>
          <w:rFonts w:ascii="Times New Roman" w:hAnsi="Times New Roman"/>
        </w:rPr>
        <w:t>u</w:t>
      </w:r>
      <w:r w:rsidRPr="008D6D81" w:rsidR="008D6D81">
        <w:rPr>
          <w:rFonts w:ascii="Times New Roman" w:hAnsi="Times New Roman"/>
        </w:rPr>
        <w:t>nikanie nebezpečných látok</w:t>
      </w:r>
      <w:r w:rsidR="008B2687">
        <w:rPr>
          <w:rFonts w:ascii="Times New Roman" w:hAnsi="Times New Roman"/>
        </w:rPr>
        <w:t>,</w:t>
      </w:r>
    </w:p>
    <w:p w:rsidR="007B402E" w:rsidP="00F546D5">
      <w:pPr>
        <w:numPr>
          <w:ilvl w:val="2"/>
          <w:numId w:val="37"/>
        </w:numPr>
        <w:tabs>
          <w:tab w:val="clear" w:pos="284"/>
          <w:tab w:val="num" w:pos="426"/>
        </w:tabs>
        <w:bidi w:val="0"/>
        <w:rPr>
          <w:rFonts w:ascii="Times New Roman" w:hAnsi="Times New Roman"/>
        </w:rPr>
      </w:pPr>
      <w:r w:rsidR="004F2C81">
        <w:rPr>
          <w:rFonts w:ascii="Times New Roman" w:hAnsi="Times New Roman"/>
        </w:rPr>
        <w:t>p</w:t>
      </w:r>
      <w:r w:rsidRPr="008D6D81" w:rsidR="008D6D81">
        <w:rPr>
          <w:rFonts w:ascii="Times New Roman" w:hAnsi="Times New Roman"/>
        </w:rPr>
        <w:t>reprava zakázaným spôsobom alebo nevhodnými dopravnými prostriedkami</w:t>
      </w:r>
      <w:r w:rsidR="008B2687">
        <w:rPr>
          <w:rFonts w:ascii="Times New Roman" w:hAnsi="Times New Roman"/>
        </w:rPr>
        <w:t>,</w:t>
      </w:r>
    </w:p>
    <w:p w:rsidR="008D6D81" w:rsidRPr="008D6D81" w:rsidP="00F546D5">
      <w:pPr>
        <w:numPr>
          <w:ilvl w:val="2"/>
          <w:numId w:val="37"/>
        </w:numPr>
        <w:tabs>
          <w:tab w:val="clear" w:pos="284"/>
          <w:tab w:val="num" w:pos="426"/>
        </w:tabs>
        <w:bidi w:val="0"/>
        <w:rPr>
          <w:rFonts w:ascii="Times New Roman" w:hAnsi="Times New Roman"/>
        </w:rPr>
      </w:pPr>
      <w:r w:rsidR="004F2C81">
        <w:rPr>
          <w:rFonts w:ascii="Times New Roman" w:hAnsi="Times New Roman"/>
        </w:rPr>
        <w:t>p</w:t>
      </w:r>
      <w:r w:rsidRPr="008D6D81">
        <w:rPr>
          <w:rFonts w:ascii="Times New Roman" w:hAnsi="Times New Roman"/>
        </w:rPr>
        <w:t>reprava voľne uloženého tovaru v kontajneri, ktorý nie je konštrukčne</w:t>
      </w:r>
    </w:p>
    <w:p w:rsidR="007B402E" w:rsidP="00F546D5">
      <w:pPr>
        <w:tabs>
          <w:tab w:val="num" w:pos="426"/>
        </w:tabs>
        <w:bidi w:val="0"/>
        <w:ind w:left="426"/>
        <w:rPr>
          <w:rFonts w:ascii="Times New Roman" w:hAnsi="Times New Roman"/>
        </w:rPr>
      </w:pPr>
      <w:r w:rsidRPr="008D6D81" w:rsidR="008D6D81">
        <w:rPr>
          <w:rFonts w:ascii="Times New Roman" w:hAnsi="Times New Roman"/>
        </w:rPr>
        <w:t>prevádzkyschopný</w:t>
      </w:r>
      <w:r w:rsidR="008B2687">
        <w:rPr>
          <w:rFonts w:ascii="Times New Roman" w:hAnsi="Times New Roman"/>
        </w:rPr>
        <w:t>,</w:t>
      </w:r>
    </w:p>
    <w:p w:rsidR="007B402E" w:rsidP="00F546D5">
      <w:pPr>
        <w:numPr>
          <w:numId w:val="39"/>
        </w:numPr>
        <w:tabs>
          <w:tab w:val="clear" w:pos="284"/>
          <w:tab w:val="num" w:pos="426"/>
        </w:tabs>
        <w:bidi w:val="0"/>
        <w:rPr>
          <w:rFonts w:ascii="Times New Roman" w:hAnsi="Times New Roman"/>
        </w:rPr>
      </w:pPr>
      <w:r w:rsidR="004F2C81">
        <w:rPr>
          <w:rFonts w:ascii="Times New Roman" w:hAnsi="Times New Roman"/>
        </w:rPr>
        <w:t>p</w:t>
      </w:r>
      <w:r w:rsidRPr="008D6D81" w:rsidR="008D6D81">
        <w:rPr>
          <w:rFonts w:ascii="Times New Roman" w:hAnsi="Times New Roman"/>
        </w:rPr>
        <w:t>reprava vo vozidl</w:t>
      </w:r>
      <w:r w:rsidR="00033B4D">
        <w:rPr>
          <w:rFonts w:ascii="Times New Roman" w:hAnsi="Times New Roman"/>
        </w:rPr>
        <w:t xml:space="preserve">e bez príslušného osvedčenia </w:t>
      </w:r>
      <w:r w:rsidRPr="008D6D81" w:rsidR="008D6D81">
        <w:rPr>
          <w:rFonts w:ascii="Times New Roman" w:hAnsi="Times New Roman"/>
        </w:rPr>
        <w:t>o</w:t>
      </w:r>
      <w:r w:rsidR="008B2687">
        <w:rPr>
          <w:rFonts w:ascii="Times New Roman" w:hAnsi="Times New Roman"/>
        </w:rPr>
        <w:t> </w:t>
      </w:r>
      <w:r w:rsidRPr="008D6D81" w:rsidR="008D6D81">
        <w:rPr>
          <w:rFonts w:ascii="Times New Roman" w:hAnsi="Times New Roman"/>
        </w:rPr>
        <w:t>povolení</w:t>
      </w:r>
      <w:r w:rsidR="008B2687">
        <w:rPr>
          <w:rFonts w:ascii="Times New Roman" w:hAnsi="Times New Roman"/>
        </w:rPr>
        <w:t>,</w:t>
      </w:r>
    </w:p>
    <w:p w:rsidR="007B402E" w:rsidP="008B2687">
      <w:pPr>
        <w:numPr>
          <w:numId w:val="39"/>
        </w:numPr>
        <w:tabs>
          <w:tab w:val="clear" w:pos="284"/>
          <w:tab w:val="num" w:pos="426"/>
        </w:tabs>
        <w:bidi w:val="0"/>
        <w:ind w:left="426" w:hanging="426"/>
        <w:jc w:val="both"/>
        <w:rPr>
          <w:rFonts w:ascii="Times New Roman" w:hAnsi="Times New Roman"/>
        </w:rPr>
      </w:pPr>
      <w:r w:rsidR="004F2C81">
        <w:rPr>
          <w:rFonts w:ascii="Times New Roman" w:hAnsi="Times New Roman"/>
        </w:rPr>
        <w:t>v</w:t>
      </w:r>
      <w:r w:rsidRPr="008D6D81" w:rsidR="008D6D81">
        <w:rPr>
          <w:rFonts w:ascii="Times New Roman" w:hAnsi="Times New Roman"/>
        </w:rPr>
        <w:t>ozidlo, ktoré nespĺňa normy o povolení a predstavuje bezprostredné nebezpečenstvo (v</w:t>
      </w:r>
      <w:r w:rsidR="008B2687">
        <w:rPr>
          <w:rFonts w:ascii="Times New Roman" w:hAnsi="Times New Roman"/>
        </w:rPr>
        <w:t> </w:t>
      </w:r>
      <w:r w:rsidRPr="008D6D81" w:rsidR="008D6D81">
        <w:rPr>
          <w:rFonts w:ascii="Times New Roman" w:hAnsi="Times New Roman"/>
        </w:rPr>
        <w:t>opačnom prípade patrí do rizikovej kategórie II)</w:t>
      </w:r>
      <w:r w:rsidR="008B2687">
        <w:rPr>
          <w:rFonts w:ascii="Times New Roman" w:hAnsi="Times New Roman"/>
        </w:rPr>
        <w:t>,</w:t>
      </w:r>
    </w:p>
    <w:p w:rsidR="007B402E" w:rsidP="00F546D5">
      <w:pPr>
        <w:numPr>
          <w:numId w:val="39"/>
        </w:numPr>
        <w:tabs>
          <w:tab w:val="clear" w:pos="284"/>
          <w:tab w:val="num" w:pos="426"/>
        </w:tabs>
        <w:bidi w:val="0"/>
        <w:rPr>
          <w:rFonts w:ascii="Times New Roman" w:hAnsi="Times New Roman"/>
        </w:rPr>
      </w:pPr>
      <w:r w:rsidR="004F2C81">
        <w:rPr>
          <w:rFonts w:ascii="Times New Roman" w:hAnsi="Times New Roman"/>
        </w:rPr>
        <w:t>p</w:t>
      </w:r>
      <w:r w:rsidRPr="008D6D81" w:rsidR="008D6D81">
        <w:rPr>
          <w:rFonts w:ascii="Times New Roman" w:hAnsi="Times New Roman"/>
        </w:rPr>
        <w:t>oužitie neschválených obalov</w:t>
      </w:r>
      <w:r w:rsidR="008B2687">
        <w:rPr>
          <w:rFonts w:ascii="Times New Roman" w:hAnsi="Times New Roman"/>
        </w:rPr>
        <w:t>,</w:t>
      </w:r>
    </w:p>
    <w:p w:rsidR="007B402E" w:rsidP="00F546D5">
      <w:pPr>
        <w:numPr>
          <w:numId w:val="39"/>
        </w:numPr>
        <w:tabs>
          <w:tab w:val="clear" w:pos="284"/>
          <w:tab w:val="num" w:pos="426"/>
        </w:tabs>
        <w:bidi w:val="0"/>
        <w:rPr>
          <w:rFonts w:ascii="Times New Roman" w:hAnsi="Times New Roman"/>
        </w:rPr>
      </w:pPr>
      <w:r w:rsidR="004F2C81">
        <w:rPr>
          <w:rFonts w:ascii="Times New Roman" w:hAnsi="Times New Roman"/>
        </w:rPr>
        <w:t>o</w:t>
      </w:r>
      <w:r w:rsidRPr="008D6D81" w:rsidR="008D6D81">
        <w:rPr>
          <w:rFonts w:ascii="Times New Roman" w:hAnsi="Times New Roman"/>
        </w:rPr>
        <w:t>baly, ktoré nespĺňajú príslušné pokyny o</w:t>
      </w:r>
      <w:r w:rsidR="008B2687">
        <w:rPr>
          <w:rFonts w:ascii="Times New Roman" w:hAnsi="Times New Roman"/>
        </w:rPr>
        <w:t> </w:t>
      </w:r>
      <w:r w:rsidRPr="008D6D81" w:rsidR="008D6D81">
        <w:rPr>
          <w:rFonts w:ascii="Times New Roman" w:hAnsi="Times New Roman"/>
        </w:rPr>
        <w:t>balení</w:t>
      </w:r>
      <w:r w:rsidR="008B2687">
        <w:rPr>
          <w:rFonts w:ascii="Times New Roman" w:hAnsi="Times New Roman"/>
        </w:rPr>
        <w:t>,</w:t>
      </w:r>
    </w:p>
    <w:p w:rsidR="008D6D81" w:rsidRPr="008D6D81" w:rsidP="00F546D5">
      <w:pPr>
        <w:numPr>
          <w:numId w:val="39"/>
        </w:numPr>
        <w:tabs>
          <w:tab w:val="clear" w:pos="284"/>
          <w:tab w:val="num" w:pos="426"/>
        </w:tabs>
        <w:bidi w:val="0"/>
        <w:rPr>
          <w:rFonts w:ascii="Times New Roman" w:hAnsi="Times New Roman"/>
        </w:rPr>
      </w:pPr>
      <w:r w:rsidR="004F2C81">
        <w:rPr>
          <w:rFonts w:ascii="Times New Roman" w:hAnsi="Times New Roman"/>
        </w:rPr>
        <w:t>n</w:t>
      </w:r>
      <w:r w:rsidRPr="008D6D81">
        <w:rPr>
          <w:rFonts w:ascii="Times New Roman" w:hAnsi="Times New Roman"/>
        </w:rPr>
        <w:t>eboli dodržané osobitné ustanovenia pre zmiešané obaly</w:t>
      </w:r>
      <w:r w:rsidR="008B2687">
        <w:rPr>
          <w:rFonts w:ascii="Times New Roman" w:hAnsi="Times New Roman"/>
        </w:rPr>
        <w:t>,</w:t>
      </w:r>
    </w:p>
    <w:p w:rsidR="007B402E" w:rsidP="00F546D5">
      <w:pPr>
        <w:tabs>
          <w:tab w:val="num" w:pos="426"/>
        </w:tabs>
        <w:bidi w:val="0"/>
        <w:rPr>
          <w:rFonts w:ascii="Times New Roman" w:hAnsi="Times New Roman"/>
        </w:rPr>
      </w:pPr>
      <w:r w:rsidR="00F546D5">
        <w:rPr>
          <w:rFonts w:ascii="Times New Roman" w:hAnsi="Times New Roman"/>
        </w:rPr>
        <w:t>10.</w:t>
        <w:tab/>
      </w:r>
      <w:r w:rsidR="004F2C81">
        <w:rPr>
          <w:rFonts w:ascii="Times New Roman" w:hAnsi="Times New Roman"/>
        </w:rPr>
        <w:t>n</w:t>
      </w:r>
      <w:r w:rsidRPr="008D6D81" w:rsidR="008D6D81">
        <w:rPr>
          <w:rFonts w:ascii="Times New Roman" w:hAnsi="Times New Roman"/>
        </w:rPr>
        <w:t>eboli dodržané pravidlá o zabezpečení a uložení nákladu</w:t>
      </w:r>
      <w:r w:rsidR="008B2687">
        <w:rPr>
          <w:rFonts w:ascii="Times New Roman" w:hAnsi="Times New Roman"/>
        </w:rPr>
        <w:t>,</w:t>
      </w:r>
    </w:p>
    <w:p w:rsidR="007B402E" w:rsidP="00F546D5">
      <w:pPr>
        <w:numPr>
          <w:numId w:val="40"/>
        </w:numPr>
        <w:tabs>
          <w:tab w:val="num" w:pos="426"/>
          <w:tab w:val="clear" w:pos="852"/>
        </w:tabs>
        <w:bidi w:val="0"/>
        <w:ind w:left="284"/>
        <w:rPr>
          <w:rFonts w:ascii="Times New Roman" w:hAnsi="Times New Roman"/>
        </w:rPr>
      </w:pPr>
      <w:r w:rsidR="00BA6113">
        <w:rPr>
          <w:rFonts w:ascii="Times New Roman" w:hAnsi="Times New Roman"/>
        </w:rPr>
        <w:t>n</w:t>
      </w:r>
      <w:r w:rsidRPr="008D6D81" w:rsidR="008D6D81">
        <w:rPr>
          <w:rFonts w:ascii="Times New Roman" w:hAnsi="Times New Roman"/>
        </w:rPr>
        <w:t>eboli dodržané pravidlá o obaloch zmiešaného nákladu</w:t>
      </w:r>
      <w:r w:rsidR="008B2687">
        <w:rPr>
          <w:rFonts w:ascii="Times New Roman" w:hAnsi="Times New Roman"/>
        </w:rPr>
        <w:t>,</w:t>
      </w:r>
    </w:p>
    <w:p w:rsidR="008D6D81" w:rsidRPr="008D6D81" w:rsidP="005E3728">
      <w:pPr>
        <w:numPr>
          <w:numId w:val="40"/>
        </w:numPr>
        <w:tabs>
          <w:tab w:val="num" w:pos="284"/>
          <w:tab w:val="num" w:pos="426"/>
          <w:tab w:val="clear" w:pos="852"/>
        </w:tabs>
        <w:bidi w:val="0"/>
        <w:ind w:left="284"/>
        <w:rPr>
          <w:rFonts w:ascii="Times New Roman" w:hAnsi="Times New Roman"/>
        </w:rPr>
      </w:pPr>
      <w:r w:rsidR="00BA6113">
        <w:rPr>
          <w:rFonts w:ascii="Times New Roman" w:hAnsi="Times New Roman"/>
        </w:rPr>
        <w:t>n</w:t>
      </w:r>
      <w:r w:rsidRPr="008D6D81">
        <w:rPr>
          <w:rFonts w:ascii="Times New Roman" w:hAnsi="Times New Roman"/>
        </w:rPr>
        <w:t>eboli dodržané povolené miery naplnenia nádrží alebo obalov</w:t>
      </w:r>
      <w:r w:rsidR="008B2687">
        <w:rPr>
          <w:rFonts w:ascii="Times New Roman" w:hAnsi="Times New Roman"/>
        </w:rPr>
        <w:t>,</w:t>
      </w:r>
    </w:p>
    <w:p w:rsidR="008D6D81" w:rsidRPr="008D6D81" w:rsidP="008B2687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 xml:space="preserve">13. </w:t>
      </w:r>
      <w:r w:rsidR="005E3728">
        <w:rPr>
          <w:rFonts w:ascii="Times New Roman" w:hAnsi="Times New Roman"/>
        </w:rPr>
        <w:tab/>
      </w:r>
      <w:r w:rsidR="00BA6113">
        <w:rPr>
          <w:rFonts w:ascii="Times New Roman" w:hAnsi="Times New Roman"/>
        </w:rPr>
        <w:t>n</w:t>
      </w:r>
      <w:r w:rsidRPr="008D6D81">
        <w:rPr>
          <w:rFonts w:ascii="Times New Roman" w:hAnsi="Times New Roman"/>
        </w:rPr>
        <w:t>eboli dodržané ustanovenia obmedzujúce množstvo v jednej dopravnej jednotke</w:t>
      </w:r>
      <w:r w:rsidR="008B2687">
        <w:rPr>
          <w:rFonts w:ascii="Times New Roman" w:hAnsi="Times New Roman"/>
        </w:rPr>
        <w:t>,</w:t>
      </w:r>
    </w:p>
    <w:p w:rsidR="008D6D81" w:rsidRPr="008D6D81" w:rsidP="008B2687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 xml:space="preserve">14. </w:t>
      </w:r>
      <w:r w:rsidR="005E3728">
        <w:rPr>
          <w:rFonts w:ascii="Times New Roman" w:hAnsi="Times New Roman"/>
        </w:rPr>
        <w:tab/>
      </w:r>
      <w:r w:rsidR="00BA6113">
        <w:rPr>
          <w:rFonts w:ascii="Times New Roman" w:hAnsi="Times New Roman"/>
        </w:rPr>
        <w:t>p</w:t>
      </w:r>
      <w:r w:rsidRPr="008D6D81">
        <w:rPr>
          <w:rFonts w:ascii="Times New Roman" w:hAnsi="Times New Roman"/>
        </w:rPr>
        <w:t>reprava nebezpečného tovaru bez označenia jeho prítomnosti (napr. doklady,</w:t>
      </w:r>
    </w:p>
    <w:p w:rsidR="008D6D81" w:rsidRPr="008D6D81" w:rsidP="008B2687">
      <w:p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="005E3728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označenie a štítky na obaloch, označenie a štítky   na vozidle …)</w:t>
      </w:r>
      <w:r w:rsidR="008B2687">
        <w:rPr>
          <w:rFonts w:ascii="Times New Roman" w:hAnsi="Times New Roman"/>
        </w:rPr>
        <w:t>,</w:t>
      </w:r>
    </w:p>
    <w:p w:rsidR="008D6D81" w:rsidRPr="008D6D81" w:rsidP="008B2687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 xml:space="preserve">15. </w:t>
      </w:r>
      <w:r w:rsidR="005E3728">
        <w:rPr>
          <w:rFonts w:ascii="Times New Roman" w:hAnsi="Times New Roman"/>
        </w:rPr>
        <w:tab/>
      </w:r>
      <w:r w:rsidR="00BA6113">
        <w:rPr>
          <w:rFonts w:ascii="Times New Roman" w:hAnsi="Times New Roman"/>
        </w:rPr>
        <w:t>p</w:t>
      </w:r>
      <w:r w:rsidRPr="008D6D81">
        <w:rPr>
          <w:rFonts w:ascii="Times New Roman" w:hAnsi="Times New Roman"/>
        </w:rPr>
        <w:t>reprava bez označenia a štítkov na vozidle</w:t>
      </w:r>
      <w:r w:rsidR="008B2687">
        <w:rPr>
          <w:rFonts w:ascii="Times New Roman" w:hAnsi="Times New Roman"/>
        </w:rPr>
        <w:t>,</w:t>
      </w:r>
    </w:p>
    <w:p w:rsidR="008D6D81" w:rsidRPr="008D6D81" w:rsidP="008B2687">
      <w:p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>16.</w:t>
      </w:r>
      <w:r w:rsidR="005E3728">
        <w:rPr>
          <w:rFonts w:ascii="Times New Roman" w:hAnsi="Times New Roman"/>
        </w:rPr>
        <w:tab/>
      </w:r>
      <w:r w:rsidR="00BA6113">
        <w:rPr>
          <w:rFonts w:ascii="Times New Roman" w:hAnsi="Times New Roman"/>
        </w:rPr>
        <w:t>c</w:t>
      </w:r>
      <w:r w:rsidRPr="008D6D81">
        <w:rPr>
          <w:rFonts w:ascii="Times New Roman" w:hAnsi="Times New Roman"/>
        </w:rPr>
        <w:t>hýba informácia o prepravovanom materiáli, ktorá umožňuje určenie rizikovej kategórie I (napr. OSN číslo, správny názov dodávky, skupina obalov …)</w:t>
      </w:r>
      <w:r w:rsidR="008B2687">
        <w:rPr>
          <w:rFonts w:ascii="Times New Roman" w:hAnsi="Times New Roman"/>
        </w:rPr>
        <w:t>,</w:t>
      </w:r>
    </w:p>
    <w:p w:rsidR="008D6D81" w:rsidRPr="008D6D81" w:rsidP="005E3728">
      <w:pPr>
        <w:tabs>
          <w:tab w:val="left" w:pos="426"/>
        </w:tabs>
        <w:bidi w:val="0"/>
        <w:rPr>
          <w:rFonts w:ascii="Times New Roman" w:hAnsi="Times New Roman"/>
        </w:rPr>
      </w:pPr>
      <w:r w:rsidRPr="008D6D81">
        <w:rPr>
          <w:rFonts w:ascii="Times New Roman" w:hAnsi="Times New Roman"/>
        </w:rPr>
        <w:t>17.</w:t>
      </w:r>
      <w:r w:rsidR="005E3728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 xml:space="preserve"> </w:t>
      </w:r>
      <w:r w:rsidR="00BA6113">
        <w:rPr>
          <w:rFonts w:ascii="Times New Roman" w:hAnsi="Times New Roman"/>
        </w:rPr>
        <w:t>v</w:t>
      </w:r>
      <w:r w:rsidRPr="008D6D81">
        <w:rPr>
          <w:rFonts w:ascii="Times New Roman" w:hAnsi="Times New Roman"/>
        </w:rPr>
        <w:t>odič nemá platné osvedčenie o predpísanom výcviku</w:t>
      </w:r>
      <w:r w:rsidR="008B2687">
        <w:rPr>
          <w:rFonts w:ascii="Times New Roman" w:hAnsi="Times New Roman"/>
        </w:rPr>
        <w:t>,</w:t>
      </w:r>
    </w:p>
    <w:p w:rsidR="008D6D81" w:rsidRPr="008D6D81" w:rsidP="00BA6113">
      <w:pPr>
        <w:tabs>
          <w:tab w:val="left" w:pos="426"/>
        </w:tabs>
        <w:bidi w:val="0"/>
        <w:rPr>
          <w:rFonts w:ascii="Times New Roman" w:hAnsi="Times New Roman"/>
        </w:rPr>
      </w:pPr>
      <w:r w:rsidRPr="008D6D81">
        <w:rPr>
          <w:rFonts w:ascii="Times New Roman" w:hAnsi="Times New Roman"/>
        </w:rPr>
        <w:t>18.</w:t>
      </w:r>
      <w:r w:rsidR="00563843">
        <w:rPr>
          <w:rFonts w:ascii="Times New Roman" w:hAnsi="Times New Roman"/>
        </w:rPr>
        <w:tab/>
      </w:r>
      <w:r w:rsidR="00BA6113">
        <w:rPr>
          <w:rFonts w:ascii="Times New Roman" w:hAnsi="Times New Roman"/>
        </w:rPr>
        <w:t>p</w:t>
      </w:r>
      <w:r w:rsidRPr="008D6D81">
        <w:rPr>
          <w:rFonts w:ascii="Times New Roman" w:hAnsi="Times New Roman"/>
        </w:rPr>
        <w:t>oužitie ohňa alebo nechráneného svetelného zdroja</w:t>
      </w:r>
      <w:r w:rsidR="008B2687">
        <w:rPr>
          <w:rFonts w:ascii="Times New Roman" w:hAnsi="Times New Roman"/>
        </w:rPr>
        <w:t>,</w:t>
      </w:r>
    </w:p>
    <w:p w:rsidR="008D6D81" w:rsidRPr="008D6D81" w:rsidP="00563843">
      <w:pPr>
        <w:tabs>
          <w:tab w:val="left" w:pos="426"/>
        </w:tabs>
        <w:bidi w:val="0"/>
        <w:rPr>
          <w:rFonts w:ascii="Times New Roman" w:hAnsi="Times New Roman"/>
        </w:rPr>
      </w:pPr>
      <w:r w:rsidRPr="008D6D81">
        <w:rPr>
          <w:rFonts w:ascii="Times New Roman" w:hAnsi="Times New Roman"/>
        </w:rPr>
        <w:t xml:space="preserve">19. </w:t>
      </w:r>
      <w:r w:rsidR="00563843">
        <w:rPr>
          <w:rFonts w:ascii="Times New Roman" w:hAnsi="Times New Roman"/>
        </w:rPr>
        <w:tab/>
      </w:r>
      <w:r w:rsidR="00BA6113">
        <w:rPr>
          <w:rFonts w:ascii="Times New Roman" w:hAnsi="Times New Roman"/>
        </w:rPr>
        <w:t>n</w:t>
      </w:r>
      <w:r w:rsidRPr="008D6D81">
        <w:rPr>
          <w:rFonts w:ascii="Times New Roman" w:hAnsi="Times New Roman"/>
        </w:rPr>
        <w:t>edodržanie zákazu fajčenia.</w:t>
      </w:r>
    </w:p>
    <w:p w:rsidR="008D6D81" w:rsidRPr="008D6D81" w:rsidP="001464B6">
      <w:pPr>
        <w:bidi w:val="0"/>
        <w:ind w:firstLine="426"/>
        <w:jc w:val="both"/>
        <w:rPr>
          <w:rFonts w:ascii="Times New Roman" w:hAnsi="Times New Roman"/>
        </w:rPr>
      </w:pPr>
    </w:p>
    <w:p w:rsidR="008D6D81" w:rsidRPr="008D6D81" w:rsidP="001464B6">
      <w:pPr>
        <w:numPr>
          <w:numId w:val="43"/>
        </w:numPr>
        <w:tabs>
          <w:tab w:val="left" w:pos="993"/>
        </w:tabs>
        <w:bidi w:val="0"/>
        <w:ind w:left="0" w:firstLine="567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>Riziková kategória II</w:t>
      </w:r>
    </w:p>
    <w:p w:rsidR="008D6D81" w:rsidRPr="008D6D81" w:rsidP="00C41EDC">
      <w:pPr>
        <w:tabs>
          <w:tab w:val="left" w:pos="567"/>
        </w:tabs>
        <w:bidi w:val="0"/>
        <w:ind w:firstLine="567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>Ak nedodržanie príslušných ADR ustanovení predstavuje riziko poranenia osoby alebo</w:t>
      </w:r>
      <w:r w:rsidR="001464B6">
        <w:rPr>
          <w:rFonts w:ascii="Times New Roman" w:hAnsi="Times New Roman"/>
        </w:rPr>
        <w:t> </w:t>
      </w:r>
      <w:r w:rsidRPr="008D6D81">
        <w:rPr>
          <w:rFonts w:ascii="Times New Roman" w:hAnsi="Times New Roman"/>
        </w:rPr>
        <w:t>poškodenia životného prostredia, takéto nedodržania vedú obyčajne k prijatiu príslušných nápravných opatrení, ako je požiadavka nápravy na mieste kontroly, ak je to možné a</w:t>
      </w:r>
      <w:r w:rsidR="00C41EDC">
        <w:rPr>
          <w:rFonts w:ascii="Times New Roman" w:hAnsi="Times New Roman"/>
        </w:rPr>
        <w:t xml:space="preserve"> </w:t>
      </w:r>
      <w:r w:rsidRPr="008D6D81">
        <w:rPr>
          <w:rFonts w:ascii="Times New Roman" w:hAnsi="Times New Roman"/>
        </w:rPr>
        <w:t>vhodné, ale</w:t>
      </w:r>
      <w:r w:rsidR="00C41EDC">
        <w:rPr>
          <w:rFonts w:ascii="Times New Roman" w:hAnsi="Times New Roman"/>
        </w:rPr>
        <w:t> </w:t>
      </w:r>
      <w:r w:rsidRPr="008D6D81">
        <w:rPr>
          <w:rFonts w:ascii="Times New Roman" w:hAnsi="Times New Roman"/>
        </w:rPr>
        <w:t>najneskôr po dokončení príslušnej prepravy.</w:t>
      </w:r>
    </w:p>
    <w:p w:rsidR="008D6D81" w:rsidRPr="008D6D81" w:rsidP="001464B6">
      <w:pPr>
        <w:bidi w:val="0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>Patria sem:</w:t>
      </w:r>
    </w:p>
    <w:p w:rsidR="008D6D81" w:rsidRPr="008D6D81" w:rsidP="00016FD0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 xml:space="preserve">1. 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dopravná jednotka pozostávajúca z viac ako jedného prívesu/návesu</w:t>
      </w:r>
      <w:r w:rsidR="00C41EDC">
        <w:rPr>
          <w:rFonts w:ascii="Times New Roman" w:hAnsi="Times New Roman"/>
        </w:rPr>
        <w:t>,</w:t>
      </w:r>
    </w:p>
    <w:p w:rsidR="008D6D81" w:rsidRPr="008D6D81" w:rsidP="00016FD0">
      <w:p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 xml:space="preserve">2. 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 xml:space="preserve">vozidlo, ktoré už nespĺňa normy na schválenie, </w:t>
      </w:r>
      <w:r w:rsidR="00016FD0">
        <w:rPr>
          <w:rFonts w:ascii="Times New Roman" w:hAnsi="Times New Roman"/>
        </w:rPr>
        <w:t xml:space="preserve">ale nepredstavuje bezprostredné </w:t>
      </w:r>
      <w:r w:rsidRPr="008D6D81">
        <w:rPr>
          <w:rFonts w:ascii="Times New Roman" w:hAnsi="Times New Roman"/>
        </w:rPr>
        <w:t>nebezpečenstvo</w:t>
      </w:r>
      <w:r w:rsidR="00C41EDC">
        <w:rPr>
          <w:rFonts w:ascii="Times New Roman" w:hAnsi="Times New Roman"/>
        </w:rPr>
        <w:t>,</w:t>
      </w:r>
    </w:p>
    <w:p w:rsidR="008D6D81" w:rsidRPr="008D6D81" w:rsidP="00016FD0">
      <w:p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 xml:space="preserve">3. 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vozidlo nie je vybavené funkčným(-i) hasiacim(-i) prístrojom(-i) podľa požiadaviek; hasiaci prístroj sa pokladá za funkčný, ak chýba len predpísaná pečať a/alebo značenie doby platnosti; toto však neplatí, ak je hasiaci prístroj viditeľne nefunkčný napr. tlakomer ukazuje 0</w:t>
      </w:r>
      <w:r w:rsidR="00C41EDC">
        <w:rPr>
          <w:rFonts w:ascii="Times New Roman" w:hAnsi="Times New Roman"/>
        </w:rPr>
        <w:t>,</w:t>
      </w:r>
    </w:p>
    <w:p w:rsidR="008D6D81" w:rsidRPr="008D6D81" w:rsidP="00016FD0">
      <w:pPr>
        <w:tabs>
          <w:tab w:val="left" w:pos="426"/>
        </w:tabs>
        <w:bidi w:val="0"/>
        <w:rPr>
          <w:rFonts w:ascii="Times New Roman" w:hAnsi="Times New Roman"/>
        </w:rPr>
      </w:pPr>
      <w:r w:rsidRPr="008D6D81">
        <w:rPr>
          <w:rFonts w:ascii="Times New Roman" w:hAnsi="Times New Roman"/>
        </w:rPr>
        <w:t xml:space="preserve">4. 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vozidlo nie je vybavené podľa požiadaviek ADR alebo písomných pokynov</w:t>
      </w:r>
      <w:r w:rsidR="00C41EDC">
        <w:rPr>
          <w:rFonts w:ascii="Times New Roman" w:hAnsi="Times New Roman"/>
        </w:rPr>
        <w:t>,</w:t>
      </w:r>
    </w:p>
    <w:p w:rsidR="008D6D81" w:rsidRPr="008D6D81" w:rsidP="00016FD0">
      <w:pPr>
        <w:bidi w:val="0"/>
        <w:ind w:left="426" w:hanging="426"/>
        <w:rPr>
          <w:rFonts w:ascii="Times New Roman" w:hAnsi="Times New Roman"/>
        </w:rPr>
      </w:pPr>
      <w:r w:rsidRPr="008D6D81">
        <w:rPr>
          <w:rFonts w:ascii="Times New Roman" w:hAnsi="Times New Roman"/>
        </w:rPr>
        <w:t>5.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nie sú dodržané údaje o testoch a kontrole a o dobe platnosti obalov, IBC alebo</w:t>
      </w:r>
    </w:p>
    <w:p w:rsidR="008D6D81" w:rsidRPr="008D6D81" w:rsidP="00016FD0">
      <w:pPr>
        <w:bidi w:val="0"/>
        <w:ind w:left="426"/>
        <w:rPr>
          <w:rFonts w:ascii="Times New Roman" w:hAnsi="Times New Roman"/>
        </w:rPr>
      </w:pPr>
      <w:r w:rsidRPr="008D6D81">
        <w:rPr>
          <w:rFonts w:ascii="Times New Roman" w:hAnsi="Times New Roman"/>
        </w:rPr>
        <w:t>veľkých obaloch 6. prepravujú sa balenia s poškodeným obalom, IBC alebo veľké obaly, alebo prázdne nevyčistené obaly</w:t>
      </w:r>
      <w:r w:rsidR="00C41EDC">
        <w:rPr>
          <w:rFonts w:ascii="Times New Roman" w:hAnsi="Times New Roman"/>
        </w:rPr>
        <w:t>,</w:t>
      </w:r>
    </w:p>
    <w:p w:rsidR="008D6D81" w:rsidRPr="008D6D81" w:rsidP="00016FD0">
      <w:pPr>
        <w:tabs>
          <w:tab w:val="left" w:pos="426"/>
        </w:tabs>
        <w:bidi w:val="0"/>
        <w:rPr>
          <w:rFonts w:ascii="Times New Roman" w:hAnsi="Times New Roman"/>
        </w:rPr>
      </w:pPr>
      <w:r w:rsidR="00C41EDC">
        <w:rPr>
          <w:rFonts w:ascii="Times New Roman" w:hAnsi="Times New Roman"/>
        </w:rPr>
        <w:t>6</w:t>
      </w:r>
      <w:r w:rsidRPr="008D6D81">
        <w:rPr>
          <w:rFonts w:ascii="Times New Roman" w:hAnsi="Times New Roman"/>
        </w:rPr>
        <w:t>.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preprava baleného tovaru v kontajneri, ktorý nie je konštrukčne prevádzkyschopný</w:t>
      </w:r>
      <w:r w:rsidR="007B1C73">
        <w:rPr>
          <w:rFonts w:ascii="Times New Roman" w:hAnsi="Times New Roman"/>
        </w:rPr>
        <w:t>,</w:t>
      </w:r>
    </w:p>
    <w:p w:rsidR="008D6D81" w:rsidRPr="008D6D81" w:rsidP="00016FD0">
      <w:pPr>
        <w:tabs>
          <w:tab w:val="left" w:pos="426"/>
        </w:tabs>
        <w:bidi w:val="0"/>
        <w:rPr>
          <w:rFonts w:ascii="Times New Roman" w:hAnsi="Times New Roman"/>
        </w:rPr>
      </w:pPr>
      <w:r w:rsidR="00C41EDC">
        <w:rPr>
          <w:rFonts w:ascii="Times New Roman" w:hAnsi="Times New Roman"/>
        </w:rPr>
        <w:t>7</w:t>
      </w:r>
      <w:r w:rsidRPr="008D6D81">
        <w:rPr>
          <w:rFonts w:ascii="Times New Roman" w:hAnsi="Times New Roman"/>
        </w:rPr>
        <w:t xml:space="preserve">. 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nádrže/cisterny (vrátane prázdnych a nevyčistených) nie sú správne zatvorené</w:t>
      </w:r>
      <w:r w:rsidR="007B1C73">
        <w:rPr>
          <w:rFonts w:ascii="Times New Roman" w:hAnsi="Times New Roman"/>
        </w:rPr>
        <w:t>,</w:t>
      </w:r>
    </w:p>
    <w:p w:rsidR="008D6D81" w:rsidRPr="008D6D81" w:rsidP="00016FD0">
      <w:pPr>
        <w:tabs>
          <w:tab w:val="left" w:pos="426"/>
        </w:tabs>
        <w:bidi w:val="0"/>
        <w:rPr>
          <w:rFonts w:ascii="Times New Roman" w:hAnsi="Times New Roman"/>
        </w:rPr>
      </w:pPr>
      <w:r w:rsidR="00C41EDC">
        <w:rPr>
          <w:rFonts w:ascii="Times New Roman" w:hAnsi="Times New Roman"/>
        </w:rPr>
        <w:t>8</w:t>
      </w:r>
      <w:r w:rsidRPr="008D6D81">
        <w:rPr>
          <w:rFonts w:ascii="Times New Roman" w:hAnsi="Times New Roman"/>
        </w:rPr>
        <w:t xml:space="preserve">. 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preprava kombinovaného balenia s vonkajším obalom, ktorý nie je správne zatvorený</w:t>
      </w:r>
      <w:r w:rsidR="007B1C73">
        <w:rPr>
          <w:rFonts w:ascii="Times New Roman" w:hAnsi="Times New Roman"/>
        </w:rPr>
        <w:t>,</w:t>
      </w:r>
    </w:p>
    <w:p w:rsidR="008D6D81" w:rsidRPr="008D6D81" w:rsidP="00016FD0">
      <w:pPr>
        <w:tabs>
          <w:tab w:val="left" w:pos="426"/>
        </w:tabs>
        <w:bidi w:val="0"/>
        <w:rPr>
          <w:rFonts w:ascii="Times New Roman" w:hAnsi="Times New Roman"/>
        </w:rPr>
      </w:pPr>
      <w:r w:rsidR="00C41EDC">
        <w:rPr>
          <w:rFonts w:ascii="Times New Roman" w:hAnsi="Times New Roman"/>
        </w:rPr>
        <w:t>9</w:t>
      </w:r>
      <w:r w:rsidRPr="008D6D81">
        <w:rPr>
          <w:rFonts w:ascii="Times New Roman" w:hAnsi="Times New Roman"/>
        </w:rPr>
        <w:t xml:space="preserve">. 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nesprávne nálepky, označenie alebo štítky</w:t>
      </w:r>
      <w:r w:rsidR="007B1C73">
        <w:rPr>
          <w:rFonts w:ascii="Times New Roman" w:hAnsi="Times New Roman"/>
        </w:rPr>
        <w:t>,</w:t>
      </w:r>
    </w:p>
    <w:p w:rsidR="008D6D81" w:rsidRPr="008D6D81" w:rsidP="00016FD0">
      <w:pPr>
        <w:bidi w:val="0"/>
        <w:ind w:left="426" w:hanging="426"/>
        <w:rPr>
          <w:rFonts w:ascii="Times New Roman" w:hAnsi="Times New Roman"/>
        </w:rPr>
      </w:pPr>
      <w:r w:rsidR="00C41EDC">
        <w:rPr>
          <w:rFonts w:ascii="Times New Roman" w:hAnsi="Times New Roman"/>
        </w:rPr>
        <w:t>10</w:t>
      </w:r>
      <w:r w:rsidRPr="008D6D81">
        <w:rPr>
          <w:rFonts w:ascii="Times New Roman" w:hAnsi="Times New Roman"/>
        </w:rPr>
        <w:t xml:space="preserve">. 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neexistujú žiadne písomné pokyny v súlade s ADR, alebo sa písomné pokyny týkajú prepravovaného tovaru</w:t>
      </w:r>
      <w:r w:rsidR="007B1C73">
        <w:rPr>
          <w:rFonts w:ascii="Times New Roman" w:hAnsi="Times New Roman"/>
        </w:rPr>
        <w:t>,</w:t>
      </w:r>
    </w:p>
    <w:p w:rsidR="008D6D81" w:rsidRPr="008D6D81" w:rsidP="00016FD0">
      <w:pPr>
        <w:tabs>
          <w:tab w:val="left" w:pos="426"/>
        </w:tabs>
        <w:bidi w:val="0"/>
        <w:rPr>
          <w:rFonts w:ascii="Times New Roman" w:hAnsi="Times New Roman"/>
        </w:rPr>
      </w:pPr>
      <w:r w:rsidRPr="008D6D81">
        <w:rPr>
          <w:rFonts w:ascii="Times New Roman" w:hAnsi="Times New Roman"/>
        </w:rPr>
        <w:t>1</w:t>
      </w:r>
      <w:r w:rsidR="00C41EDC">
        <w:rPr>
          <w:rFonts w:ascii="Times New Roman" w:hAnsi="Times New Roman"/>
        </w:rPr>
        <w:t>1</w:t>
      </w:r>
      <w:r w:rsidRPr="008D6D81">
        <w:rPr>
          <w:rFonts w:ascii="Times New Roman" w:hAnsi="Times New Roman"/>
        </w:rPr>
        <w:t xml:space="preserve">. </w:t>
      </w:r>
      <w:r w:rsidR="00016FD0">
        <w:rPr>
          <w:rFonts w:ascii="Times New Roman" w:hAnsi="Times New Roman"/>
        </w:rPr>
        <w:tab/>
      </w:r>
      <w:r w:rsidRPr="008D6D81">
        <w:rPr>
          <w:rFonts w:ascii="Times New Roman" w:hAnsi="Times New Roman"/>
        </w:rPr>
        <w:t>vozidlo nie je vhodne kontrolované alebo zaparkované.</w:t>
      </w:r>
    </w:p>
    <w:p w:rsidR="008D6D81" w:rsidRPr="008D6D81" w:rsidP="008D6D81">
      <w:pPr>
        <w:bidi w:val="0"/>
        <w:rPr>
          <w:rFonts w:ascii="Times New Roman" w:hAnsi="Times New Roman"/>
        </w:rPr>
      </w:pPr>
    </w:p>
    <w:p w:rsidR="008D6D81" w:rsidRPr="008D6D81" w:rsidP="00532F0D">
      <w:pPr>
        <w:numPr>
          <w:numId w:val="43"/>
        </w:numPr>
        <w:tabs>
          <w:tab w:val="left" w:pos="993"/>
        </w:tabs>
        <w:bidi w:val="0"/>
        <w:ind w:left="0" w:firstLine="567"/>
        <w:rPr>
          <w:rFonts w:ascii="Times New Roman" w:hAnsi="Times New Roman"/>
        </w:rPr>
      </w:pPr>
      <w:r w:rsidRPr="008D6D81">
        <w:rPr>
          <w:rFonts w:ascii="Times New Roman" w:hAnsi="Times New Roman"/>
        </w:rPr>
        <w:t>Riziková kategória III</w:t>
      </w:r>
    </w:p>
    <w:p w:rsidR="008D6D81" w:rsidRPr="008D6D81" w:rsidP="0091163B">
      <w:pPr>
        <w:tabs>
          <w:tab w:val="left" w:pos="426"/>
        </w:tabs>
        <w:bidi w:val="0"/>
        <w:ind w:firstLine="567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>Ak nedodržanie príslušných ustanovení vedie k nízkemu riziku poranenia osoby alebo</w:t>
      </w:r>
      <w:r w:rsidR="005E78CA">
        <w:rPr>
          <w:rFonts w:ascii="Times New Roman" w:hAnsi="Times New Roman"/>
        </w:rPr>
        <w:t> </w:t>
      </w:r>
      <w:r w:rsidRPr="008D6D81">
        <w:rPr>
          <w:rFonts w:ascii="Times New Roman" w:hAnsi="Times New Roman"/>
        </w:rPr>
        <w:t>poškodenia životného prostredia a prípadne, ak nie je potrebné previesť príslušné nápravné opatrenia na mieste, je možné ich prijať neskôr v podniku dopravcu.</w:t>
      </w:r>
    </w:p>
    <w:p w:rsidR="008D6D81" w:rsidRPr="008D6D81" w:rsidP="00532F0D">
      <w:pPr>
        <w:bidi w:val="0"/>
        <w:jc w:val="both"/>
        <w:rPr>
          <w:rFonts w:ascii="Times New Roman" w:hAnsi="Times New Roman"/>
        </w:rPr>
      </w:pPr>
      <w:r w:rsidRPr="008D6D81">
        <w:rPr>
          <w:rFonts w:ascii="Times New Roman" w:hAnsi="Times New Roman"/>
        </w:rPr>
        <w:t>Patria sem:</w:t>
      </w:r>
    </w:p>
    <w:p w:rsidR="008D6D81" w:rsidRPr="008D6D81" w:rsidP="00532F0D">
      <w:p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="00532F0D">
        <w:rPr>
          <w:rFonts w:ascii="Times New Roman" w:hAnsi="Times New Roman"/>
        </w:rPr>
        <w:t>1.</w:t>
        <w:tab/>
      </w:r>
      <w:r w:rsidRPr="008D6D81">
        <w:rPr>
          <w:rFonts w:ascii="Times New Roman" w:hAnsi="Times New Roman"/>
        </w:rPr>
        <w:t>veľkosť štítkov alebo nálepiek alebo veľkosť písmen, čísel alebo symbolov, ktoré nezodpovedá nariadeniam</w:t>
      </w:r>
      <w:r w:rsidR="00532F0D">
        <w:rPr>
          <w:rFonts w:ascii="Times New Roman" w:hAnsi="Times New Roman"/>
        </w:rPr>
        <w:t>,</w:t>
      </w:r>
    </w:p>
    <w:p w:rsidR="008D6D81" w:rsidRPr="008D6D81" w:rsidP="00532F0D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532F0D">
        <w:rPr>
          <w:rFonts w:ascii="Times New Roman" w:hAnsi="Times New Roman"/>
        </w:rPr>
        <w:t>2.</w:t>
        <w:tab/>
      </w:r>
      <w:r w:rsidRPr="008D6D81">
        <w:rPr>
          <w:rFonts w:ascii="Times New Roman" w:hAnsi="Times New Roman"/>
        </w:rPr>
        <w:t>informácia v prepravnej dokumentácii okrem rizikovej kategórie I bod 16 nie je k</w:t>
      </w:r>
      <w:r w:rsidR="00532F0D">
        <w:rPr>
          <w:rFonts w:ascii="Times New Roman" w:hAnsi="Times New Roman"/>
        </w:rPr>
        <w:t> </w:t>
      </w:r>
      <w:r w:rsidRPr="008D6D81">
        <w:rPr>
          <w:rFonts w:ascii="Times New Roman" w:hAnsi="Times New Roman"/>
        </w:rPr>
        <w:t>dispozícii</w:t>
      </w:r>
      <w:r w:rsidR="00532F0D">
        <w:rPr>
          <w:rFonts w:ascii="Times New Roman" w:hAnsi="Times New Roman"/>
        </w:rPr>
        <w:t>,</w:t>
      </w:r>
    </w:p>
    <w:p w:rsidR="008D6D81" w:rsidRPr="008D6D81" w:rsidP="00532F0D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532F0D">
        <w:rPr>
          <w:rFonts w:ascii="Times New Roman" w:hAnsi="Times New Roman"/>
        </w:rPr>
        <w:t>3.</w:t>
        <w:tab/>
      </w:r>
      <w:r w:rsidRPr="008D6D81">
        <w:rPr>
          <w:rFonts w:ascii="Times New Roman" w:hAnsi="Times New Roman"/>
        </w:rPr>
        <w:t>osvedčenie o výcviku nie je vo vozidle, ale existuje dôkaz o tom, že ho vodič má.</w:t>
      </w:r>
    </w:p>
    <w:p w:rsidR="008D6D81" w:rsidRPr="005440FB" w:rsidP="00532F0D">
      <w:pPr>
        <w:bidi w:val="0"/>
        <w:ind w:left="5664" w:firstLine="708"/>
        <w:jc w:val="both"/>
        <w:rPr>
          <w:rFonts w:ascii="Times New Roman" w:hAnsi="Times New Roman"/>
        </w:rPr>
      </w:pPr>
    </w:p>
    <w:p w:rsidR="00BC7A7A" w:rsidP="00DF1716">
      <w:pPr>
        <w:bidi w:val="0"/>
        <w:ind w:right="-28"/>
        <w:jc w:val="center"/>
        <w:rPr>
          <w:rFonts w:ascii="Times New Roman" w:hAnsi="Times New Roman"/>
        </w:rPr>
      </w:pPr>
      <w:r w:rsidR="008D6D81">
        <w:rPr>
          <w:rFonts w:ascii="Times New Roman" w:hAnsi="Times New Roman"/>
        </w:rPr>
        <w:t>§ 10</w:t>
      </w:r>
    </w:p>
    <w:p w:rsidR="00BC7A7A" w:rsidP="008D6D81">
      <w:pPr>
        <w:bidi w:val="0"/>
        <w:ind w:right="-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592C2A">
        <w:rPr>
          <w:rFonts w:ascii="Times New Roman" w:hAnsi="Times New Roman"/>
        </w:rPr>
        <w:t xml:space="preserve">zor normalizačného formulára </w:t>
      </w:r>
      <w:r>
        <w:rPr>
          <w:rFonts w:ascii="Times New Roman" w:hAnsi="Times New Roman"/>
        </w:rPr>
        <w:t xml:space="preserve">správy </w:t>
      </w:r>
      <w:r w:rsidRPr="00592C2A">
        <w:rPr>
          <w:rFonts w:ascii="Times New Roman" w:hAnsi="Times New Roman"/>
        </w:rPr>
        <w:t xml:space="preserve">o porušeniach a pokutách </w:t>
      </w:r>
      <w:r>
        <w:rPr>
          <w:rFonts w:ascii="Times New Roman" w:hAnsi="Times New Roman"/>
        </w:rPr>
        <w:t>pri kontrole prepravy nebezpečných vecí na ceste</w:t>
      </w:r>
    </w:p>
    <w:p w:rsidR="00BC7A7A" w:rsidP="00BC7A7A">
      <w:pPr>
        <w:bidi w:val="0"/>
        <w:jc w:val="center"/>
        <w:rPr>
          <w:rFonts w:ascii="Times New Roman" w:hAnsi="Times New Roman"/>
        </w:rPr>
      </w:pPr>
    </w:p>
    <w:p w:rsidR="000F69EE" w:rsidP="005E78CA">
      <w:pPr>
        <w:bidi w:val="0"/>
        <w:ind w:firstLine="567"/>
        <w:jc w:val="both"/>
        <w:rPr>
          <w:rFonts w:ascii="Times New Roman" w:hAnsi="Times New Roman"/>
        </w:rPr>
      </w:pPr>
      <w:r w:rsidR="00461F94">
        <w:rPr>
          <w:rFonts w:ascii="Times New Roman" w:hAnsi="Times New Roman"/>
        </w:rPr>
        <w:t xml:space="preserve">O </w:t>
      </w:r>
      <w:r w:rsidRPr="00E7292B">
        <w:rPr>
          <w:rFonts w:ascii="Times New Roman" w:hAnsi="Times New Roman"/>
        </w:rPr>
        <w:t>výsledkoch vykonaných kontrol, zistených priestupkoch a uložených sankciách sa vyhotovuje správa. Vzor správy je uvedený v prílohe č. 6.</w:t>
      </w:r>
    </w:p>
    <w:p w:rsidR="008D6D81" w:rsidP="00BC7A7A">
      <w:pPr>
        <w:bidi w:val="0"/>
        <w:jc w:val="both"/>
        <w:rPr>
          <w:rFonts w:ascii="Times New Roman" w:hAnsi="Times New Roman"/>
        </w:rPr>
      </w:pPr>
    </w:p>
    <w:p w:rsidR="001C6982" w:rsidP="00BC7A7A">
      <w:pPr>
        <w:bidi w:val="0"/>
        <w:jc w:val="both"/>
        <w:rPr>
          <w:rFonts w:ascii="Times New Roman" w:hAnsi="Times New Roman"/>
        </w:rPr>
      </w:pPr>
    </w:p>
    <w:p w:rsidR="00682CBE" w:rsidP="00BC7A7A">
      <w:pPr>
        <w:bidi w:val="0"/>
        <w:jc w:val="both"/>
        <w:rPr>
          <w:rFonts w:ascii="Times New Roman" w:hAnsi="Times New Roman"/>
        </w:rPr>
      </w:pPr>
    </w:p>
    <w:p w:rsidR="008D6D81" w:rsidRPr="00E7292B" w:rsidP="008D6D8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</w:t>
      </w:r>
    </w:p>
    <w:p w:rsidR="00FC6E79" w:rsidP="00FC6E79">
      <w:pPr>
        <w:bidi w:val="0"/>
        <w:ind w:right="-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Výkon odborného dozoru, </w:t>
      </w:r>
      <w:r w:rsidRPr="00592C2A">
        <w:rPr>
          <w:rFonts w:ascii="Times New Roman" w:hAnsi="Times New Roman"/>
        </w:rPr>
        <w:t>preukazo</w:t>
      </w:r>
      <w:r>
        <w:rPr>
          <w:rFonts w:ascii="Times New Roman" w:hAnsi="Times New Roman"/>
        </w:rPr>
        <w:t>vanie</w:t>
      </w:r>
      <w:r w:rsidRPr="00592C2A">
        <w:rPr>
          <w:rFonts w:ascii="Times New Roman" w:hAnsi="Times New Roman"/>
        </w:rPr>
        <w:t xml:space="preserve"> sa preukazom povereného</w:t>
      </w:r>
    </w:p>
    <w:p w:rsidR="00FC6E79" w:rsidP="00FC6E79">
      <w:pPr>
        <w:bidi w:val="0"/>
        <w:ind w:right="-28"/>
        <w:jc w:val="center"/>
        <w:rPr>
          <w:rFonts w:ascii="Times New Roman" w:hAnsi="Times New Roman"/>
        </w:rPr>
      </w:pPr>
      <w:r w:rsidRPr="00592C2A">
        <w:rPr>
          <w:rFonts w:ascii="Times New Roman" w:hAnsi="Times New Roman"/>
        </w:rPr>
        <w:t>zamestnanca a vzor preukazu,</w:t>
      </w:r>
    </w:p>
    <w:p w:rsidR="00135B5E" w:rsidP="00135B5E">
      <w:pPr>
        <w:bidi w:val="0"/>
        <w:ind w:right="70"/>
        <w:rPr>
          <w:rFonts w:ascii="Times New Roman" w:hAnsi="Times New Roman"/>
          <w:b/>
        </w:rPr>
      </w:pPr>
    </w:p>
    <w:p w:rsidR="00E53526" w:rsidRPr="005440FB" w:rsidP="00135B5E">
      <w:pPr>
        <w:bidi w:val="0"/>
        <w:ind w:right="70"/>
        <w:rPr>
          <w:rFonts w:ascii="Times New Roman" w:hAnsi="Times New Roman"/>
        </w:rPr>
      </w:pPr>
    </w:p>
    <w:p w:rsidR="00184E3B" w:rsidP="007A2A04">
      <w:pPr>
        <w:numPr>
          <w:numId w:val="44"/>
        </w:numPr>
        <w:tabs>
          <w:tab w:val="clear" w:pos="284"/>
          <w:tab w:val="left" w:pos="993"/>
        </w:tabs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Osoba vykonávajúca odborný dozor sa preukazuje preukazom kontrolóra (ďalej len </w:t>
      </w:r>
      <w:r w:rsidR="007A2A04">
        <w:rPr>
          <w:rFonts w:ascii="Times New Roman" w:hAnsi="Times New Roman"/>
          <w:color w:val="000000"/>
        </w:rPr>
        <w:t>„</w:t>
      </w:r>
      <w:r>
        <w:rPr>
          <w:rFonts w:ascii="Times New Roman" w:hAnsi="Times New Roman"/>
          <w:color w:val="000000"/>
        </w:rPr>
        <w:t>preukaz“) vydaným orgánom odborného dozoru, ktorý ju poveril.</w:t>
      </w:r>
      <w:r>
        <w:rPr>
          <w:rFonts w:ascii="Times New Roman" w:hAnsi="Times New Roman"/>
        </w:rPr>
        <w:t xml:space="preserve"> </w:t>
      </w:r>
    </w:p>
    <w:p w:rsidR="00184E3B" w:rsidP="007A2A04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184E3B" w:rsidP="007A2A04">
      <w:pPr>
        <w:numPr>
          <w:numId w:val="44"/>
        </w:numPr>
        <w:tabs>
          <w:tab w:val="clear" w:pos="284"/>
          <w:tab w:val="left" w:pos="993"/>
        </w:tabs>
        <w:bidi w:val="0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Vzor preukazu je uvedený v prílohe č.</w:t>
      </w:r>
      <w:r w:rsidR="00510E78">
        <w:rPr>
          <w:rFonts w:ascii="Times New Roman" w:hAnsi="Times New Roman"/>
          <w:color w:val="000000"/>
        </w:rPr>
        <w:t xml:space="preserve"> </w:t>
      </w:r>
      <w:r w:rsidR="00E34497">
        <w:rPr>
          <w:rFonts w:ascii="Times New Roman" w:hAnsi="Times New Roman"/>
          <w:color w:val="000000"/>
        </w:rPr>
        <w:t>7</w:t>
      </w:r>
    </w:p>
    <w:p w:rsidR="00184E3B" w:rsidP="007A2A04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184E3B" w:rsidP="008F6EDE">
      <w:pPr>
        <w:numPr>
          <w:numId w:val="44"/>
        </w:numPr>
        <w:tabs>
          <w:tab w:val="clear" w:pos="284"/>
          <w:tab w:val="left" w:pos="993"/>
        </w:tabs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Preukaz je doklad bledočervenej farby s rozmermi </w:t>
      </w:r>
      <w:smartTag w:uri="urn:schemas-microsoft-com:office:smarttags" w:element="metricconverter">
        <w:smartTagPr>
          <w:attr w:name="ProductID" w:val="101 mm"/>
        </w:smartTagPr>
        <w:r>
          <w:rPr>
            <w:rFonts w:ascii="Times New Roman" w:hAnsi="Times New Roman"/>
          </w:rPr>
          <w:t>101 mm</w:t>
        </w:r>
      </w:smartTag>
      <w:r>
        <w:rPr>
          <w:rFonts w:ascii="Times New Roman" w:hAnsi="Times New Roman"/>
        </w:rPr>
        <w:t xml:space="preserve"> x </w:t>
      </w:r>
      <w:smartTag w:uri="urn:schemas-microsoft-com:office:smarttags" w:element="metricconverter">
        <w:smartTagPr>
          <w:attr w:name="ProductID" w:val="70 mm"/>
        </w:smartTagPr>
        <w:r>
          <w:rPr>
            <w:rFonts w:ascii="Times New Roman" w:hAnsi="Times New Roman"/>
          </w:rPr>
          <w:t>70 mm</w:t>
        </w:r>
      </w:smartTag>
      <w:r>
        <w:rPr>
          <w:rFonts w:ascii="Times New Roman" w:hAnsi="Times New Roman"/>
        </w:rPr>
        <w:t xml:space="preserve"> vyhotovený z ofsetového papiera potlačeného jemným rastrom bledočervenej farby, ktorý môže byť zaliaty do plastovej fólie.</w:t>
      </w:r>
    </w:p>
    <w:p w:rsidR="00184E3B" w:rsidP="008F6ED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prednej strane preukazu v ľavom hornom rohu je vyznačený priestor na prilepenie fotografie s</w:t>
      </w:r>
      <w:r w:rsidR="008F6EDE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podobou držiteľa preukazu kontrolóra s rozmermi </w:t>
      </w:r>
      <w:smartTag w:uri="urn:schemas-microsoft-com:office:smarttags" w:element="metricconverter">
        <w:smartTagPr>
          <w:attr w:name="ProductID" w:val="30 mm"/>
        </w:smartTagPr>
        <w:r>
          <w:rPr>
            <w:rFonts w:ascii="Times New Roman" w:hAnsi="Times New Roman"/>
          </w:rPr>
          <w:t>30 mm</w:t>
        </w:r>
      </w:smartTag>
      <w:r>
        <w:rPr>
          <w:rFonts w:ascii="Times New Roman" w:hAnsi="Times New Roman"/>
        </w:rPr>
        <w:t xml:space="preserve"> x </w:t>
      </w:r>
      <w:smartTag w:uri="urn:schemas-microsoft-com:office:smarttags" w:element="metricconverter">
        <w:smartTagPr>
          <w:attr w:name="ProductID" w:val="35 mm"/>
        </w:smartTagPr>
        <w:r>
          <w:rPr>
            <w:rFonts w:ascii="Times New Roman" w:hAnsi="Times New Roman"/>
          </w:rPr>
          <w:t>35 mm</w:t>
        </w:r>
      </w:smartTag>
      <w:r>
        <w:rPr>
          <w:rFonts w:ascii="Times New Roman" w:hAnsi="Times New Roman"/>
        </w:rPr>
        <w:t xml:space="preserve">, ktorá môže v pravej hornej časti obsahovať holografickú nálepku zasahujúcu aj na tlačivo preukazu. </w:t>
      </w:r>
    </w:p>
    <w:p w:rsidR="00184E3B" w:rsidP="00184E3B">
      <w:pPr>
        <w:bidi w:val="0"/>
        <w:ind w:left="180"/>
        <w:jc w:val="both"/>
        <w:rPr>
          <w:rFonts w:ascii="Times New Roman" w:hAnsi="Times New Roman"/>
        </w:rPr>
      </w:pPr>
    </w:p>
    <w:p w:rsidR="00184E3B" w:rsidP="006C2CC1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 fotografiou je uvedený text: „Preukaz  č.“ a evidenčné číslo tvoriace štvorčíslie, ďalej je vyznačený kruh na umiestnenie odtlačku pečiatky a vyznačené miesto pre podpis oprávnenej osoby orgánu odborného dozoru.</w:t>
      </w:r>
    </w:p>
    <w:p w:rsidR="00184E3B" w:rsidP="00184E3B">
      <w:pPr>
        <w:bidi w:val="0"/>
        <w:ind w:left="180"/>
        <w:jc w:val="both"/>
        <w:rPr>
          <w:rFonts w:ascii="Times New Roman" w:hAnsi="Times New Roman"/>
        </w:rPr>
      </w:pPr>
    </w:p>
    <w:p w:rsidR="00184E3B" w:rsidP="007F76F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Vedľa fotografie je veľkými písmenami uvedený nadpis v čiernej farbe „SLOVENSKÁ REPUBLIKA, </w:t>
      </w:r>
      <w:r>
        <w:rPr>
          <w:rFonts w:ascii="Times New Roman" w:hAnsi="Times New Roman"/>
          <w:bCs/>
          <w:caps/>
        </w:rPr>
        <w:t xml:space="preserve">Ministerstvo dopravy, </w:t>
      </w:r>
      <w:r w:rsidR="00510E78">
        <w:rPr>
          <w:rFonts w:ascii="Times New Roman" w:hAnsi="Times New Roman"/>
          <w:bCs/>
          <w:caps/>
        </w:rPr>
        <w:t>VÝSTAVBY</w:t>
      </w:r>
      <w:r>
        <w:rPr>
          <w:rFonts w:ascii="Times New Roman" w:hAnsi="Times New Roman"/>
          <w:bCs/>
          <w:caps/>
        </w:rPr>
        <w:t xml:space="preserve"> a</w:t>
      </w:r>
      <w:r w:rsidR="00510E78">
        <w:rPr>
          <w:rFonts w:ascii="Times New Roman" w:hAnsi="Times New Roman"/>
          <w:bCs/>
          <w:caps/>
        </w:rPr>
        <w:t> REGIONÁLNEHO ROZVOJA</w:t>
      </w:r>
      <w:r>
        <w:rPr>
          <w:rFonts w:ascii="Times New Roman" w:hAnsi="Times New Roman"/>
          <w:bCs/>
          <w:caps/>
        </w:rPr>
        <w:t xml:space="preserve"> SR“, </w:t>
      </w:r>
      <w:r>
        <w:rPr>
          <w:rFonts w:ascii="Times New Roman" w:hAnsi="Times New Roman"/>
          <w:bCs/>
        </w:rPr>
        <w:t xml:space="preserve">nadpis „PREUKAZ KONTROLÓRA“ pod ktorým sú vyznačené </w:t>
      </w:r>
      <w:r>
        <w:rPr>
          <w:rFonts w:ascii="Times New Roman" w:hAnsi="Times New Roman"/>
        </w:rPr>
        <w:t>riadky na uvedenie týchto údajov o držiteľovi: priezvisko, titul, meno, orgán odborného dozoru, dátum vydania, platnosť preukazu kontrolóra.</w:t>
      </w:r>
    </w:p>
    <w:p w:rsidR="00184E3B" w:rsidP="00184E3B">
      <w:pPr>
        <w:bidi w:val="0"/>
        <w:jc w:val="both"/>
        <w:rPr>
          <w:rFonts w:ascii="Times New Roman" w:hAnsi="Times New Roman"/>
        </w:rPr>
      </w:pPr>
    </w:p>
    <w:p w:rsidR="00184E3B" w:rsidP="007F76F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Tmavočervený nadpis “PREUKAZ KONTROLÓRA”  tvorí pozadie oboch strán preukazu kontrolóra.</w:t>
      </w:r>
      <w:r w:rsidR="00510E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dolnej časti je uvedený čiernymi písmenami text: „POVERENÉHO VYKONÁVAŤ  ODBORNÝ DOZOR NAD CESTNOU DOPRAVOU v súlade so zákonom Národnej rady Slovenskej republiky  č. </w:t>
      </w:r>
      <w:r w:rsidR="00510E78">
        <w:rPr>
          <w:rFonts w:ascii="Times New Roman" w:hAnsi="Times New Roman"/>
        </w:rPr>
        <w:t>..............................</w:t>
      </w:r>
      <w:r>
        <w:rPr>
          <w:rFonts w:ascii="Times New Roman" w:hAnsi="Times New Roman"/>
        </w:rPr>
        <w:t xml:space="preserve"> Z. z. o cestnej doprave v znení neskorších predpisov na území“ (vyplní sa podľa </w:t>
      </w:r>
      <w:r>
        <w:rPr>
          <w:rFonts w:ascii="Times New Roman" w:hAnsi="Times New Roman"/>
          <w:bCs/>
        </w:rPr>
        <w:t>správy územia, ktorá prislúcha príslušnému orgánu odborného dozoru</w:t>
      </w:r>
      <w:r>
        <w:rPr>
          <w:rFonts w:ascii="Times New Roman" w:hAnsi="Times New Roman"/>
        </w:rPr>
        <w:t xml:space="preserve">). </w:t>
      </w:r>
    </w:p>
    <w:p w:rsidR="00184E3B" w:rsidP="00184E3B">
      <w:pPr>
        <w:bidi w:val="0"/>
        <w:rPr>
          <w:rFonts w:ascii="Times New Roman" w:hAnsi="Times New Roman"/>
        </w:rPr>
      </w:pPr>
    </w:p>
    <w:p w:rsidR="00184E3B" w:rsidP="00F91AAB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zadnej strane preukazu kontrolóra je čiernymi písmenami uvedený text, ktorý vymedzuje oprávnenia poverenej osoby pri výkone odborného dozoru podľa § </w:t>
      </w:r>
      <w:r w:rsidR="005D5700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 zákona.</w:t>
      </w:r>
    </w:p>
    <w:p w:rsidR="005A6FBE" w:rsidP="005D5700">
      <w:pPr>
        <w:bidi w:val="0"/>
        <w:ind w:firstLine="720"/>
        <w:jc w:val="both"/>
        <w:rPr>
          <w:rFonts w:ascii="Times New Roman" w:hAnsi="Times New Roman"/>
        </w:rPr>
      </w:pPr>
    </w:p>
    <w:p w:rsidR="005A6FBE" w:rsidP="005A6FB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12</w:t>
      </w:r>
    </w:p>
    <w:p w:rsidR="00E34497" w:rsidP="005A6FBE">
      <w:pPr>
        <w:bidi w:val="0"/>
        <w:jc w:val="center"/>
        <w:rPr>
          <w:rFonts w:ascii="Times New Roman" w:hAnsi="Times New Roman"/>
        </w:rPr>
      </w:pPr>
    </w:p>
    <w:p w:rsidR="00E34497" w:rsidP="00E3449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Touto vyhláškou sa preberajú právne akty Európskych spoločenstiev uvedené v prílohe č. 8</w:t>
      </w:r>
    </w:p>
    <w:p w:rsidR="005A6FBE" w:rsidP="005A6FBE">
      <w:pPr>
        <w:bidi w:val="0"/>
        <w:jc w:val="center"/>
        <w:rPr>
          <w:rFonts w:ascii="Times New Roman" w:hAnsi="Times New Roman"/>
        </w:rPr>
      </w:pPr>
    </w:p>
    <w:p w:rsidR="005A6FBE" w:rsidP="005A6FB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13</w:t>
      </w:r>
    </w:p>
    <w:p w:rsidR="00E34497" w:rsidP="005A6FBE">
      <w:pPr>
        <w:bidi w:val="0"/>
        <w:jc w:val="center"/>
        <w:rPr>
          <w:rFonts w:ascii="Times New Roman" w:hAnsi="Times New Roman"/>
        </w:rPr>
      </w:pPr>
    </w:p>
    <w:p w:rsidR="00E34497" w:rsidP="00E3449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Táto vyhláška nadobúda účinnosť .....................................................</w:t>
      </w:r>
    </w:p>
    <w:p w:rsidR="005A6FBE" w:rsidP="005A6FBE">
      <w:pPr>
        <w:bidi w:val="0"/>
        <w:jc w:val="center"/>
        <w:rPr>
          <w:rFonts w:ascii="Times New Roman" w:hAnsi="Times New Roman"/>
        </w:rPr>
      </w:pPr>
    </w:p>
    <w:p w:rsidR="005A6FBE" w:rsidP="005A6FBE">
      <w:pPr>
        <w:bidi w:val="0"/>
        <w:jc w:val="center"/>
        <w:rPr>
          <w:rFonts w:ascii="Times New Roman" w:hAnsi="Times New Roman"/>
        </w:rPr>
      </w:pPr>
    </w:p>
    <w:p w:rsidR="00E34497" w:rsidRPr="00E7292B" w:rsidP="005A6FBE">
      <w:pPr>
        <w:bidi w:val="0"/>
        <w:jc w:val="center"/>
        <w:rPr>
          <w:rFonts w:ascii="Times New Roman" w:hAnsi="Times New Roman"/>
        </w:rPr>
      </w:pPr>
    </w:p>
    <w:p w:rsidR="00E7292B" w:rsidRPr="005440FB" w:rsidP="00E7292B">
      <w:pPr>
        <w:pStyle w:val="Heading2"/>
        <w:bidi w:val="0"/>
        <w:ind w:left="6373"/>
        <w:rPr>
          <w:rFonts w:ascii="Times New Roman" w:hAnsi="Times New Roman" w:cs="Times New Roman"/>
          <w:b w:val="0"/>
          <w:sz w:val="24"/>
          <w:szCs w:val="24"/>
        </w:rPr>
      </w:pPr>
      <w:r w:rsidRPr="005440FB">
        <w:rPr>
          <w:rFonts w:ascii="Times New Roman" w:hAnsi="Times New Roman" w:cs="Times New Roman"/>
          <w:b w:val="0"/>
          <w:sz w:val="24"/>
          <w:szCs w:val="24"/>
        </w:rPr>
        <w:t>Príloha č.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Pr="005440FB">
        <w:rPr>
          <w:rFonts w:ascii="Times New Roman" w:hAnsi="Times New Roman" w:cs="Times New Roman"/>
          <w:b w:val="0"/>
          <w:sz w:val="24"/>
          <w:szCs w:val="24"/>
        </w:rPr>
        <w:t xml:space="preserve"> k vyhl.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440FB">
        <w:rPr>
          <w:rFonts w:ascii="Times New Roman" w:hAnsi="Times New Roman" w:cs="Times New Roman"/>
          <w:b w:val="0"/>
          <w:sz w:val="24"/>
          <w:szCs w:val="24"/>
        </w:rPr>
        <w:t>č...........</w:t>
      </w:r>
    </w:p>
    <w:p w:rsidR="00C8185B" w:rsidP="007C7339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5440FB">
        <w:rPr>
          <w:rFonts w:ascii="Times New Roman" w:hAnsi="Times New Roman"/>
          <w:b/>
          <w:bCs/>
        </w:rPr>
        <w:t>OBSAH SKÚŠKY V TAXISLUŽBE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5440FB">
        <w:rPr>
          <w:rFonts w:ascii="Times New Roman" w:hAnsi="Times New Roman"/>
          <w:b/>
          <w:bCs/>
        </w:rPr>
        <w:t xml:space="preserve"> </w:t>
      </w:r>
    </w:p>
    <w:p w:rsidR="007C7339" w:rsidRPr="005440FB" w:rsidP="003B65C5">
      <w:pPr>
        <w:widowControl w:val="0"/>
        <w:tabs>
          <w:tab w:val="left" w:pos="426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A. </w:t>
      </w:r>
      <w:r w:rsidR="003B65C5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Občianske právo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Žiadateľ musí najmä</w:t>
      </w:r>
    </w:p>
    <w:p w:rsidR="007C7339" w:rsidRPr="005440FB" w:rsidP="00511843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="006E599C">
        <w:rPr>
          <w:rFonts w:ascii="Times New Roman" w:hAnsi="Times New Roman"/>
        </w:rPr>
        <w:t>1.</w:t>
      </w:r>
      <w:r w:rsidR="00511843">
        <w:rPr>
          <w:rFonts w:ascii="Times New Roman" w:hAnsi="Times New Roman"/>
        </w:rPr>
        <w:tab/>
        <w:tab/>
      </w:r>
      <w:r w:rsidRPr="005440FB">
        <w:rPr>
          <w:rFonts w:ascii="Times New Roman" w:hAnsi="Times New Roman"/>
        </w:rPr>
        <w:t>poznať hlavné typy zmlúv používaných v cestnej doprave a práva a povinnosti, ktoré na ich základe vznikajú,</w:t>
      </w:r>
    </w:p>
    <w:p w:rsidR="007C7339" w:rsidRPr="005440FB" w:rsidP="00511843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="006E599C">
        <w:rPr>
          <w:rFonts w:ascii="Times New Roman" w:hAnsi="Times New Roman"/>
        </w:rPr>
        <w:t>2.</w:t>
        <w:tab/>
      </w:r>
      <w:r w:rsidR="00511843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byť schopný dohodnúť prepravnú zmluvu</w:t>
      </w:r>
      <w:r w:rsidR="00A45302">
        <w:rPr>
          <w:rFonts w:ascii="Times New Roman" w:hAnsi="Times New Roman"/>
        </w:rPr>
        <w:t xml:space="preserve"> v súlade so všeobecnými právnymi predpismi</w:t>
      </w:r>
      <w:r w:rsidRPr="005440FB">
        <w:rPr>
          <w:rFonts w:ascii="Times New Roman" w:hAnsi="Times New Roman"/>
        </w:rPr>
        <w:t xml:space="preserve"> najmä so zreteľom na prepravné podmienky,</w:t>
      </w:r>
    </w:p>
    <w:p w:rsidR="007C7339" w:rsidRPr="005440FB" w:rsidP="00511843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="006E599C">
        <w:rPr>
          <w:rFonts w:ascii="Times New Roman" w:hAnsi="Times New Roman"/>
        </w:rPr>
        <w:t>3.</w:t>
        <w:tab/>
      </w:r>
      <w:r w:rsidR="00511843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byť schopný zvážiť nárok zákazníka týkajúci sa kompenzácie za poranenie cestujúcich alebo</w:t>
      </w:r>
      <w:r w:rsidR="00A475D9">
        <w:rPr>
          <w:rFonts w:ascii="Times New Roman" w:hAnsi="Times New Roman"/>
        </w:rPr>
        <w:t> </w:t>
      </w:r>
      <w:r w:rsidRPr="005440FB">
        <w:rPr>
          <w:rFonts w:ascii="Times New Roman" w:hAnsi="Times New Roman"/>
        </w:rPr>
        <w:t>poškodenie ich batožiny pri nehode počas prepravy, alebo kompenzácie za škodu vzniknutú meškaním a vedieť, ako taký nárok ovplyvní jeho zmluvné ručenie.</w:t>
      </w:r>
    </w:p>
    <w:p w:rsidR="007C7339" w:rsidRPr="005440FB" w:rsidP="006E599C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7C7339" w:rsidRPr="005440FB" w:rsidP="003B65C5">
      <w:pPr>
        <w:widowControl w:val="0"/>
        <w:tabs>
          <w:tab w:val="left" w:pos="426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B. </w:t>
      </w:r>
      <w:r w:rsidR="003B65C5">
        <w:rPr>
          <w:rFonts w:ascii="Times New Roman" w:hAnsi="Times New Roman"/>
        </w:rPr>
        <w:tab/>
      </w:r>
      <w:r w:rsidR="00A45302">
        <w:rPr>
          <w:rFonts w:ascii="Times New Roman" w:hAnsi="Times New Roman"/>
        </w:rPr>
        <w:t>Pracovné</w:t>
      </w:r>
      <w:r w:rsidRPr="005440FB">
        <w:rPr>
          <w:rFonts w:ascii="Times New Roman" w:hAnsi="Times New Roman"/>
        </w:rPr>
        <w:t xml:space="preserve"> právo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Žiadateľ musí poznať predpisy upravujúce pracovné zmluvy rôznych kategórií zamestnancov v</w:t>
      </w:r>
      <w:r w:rsidR="0080474F">
        <w:rPr>
          <w:rFonts w:ascii="Times New Roman" w:hAnsi="Times New Roman"/>
        </w:rPr>
        <w:t> </w:t>
      </w:r>
      <w:r w:rsidRPr="005440FB">
        <w:rPr>
          <w:rFonts w:ascii="Times New Roman" w:hAnsi="Times New Roman"/>
        </w:rPr>
        <w:t>podnikoch taxislužby (formy zmlúv, záväzky zmluvných strán, pracovné podmienky a</w:t>
      </w:r>
      <w:r w:rsidR="0080474F">
        <w:rPr>
          <w:rFonts w:ascii="Times New Roman" w:hAnsi="Times New Roman"/>
        </w:rPr>
        <w:t> </w:t>
      </w:r>
      <w:r w:rsidRPr="005440FB">
        <w:rPr>
          <w:rFonts w:ascii="Times New Roman" w:hAnsi="Times New Roman"/>
        </w:rPr>
        <w:t>pracovný čas, platená dovolenka, mzda, porušenie zmluvy atď.).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7C7339" w:rsidRPr="005440FB" w:rsidP="003B65C5">
      <w:pPr>
        <w:widowControl w:val="0"/>
        <w:tabs>
          <w:tab w:val="left" w:pos="426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C. </w:t>
      </w:r>
      <w:r w:rsidR="003B65C5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Daňové právo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Žiadateľ musí poznať najmä predpisy</w:t>
      </w:r>
    </w:p>
    <w:p w:rsidR="007C7339" w:rsidRPr="005440FB" w:rsidP="00511843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7B27B1">
        <w:rPr>
          <w:rFonts w:ascii="Times New Roman" w:hAnsi="Times New Roman"/>
        </w:rPr>
        <w:t>1.</w:t>
        <w:tab/>
      </w:r>
      <w:r w:rsidRPr="005440FB">
        <w:rPr>
          <w:rFonts w:ascii="Times New Roman" w:hAnsi="Times New Roman"/>
        </w:rPr>
        <w:t>o dani z pridanej hodnoty uplatňovanej na výkony taxislužby,</w:t>
      </w:r>
    </w:p>
    <w:p w:rsidR="007C7339" w:rsidRPr="005440FB" w:rsidP="00511843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2. </w:t>
      </w:r>
      <w:r w:rsidR="007B27B1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o cestnej dani,</w:t>
      </w:r>
    </w:p>
    <w:p w:rsidR="007C7339" w:rsidRPr="005440FB" w:rsidP="00511843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3. </w:t>
      </w:r>
      <w:r w:rsidR="007B27B1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o dani z príjmu.</w:t>
      </w:r>
    </w:p>
    <w:p w:rsidR="007C7339" w:rsidRPr="005440FB" w:rsidP="007B27B1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7C7339" w:rsidRPr="005440FB" w:rsidP="003B65C5">
      <w:pPr>
        <w:widowControl w:val="0"/>
        <w:tabs>
          <w:tab w:val="left" w:pos="426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D. </w:t>
      </w:r>
      <w:r w:rsidR="003B65C5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Obchodné a finančné riadenie podniku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Žiadateľ musí najmä</w:t>
      </w:r>
    </w:p>
    <w:p w:rsidR="007C7339" w:rsidRPr="005440FB" w:rsidP="0016310E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="0080474F">
        <w:rPr>
          <w:rFonts w:ascii="Times New Roman" w:hAnsi="Times New Roman"/>
        </w:rPr>
        <w:t>1.</w:t>
      </w:r>
      <w:r w:rsidR="0016310E">
        <w:rPr>
          <w:rFonts w:ascii="Times New Roman" w:hAnsi="Times New Roman"/>
        </w:rPr>
        <w:tab/>
        <w:tab/>
      </w:r>
      <w:r w:rsidRPr="005440FB">
        <w:rPr>
          <w:rFonts w:ascii="Times New Roman" w:hAnsi="Times New Roman"/>
        </w:rPr>
        <w:t>poznať zákony a postupy týkajúce sa používania šekov, zmeniek, vlastných zmeniek, kreditných kariet a iných nástrojov a metód platenia,</w:t>
      </w:r>
    </w:p>
    <w:p w:rsidR="007C7339" w:rsidRPr="005440FB" w:rsidP="0016310E">
      <w:pPr>
        <w:widowControl w:val="0"/>
        <w:tabs>
          <w:tab w:val="left" w:pos="284"/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="0080474F">
        <w:rPr>
          <w:rFonts w:ascii="Times New Roman" w:hAnsi="Times New Roman"/>
        </w:rPr>
        <w:t>2.</w:t>
        <w:tab/>
      </w:r>
      <w:r w:rsidR="0016310E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poznať rôzne formy úveru (bankový úver, kaucie, lízing, nájom atď.) a náklady a záväzky, ktoré z nich vyplývajú,</w:t>
      </w:r>
    </w:p>
    <w:p w:rsidR="007C7339" w:rsidRPr="005440FB" w:rsidP="0016310E">
      <w:pPr>
        <w:widowControl w:val="0"/>
        <w:tabs>
          <w:tab w:val="left" w:pos="284"/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80474F">
        <w:rPr>
          <w:rFonts w:ascii="Times New Roman" w:hAnsi="Times New Roman"/>
        </w:rPr>
        <w:t>3.</w:t>
        <w:tab/>
      </w:r>
      <w:r w:rsidR="0016310E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poznať, čo je súvaha, ako je usporiadaná a ako jej treba rozumieť,</w:t>
      </w:r>
    </w:p>
    <w:p w:rsidR="007C7339" w:rsidRPr="005440FB" w:rsidP="0016310E">
      <w:pPr>
        <w:widowControl w:val="0"/>
        <w:tabs>
          <w:tab w:val="left" w:pos="284"/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80474F">
        <w:rPr>
          <w:rFonts w:ascii="Times New Roman" w:hAnsi="Times New Roman"/>
        </w:rPr>
        <w:t>4.</w:t>
        <w:tab/>
      </w:r>
      <w:r w:rsidR="0016310E">
        <w:rPr>
          <w:rFonts w:ascii="Times New Roman" w:hAnsi="Times New Roman"/>
        </w:rPr>
        <w:tab/>
      </w:r>
      <w:r w:rsidR="0080474F">
        <w:rPr>
          <w:rFonts w:ascii="Times New Roman" w:hAnsi="Times New Roman"/>
        </w:rPr>
        <w:t>b</w:t>
      </w:r>
      <w:r w:rsidRPr="005440FB">
        <w:rPr>
          <w:rFonts w:ascii="Times New Roman" w:hAnsi="Times New Roman"/>
        </w:rPr>
        <w:t>yť schopný rozumieť účtu zisku a strát,</w:t>
      </w:r>
    </w:p>
    <w:p w:rsidR="007C7339" w:rsidRPr="005440FB" w:rsidP="0016310E">
      <w:pPr>
        <w:widowControl w:val="0"/>
        <w:tabs>
          <w:tab w:val="left" w:pos="284"/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="0080474F">
        <w:rPr>
          <w:rFonts w:ascii="Times New Roman" w:hAnsi="Times New Roman"/>
        </w:rPr>
        <w:t>5.</w:t>
        <w:tab/>
      </w:r>
      <w:r w:rsidR="0016310E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byť schopný posúdiť ziskovosť podniku a jeho finančné postavenie, najmä na základe finančných údajov,</w:t>
      </w:r>
    </w:p>
    <w:p w:rsidR="007C7339" w:rsidRPr="005440FB" w:rsidP="0016310E">
      <w:pPr>
        <w:widowControl w:val="0"/>
        <w:tabs>
          <w:tab w:val="left" w:pos="284"/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16310E">
        <w:rPr>
          <w:rFonts w:ascii="Times New Roman" w:hAnsi="Times New Roman"/>
        </w:rPr>
        <w:t>6.</w:t>
        <w:tab/>
        <w:tab/>
      </w:r>
      <w:r w:rsidRPr="005440FB">
        <w:rPr>
          <w:rFonts w:ascii="Times New Roman" w:hAnsi="Times New Roman"/>
        </w:rPr>
        <w:t>byť schopný vypracovať rozpočet,</w:t>
      </w:r>
    </w:p>
    <w:p w:rsidR="007C7339" w:rsidRPr="005440FB" w:rsidP="0016310E">
      <w:pPr>
        <w:widowControl w:val="0"/>
        <w:tabs>
          <w:tab w:val="left" w:pos="284"/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="0016310E">
        <w:rPr>
          <w:rFonts w:ascii="Times New Roman" w:hAnsi="Times New Roman"/>
        </w:rPr>
        <w:t>7.</w:t>
        <w:tab/>
        <w:tab/>
      </w:r>
      <w:r w:rsidRPr="005440FB">
        <w:rPr>
          <w:rFonts w:ascii="Times New Roman" w:hAnsi="Times New Roman"/>
        </w:rPr>
        <w:t>poznať položky podnikových nákladov (fixné náklady, variabilné náklady, prevádzkové náklady, odpisy atď.) a byť schopný kalkulovať náklady na vozidlo, kilometer, jazdu,</w:t>
      </w:r>
    </w:p>
    <w:p w:rsidR="007C7339" w:rsidRPr="005440FB" w:rsidP="0016310E">
      <w:pPr>
        <w:widowControl w:val="0"/>
        <w:tabs>
          <w:tab w:val="left" w:pos="284"/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="0016310E">
        <w:rPr>
          <w:rFonts w:ascii="Times New Roman" w:hAnsi="Times New Roman"/>
        </w:rPr>
        <w:t>8.</w:t>
        <w:tab/>
        <w:tab/>
      </w:r>
      <w:r w:rsidRPr="005440FB">
        <w:rPr>
          <w:rFonts w:ascii="Times New Roman" w:hAnsi="Times New Roman"/>
        </w:rPr>
        <w:t>poznať rôzne druhy poistenia týkajúceho sa cestnej dopravy (povinné poistenie, poistenie proti nehodám, poraneniu, životné poistenie, poistenie batožiny) a záruky a povinnosti z nich vyplývajúce,</w:t>
      </w:r>
    </w:p>
    <w:p w:rsidR="007C7339" w:rsidRPr="005440FB" w:rsidP="0016310E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16310E">
        <w:rPr>
          <w:rFonts w:ascii="Times New Roman" w:hAnsi="Times New Roman"/>
        </w:rPr>
        <w:t>9.</w:t>
        <w:tab/>
      </w:r>
      <w:r w:rsidRPr="005440FB">
        <w:rPr>
          <w:rFonts w:ascii="Times New Roman" w:hAnsi="Times New Roman"/>
        </w:rPr>
        <w:t>poznať aplikácie prenosu elektronických údajov v taxislužbe,</w:t>
      </w:r>
    </w:p>
    <w:p w:rsidR="007C7339" w:rsidRPr="005440FB" w:rsidP="0016310E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16310E">
        <w:rPr>
          <w:rFonts w:ascii="Times New Roman" w:hAnsi="Times New Roman"/>
        </w:rPr>
        <w:t>10.</w:t>
        <w:tab/>
      </w:r>
      <w:r w:rsidRPr="005440FB">
        <w:rPr>
          <w:rFonts w:ascii="Times New Roman" w:hAnsi="Times New Roman"/>
        </w:rPr>
        <w:t>byť schopný používať predpisy týkajúce sa cestovného,</w:t>
      </w:r>
    </w:p>
    <w:p w:rsidR="007C7339" w:rsidRPr="005440FB" w:rsidP="0016310E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16310E">
        <w:rPr>
          <w:rFonts w:ascii="Times New Roman" w:hAnsi="Times New Roman"/>
        </w:rPr>
        <w:t>11.</w:t>
        <w:tab/>
      </w:r>
      <w:r w:rsidRPr="005440FB">
        <w:rPr>
          <w:rFonts w:ascii="Times New Roman" w:hAnsi="Times New Roman"/>
        </w:rPr>
        <w:t>byť schopný používať predpisy fakturovania služieb.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7C7339" w:rsidRPr="005440FB" w:rsidP="003B65C5">
      <w:pPr>
        <w:widowControl w:val="0"/>
        <w:tabs>
          <w:tab w:val="left" w:pos="426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E.</w:t>
      </w:r>
      <w:r w:rsidR="003B65C5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Prístup na trh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Žiadateľ musí najmä</w:t>
      </w:r>
    </w:p>
    <w:p w:rsidR="007C7339" w:rsidRPr="005440FB" w:rsidP="00A475D9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A475D9">
        <w:rPr>
          <w:rFonts w:ascii="Times New Roman" w:hAnsi="Times New Roman"/>
        </w:rPr>
        <w:t>1.</w:t>
        <w:tab/>
      </w:r>
      <w:r w:rsidRPr="005440FB">
        <w:rPr>
          <w:rFonts w:ascii="Times New Roman" w:hAnsi="Times New Roman"/>
        </w:rPr>
        <w:t>poznať predpisy týkajúce sa podnikania v cestnej doprave, kontroly a sankcií,</w:t>
      </w:r>
    </w:p>
    <w:p w:rsidR="007C7339" w:rsidRPr="005440FB" w:rsidP="00A475D9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="00A475D9">
        <w:rPr>
          <w:rFonts w:ascii="Times New Roman" w:hAnsi="Times New Roman"/>
        </w:rPr>
        <w:t>2.</w:t>
        <w:tab/>
      </w:r>
      <w:r w:rsidRPr="005440FB">
        <w:rPr>
          <w:rFonts w:ascii="Times New Roman" w:hAnsi="Times New Roman"/>
        </w:rPr>
        <w:t>poznať rôzne dokumenty týkajúce sa vykazovania výkonov cestnej dopravy a byť schopný zavádzať kontrolné postupy zabezpečujúce prítomnosť dokumentov týkajúcich sa každej prepravy, a najmä tých, ktoré sa vzťahujú na vozidlo, vodiča, tovar a batožinu, vo vozidle a</w:t>
      </w:r>
      <w:r w:rsidR="00BE4EB6">
        <w:rPr>
          <w:rFonts w:ascii="Times New Roman" w:hAnsi="Times New Roman"/>
        </w:rPr>
        <w:t> </w:t>
      </w:r>
      <w:r w:rsidRPr="005440FB">
        <w:rPr>
          <w:rFonts w:ascii="Times New Roman" w:hAnsi="Times New Roman"/>
        </w:rPr>
        <w:t>v</w:t>
      </w:r>
      <w:r w:rsidR="00BE4EB6">
        <w:rPr>
          <w:rFonts w:ascii="Times New Roman" w:hAnsi="Times New Roman"/>
        </w:rPr>
        <w:t> </w:t>
      </w:r>
      <w:r w:rsidRPr="005440FB">
        <w:rPr>
          <w:rFonts w:ascii="Times New Roman" w:hAnsi="Times New Roman"/>
        </w:rPr>
        <w:t>podniku.</w:t>
      </w:r>
    </w:p>
    <w:p w:rsidR="007C7339" w:rsidRPr="005440FB" w:rsidP="00A475D9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7C7339" w:rsidRPr="005440FB" w:rsidP="000D7A4B">
      <w:pPr>
        <w:widowControl w:val="0"/>
        <w:tabs>
          <w:tab w:val="left" w:pos="426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F. </w:t>
      </w:r>
      <w:r w:rsidR="000D7A4B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Technické normy a aspekty prevádzky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Žiadateľ musí najmä</w:t>
      </w:r>
    </w:p>
    <w:p w:rsidR="007C7339" w:rsidRPr="005440FB" w:rsidP="000D7A4B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1. </w:t>
      </w:r>
      <w:r w:rsidR="000D7A4B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poznať predpisy týkajúce sa hmotností a rozmerov vozidiel a postupy, ktoré sa musia dodržať v prípade odlišných nákladov, ktoré tvoria výnimku z týchto predpisov,</w:t>
      </w:r>
    </w:p>
    <w:p w:rsidR="007C7339" w:rsidRPr="005440FB" w:rsidP="000D7A4B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2. </w:t>
      </w:r>
      <w:r w:rsidR="000D7A4B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byť schopný vybrať si vozidlá a komponenty (podvozok, motor, prevodový systém, brzdový systém atď.) podľa potrieb podniku,</w:t>
      </w:r>
    </w:p>
    <w:p w:rsidR="007C7339" w:rsidRPr="005440FB" w:rsidP="000D7A4B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3. </w:t>
      </w:r>
      <w:r w:rsidR="000D7A4B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poznať formality týkajúce sa typového schvaľovania, evidencie a technických kontrol týchto vozidiel,</w:t>
      </w:r>
    </w:p>
    <w:p w:rsidR="007C7339" w:rsidRPr="005440FB" w:rsidP="000D7A4B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4. </w:t>
      </w:r>
      <w:r w:rsidR="000D7A4B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poznať, aké opatrenia sa musia prijať na zníženie hluku a škodlivín znečisťujúcich ovzdušie, produkovaných výfukovými emisiami motorového vozidla,</w:t>
      </w:r>
    </w:p>
    <w:p w:rsidR="007C7339" w:rsidRPr="005440FB" w:rsidP="000D7A4B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5. </w:t>
      </w:r>
      <w:r w:rsidR="000D7A4B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byť schopný vypracovať plány periodickej údržby vozidiel a ich vybavenia.</w:t>
      </w:r>
    </w:p>
    <w:p w:rsidR="007C7339" w:rsidRPr="005440FB" w:rsidP="000D7A4B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 </w:t>
      </w:r>
    </w:p>
    <w:p w:rsidR="007C7339" w:rsidRPr="005440FB" w:rsidP="000D7A4B">
      <w:pPr>
        <w:widowControl w:val="0"/>
        <w:tabs>
          <w:tab w:val="left" w:pos="426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G. </w:t>
      </w:r>
      <w:r w:rsidR="000D7A4B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Bezpečnosť cestnej dopravy</w:t>
      </w: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7C7339" w:rsidRPr="005440FB" w:rsidP="007C733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>Žiadateľ musí najmä</w:t>
      </w:r>
    </w:p>
    <w:p w:rsidR="007C7339" w:rsidRPr="005440FB" w:rsidP="00145DD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1. </w:t>
      </w:r>
      <w:r w:rsidR="00145DD2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poznať, aká kvalifikácia sa vyžaduje pre vodičov (vodičský preukaz, osvedčenie o zdravotnej spôsobilosti, osvedčenie o odbornej spôsobilosti atď.),</w:t>
      </w:r>
    </w:p>
    <w:p w:rsidR="007C7339" w:rsidRPr="005440FB" w:rsidP="00145DD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2. </w:t>
      </w:r>
      <w:r w:rsidR="00145DD2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byť schopný prijať opatrenia nevyhnutné na zabezpečenie dodržiavania pravidiel premávky, zákazov a obmedzení zo strany vodičov (limity rýchlostí, prednosti v jazde, zastávky a</w:t>
      </w:r>
      <w:r w:rsidR="00D40165">
        <w:rPr>
          <w:rFonts w:ascii="Times New Roman" w:hAnsi="Times New Roman"/>
        </w:rPr>
        <w:t> </w:t>
      </w:r>
      <w:r w:rsidRPr="005440FB">
        <w:rPr>
          <w:rFonts w:ascii="Times New Roman" w:hAnsi="Times New Roman"/>
        </w:rPr>
        <w:t>parkovanie, používanie svetiel, dopravné značenie atď.),</w:t>
      </w:r>
    </w:p>
    <w:p w:rsidR="007C7339" w:rsidRPr="005440FB" w:rsidP="00145DD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3. </w:t>
      </w:r>
      <w:r w:rsidR="00145DD2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byť schopný vypracovať pre vodičov pokyny na overenie ich zhody s bezpečnostnými požiadavkami týkajúcimi sa stavu vozidiel, ich vybavenia, ako aj prijatých preventívnych opatrení,</w:t>
      </w:r>
    </w:p>
    <w:p w:rsidR="007C7339" w:rsidRPr="005440FB" w:rsidP="00145DD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0" w:hanging="42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4. </w:t>
      </w:r>
      <w:r w:rsidR="00145DD2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byť schopný stanoviť postupy, ktoré sa musia dodržať v prípade nehôd, a implementovať vhodné postupy prevencie proti opakovaniu vážnych dopravných priestupkov,</w:t>
      </w:r>
    </w:p>
    <w:p w:rsidR="007C7339" w:rsidRPr="005440FB" w:rsidP="00145DD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5. </w:t>
      </w:r>
      <w:r w:rsidR="00145DD2">
        <w:rPr>
          <w:rFonts w:ascii="Times New Roman" w:hAnsi="Times New Roman"/>
        </w:rPr>
        <w:tab/>
      </w:r>
      <w:r w:rsidRPr="005440FB">
        <w:rPr>
          <w:rFonts w:ascii="Times New Roman" w:hAnsi="Times New Roman"/>
        </w:rPr>
        <w:t>mať základné znalosti o cestnej sieti a uliciach v mieste pôsobenia.</w:t>
      </w:r>
    </w:p>
    <w:p w:rsidR="007C7339" w:rsidP="007C7339">
      <w:pPr>
        <w:bidi w:val="0"/>
        <w:ind w:right="70"/>
        <w:rPr>
          <w:rFonts w:ascii="Times New Roman" w:hAnsi="Times New Roman"/>
        </w:rPr>
      </w:pPr>
    </w:p>
    <w:p w:rsidR="00D40165" w:rsidP="007C7339">
      <w:pPr>
        <w:bidi w:val="0"/>
        <w:ind w:right="70"/>
        <w:rPr>
          <w:rFonts w:ascii="Times New Roman" w:hAnsi="Times New Roman"/>
        </w:rPr>
      </w:pPr>
    </w:p>
    <w:p w:rsidR="00D40165" w:rsidP="007C7339">
      <w:pPr>
        <w:bidi w:val="0"/>
        <w:ind w:right="70"/>
        <w:rPr>
          <w:rFonts w:ascii="Times New Roman" w:hAnsi="Times New Roman"/>
        </w:rPr>
      </w:pPr>
    </w:p>
    <w:p w:rsidR="00D40165" w:rsidP="007C7339">
      <w:pPr>
        <w:bidi w:val="0"/>
        <w:ind w:right="70"/>
        <w:rPr>
          <w:rFonts w:ascii="Times New Roman" w:hAnsi="Times New Roman"/>
        </w:rPr>
      </w:pPr>
    </w:p>
    <w:p w:rsidR="00D40165" w:rsidP="007C7339">
      <w:pPr>
        <w:bidi w:val="0"/>
        <w:ind w:right="70"/>
        <w:rPr>
          <w:rFonts w:ascii="Times New Roman" w:hAnsi="Times New Roman"/>
        </w:rPr>
      </w:pPr>
    </w:p>
    <w:p w:rsidR="00D40165" w:rsidP="007C7339">
      <w:pPr>
        <w:bidi w:val="0"/>
        <w:ind w:right="70"/>
        <w:rPr>
          <w:rFonts w:ascii="Times New Roman" w:hAnsi="Times New Roman"/>
        </w:rPr>
      </w:pPr>
    </w:p>
    <w:p w:rsidR="00D40165" w:rsidRPr="005440FB" w:rsidP="007C7339">
      <w:pPr>
        <w:bidi w:val="0"/>
        <w:ind w:right="70"/>
        <w:rPr>
          <w:rFonts w:ascii="Times New Roman" w:hAnsi="Times New Roman"/>
        </w:rPr>
      </w:pPr>
    </w:p>
    <w:p w:rsidR="0079335A" w:rsidP="00E7292B">
      <w:pPr>
        <w:bidi w:val="0"/>
        <w:jc w:val="right"/>
        <w:rPr>
          <w:rFonts w:ascii="Times New Roman" w:hAnsi="Times New Roman"/>
        </w:rPr>
      </w:pPr>
    </w:p>
    <w:p w:rsidR="00E7292B" w:rsidP="00E7292B">
      <w:pPr>
        <w:bidi w:val="0"/>
        <w:jc w:val="right"/>
        <w:rPr>
          <w:rFonts w:ascii="Times New Roman" w:hAnsi="Times New Roman"/>
        </w:rPr>
      </w:pPr>
      <w:r w:rsidR="00415CBE">
        <w:rPr>
          <w:rFonts w:ascii="Times New Roman" w:hAnsi="Times New Roman"/>
        </w:rPr>
        <w:t xml:space="preserve">Príloha č. 2 </w:t>
      </w:r>
      <w:r>
        <w:rPr>
          <w:rFonts w:ascii="Times New Roman" w:hAnsi="Times New Roman"/>
        </w:rPr>
        <w:t>k vyhláške č..................</w:t>
      </w:r>
    </w:p>
    <w:p w:rsidR="00E7292B" w:rsidP="00E7292B">
      <w:pPr>
        <w:bidi w:val="0"/>
        <w:rPr>
          <w:rFonts w:ascii="Times New Roman" w:hAnsi="Times New Roman"/>
        </w:rPr>
      </w:pPr>
    </w:p>
    <w:p w:rsidR="00E7292B" w:rsidP="00E7292B">
      <w:pPr>
        <w:bidi w:val="0"/>
        <w:jc w:val="center"/>
        <w:rPr>
          <w:rFonts w:ascii="Times New Roman" w:hAnsi="Times New Roman"/>
        </w:rPr>
      </w:pPr>
    </w:p>
    <w:p w:rsidR="00E7292B" w:rsidRPr="00193113" w:rsidP="00E7292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193113">
        <w:rPr>
          <w:rFonts w:ascii="Times New Roman" w:hAnsi="Times New Roman"/>
          <w:b/>
          <w:sz w:val="28"/>
          <w:szCs w:val="28"/>
        </w:rPr>
        <w:t>SLOVENSKÁ  REPUBLIKA</w:t>
      </w:r>
    </w:p>
    <w:p w:rsidR="00E7292B" w:rsidP="00E7292B">
      <w:pPr>
        <w:bidi w:val="0"/>
        <w:rPr>
          <w:rFonts w:ascii="Times New Roman" w:hAnsi="Times New Roman"/>
        </w:rPr>
      </w:pPr>
    </w:p>
    <w:p w:rsidR="00E7292B" w:rsidP="00E7292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Dopravný správny orgán:  .........................................................................................................................           </w:t>
      </w:r>
    </w:p>
    <w:p w:rsidR="00E7292B" w:rsidP="00E7292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................................................................................................................................................</w:t>
      </w:r>
    </w:p>
    <w:p w:rsidR="00E7292B" w:rsidP="00E7292B">
      <w:pPr>
        <w:bidi w:val="0"/>
        <w:rPr>
          <w:rFonts w:ascii="Times New Roman" w:hAnsi="Times New Roman"/>
        </w:rPr>
      </w:pPr>
    </w:p>
    <w:p w:rsidR="00E7292B" w:rsidP="00E7292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Číslo:</w:t>
      </w:r>
    </w:p>
    <w:p w:rsidR="00E7292B" w:rsidP="00E7292B">
      <w:pPr>
        <w:bidi w:val="0"/>
        <w:rPr>
          <w:rFonts w:ascii="Times New Roman" w:hAnsi="Times New Roman"/>
        </w:rPr>
      </w:pPr>
    </w:p>
    <w:p w:rsidR="00E7292B" w:rsidRPr="00193113" w:rsidP="00E7292B">
      <w:pPr>
        <w:bidi w:val="0"/>
        <w:jc w:val="center"/>
        <w:rPr>
          <w:rFonts w:ascii="Times New Roman" w:hAnsi="Times New Roman"/>
          <w:b/>
        </w:rPr>
      </w:pPr>
      <w:r w:rsidRPr="00193113">
        <w:rPr>
          <w:rFonts w:ascii="Times New Roman" w:hAnsi="Times New Roman"/>
          <w:b/>
        </w:rPr>
        <w:t>OSVEDČENIE</w:t>
      </w:r>
    </w:p>
    <w:p w:rsidR="00E7292B" w:rsidP="00E7292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odbornej spôsobilosti podľa § ..... zákona Národnej rady</w:t>
      </w:r>
    </w:p>
    <w:p w:rsidR="00E7292B" w:rsidP="00E7292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 č. ................... Z. z. o c</w:t>
      </w:r>
      <w:r w:rsidR="003B7553">
        <w:rPr>
          <w:rFonts w:ascii="Times New Roman" w:hAnsi="Times New Roman"/>
        </w:rPr>
        <w:t xml:space="preserve">estnej </w:t>
      </w:r>
      <w:r>
        <w:rPr>
          <w:rFonts w:ascii="Times New Roman" w:hAnsi="Times New Roman"/>
        </w:rPr>
        <w:t>doprave v znení neskorších predpisov</w:t>
      </w:r>
    </w:p>
    <w:p w:rsidR="00E7292B" w:rsidP="00E7292B">
      <w:pPr>
        <w:bidi w:val="0"/>
        <w:jc w:val="center"/>
        <w:rPr>
          <w:rFonts w:ascii="Times New Roman" w:hAnsi="Times New Roman"/>
        </w:rPr>
      </w:pPr>
    </w:p>
    <w:p w:rsidR="00E7292B" w:rsidP="00E7292B">
      <w:pPr>
        <w:bidi w:val="0"/>
        <w:jc w:val="center"/>
        <w:rPr>
          <w:rFonts w:ascii="Times New Roman" w:hAnsi="Times New Roman"/>
        </w:rPr>
      </w:pPr>
    </w:p>
    <w:p w:rsidR="00E7292B" w:rsidP="003B75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Meno </w:t>
      </w:r>
      <w:r w:rsidR="003B7553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priezvisko: ...............................................................................................................</w:t>
      </w:r>
      <w:r w:rsidR="00FE2FFD">
        <w:rPr>
          <w:rFonts w:ascii="Times New Roman" w:hAnsi="Times New Roman"/>
        </w:rPr>
        <w:t>......</w:t>
      </w:r>
      <w:r w:rsidR="003B7553">
        <w:rPr>
          <w:rFonts w:ascii="Times New Roman" w:hAnsi="Times New Roman"/>
        </w:rPr>
        <w:t>......</w:t>
      </w:r>
    </w:p>
    <w:p w:rsidR="00E7292B" w:rsidP="003B75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Deň,   mesiac   a   rok   narodenia:   ...........................................................................................</w:t>
      </w:r>
      <w:r w:rsidR="00FE2FFD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</w:t>
      </w:r>
      <w:r w:rsidR="00FE2FFD">
        <w:rPr>
          <w:rFonts w:ascii="Times New Roman" w:hAnsi="Times New Roman"/>
        </w:rPr>
        <w:t>.</w:t>
      </w:r>
    </w:p>
    <w:p w:rsidR="00E7292B" w:rsidP="003B75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Miesto   narodenia:   .....................................................</w:t>
      </w:r>
      <w:r w:rsidR="003B7553">
        <w:rPr>
          <w:rFonts w:ascii="Times New Roman" w:hAnsi="Times New Roman"/>
        </w:rPr>
        <w:t xml:space="preserve">.. </w:t>
      </w:r>
      <w:r>
        <w:rPr>
          <w:rFonts w:ascii="Times New Roman" w:hAnsi="Times New Roman"/>
        </w:rPr>
        <w:t>Okres: ...</w:t>
      </w:r>
      <w:r w:rsidR="003B7553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....................</w:t>
      </w:r>
      <w:r w:rsidR="003B7553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  <w:r w:rsidR="00FE2FFD">
        <w:rPr>
          <w:rFonts w:ascii="Times New Roman" w:hAnsi="Times New Roman"/>
        </w:rPr>
        <w:t>......</w:t>
      </w:r>
    </w:p>
    <w:p w:rsidR="00E7292B" w:rsidP="003B75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Štátna   príslušnosť:   .................................................................................................................</w:t>
      </w:r>
      <w:r w:rsidR="00FE2FFD">
        <w:rPr>
          <w:rFonts w:ascii="Times New Roman" w:hAnsi="Times New Roman"/>
        </w:rPr>
        <w:t>.......</w:t>
      </w:r>
    </w:p>
    <w:p w:rsidR="00E7292B" w:rsidP="003B7553">
      <w:pPr>
        <w:bidi w:val="0"/>
        <w:rPr>
          <w:rFonts w:ascii="Times New Roman" w:hAnsi="Times New Roman"/>
        </w:rPr>
      </w:pPr>
    </w:p>
    <w:p w:rsidR="00E7292B" w:rsidP="00E7292B">
      <w:pPr>
        <w:bidi w:val="0"/>
        <w:rPr>
          <w:rFonts w:ascii="Times New Roman" w:hAnsi="Times New Roman"/>
        </w:rPr>
      </w:pPr>
    </w:p>
    <w:p w:rsidR="00E7292B" w:rsidP="00E7292B">
      <w:pPr>
        <w:bidi w:val="0"/>
        <w:jc w:val="both"/>
        <w:rPr>
          <w:rFonts w:ascii="Times New Roman" w:hAnsi="Times New Roman"/>
        </w:rPr>
      </w:pPr>
      <w:r w:rsidR="00CB4C29">
        <w:rPr>
          <w:rFonts w:ascii="Times New Roman" w:hAnsi="Times New Roman"/>
        </w:rPr>
        <w:t>preukázal(a) požiadavku odbornej spôsobilos</w:t>
      </w:r>
      <w:r w:rsidR="00756A4F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podľa § ........ zákona Národnej rady Slovenskej</w:t>
      </w:r>
      <w:r w:rsidR="00CB4C29">
        <w:rPr>
          <w:rFonts w:ascii="Times New Roman" w:hAnsi="Times New Roman"/>
        </w:rPr>
        <w:t xml:space="preserve"> republiky č. ............ Z. z. </w:t>
      </w:r>
      <w:r>
        <w:rPr>
          <w:rFonts w:ascii="Times New Roman" w:hAnsi="Times New Roman"/>
        </w:rPr>
        <w:t>o cestnej doprave bez skúšky</w:t>
      </w:r>
    </w:p>
    <w:p w:rsidR="00E7292B" w:rsidP="00E7292B">
      <w:pPr>
        <w:bidi w:val="0"/>
        <w:rPr>
          <w:rFonts w:ascii="Times New Roman" w:hAnsi="Times New Roman"/>
        </w:rPr>
      </w:pPr>
    </w:p>
    <w:p w:rsidR="00E7292B" w:rsidP="00E7292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alebo</w:t>
      </w:r>
    </w:p>
    <w:p w:rsidR="00E7292B" w:rsidP="00E7292B">
      <w:pPr>
        <w:bidi w:val="0"/>
        <w:rPr>
          <w:rFonts w:ascii="Times New Roman" w:hAnsi="Times New Roman"/>
        </w:rPr>
      </w:pPr>
    </w:p>
    <w:p w:rsidR="00E7292B" w:rsidP="003B7553">
      <w:pPr>
        <w:bidi w:val="0"/>
        <w:jc w:val="both"/>
        <w:rPr>
          <w:rFonts w:ascii="Times New Roman" w:hAnsi="Times New Roman"/>
        </w:rPr>
      </w:pPr>
      <w:r w:rsidR="00CB4C29">
        <w:rPr>
          <w:rFonts w:ascii="Times New Roman" w:hAnsi="Times New Roman"/>
        </w:rPr>
        <w:t>vykonal(a) dňa</w:t>
      </w:r>
      <w:r>
        <w:rPr>
          <w:rFonts w:ascii="Times New Roman" w:hAnsi="Times New Roman"/>
        </w:rPr>
        <w:t xml:space="preserve"> ........................................... skúšku podľa § ........ </w:t>
      </w:r>
      <w:r w:rsidR="003B7553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>Národnej</w:t>
      </w:r>
      <w:r w:rsidR="003B75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rady Slovenskej republiky </w:t>
      </w:r>
      <w:r w:rsidR="00CB4C29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>............... Z. z. o cestnej doprave</w:t>
      </w:r>
    </w:p>
    <w:p w:rsidR="00E7292B" w:rsidP="00E7292B">
      <w:pPr>
        <w:bidi w:val="0"/>
        <w:rPr>
          <w:rFonts w:ascii="Times New Roman" w:hAnsi="Times New Roman"/>
        </w:rPr>
      </w:pPr>
    </w:p>
    <w:p w:rsidR="00E7292B" w:rsidP="00E7292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je </w:t>
      </w:r>
      <w:r w:rsidR="00450A10">
        <w:rPr>
          <w:rFonts w:ascii="Times New Roman" w:hAnsi="Times New Roman"/>
        </w:rPr>
        <w:t xml:space="preserve">odborne </w:t>
      </w:r>
      <w:r>
        <w:rPr>
          <w:rFonts w:ascii="Times New Roman" w:hAnsi="Times New Roman"/>
        </w:rPr>
        <w:t xml:space="preserve">spôsobilý(á) </w:t>
      </w:r>
      <w:r w:rsidR="00450A10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vykonávanie</w:t>
      </w:r>
    </w:p>
    <w:p w:rsidR="00E7292B" w:rsidP="00E7292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7292B" w:rsidP="00E7292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taxislužby</w:t>
      </w:r>
    </w:p>
    <w:p w:rsidR="00E7292B" w:rsidP="00E7292B">
      <w:pPr>
        <w:bidi w:val="0"/>
        <w:jc w:val="center"/>
        <w:rPr>
          <w:rFonts w:ascii="Times New Roman" w:hAnsi="Times New Roman"/>
        </w:rPr>
      </w:pPr>
    </w:p>
    <w:p w:rsidR="00E7292B" w:rsidP="00E7292B">
      <w:pPr>
        <w:bidi w:val="0"/>
        <w:rPr>
          <w:rFonts w:ascii="Times New Roman" w:hAnsi="Times New Roman"/>
        </w:rPr>
      </w:pPr>
    </w:p>
    <w:p w:rsidR="00E7292B" w:rsidP="00E7292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  ..................</w:t>
      </w:r>
      <w:r w:rsidR="007F5EAD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......................................  dňa   ............................................................................</w:t>
      </w:r>
    </w:p>
    <w:p w:rsidR="00E7292B" w:rsidP="00E7292B">
      <w:pPr>
        <w:bidi w:val="0"/>
        <w:rPr>
          <w:rFonts w:ascii="Times New Roman" w:hAnsi="Times New Roman"/>
        </w:rPr>
      </w:pPr>
    </w:p>
    <w:p w:rsidR="00E7292B" w:rsidP="00E7292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E7292B" w:rsidP="00E7292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Odtlačok   úradnej  pečiatky</w:t>
      </w:r>
    </w:p>
    <w:p w:rsidR="00E7292B" w:rsidP="00E7292B">
      <w:pPr>
        <w:bidi w:val="0"/>
        <w:rPr>
          <w:rFonts w:ascii="Times New Roman" w:hAnsi="Times New Roman"/>
        </w:rPr>
      </w:pPr>
    </w:p>
    <w:p w:rsidR="00E7292B" w:rsidP="00E7292B">
      <w:pPr>
        <w:bidi w:val="0"/>
        <w:rPr>
          <w:rFonts w:ascii="Times New Roman" w:hAnsi="Times New Roman"/>
        </w:rPr>
      </w:pPr>
      <w:r w:rsidR="00110BBC">
        <w:rPr>
          <w:rFonts w:ascii="Times New Roman" w:hAnsi="Times New Roman"/>
        </w:rPr>
        <w:t xml:space="preserve">Meno, </w:t>
      </w:r>
      <w:r>
        <w:rPr>
          <w:rFonts w:ascii="Times New Roman" w:hAnsi="Times New Roman"/>
        </w:rPr>
        <w:t>priezvisk</w:t>
      </w:r>
      <w:r w:rsidR="00110BBC">
        <w:rPr>
          <w:rFonts w:ascii="Times New Roman" w:hAnsi="Times New Roman"/>
        </w:rPr>
        <w:t xml:space="preserve">o </w:t>
      </w:r>
      <w:r w:rsidR="00544148">
        <w:rPr>
          <w:rFonts w:ascii="Times New Roman" w:hAnsi="Times New Roman"/>
        </w:rPr>
        <w:t xml:space="preserve">a funkcia             </w:t>
        <w:tab/>
        <w:tab/>
        <w:tab/>
      </w:r>
      <w:r w:rsidR="00110BBC">
        <w:rPr>
          <w:rFonts w:ascii="Times New Roman" w:hAnsi="Times New Roman"/>
        </w:rPr>
        <w:tab/>
      </w:r>
      <w:r w:rsidR="00544148">
        <w:rPr>
          <w:rFonts w:ascii="Times New Roman" w:hAnsi="Times New Roman"/>
        </w:rPr>
        <w:t>p</w:t>
      </w:r>
      <w:r w:rsidR="00110BBC">
        <w:rPr>
          <w:rFonts w:ascii="Times New Roman" w:hAnsi="Times New Roman"/>
        </w:rPr>
        <w:t>redseda</w:t>
      </w:r>
      <w:r>
        <w:rPr>
          <w:rFonts w:ascii="Times New Roman" w:hAnsi="Times New Roman"/>
        </w:rPr>
        <w:t xml:space="preserve"> skúšobnej komisie</w:t>
      </w:r>
    </w:p>
    <w:p w:rsidR="00E7292B" w:rsidP="00E7292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265A9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oprávnenej osoby       </w:t>
      </w:r>
      <w:r w:rsidR="006265A9">
        <w:rPr>
          <w:rFonts w:ascii="Times New Roman" w:hAnsi="Times New Roman"/>
        </w:rPr>
        <w:t xml:space="preserve">                      </w:t>
        <w:tab/>
        <w:tab/>
        <w:tab/>
        <w:tab/>
      </w:r>
      <w:r w:rsidR="00110BBC">
        <w:rPr>
          <w:rFonts w:ascii="Times New Roman" w:hAnsi="Times New Roman"/>
        </w:rPr>
        <w:t xml:space="preserve">   </w:t>
      </w:r>
      <w:r w:rsidR="00CB56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(podpis)</w:t>
      </w:r>
    </w:p>
    <w:p w:rsidR="00E7292B" w:rsidP="00E7292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110BBC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(podpis)</w:t>
      </w:r>
    </w:p>
    <w:p w:rsidR="002E4543" w:rsidP="00F404AA">
      <w:pPr>
        <w:pStyle w:val="Heading2"/>
        <w:bidi w:val="0"/>
        <w:ind w:left="6373"/>
        <w:rPr>
          <w:rFonts w:ascii="Times New Roman" w:hAnsi="Times New Roman" w:cs="Times New Roman"/>
          <w:b w:val="0"/>
          <w:sz w:val="24"/>
          <w:szCs w:val="24"/>
        </w:rPr>
      </w:pPr>
    </w:p>
    <w:p w:rsidR="004342DB" w:rsidP="004342DB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Príloha č.3 k vyhláške č..................</w:t>
      </w:r>
    </w:p>
    <w:p w:rsidR="004342DB" w:rsidP="004342DB">
      <w:pPr>
        <w:pStyle w:val="NoSpacing1"/>
        <w:bidi w:val="0"/>
        <w:ind w:right="-567"/>
        <w:rPr>
          <w:rFonts w:ascii="Times New Roman" w:hAnsi="Times New Roman"/>
          <w:sz w:val="24"/>
          <w:szCs w:val="24"/>
        </w:rPr>
      </w:pPr>
    </w:p>
    <w:p w:rsidR="004342DB" w:rsidP="004342DB">
      <w:pPr>
        <w:pStyle w:val="NoSpacing1"/>
        <w:bidi w:val="0"/>
        <w:ind w:right="-567"/>
        <w:rPr>
          <w:rFonts w:ascii="Times New Roman" w:hAnsi="Times New Roman"/>
          <w:sz w:val="24"/>
          <w:szCs w:val="24"/>
        </w:rPr>
      </w:pPr>
      <w:r w:rsidRPr="003F6F1A">
        <w:rPr>
          <w:rFonts w:ascii="Times New Roman" w:hAnsi="Times New Roman"/>
          <w:sz w:val="24"/>
          <w:szCs w:val="24"/>
        </w:rPr>
        <w:t>1. ZNAČKY ČASOVÉHO OBMEDZENIA</w:t>
      </w:r>
    </w:p>
    <w:p w:rsidR="004342DB" w:rsidRPr="003F6F1A" w:rsidP="004342DB">
      <w:pPr>
        <w:pStyle w:val="NoSpacing1"/>
        <w:bidi w:val="0"/>
        <w:ind w:right="-567"/>
        <w:rPr>
          <w:rFonts w:ascii="Times New Roman" w:hAnsi="Times New Roman"/>
          <w:sz w:val="24"/>
          <w:szCs w:val="24"/>
        </w:rPr>
      </w:pPr>
    </w:p>
    <w:p w:rsidR="004342DB" w:rsidRPr="003F6F1A" w:rsidP="00E3142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7102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31" o:spid="_x0000_i1025" type="#_x0000_t75" style="width:10.93pt;height:10.64pt;visibility:visible" filled="f" stroked="f">
            <v:imagedata r:id="rId5" o:title=""/>
          </v:shape>
        </w:pict>
      </w:r>
      <w:r w:rsidR="007102DB">
        <w:rPr>
          <w:rFonts w:ascii="Times New Roman" w:hAnsi="Times New Roman"/>
          <w:noProof/>
          <w:sz w:val="24"/>
          <w:szCs w:val="24"/>
          <w:lang w:eastAsia="sk-SK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7102DB">
        <w:rPr>
          <w:rFonts w:ascii="Times New Roman" w:hAnsi="Times New Roman"/>
          <w:sz w:val="24"/>
          <w:szCs w:val="24"/>
        </w:rPr>
        <w:tab/>
        <w:t>p</w:t>
      </w:r>
      <w:r w:rsidRPr="003F6F1A">
        <w:rPr>
          <w:rFonts w:ascii="Times New Roman" w:hAnsi="Times New Roman"/>
          <w:sz w:val="24"/>
          <w:szCs w:val="24"/>
        </w:rPr>
        <w:t>remáva v pondelok a .............., nepremáva ........................</w:t>
      </w:r>
      <w:r>
        <w:rPr>
          <w:rFonts w:ascii="Times New Roman" w:hAnsi="Times New Roman"/>
          <w:sz w:val="24"/>
          <w:szCs w:val="24"/>
        </w:rPr>
        <w:t>.</w:t>
      </w:r>
    </w:p>
    <w:p w:rsidR="004342DB" w:rsidRPr="003F6F1A" w:rsidP="00E3142F">
      <w:pPr>
        <w:pStyle w:val="NoSpacing1"/>
        <w:tabs>
          <w:tab w:val="left" w:pos="284"/>
          <w:tab w:val="left" w:pos="426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7102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32" o:spid="_x0000_i1026" type="#_x0000_t75" style="width:10.93pt;height:10.64pt;visibility:visible" filled="f" stroked="f">
            <v:imagedata r:id="rId6" o:title=""/>
          </v:shape>
        </w:pict>
      </w:r>
      <w:r w:rsidR="007102DB">
        <w:rPr>
          <w:rFonts w:ascii="Times New Roman" w:hAnsi="Times New Roman"/>
          <w:noProof/>
          <w:sz w:val="24"/>
          <w:szCs w:val="24"/>
          <w:lang w:eastAsia="sk-SK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 utorok a .................</w:t>
      </w:r>
      <w:r>
        <w:rPr>
          <w:rFonts w:ascii="Times New Roman" w:hAnsi="Times New Roman"/>
          <w:sz w:val="24"/>
          <w:szCs w:val="24"/>
        </w:rPr>
        <w:t>.</w:t>
      </w:r>
      <w:r w:rsidRPr="003F6F1A">
        <w:rPr>
          <w:rFonts w:ascii="Times New Roman" w:hAnsi="Times New Roman"/>
          <w:sz w:val="24"/>
          <w:szCs w:val="24"/>
        </w:rPr>
        <w:t>, nepremáva .........................</w:t>
      </w:r>
    </w:p>
    <w:p w:rsidR="004342DB" w:rsidRPr="003F6F1A" w:rsidP="00E3142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7102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33" o:spid="_x0000_i1027" type="#_x0000_t75" style="width:10.93pt;height:9.18pt;visibility:visible" filled="f" stroked="f">
            <v:imagedata r:id="rId7" o:title=""/>
          </v:shape>
        </w:pic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 stredu a ..................., nepremáva ........................</w:t>
      </w:r>
    </w:p>
    <w:p w:rsidR="004342DB" w:rsidRPr="003F6F1A" w:rsidP="00E3142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7102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35" o:spid="_x0000_i1028" type="#_x0000_t75" style="width:11.19pt;height:9.71pt;visibility:visible" filled="f" stroked="f">
            <v:imagedata r:id="rId8" o:title=""/>
          </v:shape>
        </w:pic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vo štvrtok a ................, nep</w:t>
      </w:r>
      <w:r>
        <w:rPr>
          <w:rFonts w:ascii="Times New Roman" w:hAnsi="Times New Roman"/>
          <w:sz w:val="24"/>
          <w:szCs w:val="24"/>
        </w:rPr>
        <w:t>remáva ........................</w:t>
      </w:r>
    </w:p>
    <w:p w:rsidR="004342DB" w:rsidRPr="003F6F1A" w:rsidP="00E3142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7102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36" o:spid="_x0000_i1029" type="#_x0000_t75" style="width:11.19pt;height:10.53pt;visibility:visible" filled="f" stroked="f">
            <v:imagedata r:id="rId9" o:title=""/>
          </v:shape>
        </w:pic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 piatok a ..................., nepremáva ........................</w:t>
      </w:r>
    </w:p>
    <w:p w:rsidR="004342DB" w:rsidRPr="003F6F1A" w:rsidP="00E3142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7102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37" o:spid="_x0000_i1030" type="#_x0000_t75" style="width:9.81pt;height:10.07pt;visibility:visible" filled="f" stroked="f">
            <v:imagedata r:id="rId10" o:title=""/>
          </v:shape>
        </w:pic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 sobotu a .................., nepremáva .........................</w:t>
      </w:r>
    </w:p>
    <w:p w:rsidR="004342DB" w:rsidRPr="003F6F1A" w:rsidP="00E3142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7102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38" o:spid="_x0000_i1031" type="#_x0000_t75" style="width:9.81pt;height:9.18pt;visibility:visible" filled="f" stroked="f">
            <v:imagedata r:id="rId11" o:title=""/>
          </v:shape>
        </w:pic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 nedeľu a .................., nepr</w:t>
      </w:r>
      <w:r>
        <w:rPr>
          <w:rFonts w:ascii="Times New Roman" w:hAnsi="Times New Roman"/>
          <w:sz w:val="24"/>
          <w:szCs w:val="24"/>
        </w:rPr>
        <w:t>emáva ........................</w:t>
      </w:r>
    </w:p>
    <w:p w:rsidR="004342DB" w:rsidRPr="00CC381C" w:rsidP="00E3142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7102DB">
        <w:rPr>
          <w:rFonts w:ascii="Times New Roman" w:hAnsi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2" o:spid="_x0000_i1032" type="#_x0000_t75" style="width:6.89pt;height:7.51pt;visibility:visible" filled="f" stroked="f">
            <v:imagedata r:id="rId12" o:title=""/>
          </v:shape>
        </w:pict>
      </w:r>
      <w:r w:rsidR="007102DB">
        <w:rPr>
          <w:rFonts w:ascii="Times New Roman" w:hAnsi="Times New Roman"/>
          <w:noProof/>
          <w:sz w:val="24"/>
          <w:szCs w:val="24"/>
          <w:lang w:eastAsia="sk-SK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7102DB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 pondelok až v piatok a ....................., nepremáva .......................</w:t>
      </w:r>
    </w:p>
    <w:p w:rsidR="004342DB" w:rsidRPr="003F6F1A" w:rsidP="004B47F1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E3142F">
        <w:rPr>
          <w:rFonts w:ascii="Times New Roman" w:hAnsi="Times New Roman"/>
          <w:sz w:val="24"/>
          <w:szCs w:val="24"/>
        </w:rPr>
        <w:tab/>
        <w:t>b</w:t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 pondelok až v sobotu a ...................., nepremáva ........................</w:t>
      </w:r>
    </w:p>
    <w:p w:rsidR="004342DB" w:rsidRPr="003F6F1A" w:rsidP="004B47F1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E3142F">
        <w:rPr>
          <w:rFonts w:ascii="Times New Roman" w:hAnsi="Times New Roman"/>
          <w:sz w:val="24"/>
          <w:szCs w:val="24"/>
        </w:rPr>
        <w:t xml:space="preserve"> </w:t>
        <w:tab/>
        <w:t>g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denne okrem soboty</w:t>
      </w:r>
    </w:p>
    <w:p w:rsidR="004342DB" w:rsidRPr="003F6F1A" w:rsidP="004B47F1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E3142F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 sobotu, v nedeľu a ...........................</w:t>
      </w:r>
      <w:r w:rsidR="00DA248E">
        <w:rPr>
          <w:rFonts w:ascii="Times New Roman" w:hAnsi="Times New Roman"/>
          <w:sz w:val="24"/>
          <w:szCs w:val="24"/>
        </w:rPr>
        <w:t>.</w:t>
      </w:r>
    </w:p>
    <w:p w:rsidR="004342DB" w:rsidRPr="003F6F1A" w:rsidP="004B47F1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 nedeľu a .................. až ....................</w:t>
      </w:r>
    </w:p>
    <w:p w:rsidR="004342DB" w:rsidRPr="003F6F1A" w:rsidP="004B47F1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z w:val="24"/>
          <w:szCs w:val="24"/>
        </w:rPr>
        <w:tab/>
      </w:r>
      <w:r w:rsidR="004B47F1">
        <w:rPr>
          <w:rFonts w:ascii="Times New Roman" w:hAnsi="Times New Roman"/>
          <w:sz w:val="24"/>
          <w:szCs w:val="24"/>
        </w:rPr>
        <w:t>–</w:t>
        <w:tab/>
      </w:r>
      <w:r w:rsidRPr="003F6F1A">
        <w:rPr>
          <w:rFonts w:ascii="Times New Roman" w:hAnsi="Times New Roman"/>
          <w:sz w:val="24"/>
          <w:szCs w:val="24"/>
        </w:rPr>
        <w:t>premáva v pondelok až vo štvrtok a nepremáva ......................</w:t>
      </w:r>
    </w:p>
    <w:p w:rsidR="004342DB" w:rsidRPr="003F6F1A" w:rsidP="004B47F1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v utorok až v piatok a nepremáva ...........................</w:t>
      </w:r>
      <w:r w:rsidR="00DA248E">
        <w:rPr>
          <w:rFonts w:ascii="Times New Roman" w:hAnsi="Times New Roman"/>
          <w:sz w:val="24"/>
          <w:szCs w:val="24"/>
        </w:rPr>
        <w:t>..</w:t>
      </w:r>
      <w:r w:rsidRPr="003F6F1A">
        <w:rPr>
          <w:rFonts w:ascii="Times New Roman" w:hAnsi="Times New Roman"/>
          <w:sz w:val="24"/>
          <w:szCs w:val="24"/>
        </w:rPr>
        <w:t>.</w:t>
      </w:r>
    </w:p>
    <w:p w:rsidR="004342DB" w:rsidRPr="003F6F1A" w:rsidP="004B47F1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nepremáva .......................</w:t>
      </w:r>
    </w:p>
    <w:p w:rsidR="004342DB" w:rsidRPr="003F6F1A" w:rsidP="004B47F1">
      <w:pPr>
        <w:pStyle w:val="NoSpacing1"/>
        <w:tabs>
          <w:tab w:val="left" w:pos="284"/>
          <w:tab w:val="left" w:pos="567"/>
          <w:tab w:val="left" w:pos="709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4B47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</w:t>
      </w:r>
      <w:r w:rsidRPr="003F6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4B47F1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nepremáva ......................</w:t>
      </w:r>
      <w:r w:rsidR="00DA248E">
        <w:rPr>
          <w:rFonts w:ascii="Times New Roman" w:hAnsi="Times New Roman"/>
          <w:sz w:val="24"/>
          <w:szCs w:val="24"/>
        </w:rPr>
        <w:t>.</w:t>
      </w:r>
    </w:p>
    <w:p w:rsidR="004342DB" w:rsidRPr="003F6F1A" w:rsidP="00DA248E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width:7.15pt;height:7.15pt;margin-top:4.25pt;margin-left:14.15pt;position:absolute;z-index:251662336">
            <o:diagram v:ext="edit"/>
          </v:shape>
        </w:pict>
      </w:r>
      <w:r>
        <w:rPr>
          <w:rFonts w:ascii="Times New Roman" w:hAnsi="Times New Roman"/>
          <w:sz w:val="24"/>
          <w:szCs w:val="24"/>
        </w:rPr>
        <w:tab/>
        <w:tab/>
      </w:r>
      <w:r w:rsidRPr="003F6F1A" w:rsidR="004B47F1">
        <w:rPr>
          <w:rFonts w:ascii="Times New Roman" w:hAnsi="Times New Roman"/>
          <w:sz w:val="24"/>
          <w:szCs w:val="24"/>
        </w:rPr>
        <w:t>–</w:t>
      </w:r>
      <w:r w:rsidR="004B47F1">
        <w:rPr>
          <w:rFonts w:ascii="Times New Roman" w:hAnsi="Times New Roman"/>
          <w:sz w:val="24"/>
          <w:szCs w:val="24"/>
        </w:rPr>
        <w:t xml:space="preserve"> </w:t>
      </w:r>
      <w:r w:rsidR="00DA248E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len v párnych týždňoch</w:t>
      </w:r>
    </w:p>
    <w:p w:rsidR="004342DB" w:rsidP="00DA248E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pict>
          <v:shape id="_x0000_s1034" type="#_x0000_t109" style="width:7.15pt;height:7.15pt;margin-top:4.25pt;margin-left:14.15pt;position:absolute;z-index:251663360" fillcolor="black">
            <o:diagram v:ext="edit"/>
          </v:shape>
        </w:pict>
      </w:r>
      <w:r w:rsidR="00DA248E">
        <w:rPr>
          <w:rFonts w:ascii="Times New Roman" w:hAnsi="Times New Roman"/>
          <w:sz w:val="24"/>
          <w:szCs w:val="24"/>
        </w:rPr>
        <w:tab/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DA248E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len v nepárnych týždňoch</w:t>
      </w:r>
    </w:p>
    <w:p w:rsidR="004342DB" w:rsidRPr="003F6F1A" w:rsidP="004857B7">
      <w:pPr>
        <w:tabs>
          <w:tab w:val="left" w:pos="284"/>
          <w:tab w:val="left" w:pos="567"/>
          <w:tab w:val="left" w:pos="851"/>
        </w:tabs>
        <w:autoSpaceDE w:val="0"/>
        <w:autoSpaceDN w:val="0"/>
        <w:bidi w:val="0"/>
        <w:adjustRightInd w:val="0"/>
        <w:ind w:right="-567"/>
        <w:rPr>
          <w:rFonts w:ascii="Times New Roman" w:hAnsi="Times New Roman"/>
        </w:rPr>
      </w:pPr>
      <w:r w:rsidR="00DA248E">
        <w:rPr>
          <w:rFonts w:ascii="Times New Roman" w:hAnsi="Times New Roman"/>
        </w:rPr>
        <w:tab/>
        <w:t>c</w:t>
        <w:tab/>
      </w:r>
      <w:r w:rsidRPr="003F6F1A">
        <w:rPr>
          <w:rFonts w:ascii="Times New Roman" w:hAnsi="Times New Roman"/>
        </w:rPr>
        <w:t>–</w:t>
      </w:r>
      <w:r w:rsidR="004857B7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>premáva len v dňoch školského vyučovania</w:t>
      </w:r>
    </w:p>
    <w:p w:rsidR="004342DB" w:rsidRPr="003F6F1A" w:rsidP="00A76149">
      <w:pPr>
        <w:tabs>
          <w:tab w:val="left" w:pos="284"/>
          <w:tab w:val="left" w:pos="567"/>
          <w:tab w:val="left" w:pos="851"/>
        </w:tabs>
        <w:autoSpaceDE w:val="0"/>
        <w:autoSpaceDN w:val="0"/>
        <w:bidi w:val="0"/>
        <w:adjustRightInd w:val="0"/>
        <w:ind w:right="-567"/>
        <w:jc w:val="both"/>
        <w:rPr>
          <w:rFonts w:ascii="Times New Roman" w:hAnsi="Times New Roman"/>
        </w:rPr>
      </w:pPr>
      <w:r w:rsidR="004857B7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 xml:space="preserve">P </w:t>
      </w:r>
      <w:r w:rsidR="004857B7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 xml:space="preserve">– </w:t>
      </w:r>
      <w:r w:rsidR="004857B7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>premáva v prvý deň školského vyučovania po víkende alebo po školských prázdninách</w:t>
      </w:r>
    </w:p>
    <w:p w:rsidR="004342DB" w:rsidP="00A76149">
      <w:pPr>
        <w:tabs>
          <w:tab w:val="left" w:pos="284"/>
          <w:tab w:val="left" w:pos="567"/>
          <w:tab w:val="left" w:pos="851"/>
        </w:tabs>
        <w:autoSpaceDE w:val="0"/>
        <w:autoSpaceDN w:val="0"/>
        <w:bidi w:val="0"/>
        <w:adjustRightInd w:val="0"/>
        <w:ind w:right="-567"/>
        <w:jc w:val="both"/>
        <w:rPr>
          <w:rFonts w:ascii="Times New Roman" w:hAnsi="Times New Roman"/>
        </w:rPr>
      </w:pPr>
      <w:r w:rsidR="004857B7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>V</w:t>
      </w:r>
      <w:r w:rsidR="004857B7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 xml:space="preserve">– </w:t>
      </w:r>
      <w:r w:rsidR="004857B7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>premáva v posledný deň školského vyučovania pred víkendom alebo pred školskými</w:t>
      </w:r>
    </w:p>
    <w:p w:rsidR="004342DB" w:rsidRPr="003F6F1A" w:rsidP="00A76149">
      <w:pPr>
        <w:tabs>
          <w:tab w:val="left" w:pos="284"/>
          <w:tab w:val="left" w:pos="851"/>
        </w:tabs>
        <w:autoSpaceDE w:val="0"/>
        <w:autoSpaceDN w:val="0"/>
        <w:bidi w:val="0"/>
        <w:adjustRightInd w:val="0"/>
        <w:ind w:right="-567"/>
        <w:jc w:val="both"/>
        <w:rPr>
          <w:rFonts w:ascii="Times New Roman" w:hAnsi="Times New Roman"/>
        </w:rPr>
      </w:pPr>
      <w:r w:rsidR="00A76149">
        <w:rPr>
          <w:rFonts w:ascii="Times New Roman" w:hAnsi="Times New Roman"/>
        </w:rPr>
        <w:tab/>
        <w:tab/>
      </w:r>
      <w:r w:rsidRPr="003F6F1A">
        <w:rPr>
          <w:rFonts w:ascii="Times New Roman" w:hAnsi="Times New Roman"/>
        </w:rPr>
        <w:t>prázdninami</w:t>
      </w:r>
    </w:p>
    <w:p w:rsidR="004342DB" w:rsidRPr="003F6F1A" w:rsidP="00837D7F">
      <w:pPr>
        <w:tabs>
          <w:tab w:val="left" w:pos="284"/>
          <w:tab w:val="left" w:pos="567"/>
          <w:tab w:val="left" w:pos="851"/>
        </w:tabs>
        <w:autoSpaceDE w:val="0"/>
        <w:autoSpaceDN w:val="0"/>
        <w:bidi w:val="0"/>
        <w:adjustRightInd w:val="0"/>
        <w:ind w:right="-567"/>
        <w:rPr>
          <w:rFonts w:ascii="Times New Roman" w:hAnsi="Times New Roman"/>
        </w:rPr>
      </w:pPr>
      <w:r w:rsidR="004857B7">
        <w:rPr>
          <w:rFonts w:ascii="Times New Roman" w:hAnsi="Times New Roman"/>
        </w:rPr>
        <w:tab/>
      </w:r>
      <w:r w:rsidR="00837D7F">
        <w:rPr>
          <w:rFonts w:ascii="Times New Roman" w:hAnsi="Times New Roman"/>
        </w:rPr>
        <w:t>N</w:t>
        <w:tab/>
      </w:r>
      <w:r w:rsidRPr="003F6F1A">
        <w:rPr>
          <w:rFonts w:ascii="Times New Roman" w:hAnsi="Times New Roman"/>
        </w:rPr>
        <w:t>–</w:t>
      </w:r>
      <w:r w:rsidR="00837D7F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>premáva v posledný deň víkendu alebo školských prázdnin pred dňom školského vyučovania</w:t>
      </w:r>
    </w:p>
    <w:p w:rsidR="004342DB" w:rsidRPr="003F6F1A" w:rsidP="00837D7F">
      <w:pPr>
        <w:tabs>
          <w:tab w:val="left" w:pos="284"/>
          <w:tab w:val="left" w:pos="567"/>
          <w:tab w:val="left" w:pos="851"/>
        </w:tabs>
        <w:autoSpaceDE w:val="0"/>
        <w:autoSpaceDN w:val="0"/>
        <w:bidi w:val="0"/>
        <w:adjustRightInd w:val="0"/>
        <w:ind w:right="-567"/>
        <w:rPr>
          <w:rFonts w:ascii="Times New Roman" w:hAnsi="Times New Roman"/>
        </w:rPr>
      </w:pPr>
      <w:r w:rsidR="004857B7">
        <w:rPr>
          <w:rFonts w:ascii="Times New Roman" w:hAnsi="Times New Roman"/>
        </w:rPr>
        <w:tab/>
      </w:r>
      <w:r w:rsidRPr="003F6F1A" w:rsidR="00A76149">
        <w:rPr>
          <w:rFonts w:ascii="Times New Roman" w:hAnsi="Times New Roman"/>
        </w:rPr>
        <w:t>N</w:t>
      </w:r>
      <w:r w:rsidR="00A76149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>–</w:t>
      </w:r>
      <w:r w:rsidR="00837D7F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>premáva od vyhlásenia</w:t>
      </w:r>
    </w:p>
    <w:p w:rsidR="004342DB" w:rsidP="00837D7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4857B7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837D7F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počas školských prázdnin</w:t>
      </w:r>
    </w:p>
    <w:p w:rsidR="004342DB" w:rsidRPr="003F6F1A" w:rsidP="00837D7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4857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39" o:spid="_x0000_i1035" type="#_x0000_t75" style="width:10.93pt;height:11.88pt;visibility:visible" filled="f" stroked="f">
            <v:imagedata r:id="rId13" o:title=""/>
          </v:shape>
        </w:pic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837D7F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len od .................... do .................... (v letnom období)</w:t>
      </w:r>
    </w:p>
    <w:p w:rsidR="004342DB" w:rsidP="00837D7F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pict>
          <v:shape id="_x0000_s1036" type="#_x0000_t75" style="width:13.05pt;height:14.55pt;margin-top:0;margin-left:14.15pt;position:absolute;z-index:251672576" o:preferrelative="t">
            <v:imagedata r:id="rId14" o:title=""/>
            <o:diagram v:ext="edit"/>
          </v:shape>
        </w:pict>
      </w:r>
      <w:r>
        <w:rPr>
          <w:rFonts w:ascii="Times New Roman" w:hAnsi="Times New Roman"/>
          <w:sz w:val="24"/>
          <w:szCs w:val="24"/>
        </w:rPr>
        <w:tab/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837D7F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premáva len od .................... do .................... (v zimnom období)</w:t>
      </w:r>
    </w:p>
    <w:p w:rsidR="004342DB" w:rsidP="00837D7F">
      <w:pPr>
        <w:pStyle w:val="NoSpacing1"/>
        <w:tabs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</w:p>
    <w:p w:rsidR="004342DB" w:rsidRPr="003F6F1A" w:rsidP="004342DB">
      <w:pPr>
        <w:pStyle w:val="NoSpacing1"/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ZNAČKY INFORMATÍVNE</w:t>
      </w:r>
    </w:p>
    <w:p w:rsidR="004342DB" w:rsidP="008B4F55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8B4F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41" o:spid="_x0000_i1037" type="#_x0000_t75" style="width:12.48pt;height:13.91pt;visibility:visible" filled="f" stroked="f">
            <v:imagedata r:id="rId15" o:title="" grayscale="t"/>
          </v:shape>
        </w:pict>
      </w:r>
      <w:r w:rsidR="008B4F55">
        <w:rPr>
          <w:rFonts w:ascii="Times New Roman" w:hAnsi="Times New Roman"/>
          <w:noProof/>
          <w:sz w:val="24"/>
          <w:szCs w:val="24"/>
          <w:lang w:eastAsia="sk-SK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8B4F55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miestenku s cestovným lístkom možno zakúpiť</w:t>
      </w:r>
    </w:p>
    <w:p w:rsidR="004342DB" w:rsidP="00E54053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pict>
          <v:shape id="_x0000_s1038" type="#_x0000_t75" style="width:11.15pt;height:10.35pt;margin-top:0.8pt;margin-left:14.15pt;position:absolute;z-index:251666432" o:preferrelative="t">
            <v:imagedata r:id="rId16" o:title=""/>
            <o:diagram v:ext="edit"/>
          </v:shape>
        </w:pict>
      </w:r>
      <w:r>
        <w:rPr>
          <w:rFonts w:ascii="Times New Roman" w:hAnsi="Times New Roman"/>
          <w:noProof/>
          <w:sz w:val="24"/>
          <w:szCs w:val="24"/>
          <w:lang w:eastAsia="sk-SK"/>
        </w:rPr>
        <w:tab/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E54053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miestenku s cestovným lístkom treba zakúpiť</w:t>
      </w:r>
    </w:p>
    <w:p w:rsidR="004342DB" w:rsidRPr="00417EC4" w:rsidP="001644F2">
      <w:pPr>
        <w:pStyle w:val="NoSpacing1"/>
        <w:tabs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pict>
          <v:oval id="_x0000_s1039" style="width:9.05pt;height:9.05pt;margin-top:5.95pt;margin-left:16.25pt;position:absolute;z-index:251664384" fillcolor="#d8d8d8">
            <o:diagram v:ext="edit"/>
            <v:textbox inset="0,0,0,0">
              <w:txbxContent>
                <w:p w:rsidR="006E0FCC" w:rsidRPr="00801558" w:rsidP="004342DB">
                  <w:pPr>
                    <w:bidi w:val="0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801558">
                    <w:rPr>
                      <w:rFonts w:ascii="Times New Roman" w:hAnsi="Times New Roman"/>
                      <w:sz w:val="12"/>
                      <w:szCs w:val="12"/>
                    </w:rPr>
                    <w:t>R</w:t>
                  </w:r>
                </w:p>
                <w:p w:rsidR="006E0FCC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oval>
        </w:pict>
      </w:r>
      <w:r w:rsidR="004342DB">
        <w:rPr>
          <w:rFonts w:ascii="Times New Roman" w:hAnsi="Times New Roman"/>
          <w:sz w:val="24"/>
          <w:szCs w:val="24"/>
        </w:rPr>
        <w:t xml:space="preserve">     </w:t>
      </w:r>
      <w:r w:rsidR="001644F2">
        <w:rPr>
          <w:rFonts w:ascii="Times New Roman" w:hAnsi="Times New Roman"/>
          <w:sz w:val="24"/>
          <w:szCs w:val="24"/>
        </w:rPr>
        <w:tab/>
      </w:r>
      <w:r w:rsidRPr="003F6F1A" w:rsidR="004342DB">
        <w:rPr>
          <w:rFonts w:ascii="Times New Roman" w:hAnsi="Times New Roman"/>
          <w:sz w:val="24"/>
          <w:szCs w:val="24"/>
        </w:rPr>
        <w:t>–</w:t>
      </w:r>
      <w:r w:rsidR="001644F2">
        <w:rPr>
          <w:rFonts w:ascii="Times New Roman" w:hAnsi="Times New Roman"/>
          <w:sz w:val="24"/>
          <w:szCs w:val="24"/>
        </w:rPr>
        <w:tab/>
      </w:r>
      <w:r w:rsidRPr="003F6F1A" w:rsidR="004342DB">
        <w:rPr>
          <w:rFonts w:ascii="Times New Roman" w:hAnsi="Times New Roman"/>
          <w:sz w:val="24"/>
          <w:szCs w:val="24"/>
        </w:rPr>
        <w:t>miestenku s cestovným lístkom možno zakúpiť v miestenkových kanceláriách AMS</w:t>
      </w:r>
    </w:p>
    <w:p w:rsidR="002A0C34" w:rsidP="002A0C34">
      <w:pPr>
        <w:pStyle w:val="NoSpacing1"/>
        <w:tabs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pict>
          <v:rect id="_x0000_s1040" style="width:7.15pt;height:7.1pt;margin-top:6.35pt;margin-left:16.25pt;mso-position-horizontal-relative:margin;position:absolute;z-index:251665408" fillcolor="#d8d8d8">
            <o:diagram v:ext="edit"/>
            <v:textbox inset="0,0,0,0">
              <w:txbxContent>
                <w:p w:rsidR="006E0FCC" w:rsidRPr="00801558" w:rsidP="004342DB">
                  <w:pPr>
                    <w:bidi w:val="0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801558">
                    <w:rPr>
                      <w:rFonts w:ascii="Times New Roman" w:hAnsi="Times New Roman"/>
                      <w:sz w:val="12"/>
                      <w:szCs w:val="12"/>
                    </w:rPr>
                    <w:t>R</w:t>
                  </w:r>
                </w:p>
              </w:txbxContent>
            </v:textbox>
            <w10:wrap anchorx="margin"/>
          </v:rect>
        </w:pict>
      </w:r>
      <w:r w:rsidR="004342DB">
        <w:rPr>
          <w:rFonts w:ascii="Times New Roman" w:hAnsi="Times New Roman"/>
          <w:sz w:val="24"/>
          <w:szCs w:val="24"/>
        </w:rPr>
        <w:t xml:space="preserve">     </w:t>
      </w:r>
      <w:r w:rsidR="001644F2">
        <w:rPr>
          <w:rFonts w:ascii="Times New Roman" w:hAnsi="Times New Roman"/>
          <w:sz w:val="24"/>
          <w:szCs w:val="24"/>
        </w:rPr>
        <w:tab/>
      </w:r>
      <w:r w:rsidRPr="003F6F1A" w:rsidR="004342DB">
        <w:rPr>
          <w:rFonts w:ascii="Times New Roman" w:hAnsi="Times New Roman"/>
          <w:sz w:val="24"/>
          <w:szCs w:val="24"/>
        </w:rPr>
        <w:t>–</w:t>
      </w:r>
      <w:r w:rsidR="002A0C34">
        <w:rPr>
          <w:rFonts w:ascii="Times New Roman" w:hAnsi="Times New Roman"/>
          <w:sz w:val="24"/>
          <w:szCs w:val="24"/>
        </w:rPr>
        <w:tab/>
      </w:r>
      <w:r w:rsidRPr="003F6F1A" w:rsidR="004342DB">
        <w:rPr>
          <w:rFonts w:ascii="Times New Roman" w:hAnsi="Times New Roman"/>
          <w:sz w:val="24"/>
          <w:szCs w:val="24"/>
        </w:rPr>
        <w:t>mie</w:t>
      </w:r>
      <w:r w:rsidR="004342DB">
        <w:rPr>
          <w:rFonts w:ascii="Times New Roman" w:hAnsi="Times New Roman"/>
          <w:sz w:val="24"/>
          <w:szCs w:val="24"/>
        </w:rPr>
        <w:t>stenku s cestovným lístkom treba</w:t>
      </w:r>
      <w:r w:rsidRPr="003F6F1A" w:rsidR="004342DB">
        <w:rPr>
          <w:rFonts w:ascii="Times New Roman" w:hAnsi="Times New Roman"/>
          <w:sz w:val="24"/>
          <w:szCs w:val="24"/>
        </w:rPr>
        <w:t xml:space="preserve"> zakúpiť v miestenkových kanceláriách AMS</w:t>
      </w:r>
    </w:p>
    <w:p w:rsidR="004342DB" w:rsidP="002A0C34">
      <w:pPr>
        <w:pStyle w:val="NoSpacing1"/>
        <w:tabs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Pr="003F6F1A">
        <w:rPr>
          <w:rFonts w:ascii="Times New Roman" w:hAnsi="Times New Roman"/>
          <w:sz w:val="24"/>
          <w:szCs w:val="24"/>
        </w:rPr>
        <w:t>AMS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2A0C34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automatizovaný miesten</w:t>
      </w:r>
      <w:r>
        <w:rPr>
          <w:rFonts w:ascii="Times New Roman" w:hAnsi="Times New Roman"/>
          <w:sz w:val="24"/>
          <w:szCs w:val="24"/>
        </w:rPr>
        <w:t>kový systém vo vybraných mestác</w:t>
      </w:r>
    </w:p>
    <w:p w:rsidR="004342DB" w:rsidP="002A0C34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2A0C34">
        <w:rPr>
          <w:rFonts w:ascii="Times New Roman" w:hAnsi="Times New Roman"/>
          <w:sz w:val="24"/>
          <w:szCs w:val="24"/>
        </w:rPr>
        <w:t xml:space="preserve">       </w:t>
      </w:r>
      <w:r w:rsidRPr="003F6F1A">
        <w:rPr>
          <w:rFonts w:ascii="Times New Roman" w:hAnsi="Times New Roman" w:hint="cs"/>
          <w:sz w:val="24"/>
          <w:szCs w:val="24"/>
          <w:rtl/>
          <w:lang w:bidi="he-IL"/>
        </w:rPr>
        <w:t>׀</w:t>
      </w:r>
      <w:r w:rsidR="002A0C34">
        <w:rPr>
          <w:rFonts w:ascii="Times New Roman" w:hAnsi="Times New Roman"/>
          <w:sz w:val="24"/>
          <w:szCs w:val="24"/>
        </w:rPr>
        <w:t xml:space="preserve"> –</w:t>
        <w:tab/>
      </w:r>
      <w:r w:rsidRPr="003F6F1A">
        <w:rPr>
          <w:rFonts w:ascii="Times New Roman" w:hAnsi="Times New Roman"/>
          <w:sz w:val="24"/>
          <w:szCs w:val="24"/>
        </w:rPr>
        <w:t>spoj zastávkou prechádza</w:t>
      </w:r>
    </w:p>
    <w:p w:rsidR="004342DB" w:rsidP="002A0C34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2A0C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rtl w:val="0"/>
          <w:lang w:eastAsia="sk-SK"/>
        </w:rPr>
        <w:pict>
          <v:shape id="Obrázok 17" o:spid="_x0000_i1041" type="#_x0000_t75" style="width:3.51pt;height:7.8pt;visibility:visible" filled="f" stroked="f">
            <v:imagedata r:id="rId17" o:title=""/>
          </v:shape>
        </w:pict>
      </w:r>
      <w:r w:rsidR="002A0C34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2A0C34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spoj premáva iným smerom</w:t>
      </w:r>
    </w:p>
    <w:p w:rsidR="004342DB" w:rsidP="002A0C34">
      <w:pPr>
        <w:pStyle w:val="NoSpacing1"/>
        <w:tabs>
          <w:tab w:val="left" w:pos="284"/>
          <w:tab w:val="left" w:pos="426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2A0C34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13" o:spid="_x0000_i1042" type="#_x0000_t75" style="width:4.3pt;height:7.7pt;flip:y;visibility:visible" filled="f" stroked="f">
            <v:imagedata r:id="rId18" o:title=""/>
          </v:shape>
        </w:pic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2A0C34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zastavuje len na vystupovanie</w:t>
      </w:r>
    </w:p>
    <w:p w:rsidR="004342DB" w:rsidRPr="003F6F1A" w:rsidP="002A0C34">
      <w:pPr>
        <w:pStyle w:val="NoSpacing1"/>
        <w:tabs>
          <w:tab w:val="left" w:pos="284"/>
          <w:tab w:val="left" w:pos="426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2A0C34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12" o:spid="_x0000_i1043" type="#_x0000_t75" style="width:4.3pt;height:8.27pt;visibility:visible" filled="f" stroked="f">
            <v:imagedata r:id="rId19" o:title=""/>
          </v:shape>
        </w:pic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 </w:t>
      </w:r>
      <w:r w:rsidR="002A0C34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zastavuje len na nastupovanie</w:t>
      </w:r>
    </w:p>
    <w:p w:rsidR="004342DB" w:rsidRPr="003F6F1A" w:rsidP="00070C1A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070C1A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18" o:spid="_x0000_i1044" type="#_x0000_t75" style="width:8.83pt;height:7.13pt;visibility:visible" filled="f" stroked="f">
            <v:imagedata r:id="rId20" o:title=""/>
          </v:shape>
        </w:pic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070C1A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 zastavuje len na znamenie</w:t>
      </w:r>
    </w:p>
    <w:p w:rsidR="004342DB" w:rsidRPr="003F6F1A" w:rsidP="00070C1A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19" o:spid="_x0000_i1045" type="#_x0000_t75" style="width:12.37pt;height:7.31pt;visibility:visible" filled="f" stroked="f">
            <v:imagedata r:id="rId21" o:title=""/>
          </v:shape>
        </w:pic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070C1A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železničná stanica (zastávka) vo vzdialenosti </w:t>
      </w:r>
      <w:smartTag w:uri="urn:schemas-microsoft-com:office:smarttags" w:element="metricconverter">
        <w:smartTagPr>
          <w:attr w:name="ProductID" w:val="1 km"/>
        </w:smartTagPr>
        <w:r w:rsidRPr="003F6F1A">
          <w:rPr>
            <w:rFonts w:ascii="Times New Roman" w:hAnsi="Times New Roman"/>
            <w:sz w:val="24"/>
            <w:szCs w:val="24"/>
          </w:rPr>
          <w:t>1 km</w:t>
        </w:r>
      </w:smartTag>
    </w:p>
    <w:p w:rsidR="00070C1A" w:rsidP="00070C1A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="004342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20" o:spid="_x0000_i1046" type="#_x0000_t75" style="width:12.19pt;height:7.13pt;visibility:visible" filled="f" stroked="f">
            <v:imagedata r:id="rId22" o:title=""/>
          </v:shape>
        </w:pict>
      </w:r>
      <w:r w:rsidR="004342DB">
        <w:rPr>
          <w:rFonts w:ascii="Times New Roman" w:hAnsi="Times New Roman"/>
          <w:sz w:val="24"/>
          <w:szCs w:val="24"/>
        </w:rPr>
        <w:tab/>
      </w:r>
      <w:r w:rsidRPr="003F6F1A" w:rsidR="004342DB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Pr="003F6F1A" w:rsidR="004342DB">
        <w:rPr>
          <w:rFonts w:ascii="Times New Roman" w:hAnsi="Times New Roman"/>
          <w:sz w:val="24"/>
          <w:szCs w:val="24"/>
        </w:rPr>
        <w:t>prípojné autobusové linky sú uvedené v zozname autobusových zastávok</w:t>
      </w:r>
    </w:p>
    <w:p w:rsidR="004342DB" w:rsidRPr="0058283C" w:rsidP="00273A88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Pr="0058283C">
        <w:rPr>
          <w:rFonts w:ascii="Times New Roman" w:hAnsi="Times New Roman"/>
          <w:sz w:val="24"/>
          <w:szCs w:val="24"/>
        </w:rPr>
        <w:t>MHD</w:t>
      </w:r>
      <w:r w:rsidRPr="0058283C" w:rsidR="00070C1A">
        <w:rPr>
          <w:rFonts w:ascii="Times New Roman" w:hAnsi="Times New Roman"/>
          <w:sz w:val="24"/>
          <w:szCs w:val="24"/>
        </w:rPr>
        <w:tab/>
      </w:r>
      <w:r w:rsidRPr="0058283C">
        <w:rPr>
          <w:rFonts w:ascii="Times New Roman" w:hAnsi="Times New Roman"/>
          <w:sz w:val="24"/>
          <w:szCs w:val="24"/>
        </w:rPr>
        <w:t>–</w:t>
      </w:r>
      <w:r w:rsidR="0058283C">
        <w:rPr>
          <w:rFonts w:ascii="Times New Roman" w:hAnsi="Times New Roman"/>
          <w:sz w:val="24"/>
          <w:szCs w:val="24"/>
        </w:rPr>
        <w:tab/>
      </w:r>
      <w:r w:rsidRPr="0058283C">
        <w:rPr>
          <w:rFonts w:ascii="Times New Roman" w:hAnsi="Times New Roman"/>
          <w:sz w:val="24"/>
          <w:szCs w:val="24"/>
        </w:rPr>
        <w:t>zastávka je v obvode mestskej hromadnej dopravy</w:t>
      </w:r>
    </w:p>
    <w:p w:rsidR="004342DB" w:rsidRPr="003F6F1A" w:rsidP="00614EAC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14EAC">
        <w:rPr>
          <w:rFonts w:ascii="Times New Roman" w:hAnsi="Times New Roman"/>
          <w:sz w:val="24"/>
          <w:szCs w:val="24"/>
        </w:rPr>
        <w:t>m</w:t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614EAC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na spoj nadväzuje v ......................... spoj ....................... linky ............... do .......................</w:t>
      </w:r>
    </w:p>
    <w:p w:rsidR="004342DB" w:rsidRPr="003F6F1A" w:rsidP="0063688E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23" o:spid="_x0000_i1047" type="#_x0000_t75" style="width:7.15pt;height:8.53pt;visibility:visible" filled="f" stroked="f">
            <v:imagedata r:id="rId23" o:title=""/>
          </v:shape>
        </w:pict>
      </w:r>
      <w:r w:rsidRPr="003F6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63688E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spoj s bezbariérovým prístupom do vozidla</w:t>
      </w:r>
    </w:p>
    <w:p w:rsidR="004342DB" w:rsidRPr="003F6F1A" w:rsidP="0063688E">
      <w:pPr>
        <w:tabs>
          <w:tab w:val="left" w:pos="284"/>
          <w:tab w:val="left" w:pos="567"/>
          <w:tab w:val="left" w:pos="851"/>
        </w:tabs>
        <w:autoSpaceDE w:val="0"/>
        <w:autoSpaceDN w:val="0"/>
        <w:bidi w:val="0"/>
        <w:adjustRightInd w:val="0"/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3F6F1A">
        <w:rPr>
          <w:rFonts w:ascii="Times New Roman" w:hAnsi="Times New Roman"/>
        </w:rPr>
        <w:t xml:space="preserve">WC </w:t>
      </w:r>
      <w:r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 xml:space="preserve">– </w:t>
      </w:r>
      <w:r w:rsidR="0063688E">
        <w:rPr>
          <w:rFonts w:ascii="Times New Roman" w:hAnsi="Times New Roman"/>
        </w:rPr>
        <w:tab/>
      </w:r>
      <w:r w:rsidRPr="003F6F1A">
        <w:rPr>
          <w:rFonts w:ascii="Times New Roman" w:hAnsi="Times New Roman"/>
        </w:rPr>
        <w:t>nad spojom znamená, že autobus je vybavený WC</w:t>
      </w:r>
    </w:p>
    <w:p w:rsidR="004342DB" w:rsidRPr="003F6F1A" w:rsidP="0063688E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F6F1A">
        <w:rPr>
          <w:rFonts w:ascii="Times New Roman" w:hAnsi="Times New Roman"/>
          <w:sz w:val="24"/>
          <w:szCs w:val="24"/>
        </w:rPr>
        <w:t>WC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 – </w:t>
      </w:r>
      <w:r w:rsidR="0063688E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za názvom zastávky znamená, že verejne prístupné WC je umiestnené v objekte zastávky</w:t>
      </w:r>
    </w:p>
    <w:p w:rsidR="004342DB" w:rsidRPr="003F6F1A" w:rsidP="0063688E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27" o:spid="_x0000_i1048" type="#_x0000_t75" style="width:8.98pt;height:10.11pt;visibility:visible" filled="f" stroked="f">
            <v:imagedata r:id="rId24" o:title=""/>
          </v:shape>
        </w:pict>
      </w:r>
      <w:r w:rsidRPr="003F6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63688E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 nad spojom znamená možnosť občerstvenia počas cesty v autobuse</w:t>
      </w:r>
    </w:p>
    <w:p w:rsidR="004342DB" w:rsidRPr="003F6F1A" w:rsidP="0063688E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_x0000_i1049" type="#_x0000_t75" style="width:8.98pt;height:10.11pt;visibility:visible" filled="f" stroked="f">
            <v:imagedata r:id="rId24" o:title=""/>
          </v:shape>
        </w:pict>
      </w:r>
      <w:r w:rsidRPr="003F6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–</w:t>
      </w:r>
      <w:r w:rsidR="0063688E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 za názvom zastávky znamená rýchle občerstvenie v objekte zastávky</w:t>
      </w:r>
    </w:p>
    <w:p w:rsidR="004342DB" w:rsidRPr="003F6F1A" w:rsidP="0063688E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28" o:spid="_x0000_i1050" type="#_x0000_t75" style="width:8.94pt;height:10.25pt;visibility:visible" filled="f" stroked="f">
            <v:imagedata r:id="rId25" o:title=""/>
          </v:shape>
        </w:pict>
      </w:r>
      <w:r w:rsidRPr="003F6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63688E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za názvom zastávky znamená reštauráciu v objekte zastávky</w:t>
      </w:r>
    </w:p>
    <w:p w:rsidR="004342DB" w:rsidRPr="003F6F1A" w:rsidP="0063688E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 w:rsidRPr="003F6F1A">
        <w:rPr>
          <w:rFonts w:ascii="Times New Roman" w:hAnsi="Times New Roman"/>
          <w:sz w:val="24"/>
          <w:szCs w:val="24"/>
        </w:rPr>
        <w:t xml:space="preserve">CLO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63688E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hraničný priechod s colným odbavením</w:t>
      </w:r>
    </w:p>
    <w:p w:rsidR="004342DB" w:rsidP="0063688E">
      <w:pPr>
        <w:pStyle w:val="NoSpacing1"/>
        <w:tabs>
          <w:tab w:val="left" w:pos="284"/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_x0000_i1051" type="#_x0000_t75" style="width:7.15pt;height:8.53pt;visibility:visible" filled="f" stroked="f">
            <v:imagedata r:id="rId23" o:title=""/>
          </v:shape>
        </w:pict>
      </w:r>
      <w:r w:rsidRPr="003F6F1A">
        <w:rPr>
          <w:rFonts w:ascii="Times New Roman" w:hAnsi="Times New Roman"/>
          <w:sz w:val="24"/>
          <w:szCs w:val="24"/>
        </w:rPr>
        <w:t xml:space="preserve"> </w:t>
      </w:r>
      <w:r w:rsidRPr="00B6303E">
        <w:rPr>
          <w:rFonts w:ascii="Times New Roman" w:hAnsi="Times New Roman"/>
          <w:sz w:val="16"/>
          <w:szCs w:val="16"/>
        </w:rPr>
        <w:t>WC</w:t>
      </w:r>
      <w:r w:rsidRPr="003F6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 xml:space="preserve">– </w:t>
      </w:r>
      <w:r w:rsidR="0063688E">
        <w:rPr>
          <w:rFonts w:ascii="Times New Roman" w:hAnsi="Times New Roman"/>
          <w:sz w:val="24"/>
          <w:szCs w:val="24"/>
        </w:rPr>
        <w:tab/>
      </w:r>
      <w:r w:rsidRPr="003F6F1A">
        <w:rPr>
          <w:rFonts w:ascii="Times New Roman" w:hAnsi="Times New Roman"/>
          <w:sz w:val="24"/>
          <w:szCs w:val="24"/>
        </w:rPr>
        <w:t>za názvom zastávky znamená, že verejné WC s bezbariérovým prístupom je umiestnené</w:t>
      </w:r>
    </w:p>
    <w:p w:rsidR="004342DB" w:rsidP="0063688E">
      <w:pPr>
        <w:pStyle w:val="NoSpacing1"/>
        <w:tabs>
          <w:tab w:val="left" w:pos="567"/>
          <w:tab w:val="left" w:pos="851"/>
        </w:tabs>
        <w:bidi w:val="0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3F6F1A">
        <w:rPr>
          <w:rFonts w:ascii="Times New Roman" w:hAnsi="Times New Roman"/>
          <w:sz w:val="24"/>
          <w:szCs w:val="24"/>
        </w:rPr>
        <w:t>v objekte zastávky</w:t>
      </w:r>
    </w:p>
    <w:p w:rsidR="004342DB" w:rsidP="004342DB">
      <w:pPr>
        <w:pStyle w:val="NoSpacing1"/>
        <w:bidi w:val="0"/>
        <w:ind w:right="-567"/>
        <w:rPr>
          <w:rFonts w:ascii="Times New Roman" w:hAnsi="Times New Roman"/>
          <w:sz w:val="24"/>
          <w:szCs w:val="24"/>
        </w:rPr>
      </w:pPr>
    </w:p>
    <w:p w:rsidR="004342DB" w:rsidP="004342DB">
      <w:pPr>
        <w:pStyle w:val="NoSpacing1"/>
        <w:bidi w:val="0"/>
        <w:ind w:right="-567"/>
        <w:rPr>
          <w:rFonts w:ascii="Times New Roman" w:hAnsi="Times New Roman"/>
          <w:sz w:val="24"/>
          <w:szCs w:val="24"/>
        </w:rPr>
      </w:pPr>
      <w:r w:rsidRPr="003F6F1A">
        <w:rPr>
          <w:rFonts w:ascii="Times New Roman" w:hAnsi="Times New Roman"/>
          <w:sz w:val="24"/>
          <w:szCs w:val="24"/>
        </w:rPr>
        <w:t>Prípadné ďalšie značky sa uvedú pod cestovným poriadkom jednotlivých liniek.</w:t>
      </w:r>
    </w:p>
    <w:p w:rsidR="005D5700" w:rsidP="003A25DC">
      <w:pPr>
        <w:bidi w:val="0"/>
        <w:jc w:val="right"/>
        <w:rPr>
          <w:rFonts w:ascii="Times New Roman" w:hAnsi="Times New Roman"/>
        </w:rPr>
      </w:pPr>
    </w:p>
    <w:p w:rsidR="00A0389A" w:rsidP="003A25DC">
      <w:pPr>
        <w:bidi w:val="0"/>
        <w:jc w:val="right"/>
        <w:rPr>
          <w:rFonts w:ascii="Times New Roman" w:hAnsi="Times New Roman"/>
        </w:rPr>
      </w:pPr>
    </w:p>
    <w:p w:rsidR="003A25DC" w:rsidP="003A25DC">
      <w:pPr>
        <w:bidi w:val="0"/>
        <w:jc w:val="right"/>
        <w:rPr>
          <w:rFonts w:ascii="Times New Roman" w:hAnsi="Times New Roman"/>
        </w:rPr>
      </w:pPr>
      <w:r w:rsidR="00A0389A">
        <w:rPr>
          <w:rFonts w:ascii="Times New Roman" w:hAnsi="Times New Roman"/>
        </w:rPr>
        <w:t xml:space="preserve">Príloha č.4 </w:t>
      </w:r>
      <w:r>
        <w:rPr>
          <w:rFonts w:ascii="Times New Roman" w:hAnsi="Times New Roman"/>
        </w:rPr>
        <w:t>k vyhláške č..................</w:t>
      </w:r>
    </w:p>
    <w:p w:rsidR="003A25DC" w:rsidP="003A25DC">
      <w:pPr>
        <w:bidi w:val="0"/>
        <w:jc w:val="center"/>
        <w:rPr>
          <w:rFonts w:ascii="Book Antiqua" w:hAnsi="Book Antiqua"/>
          <w:b/>
          <w:bCs/>
          <w:sz w:val="32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b/>
          <w:bCs/>
          <w:sz w:val="32"/>
          <w:lang w:val="de-DE"/>
        </w:rPr>
      </w:pPr>
      <w:r w:rsidRPr="00C8185B">
        <w:rPr>
          <w:rFonts w:ascii="Times New Roman" w:hAnsi="Times New Roman"/>
          <w:b/>
          <w:bCs/>
          <w:sz w:val="32"/>
          <w:lang w:val="de-DE"/>
        </w:rPr>
        <w:t>Vzor preukazu   vodiča taxislužby</w:t>
      </w:r>
    </w:p>
    <w:p w:rsidR="003A25DC" w:rsidP="003A25DC">
      <w:pPr>
        <w:bidi w:val="0"/>
        <w:jc w:val="center"/>
        <w:rPr>
          <w:rFonts w:ascii="Times New Roman" w:hAnsi="Times New Roman"/>
          <w:b/>
          <w:bCs/>
          <w:sz w:val="32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b/>
          <w:bCs/>
          <w:sz w:val="32"/>
          <w:lang w:val="de-DE"/>
        </w:rPr>
      </w:pPr>
    </w:p>
    <w:p w:rsidR="003A25DC" w:rsidRPr="00C8185B" w:rsidP="003A25DC">
      <w:pPr>
        <w:bidi w:val="0"/>
        <w:jc w:val="center"/>
        <w:rPr>
          <w:rFonts w:ascii="Times New Roman" w:hAnsi="Times New Roman"/>
          <w:b/>
          <w:bCs/>
          <w:sz w:val="16"/>
          <w:szCs w:val="16"/>
          <w:lang w:val="de-DE"/>
        </w:rPr>
      </w:pPr>
    </w:p>
    <w:p w:rsidR="003A25DC" w:rsidP="003A25DC">
      <w:pPr>
        <w:bidi w:val="0"/>
        <w:rPr>
          <w:rFonts w:ascii="Times New Roman" w:hAnsi="Times New Roman"/>
          <w:lang w:val="de-DE"/>
        </w:rPr>
      </w:pPr>
    </w:p>
    <w:p w:rsidR="003A25DC" w:rsidRPr="00770F9D" w:rsidP="003A25DC">
      <w:pPr>
        <w:autoSpaceDE w:val="0"/>
        <w:autoSpaceDN w:val="0"/>
        <w:bidi w:val="0"/>
        <w:ind w:right="-992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Times New Roman" w:hAnsi="Times New Roman"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108pt;height:63pt;margin-top:5.7pt;margin-left:27pt;position:absolute;z-index:251661312">
            <o:diagram v:ext="edit"/>
            <v:textbox>
              <w:txbxContent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rtl w:val="0"/>
                    </w:rPr>
                    <w:pict>
                      <v:shape id="_x0000_i1053" type="#_x0000_t75" style="width:92.71pt;height:61.72pt" stroked="f">
                        <v:imagedata r:id="rId26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16"/>
          <w:szCs w:val="16"/>
          <w:lang w:eastAsia="sk-SK"/>
        </w:rPr>
        <w:pict>
          <v:shape id="_x0000_s1054" type="#_x0000_t202" style="width:468pt;height:279pt;margin-top:0;margin-left:0;position:absolute;z-index:251658240">
            <o:diagram v:ext="edit"/>
            <v:textbox>
              <w:txbxContent>
                <w:p w:rsidR="006E0FCC" w:rsidRPr="00E2023A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 xml:space="preserve">              </w:t>
                  </w:r>
                  <w:r w:rsidRPr="00E2023A">
                    <w:rPr>
                      <w:rFonts w:ascii="Times New Roman" w:hAnsi="Times New Roman"/>
                    </w:rPr>
                    <w:t>SLOVENSKÁ  REPUBLIKA</w:t>
                  </w:r>
                </w:p>
                <w:p w:rsidR="006E0FCC" w:rsidRPr="00E2023A">
                  <w:pPr>
                    <w:bidi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</w:r>
                  <w:r w:rsidRPr="00E2023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PREUKAZ  VODIČA  TAXISLUŽBY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Priezvisko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...................................................................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Meno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..................................................................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Dátum narodenia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...................................................................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Dátum vydania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...................................................................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Vydal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>...................................................................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3A25DC" w:rsidP="003A25DC">
      <w:pPr>
        <w:bidi w:val="0"/>
        <w:rPr>
          <w:rFonts w:ascii="Times New Roman" w:hAnsi="Times New Roman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  <w:r>
        <w:rPr>
          <w:rFonts w:ascii="Times New Roman" w:hAnsi="Times New Roman"/>
          <w:noProof/>
          <w:lang w:eastAsia="sk-SK"/>
        </w:rPr>
        <w:pict>
          <v:shape id="_x0000_s1055" type="#_x0000_t202" style="width:108pt;height:135pt;margin-top:4.3pt;margin-left:27pt;position:absolute;z-index:251659264">
            <o:diagram v:ext="edit"/>
            <v:textbox>
              <w:txbxContent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 w:rsidP="00CF505D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Fotografia</w:t>
                  </w:r>
                </w:p>
              </w:txbxContent>
            </v:textbox>
          </v:shape>
        </w:pict>
      </w: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</w:p>
    <w:p w:rsidR="003A25DC" w:rsidP="003A25DC">
      <w:pPr>
        <w:bidi w:val="0"/>
        <w:jc w:val="center"/>
        <w:rPr>
          <w:rFonts w:ascii="Times New Roman" w:hAnsi="Times New Roman"/>
          <w:lang w:val="de-DE"/>
        </w:rPr>
      </w:pPr>
      <w:r>
        <w:rPr>
          <w:rFonts w:ascii="Times New Roman" w:hAnsi="Times New Roman"/>
          <w:noProof/>
          <w:lang w:eastAsia="sk-SK"/>
        </w:rPr>
        <w:pict>
          <v:shape id="_x0000_s1056" type="#_x0000_t202" style="width:108pt;height:18pt;margin-top:0.75pt;margin-left:27pt;position:absolute;z-index:251660288">
            <o:diagram v:ext="edit"/>
            <v:textbox>
              <w:txbxContent>
                <w:p w:rsidR="006E0FCC" w:rsidRPr="00CF505D">
                  <w:pPr>
                    <w:bidi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F505D">
                    <w:rPr>
                      <w:rFonts w:ascii="Times New Roman" w:hAnsi="Times New Roman"/>
                      <w:sz w:val="22"/>
                      <w:szCs w:val="22"/>
                    </w:rPr>
                    <w:t>Evidenčné číslo</w:t>
                  </w:r>
                </w:p>
              </w:txbxContent>
            </v:textbox>
          </v:shape>
        </w:pict>
      </w:r>
    </w:p>
    <w:p w:rsidR="00F404AA" w:rsidRPr="005440FB" w:rsidP="00F404AA">
      <w:pPr>
        <w:pStyle w:val="Heading2"/>
        <w:bidi w:val="0"/>
        <w:ind w:left="6373"/>
        <w:rPr>
          <w:rFonts w:ascii="Times New Roman" w:hAnsi="Times New Roman" w:cs="Times New Roman"/>
          <w:b w:val="0"/>
          <w:sz w:val="24"/>
          <w:szCs w:val="24"/>
        </w:rPr>
      </w:pPr>
      <w:r w:rsidRPr="005440FB">
        <w:rPr>
          <w:rFonts w:ascii="Times New Roman" w:hAnsi="Times New Roman" w:cs="Times New Roman"/>
          <w:b w:val="0"/>
          <w:sz w:val="24"/>
          <w:szCs w:val="24"/>
        </w:rPr>
        <w:t>Príloha č.</w:t>
      </w:r>
      <w:r w:rsidR="0045640E">
        <w:rPr>
          <w:rFonts w:ascii="Times New Roman" w:hAnsi="Times New Roman" w:cs="Times New Roman"/>
          <w:b w:val="0"/>
          <w:sz w:val="24"/>
          <w:szCs w:val="24"/>
        </w:rPr>
        <w:t xml:space="preserve"> 5</w:t>
      </w:r>
      <w:r w:rsidRPr="005440FB">
        <w:rPr>
          <w:rFonts w:ascii="Times New Roman" w:hAnsi="Times New Roman" w:cs="Times New Roman"/>
          <w:b w:val="0"/>
          <w:sz w:val="24"/>
          <w:szCs w:val="24"/>
        </w:rPr>
        <w:t xml:space="preserve"> k vyhl.</w:t>
      </w:r>
      <w:r w:rsidR="0045640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440FB">
        <w:rPr>
          <w:rFonts w:ascii="Times New Roman" w:hAnsi="Times New Roman" w:cs="Times New Roman"/>
          <w:b w:val="0"/>
          <w:sz w:val="24"/>
          <w:szCs w:val="24"/>
        </w:rPr>
        <w:t>č...........</w:t>
      </w:r>
    </w:p>
    <w:p w:rsidR="00F404AA" w:rsidRPr="005440FB" w:rsidP="00F404AA">
      <w:pPr>
        <w:bidi w:val="0"/>
        <w:rPr>
          <w:rFonts w:ascii="Times New Roman" w:hAnsi="Times New Roman"/>
        </w:rPr>
      </w:pPr>
    </w:p>
    <w:p w:rsidR="00E34497" w:rsidP="00F404AA">
      <w:pPr>
        <w:bidi w:val="0"/>
        <w:jc w:val="center"/>
        <w:rPr>
          <w:rFonts w:ascii="Times New Roman" w:hAnsi="Times New Roman"/>
          <w:b/>
        </w:rPr>
      </w:pPr>
    </w:p>
    <w:p w:rsidR="008C77A4" w:rsidP="00F404AA">
      <w:pPr>
        <w:bidi w:val="0"/>
        <w:jc w:val="center"/>
        <w:rPr>
          <w:rFonts w:ascii="Times New Roman" w:hAnsi="Times New Roman"/>
          <w:b/>
        </w:rPr>
      </w:pPr>
    </w:p>
    <w:p w:rsidR="008C77A4" w:rsidP="00F404AA">
      <w:pPr>
        <w:bidi w:val="0"/>
        <w:jc w:val="center"/>
        <w:rPr>
          <w:rFonts w:ascii="Times New Roman" w:hAnsi="Times New Roman"/>
          <w:b/>
        </w:rPr>
      </w:pPr>
    </w:p>
    <w:p w:rsidR="00E34497" w:rsidP="00BF68F1">
      <w:pPr>
        <w:tabs>
          <w:tab w:val="left" w:pos="5954"/>
          <w:tab w:val="left" w:pos="6096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Príloha č.</w:t>
      </w:r>
      <w:r w:rsidR="00636F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 k vyhláške č................</w:t>
      </w:r>
      <w:r w:rsidR="00636F4B">
        <w:rPr>
          <w:rFonts w:ascii="Times New Roman" w:hAnsi="Times New Roman"/>
        </w:rPr>
        <w:t>.</w:t>
      </w:r>
      <w:r>
        <w:rPr>
          <w:rFonts w:ascii="Times New Roman" w:hAnsi="Times New Roman"/>
        </w:rPr>
        <w:t>.</w:t>
      </w:r>
    </w:p>
    <w:p w:rsidR="00E34497" w:rsidP="00E34497">
      <w:pPr>
        <w:bidi w:val="0"/>
        <w:jc w:val="right"/>
        <w:rPr>
          <w:rFonts w:ascii="Times New Roman" w:hAnsi="Times New Roman"/>
          <w:b/>
        </w:rPr>
      </w:pPr>
    </w:p>
    <w:p w:rsidR="00F404AA" w:rsidRPr="005440FB" w:rsidP="00F404AA">
      <w:pPr>
        <w:bidi w:val="0"/>
        <w:jc w:val="center"/>
        <w:rPr>
          <w:rFonts w:ascii="Times New Roman" w:hAnsi="Times New Roman"/>
          <w:b/>
        </w:rPr>
      </w:pPr>
      <w:r w:rsidRPr="005440FB">
        <w:rPr>
          <w:rFonts w:ascii="Times New Roman" w:hAnsi="Times New Roman"/>
          <w:b/>
        </w:rPr>
        <w:t>KONTROLNÝ ZÁZNAM</w:t>
      </w:r>
    </w:p>
    <w:p w:rsidR="00F404AA" w:rsidRPr="005440FB" w:rsidP="00F404AA">
      <w:pPr>
        <w:bidi w:val="0"/>
        <w:jc w:val="center"/>
        <w:rPr>
          <w:rFonts w:ascii="Times New Roman" w:hAnsi="Times New Roman"/>
          <w:b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C7941">
      <w:pPr>
        <w:tabs>
          <w:tab w:val="left" w:pos="9214"/>
        </w:tabs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1. Miesto kontroly ............................ 2. Dátum ............................. 3. Čas .................................</w:t>
      </w:r>
      <w:r w:rsidR="00911538">
        <w:rPr>
          <w:rFonts w:ascii="Times New Roman" w:hAnsi="Times New Roman"/>
        </w:rPr>
        <w:t>.....</w:t>
      </w:r>
      <w:r w:rsidRPr="005440FB">
        <w:rPr>
          <w:rFonts w:ascii="Times New Roman" w:hAnsi="Times New Roman"/>
        </w:rPr>
        <w:t xml:space="preserve"> </w:t>
      </w:r>
    </w:p>
    <w:tbl>
      <w:tblPr>
        <w:tblStyle w:val="TableNormal"/>
        <w:tblW w:w="9360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4680"/>
        <w:gridCol w:w="4680"/>
      </w:tblGrid>
      <w:tr>
        <w:tblPrEx>
          <w:tblW w:w="9360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4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911538">
            <w:pPr>
              <w:bidi w:val="0"/>
              <w:ind w:left="-75"/>
              <w:rPr>
                <w:rFonts w:ascii="Times New Roman" w:hAnsi="Times New Roman"/>
              </w:rPr>
            </w:pPr>
          </w:p>
          <w:p w:rsidR="00F404AA" w:rsidRPr="005440FB" w:rsidP="00911538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4. Značka štátnej</w:t>
            </w:r>
            <w:r w:rsidR="00F03506">
              <w:rPr>
                <w:rFonts w:ascii="Times New Roman" w:hAnsi="Times New Roman"/>
              </w:rPr>
              <w:t xml:space="preserve"> príslušnosti a evidenčné číslo</w:t>
            </w:r>
          </w:p>
        </w:tc>
        <w:tc>
          <w:tcPr>
            <w:tcW w:w="4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C7941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vozidla............................................................</w:t>
            </w:r>
            <w:r w:rsidR="00FC7941">
              <w:rPr>
                <w:rFonts w:ascii="Times New Roman" w:hAnsi="Times New Roman"/>
              </w:rPr>
              <w:t>.</w:t>
            </w:r>
            <w:r w:rsidRPr="005440FB">
              <w:rPr>
                <w:rFonts w:ascii="Times New Roman" w:hAnsi="Times New Roman"/>
              </w:rPr>
              <w:t>.</w:t>
            </w:r>
            <w:r w:rsidR="00FC7941">
              <w:rPr>
                <w:rFonts w:ascii="Times New Roman" w:hAnsi="Times New Roman"/>
              </w:rPr>
              <w:t>.</w:t>
            </w: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5. Značka štátnej príslušnosti a evidenčné číslo prívesu/návesu  ................................................</w:t>
      </w:r>
      <w:r w:rsidR="00FC7941">
        <w:rPr>
          <w:rFonts w:ascii="Times New Roman" w:hAnsi="Times New Roman"/>
        </w:rPr>
        <w:t>....</w:t>
      </w:r>
    </w:p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6. Podnik vykonávajúci prepravu/adresa    ...............................................................................</w:t>
      </w:r>
      <w:r w:rsidR="00FC7941">
        <w:rPr>
          <w:rFonts w:ascii="Times New Roman" w:hAnsi="Times New Roman"/>
        </w:rPr>
        <w:t>.</w:t>
      </w:r>
      <w:r w:rsidRPr="005440FB">
        <w:rPr>
          <w:rFonts w:ascii="Times New Roman" w:hAnsi="Times New Roman"/>
        </w:rPr>
        <w:t>.</w:t>
      </w:r>
      <w:r w:rsidR="00FC7941">
        <w:rPr>
          <w:rFonts w:ascii="Times New Roman" w:hAnsi="Times New Roman"/>
        </w:rPr>
        <w:t>.....</w:t>
      </w:r>
    </w:p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7. Vodič/ spolujazdec                                  ................................................................................</w:t>
      </w:r>
      <w:r w:rsidR="00FC7941">
        <w:rPr>
          <w:rFonts w:ascii="Times New Roman" w:hAnsi="Times New Roman"/>
        </w:rPr>
        <w:t>......</w:t>
      </w:r>
    </w:p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8. Odosielateľ, adresa, miesto nakládky</w:t>
      </w:r>
      <w:r w:rsidRPr="005440FB">
        <w:rPr>
          <w:rFonts w:ascii="Times New Roman" w:hAnsi="Times New Roman"/>
          <w:vertAlign w:val="superscript"/>
        </w:rPr>
        <w:t xml:space="preserve">(1) (2)             </w:t>
      </w:r>
      <w:r w:rsidRPr="005440FB">
        <w:rPr>
          <w:rFonts w:ascii="Times New Roman" w:hAnsi="Times New Roman"/>
        </w:rPr>
        <w:t>....................................................................</w:t>
      </w:r>
      <w:r w:rsidR="00FC7941">
        <w:rPr>
          <w:rFonts w:ascii="Times New Roman" w:hAnsi="Times New Roman"/>
        </w:rPr>
        <w:t>.......</w:t>
      </w:r>
    </w:p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9. Príjemca, adresa, miesto nakládky</w:t>
      </w:r>
      <w:r w:rsidRPr="005440FB">
        <w:rPr>
          <w:rFonts w:ascii="Times New Roman" w:hAnsi="Times New Roman"/>
          <w:vertAlign w:val="superscript"/>
        </w:rPr>
        <w:t xml:space="preserve">(1) (2)              </w:t>
      </w:r>
      <w:r w:rsidRPr="005440FB">
        <w:rPr>
          <w:rFonts w:ascii="Times New Roman" w:hAnsi="Times New Roman"/>
        </w:rPr>
        <w:t>........................................................................</w:t>
      </w:r>
      <w:r w:rsidR="00FC7941">
        <w:rPr>
          <w:rFonts w:ascii="Times New Roman" w:hAnsi="Times New Roman"/>
        </w:rPr>
        <w:t>.......</w:t>
      </w:r>
      <w:r w:rsidRPr="005440FB">
        <w:rPr>
          <w:rFonts w:ascii="Times New Roman" w:hAnsi="Times New Roman"/>
        </w:rPr>
        <w:t xml:space="preserve"> </w:t>
      </w:r>
    </w:p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10. Celkové množstvo nebezpečného tovaru na dopravnú jednotku ........................................</w:t>
      </w:r>
      <w:r w:rsidR="00FC7941">
        <w:rPr>
          <w:rFonts w:ascii="Times New Roman" w:hAnsi="Times New Roman"/>
        </w:rPr>
        <w:t>..</w:t>
      </w:r>
      <w:r w:rsidRPr="005440FB">
        <w:rPr>
          <w:rFonts w:ascii="Times New Roman" w:hAnsi="Times New Roman"/>
        </w:rPr>
        <w:t>.</w:t>
      </w:r>
      <w:r w:rsidR="00FC7941">
        <w:rPr>
          <w:rFonts w:ascii="Times New Roman" w:hAnsi="Times New Roman"/>
        </w:rPr>
        <w:t>...</w:t>
      </w:r>
    </w:p>
    <w:tbl>
      <w:tblPr>
        <w:tblStyle w:val="TableNormal"/>
        <w:tblW w:w="9360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340"/>
        <w:gridCol w:w="748"/>
        <w:gridCol w:w="1592"/>
        <w:gridCol w:w="1496"/>
        <w:gridCol w:w="844"/>
        <w:gridCol w:w="2244"/>
        <w:gridCol w:w="96"/>
      </w:tblGrid>
      <w:tr>
        <w:tblPrEx>
          <w:tblW w:w="9360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96" w:type="dxa"/>
        </w:trPr>
        <w:tc>
          <w:tcPr>
            <w:tcW w:w="30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3506" w:rsidP="00F03506">
            <w:pPr>
              <w:bidi w:val="0"/>
              <w:ind w:left="-75"/>
              <w:rPr>
                <w:rFonts w:ascii="Times New Roman" w:hAnsi="Times New Roman"/>
              </w:rPr>
            </w:pPr>
          </w:p>
          <w:p w:rsidR="00F404AA" w:rsidRPr="005440FB" w:rsidP="00F03506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11. Kvantitatívny limit bodu ADR 1.1.3.6. prekročený</w:t>
            </w:r>
          </w:p>
        </w:tc>
        <w:tc>
          <w:tcPr>
            <w:tcW w:w="30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9D1ACD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⁭ áno</w:t>
            </w:r>
            <w:r w:rsidR="009D1ACD">
              <w:rPr>
                <w:rFonts w:ascii="Times New Roman" w:hAnsi="Times New Roman"/>
              </w:rPr>
              <w:t xml:space="preserve">                                  nie</w:t>
            </w:r>
            <w:r>
              <w:pict>
                <v:shape id="_x0000_i1057" type="#_x0000_t75" style="width:3in;height:3in">
                  <v:imagedata r:id="rId27"/>
                </v:shape>
              </w:pict>
            </w:r>
          </w:p>
        </w:tc>
        <w:tc>
          <w:tcPr>
            <w:tcW w:w="30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360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BC0F90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12. </w:t>
            </w:r>
            <w:r>
              <w:pict>
                <v:shape id="_x0000_i1058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Spôsob prepravy</w:t>
            </w:r>
          </w:p>
        </w:tc>
        <w:tc>
          <w:tcPr>
            <w:tcW w:w="23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59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voľne uložené</w:t>
            </w:r>
          </w:p>
        </w:tc>
        <w:tc>
          <w:tcPr>
            <w:tcW w:w="23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60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v obale</w:t>
            </w:r>
          </w:p>
        </w:tc>
        <w:tc>
          <w:tcPr>
            <w:tcW w:w="23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61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v nádrži</w:t>
            </w:r>
          </w:p>
        </w:tc>
      </w:tr>
    </w:tbl>
    <w:p w:rsidR="00F404AA" w:rsidRPr="005440FB" w:rsidP="00F404AA">
      <w:pPr>
        <w:bidi w:val="0"/>
        <w:rPr>
          <w:rFonts w:ascii="Times New Roman" w:hAnsi="Times New Roman"/>
          <w:b/>
        </w:rPr>
      </w:pPr>
    </w:p>
    <w:p w:rsidR="00F404AA" w:rsidRPr="005440FB" w:rsidP="00F404AA">
      <w:pPr>
        <w:bidi w:val="0"/>
        <w:rPr>
          <w:rFonts w:ascii="Times New Roman" w:hAnsi="Times New Roman"/>
          <w:b/>
        </w:rPr>
      </w:pPr>
      <w:r w:rsidRPr="005440FB">
        <w:rPr>
          <w:rFonts w:ascii="Times New Roman" w:hAnsi="Times New Roman"/>
          <w:b/>
        </w:rPr>
        <w:t>Dokumenty vo vozidle</w:t>
      </w:r>
    </w:p>
    <w:tbl>
      <w:tblPr>
        <w:tblStyle w:val="TableNormal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463"/>
        <w:gridCol w:w="2059"/>
        <w:gridCol w:w="1965"/>
        <w:gridCol w:w="1872"/>
      </w:tblGrid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BC0F90">
            <w:pPr>
              <w:bidi w:val="0"/>
              <w:ind w:left="-75"/>
              <w:rPr>
                <w:rFonts w:ascii="Times New Roman" w:hAnsi="Times New Roman"/>
              </w:rPr>
            </w:pPr>
          </w:p>
          <w:p w:rsidR="00F404AA" w:rsidRPr="005440FB" w:rsidP="00BC0F90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13. Prepravné  dokumenty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>
              <w:pict>
                <v:shape id="_x0000_i1062" type="#_x0000_t75" style="width:3in;height:3in">
                  <v:imagedata r:id="rId27"/>
                </v:shape>
              </w:pict>
            </w: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⁭ 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>
              <w:pict>
                <v:shape id="_x0000_i1063" type="#_x0000_t75" style="width:3in;height:3in">
                  <v:imagedata r:id="rId27"/>
                </v:shape>
              </w:pict>
            </w: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⁭ 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>
              <w:pict>
                <v:shape id="_x0000_i1064" type="#_x0000_t75" style="width:3in;height:3in">
                  <v:imagedata r:id="rId27"/>
                </v:shape>
              </w:pict>
            </w: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⁭ neaplikovateľné</w:t>
            </w:r>
          </w:p>
        </w:tc>
      </w:tr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BC0F90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14. Písomné pokyny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65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66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67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BC0F90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15. Bilaterálna/multilaterálna</w:t>
              <w:br/>
              <w:t>dohoda/vnútroštátne oprávnenie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68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⁭</w:t>
            </w:r>
            <w:r>
              <w:pict>
                <v:shape id="_x0000_i1069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0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BC0F90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16. Osvedčenie o schválení vozidla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1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2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3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BC0F90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17. Osvedčenie o výcviku vodiča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4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5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6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</w:tbl>
    <w:p w:rsidR="00F404AA" w:rsidRPr="005440FB" w:rsidP="00F404AA">
      <w:pPr>
        <w:bidi w:val="0"/>
        <w:rPr>
          <w:rFonts w:ascii="Times New Roman" w:hAnsi="Times New Roman"/>
          <w:b/>
        </w:rPr>
      </w:pPr>
    </w:p>
    <w:p w:rsidR="00F404AA" w:rsidRPr="005440FB" w:rsidP="00F404AA">
      <w:pPr>
        <w:bidi w:val="0"/>
        <w:rPr>
          <w:rFonts w:ascii="Times New Roman" w:hAnsi="Times New Roman"/>
          <w:b/>
        </w:rPr>
      </w:pPr>
      <w:r w:rsidRPr="005440FB">
        <w:rPr>
          <w:rFonts w:ascii="Times New Roman" w:hAnsi="Times New Roman"/>
          <w:b/>
        </w:rPr>
        <w:t>Preprava</w:t>
      </w:r>
    </w:p>
    <w:tbl>
      <w:tblPr>
        <w:tblStyle w:val="TableNormal"/>
        <w:tblW w:w="9359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463"/>
        <w:gridCol w:w="2059"/>
        <w:gridCol w:w="1965"/>
        <w:gridCol w:w="1872"/>
      </w:tblGrid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  <w:b/>
              </w:rPr>
            </w:pPr>
          </w:p>
          <w:p w:rsidR="00F404AA" w:rsidRPr="005440FB" w:rsidP="003639A3">
            <w:pPr>
              <w:bidi w:val="0"/>
              <w:ind w:left="-74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18. Tovar povolený na prepravu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7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8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79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3639A3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19. Vozidlá povolené pre prepravovaný tovar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0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1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2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3639A3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20. Ustanovenia o spôsobe prepravy (voľne uložené, v balení, v nádrži)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3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4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5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002AFC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21. Zákaz zmiešaného naloženia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6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7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8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002AFC">
            <w:pPr>
              <w:bidi w:val="0"/>
              <w:ind w:left="-75"/>
              <w:rPr>
                <w:rFonts w:ascii="Times New Roman" w:hAnsi="Times New Roman"/>
                <w:vertAlign w:val="superscript"/>
              </w:rPr>
            </w:pPr>
            <w:r w:rsidRPr="005440FB">
              <w:rPr>
                <w:rFonts w:ascii="Times New Roman" w:hAnsi="Times New Roman"/>
              </w:rPr>
              <w:t>22. Naloženie, zabezpečenie nákladu a manipulácia</w:t>
            </w:r>
            <w:r w:rsidRPr="005440FB">
              <w:rPr>
                <w:rFonts w:ascii="Times New Roman" w:hAnsi="Times New Roman"/>
                <w:vertAlign w:val="superscript"/>
              </w:rPr>
              <w:t>(3)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89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0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1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002AFC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23. Unikanie tovaru alebo poškodenie obalu</w:t>
            </w:r>
            <w:r w:rsidRPr="005440FB">
              <w:rPr>
                <w:rFonts w:ascii="Times New Roman" w:hAnsi="Times New Roman"/>
                <w:vertAlign w:val="superscript"/>
              </w:rPr>
              <w:t>(3)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2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3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4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002AFC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24. OSN označenie balenia/označenie nádrže</w:t>
            </w:r>
            <w:r w:rsidRPr="005440FB">
              <w:rPr>
                <w:rFonts w:ascii="Times New Roman" w:hAnsi="Times New Roman"/>
                <w:vertAlign w:val="superscript"/>
              </w:rPr>
              <w:t>(2)(3)</w:t>
            </w:r>
            <w:r w:rsidRPr="005440FB">
              <w:rPr>
                <w:rFonts w:ascii="Times New Roman" w:hAnsi="Times New Roman"/>
              </w:rPr>
              <w:t xml:space="preserve"> (ADR 6)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5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6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7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002AFC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25. Označenie obalu (napr. číslo OSN) a nálepka</w:t>
            </w:r>
            <w:r w:rsidRPr="005440FB">
              <w:rPr>
                <w:rFonts w:ascii="Times New Roman" w:hAnsi="Times New Roman"/>
                <w:vertAlign w:val="superscript"/>
              </w:rPr>
              <w:t xml:space="preserve">(2) </w:t>
            </w:r>
            <w:r w:rsidRPr="005440FB">
              <w:rPr>
                <w:rFonts w:ascii="Times New Roman" w:hAnsi="Times New Roman"/>
              </w:rPr>
              <w:t>(ADR 5.2)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8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099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0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002AFC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26. Označenie nádrže/vozidla (ADR 5.3.1)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1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2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3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9359" w:type="dxa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002AFC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27. Označenie vozidla/prepravnej jednotky (oranžová tabuľa, zvyš. tepl.) (ADR 5.3.2-3) </w:t>
              <w:br/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4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5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6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</w:tbl>
    <w:p w:rsidR="00F404AA" w:rsidRPr="005440FB" w:rsidP="00F404AA">
      <w:pPr>
        <w:bidi w:val="0"/>
        <w:rPr>
          <w:rFonts w:ascii="Times New Roman" w:hAnsi="Times New Roman"/>
          <w:b/>
        </w:rPr>
      </w:pPr>
    </w:p>
    <w:p w:rsidR="00F404AA" w:rsidRPr="005440FB" w:rsidP="00F404AA">
      <w:pPr>
        <w:bidi w:val="0"/>
        <w:rPr>
          <w:rFonts w:ascii="Times New Roman" w:hAnsi="Times New Roman"/>
          <w:b/>
        </w:rPr>
      </w:pPr>
      <w:r w:rsidRPr="005440FB">
        <w:rPr>
          <w:rFonts w:ascii="Times New Roman" w:hAnsi="Times New Roman"/>
          <w:b/>
        </w:rPr>
        <w:t>Vybavenie vozidla</w:t>
      </w:r>
    </w:p>
    <w:tbl>
      <w:tblPr>
        <w:tblStyle w:val="TableNormal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463"/>
        <w:gridCol w:w="2059"/>
        <w:gridCol w:w="1965"/>
        <w:gridCol w:w="1872"/>
      </w:tblGrid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6F09BE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28. Všeobecné bezpečnostné vybavenie uvedené v ADR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7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8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09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6F09BE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29. Vybavenie v súlade s prepravovaným tovarom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0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1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2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6F09BE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30. Iné vybavenie uvedené v písomných pokynoch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3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4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5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6F09BE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31. Hasiaci(e) prístroj(e)</w:t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6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kontrolované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7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zistené porušenie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8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neaplikovateľné</w:t>
            </w:r>
          </w:p>
        </w:tc>
      </w:tr>
      <w:tr>
        <w:tblPrEx>
          <w:tblW w:w="0" w:type="auto"/>
          <w:tblInd w:w="75" w:type="dxa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3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6F09BE">
            <w:pPr>
              <w:bidi w:val="0"/>
              <w:ind w:left="-75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39. Kategória najzávažnejšieho rizika vyplývajúceho zo zistených porušení, ak sú nejaké </w:t>
              <w:br/>
            </w:r>
          </w:p>
        </w:tc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  <w:vertAlign w:val="superscript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19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Kategória I</w:t>
            </w:r>
          </w:p>
        </w:tc>
        <w:tc>
          <w:tcPr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  <w:vertAlign w:val="superscript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20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Kategória II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  <w:vertAlign w:val="superscript"/>
              </w:rPr>
            </w:pPr>
            <w:r w:rsidRPr="005440FB">
              <w:rPr>
                <w:rFonts w:ascii="Times New Roman" w:hAnsi="Times New Roman"/>
              </w:rPr>
              <w:t xml:space="preserve">⁭ </w:t>
            </w:r>
            <w:r>
              <w:pict>
                <v:shape id="_x0000_i1121" type="#_x0000_t75" style="width:3in;height:3in">
                  <v:imagedata r:id="rId27"/>
                </v:shape>
              </w:pict>
            </w:r>
            <w:r w:rsidRPr="005440FB">
              <w:rPr>
                <w:rFonts w:ascii="Times New Roman" w:hAnsi="Times New Roman"/>
              </w:rPr>
              <w:t>Kategória III</w:t>
            </w:r>
          </w:p>
        </w:tc>
      </w:tr>
    </w:tbl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40. Poznámky ..............................................................................................................................</w:t>
      </w:r>
    </w:p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41. Orgán/pracovník poverený kontrolou ...................................................................................</w:t>
      </w:r>
    </w:p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</w:rPr>
        <w:t>--------------------------------</w:t>
        <w:br/>
      </w:r>
      <w:r w:rsidRPr="005440FB">
        <w:rPr>
          <w:rFonts w:ascii="Times New Roman" w:hAnsi="Times New Roman"/>
          <w:vertAlign w:val="superscript"/>
        </w:rPr>
        <w:t xml:space="preserve">(1) </w:t>
      </w:r>
      <w:r w:rsidRPr="005440FB">
        <w:rPr>
          <w:rFonts w:ascii="Times New Roman" w:hAnsi="Times New Roman"/>
        </w:rPr>
        <w:t>Vyplní sa len v prípade porušenia.</w:t>
      </w: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  <w:vertAlign w:val="superscript"/>
        </w:rPr>
        <w:t>(2)</w:t>
      </w:r>
      <w:r w:rsidRPr="005440FB">
        <w:rPr>
          <w:rFonts w:ascii="Times New Roman" w:hAnsi="Times New Roman"/>
        </w:rPr>
        <w:t xml:space="preserve"> Kontrola viditeľných porušení predpisov.</w:t>
      </w:r>
    </w:p>
    <w:p w:rsidR="00F404AA" w:rsidRPr="005440FB" w:rsidP="00F404AA">
      <w:pPr>
        <w:bidi w:val="0"/>
        <w:rPr>
          <w:rFonts w:ascii="Times New Roman" w:hAnsi="Times New Roman"/>
        </w:rPr>
      </w:pPr>
      <w:r w:rsidRPr="005440FB">
        <w:rPr>
          <w:rFonts w:ascii="Times New Roman" w:hAnsi="Times New Roman"/>
          <w:vertAlign w:val="superscript"/>
        </w:rPr>
        <w:t>(3)</w:t>
      </w:r>
      <w:r w:rsidRPr="005440FB">
        <w:rPr>
          <w:rFonts w:ascii="Times New Roman" w:hAnsi="Times New Roman"/>
        </w:rPr>
        <w:t xml:space="preserve"> Uveďte do „poznámok“ pre skupinové prepravné operácie.</w:t>
      </w:r>
    </w:p>
    <w:p w:rsidR="00F41F3A" w:rsidP="00F404AA">
      <w:pPr>
        <w:bidi w:val="0"/>
        <w:jc w:val="right"/>
        <w:rPr>
          <w:rFonts w:ascii="Times New Roman" w:hAnsi="Times New Roman"/>
        </w:rPr>
      </w:pPr>
    </w:p>
    <w:p w:rsidR="005D5700" w:rsidP="00F404AA">
      <w:pPr>
        <w:bidi w:val="0"/>
        <w:jc w:val="right"/>
        <w:rPr>
          <w:rFonts w:ascii="Times New Roman" w:hAnsi="Times New Roman"/>
        </w:rPr>
      </w:pPr>
    </w:p>
    <w:p w:rsidR="00BF68F1" w:rsidP="00F404AA">
      <w:pPr>
        <w:bidi w:val="0"/>
        <w:jc w:val="right"/>
        <w:rPr>
          <w:rFonts w:ascii="Times New Roman" w:hAnsi="Times New Roman"/>
        </w:rPr>
      </w:pPr>
    </w:p>
    <w:p w:rsidR="00BF68F1" w:rsidP="00F404AA">
      <w:pPr>
        <w:bidi w:val="0"/>
        <w:jc w:val="right"/>
        <w:rPr>
          <w:rFonts w:ascii="Times New Roman" w:hAnsi="Times New Roman"/>
        </w:rPr>
      </w:pPr>
    </w:p>
    <w:p w:rsidR="00BF68F1" w:rsidRPr="005440FB" w:rsidP="00BF68F1">
      <w:pPr>
        <w:tabs>
          <w:tab w:val="left" w:pos="595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Príloha č. 6 k vyhl. č. ......................</w:t>
      </w:r>
    </w:p>
    <w:p w:rsidR="00F404AA" w:rsidRPr="005440FB" w:rsidP="00F404AA">
      <w:pPr>
        <w:bidi w:val="0"/>
        <w:jc w:val="right"/>
        <w:rPr>
          <w:rFonts w:ascii="Times New Roman" w:hAnsi="Times New Roman"/>
        </w:rPr>
      </w:pPr>
    </w:p>
    <w:p w:rsidR="00F404AA" w:rsidRPr="005440FB" w:rsidP="00F404AA">
      <w:pPr>
        <w:bidi w:val="0"/>
        <w:jc w:val="center"/>
        <w:rPr>
          <w:rFonts w:ascii="Times New Roman" w:hAnsi="Times New Roman"/>
          <w:b/>
          <w:caps/>
        </w:rPr>
      </w:pPr>
      <w:r w:rsidRPr="005440FB">
        <w:rPr>
          <w:rFonts w:ascii="Times New Roman" w:hAnsi="Times New Roman"/>
          <w:b/>
          <w:caps/>
        </w:rPr>
        <w:t>Vzor normalizovaného formulára správy o porušeniach a SANKCIÁCH určenej komisii</w:t>
      </w:r>
    </w:p>
    <w:p w:rsidR="00F404AA" w:rsidRPr="005440FB" w:rsidP="00BF68F1">
      <w:pPr>
        <w:tabs>
          <w:tab w:val="left" w:pos="6840"/>
        </w:tabs>
        <w:bidi w:val="0"/>
        <w:rPr>
          <w:rFonts w:ascii="Times New Roman" w:hAnsi="Times New Roman"/>
          <w:b/>
          <w:caps/>
        </w:rPr>
      </w:pPr>
      <w:r w:rsidR="00BF68F1">
        <w:rPr>
          <w:rFonts w:ascii="Times New Roman" w:hAnsi="Times New Roman"/>
          <w:b/>
          <w:caps/>
        </w:rPr>
        <w:tab/>
      </w:r>
    </w:p>
    <w:p w:rsidR="00F404AA" w:rsidRPr="005440FB" w:rsidP="00DB03A3">
      <w:pPr>
        <w:tabs>
          <w:tab w:val="left" w:pos="3975"/>
        </w:tabs>
        <w:bidi w:val="0"/>
        <w:rPr>
          <w:rFonts w:ascii="Times New Roman" w:hAnsi="Times New Roman"/>
          <w:b/>
          <w:caps/>
        </w:rPr>
      </w:pPr>
      <w:r w:rsidR="00DB03A3">
        <w:rPr>
          <w:rFonts w:ascii="Times New Roman" w:hAnsi="Times New Roman"/>
          <w:b/>
          <w:caps/>
        </w:rPr>
        <w:tab/>
      </w:r>
    </w:p>
    <w:p w:rsidR="00F404AA" w:rsidRPr="005440FB" w:rsidP="00F404AA">
      <w:pPr>
        <w:bidi w:val="0"/>
        <w:jc w:val="center"/>
        <w:rPr>
          <w:rFonts w:ascii="Times New Roman" w:hAnsi="Times New Roman"/>
          <w:b/>
          <w:caps/>
        </w:rPr>
      </w:pPr>
    </w:p>
    <w:p w:rsidR="00F404AA" w:rsidRPr="005440FB" w:rsidP="00F404AA">
      <w:pPr>
        <w:bidi w:val="0"/>
        <w:jc w:val="right"/>
        <w:rPr>
          <w:rFonts w:ascii="Times New Roman" w:hAnsi="Times New Roman"/>
        </w:rPr>
      </w:pPr>
      <w:r w:rsidRPr="005440FB">
        <w:rPr>
          <w:rFonts w:ascii="Times New Roman" w:hAnsi="Times New Roman"/>
        </w:rPr>
        <w:t>Štát:</w:t>
      </w:r>
      <w:r w:rsidR="00783A64">
        <w:rPr>
          <w:rFonts w:ascii="Times New Roman" w:hAnsi="Times New Roman"/>
        </w:rPr>
        <w:t>.</w:t>
      </w:r>
      <w:r w:rsidRPr="005440FB">
        <w:rPr>
          <w:rFonts w:ascii="Times New Roman" w:hAnsi="Times New Roman"/>
          <w:caps/>
        </w:rPr>
        <w:t xml:space="preserve">......................................................     </w:t>
      </w:r>
      <w:r w:rsidRPr="005440FB">
        <w:rPr>
          <w:rFonts w:ascii="Times New Roman" w:hAnsi="Times New Roman"/>
        </w:rPr>
        <w:t>Rok:.....................................................................</w:t>
      </w:r>
    </w:p>
    <w:p w:rsidR="00F404AA" w:rsidRPr="005440FB" w:rsidP="00F404AA">
      <w:pPr>
        <w:bidi w:val="0"/>
        <w:jc w:val="right"/>
        <w:rPr>
          <w:rFonts w:ascii="Times New Roman" w:hAnsi="Times New Roman"/>
        </w:rPr>
      </w:pPr>
    </w:p>
    <w:p w:rsidR="00F404AA" w:rsidRPr="005440FB" w:rsidP="00F404AA">
      <w:pPr>
        <w:bidi w:val="0"/>
        <w:jc w:val="right"/>
        <w:rPr>
          <w:rFonts w:ascii="Times New Roman" w:hAnsi="Times New Roman"/>
        </w:rPr>
      </w:pPr>
    </w:p>
    <w:p w:rsidR="00F404AA" w:rsidRPr="005440FB" w:rsidP="00F404AA">
      <w:pPr>
        <w:bidi w:val="0"/>
        <w:jc w:val="center"/>
        <w:rPr>
          <w:rFonts w:ascii="Times New Roman" w:hAnsi="Times New Roman"/>
          <w:caps/>
        </w:rPr>
      </w:pPr>
      <w:r w:rsidRPr="005440FB">
        <w:rPr>
          <w:rFonts w:ascii="Times New Roman" w:hAnsi="Times New Roman"/>
          <w:caps/>
        </w:rPr>
        <w:t>Kontroly prepravy nebezpečného tovaru cestnou dopravou</w:t>
      </w:r>
    </w:p>
    <w:p w:rsidR="00F404AA" w:rsidRPr="005440FB" w:rsidP="00F404AA">
      <w:pPr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3969"/>
        <w:gridCol w:w="114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Miesto evidencie vozidiel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2"/>
            </w: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Celkový počet</w:t>
            </w:r>
          </w:p>
        </w:tc>
      </w:tr>
      <w:tr>
        <w:tblPrEx>
          <w:tblW w:w="0" w:type="auto"/>
          <w:tblLook w:val="01E0"/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Počet kontrolovaných dopravných jednotiek na základe</w:t>
            </w:r>
            <w:r w:rsidR="006E0FCC">
              <w:rPr>
                <w:rFonts w:ascii="Times New Roman" w:hAnsi="Times New Roman"/>
              </w:rPr>
              <w:t xml:space="preserve"> </w:t>
            </w:r>
            <w:r w:rsidRPr="005440FB">
              <w:rPr>
                <w:rFonts w:ascii="Times New Roman" w:hAnsi="Times New Roman"/>
              </w:rPr>
              <w:t>obsahu nákladu (a ADR)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both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Štát kontroly   Iné členské štáty EÚ   Tretie  štáty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Počet dopravných jednotiek, ktoré nie sú v súlade s</w:t>
            </w:r>
            <w:r w:rsidR="00C8185B">
              <w:rPr>
                <w:rFonts w:ascii="Times New Roman" w:hAnsi="Times New Roman"/>
              </w:rPr>
              <w:t> </w:t>
            </w:r>
            <w:r w:rsidRPr="005440FB">
              <w:rPr>
                <w:rFonts w:ascii="Times New Roman" w:hAnsi="Times New Roman"/>
              </w:rPr>
              <w:t>ADR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Počet odstavených dopravných jednotiek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Počet zistených porušení podľa rizikovej  </w:t>
            </w:r>
          </w:p>
          <w:p w:rsidR="00AE1D23" w:rsidP="00F404AA">
            <w:pPr>
              <w:bidi w:val="0"/>
              <w:rPr>
                <w:rFonts w:ascii="Times New Roman" w:hAnsi="Times New Roman"/>
              </w:rPr>
            </w:pPr>
            <w:r w:rsidR="002B11C7">
              <w:rPr>
                <w:rFonts w:ascii="Times New Roman" w:hAnsi="Times New Roman"/>
              </w:rPr>
              <w:t>kategórie</w:t>
            </w:r>
            <w:r w:rsidRPr="005440FB" w:rsidR="00F404AA">
              <w:rPr>
                <w:rFonts w:ascii="Times New Roman" w:hAnsi="Times New Roman"/>
              </w:rPr>
              <w:t xml:space="preserve">: </w:t>
            </w:r>
            <w:r w:rsidRPr="005440FB" w:rsidR="002B11C7">
              <w:rPr>
                <w:rFonts w:ascii="Times New Roman" w:hAnsi="Times New Roman"/>
              </w:rPr>
              <w:t>Riziková kategória I</w:t>
            </w:r>
            <w:r w:rsidRPr="005440FB" w:rsidR="00F404AA">
              <w:rPr>
                <w:rFonts w:ascii="Times New Roman" w:hAnsi="Times New Roman"/>
              </w:rPr>
              <w:t xml:space="preserve">    </w:t>
            </w:r>
          </w:p>
          <w:p w:rsidR="00F404AA" w:rsidRPr="005440FB" w:rsidP="002B11C7">
            <w:pPr>
              <w:tabs>
                <w:tab w:val="left" w:pos="993"/>
              </w:tabs>
              <w:bidi w:val="0"/>
              <w:rPr>
                <w:rFonts w:ascii="Times New Roman" w:hAnsi="Times New Roman"/>
              </w:rPr>
            </w:pPr>
            <w:r w:rsidR="002B11C7">
              <w:rPr>
                <w:rFonts w:ascii="Times New Roman" w:hAnsi="Times New Roman"/>
              </w:rPr>
              <w:t xml:space="preserve">                 </w:t>
            </w:r>
            <w:r w:rsidRPr="005440FB">
              <w:rPr>
                <w:rFonts w:ascii="Times New Roman" w:hAnsi="Times New Roman"/>
              </w:rPr>
              <w:t>Riziková kategória II</w:t>
            </w: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                 </w:t>
            </w:r>
            <w:r w:rsidRPr="005440FB" w:rsidR="002B11C7">
              <w:rPr>
                <w:rFonts w:ascii="Times New Roman" w:hAnsi="Times New Roman"/>
              </w:rPr>
              <w:t>Riziková kategória III</w:t>
            </w:r>
            <w:r w:rsidRPr="005440FB">
              <w:rPr>
                <w:rFonts w:ascii="Times New Roman" w:hAnsi="Times New Roman"/>
              </w:rPr>
              <w:t xml:space="preserve">                                                 </w:t>
            </w:r>
          </w:p>
          <w:p w:rsidR="00F404AA" w:rsidRPr="005440FB" w:rsidP="002B11C7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 xml:space="preserve">             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br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510D" w:rsidP="00F404AA">
            <w:pPr>
              <w:bidi w:val="0"/>
              <w:rPr>
                <w:rFonts w:ascii="Times New Roman" w:hAnsi="Times New Roman"/>
              </w:rPr>
            </w:pPr>
            <w:r w:rsidRPr="005440FB" w:rsidR="00F404AA">
              <w:rPr>
                <w:rFonts w:ascii="Times New Roman" w:hAnsi="Times New Roman"/>
              </w:rPr>
              <w:t>Počet uložených sankciách podľa druhu</w:t>
            </w:r>
          </w:p>
          <w:p w:rsidR="008C25AD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Výstraha</w:t>
            </w: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Pokuta</w:t>
            </w: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Iné</w:t>
            </w: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F404AA" w:rsidRPr="005440FB" w:rsidP="00F404AA">
      <w:pPr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7"/>
        <w:gridCol w:w="1405"/>
        <w:gridCol w:w="114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F404AA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Odhadované celkové množstvo nebezpečného tovaru prepraveného cestnou dopravou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2D47" w:rsidP="00A6694D">
            <w:pPr>
              <w:bidi w:val="0"/>
              <w:rPr>
                <w:rFonts w:ascii="Times New Roman" w:hAnsi="Times New Roman"/>
              </w:rPr>
            </w:pPr>
          </w:p>
          <w:p w:rsidR="003C2D47" w:rsidRPr="005440FB" w:rsidP="00A6694D">
            <w:pPr>
              <w:bidi w:val="0"/>
              <w:rPr>
                <w:rFonts w:ascii="Times New Roman" w:hAnsi="Times New Roman"/>
              </w:rPr>
            </w:pPr>
            <w:r w:rsidRPr="005440FB">
              <w:rPr>
                <w:rFonts w:ascii="Times New Roman" w:hAnsi="Times New Roman"/>
              </w:rPr>
              <w:t>...............t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4AA" w:rsidRPr="005440FB" w:rsidP="0091510D">
            <w:pPr>
              <w:bidi w:val="0"/>
              <w:jc w:val="center"/>
              <w:rPr>
                <w:rFonts w:ascii="Times New Roman" w:hAnsi="Times New Roman"/>
              </w:rPr>
            </w:pPr>
            <w:r w:rsidR="0091510D">
              <w:rPr>
                <w:rFonts w:ascii="Times New Roman" w:hAnsi="Times New Roman"/>
              </w:rPr>
              <w:t xml:space="preserve">alebo .... </w:t>
            </w:r>
            <w:r w:rsidRPr="005440FB">
              <w:rPr>
                <w:rFonts w:ascii="Times New Roman" w:hAnsi="Times New Roman"/>
              </w:rPr>
              <w:t>t</w:t>
            </w:r>
            <w:r w:rsidR="0091510D">
              <w:rPr>
                <w:rFonts w:ascii="Times New Roman" w:hAnsi="Times New Roman"/>
              </w:rPr>
              <w:t>.</w:t>
            </w:r>
            <w:r w:rsidRPr="005440FB">
              <w:rPr>
                <w:rFonts w:ascii="Times New Roman" w:hAnsi="Times New Roman"/>
              </w:rPr>
              <w:t>km</w:t>
            </w:r>
          </w:p>
        </w:tc>
      </w:tr>
    </w:tbl>
    <w:p w:rsidR="00F404AA" w:rsidRPr="005440FB" w:rsidP="00F404AA">
      <w:pPr>
        <w:bidi w:val="0"/>
        <w:jc w:val="center"/>
        <w:rPr>
          <w:rFonts w:ascii="Times New Roman" w:hAnsi="Times New Roman"/>
        </w:rPr>
      </w:pPr>
    </w:p>
    <w:p w:rsidR="00F404AA" w:rsidRPr="005440FB" w:rsidP="00F404AA">
      <w:pPr>
        <w:bidi w:val="0"/>
        <w:ind w:left="5664" w:firstLine="708"/>
        <w:rPr>
          <w:rFonts w:ascii="Times New Roman" w:hAnsi="Times New Roman"/>
        </w:rPr>
      </w:pPr>
      <w:r w:rsidRPr="007C3858" w:rsidR="000158CD">
        <w:rPr>
          <w:rFonts w:ascii="Times New Roman" w:hAnsi="Times New Roman"/>
          <w:sz w:val="18"/>
          <w:szCs w:val="18"/>
        </w:rPr>
        <w:t xml:space="preserve"> </w:t>
      </w:r>
    </w:p>
    <w:p w:rsidR="00F404AA" w:rsidP="00F404AA">
      <w:pPr>
        <w:bidi w:val="0"/>
        <w:ind w:left="5664" w:firstLine="708"/>
        <w:rPr>
          <w:rFonts w:ascii="Times New Roman" w:hAnsi="Times New Roman"/>
        </w:rPr>
      </w:pPr>
    </w:p>
    <w:p w:rsidR="00A6694D" w:rsidP="00F404AA">
      <w:pPr>
        <w:bidi w:val="0"/>
        <w:ind w:left="5664" w:firstLine="708"/>
        <w:rPr>
          <w:rFonts w:ascii="Times New Roman" w:hAnsi="Times New Roman"/>
        </w:rPr>
      </w:pPr>
    </w:p>
    <w:p w:rsidR="00A6694D" w:rsidP="00F404AA">
      <w:pPr>
        <w:bidi w:val="0"/>
        <w:ind w:left="5664" w:firstLine="708"/>
        <w:rPr>
          <w:rFonts w:ascii="Times New Roman" w:hAnsi="Times New Roman"/>
        </w:rPr>
      </w:pPr>
    </w:p>
    <w:p w:rsidR="00A6694D" w:rsidP="00F404AA">
      <w:pPr>
        <w:bidi w:val="0"/>
        <w:ind w:left="5664" w:firstLine="708"/>
        <w:rPr>
          <w:rFonts w:ascii="Times New Roman" w:hAnsi="Times New Roman"/>
        </w:rPr>
      </w:pPr>
    </w:p>
    <w:p w:rsidR="00A6694D" w:rsidP="00F404AA">
      <w:pPr>
        <w:bidi w:val="0"/>
        <w:ind w:left="5664" w:firstLine="708"/>
        <w:rPr>
          <w:rFonts w:ascii="Times New Roman" w:hAnsi="Times New Roman"/>
        </w:rPr>
      </w:pPr>
    </w:p>
    <w:p w:rsidR="009D033D" w:rsidRPr="005440FB" w:rsidP="00F404AA">
      <w:pPr>
        <w:bidi w:val="0"/>
        <w:ind w:left="5664" w:firstLine="708"/>
        <w:rPr>
          <w:rFonts w:ascii="Times New Roman" w:hAnsi="Times New Roman"/>
        </w:rPr>
      </w:pPr>
    </w:p>
    <w:p w:rsidR="00E34497" w:rsidP="00DD7E89">
      <w:pPr>
        <w:bidi w:val="0"/>
        <w:ind w:left="7200" w:firstLine="720"/>
        <w:jc w:val="center"/>
        <w:rPr>
          <w:rFonts w:ascii="Times New Roman" w:hAnsi="Times New Roman"/>
        </w:rPr>
      </w:pPr>
    </w:p>
    <w:p w:rsidR="00DD7E89" w:rsidRPr="005440FB" w:rsidP="0017118D">
      <w:pPr>
        <w:bidi w:val="0"/>
        <w:ind w:left="7200" w:hanging="1246"/>
        <w:jc w:val="center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Príloha č. </w:t>
      </w:r>
      <w:r w:rsidR="00E34497">
        <w:rPr>
          <w:rFonts w:ascii="Times New Roman" w:hAnsi="Times New Roman"/>
        </w:rPr>
        <w:t>7</w:t>
      </w:r>
      <w:r w:rsidR="0017118D">
        <w:rPr>
          <w:rFonts w:ascii="Times New Roman" w:hAnsi="Times New Roman"/>
        </w:rPr>
        <w:t xml:space="preserve"> k vyhl. č. .....................</w:t>
      </w:r>
    </w:p>
    <w:p w:rsidR="0017118D" w:rsidP="008C64BC">
      <w:pPr>
        <w:tabs>
          <w:tab w:val="left" w:pos="2520"/>
          <w:tab w:val="left" w:pos="5103"/>
          <w:tab w:val="left" w:pos="6840"/>
          <w:tab w:val="left" w:pos="7020"/>
        </w:tabs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64BC" w:rsidRPr="008C64BC" w:rsidP="008C64BC">
      <w:pPr>
        <w:tabs>
          <w:tab w:val="left" w:pos="2520"/>
          <w:tab w:val="left" w:pos="5103"/>
          <w:tab w:val="left" w:pos="6840"/>
          <w:tab w:val="left" w:pos="7020"/>
        </w:tabs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64BC">
        <w:rPr>
          <w:rFonts w:ascii="Times New Roman" w:hAnsi="Times New Roman"/>
          <w:b/>
          <w:bCs/>
          <w:sz w:val="28"/>
          <w:szCs w:val="28"/>
        </w:rPr>
        <w:t>VZOR PREUKAZU KONTROLÓRA</w:t>
      </w:r>
    </w:p>
    <w:p w:rsidR="008C64BC" w:rsidP="008C64BC">
      <w:pPr>
        <w:tabs>
          <w:tab w:val="left" w:pos="5103"/>
        </w:tabs>
        <w:bidi w:val="0"/>
        <w:rPr>
          <w:rFonts w:ascii="Times New Roman" w:hAnsi="Times New Roman"/>
          <w:sz w:val="16"/>
        </w:rPr>
      </w:pPr>
      <w:r w:rsidRPr="009674BA">
        <w:rPr>
          <w:rFonts w:ascii="Times New Roman" w:hAnsi="Times New Roman"/>
        </w:rPr>
        <w:t xml:space="preserve"> </w:t>
      </w:r>
      <w:r w:rsidRPr="009674BA">
        <w:rPr>
          <w:rFonts w:ascii="Times New Roman" w:hAnsi="Times New Roman"/>
          <w:sz w:val="16"/>
        </w:rPr>
        <w:t xml:space="preserve">      </w:t>
      </w:r>
    </w:p>
    <w:p w:rsidR="008C64BC" w:rsidRPr="008C64BC" w:rsidP="008C64BC">
      <w:pPr>
        <w:tabs>
          <w:tab w:val="left" w:pos="5103"/>
        </w:tabs>
        <w:bidi w:val="0"/>
        <w:rPr>
          <w:rFonts w:ascii="Times New Roman" w:hAnsi="Times New Roman"/>
        </w:rPr>
      </w:pPr>
      <w:r w:rsidRPr="008C64BC">
        <w:rPr>
          <w:rFonts w:ascii="Times New Roman" w:hAnsi="Times New Roman"/>
        </w:rPr>
        <w:t>Predná  strana</w:t>
      </w:r>
    </w:p>
    <w:p w:rsidR="008C64BC" w:rsidP="008C64BC">
      <w:pPr>
        <w:tabs>
          <w:tab w:val="left" w:pos="5103"/>
        </w:tabs>
        <w:bidi w:val="0"/>
        <w:rPr>
          <w:rFonts w:ascii="Times New Roman" w:hAnsi="Times New Roman"/>
          <w:sz w:val="16"/>
        </w:rPr>
      </w:pPr>
    </w:p>
    <w:p w:rsidR="008C64BC" w:rsidRPr="009674BA" w:rsidP="008C64BC">
      <w:pPr>
        <w:tabs>
          <w:tab w:val="left" w:pos="5103"/>
        </w:tabs>
        <w:bidi w:val="0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sk-SK"/>
        </w:rPr>
        <w:pict>
          <v:shape id="_x0000_s1122" type="#_x0000_t202" style="width:468pt;height:279pt;margin-top:0;margin-left:0;position:absolute;z-index:251667456" filled="t" fillcolor="#f9f">
            <o:diagram v:ext="edit"/>
            <v:textbox>
              <w:txbxContent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</w:r>
                </w:p>
                <w:p w:rsidR="006E0FCC" w:rsidRPr="00A03B4B" w:rsidP="002817A9">
                  <w:pPr>
                    <w:pStyle w:val="Heading8"/>
                    <w:bidi w:val="0"/>
                    <w:rPr>
                      <w:rFonts w:ascii="Times New Roman" w:hAnsi="Times New Roman"/>
                      <w:i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ab/>
                    <w:t xml:space="preserve">          </w:t>
                  </w:r>
                  <w:r w:rsidRPr="00A03B4B">
                    <w:rPr>
                      <w:rFonts w:ascii="Times New Roman" w:hAnsi="Times New Roman"/>
                      <w:i w:val="0"/>
                      <w:sz w:val="22"/>
                      <w:szCs w:val="22"/>
                    </w:rPr>
                    <w:t>SLOVENSKÁ REPUBLIKA</w:t>
                  </w:r>
                </w:p>
                <w:p w:rsidR="006E0FCC" w:rsidRPr="00A03B4B" w:rsidP="002817A9">
                  <w:pPr>
                    <w:tabs>
                      <w:tab w:val="left" w:pos="180"/>
                      <w:tab w:val="left" w:pos="1800"/>
                    </w:tabs>
                    <w:bidi w:val="0"/>
                    <w:spacing w:before="60"/>
                    <w:ind w:left="1980"/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  <w:lang w:eastAsia="sk-SK"/>
                    </w:rPr>
                  </w:pPr>
                  <w:r w:rsidRPr="009674BA">
                    <w:rPr>
                      <w:rFonts w:ascii="Times New Roman" w:hAnsi="Times New Roman"/>
                      <w:b/>
                      <w:bCs/>
                      <w:caps/>
                      <w:sz w:val="22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b/>
                      <w:bCs/>
                      <w:caps/>
                      <w:sz w:val="22"/>
                    </w:rPr>
                    <w:tab/>
                    <w:tab/>
                    <w:tab/>
                  </w:r>
                  <w:r w:rsidRPr="00A03B4B"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</w:rPr>
                    <w:t xml:space="preserve">   Preukaz kontrolóra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>Priezvisko, titul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>..............................................................................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>Meno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>...............................................................................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>Orgán odborného dozoru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>...............................................................................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>Dátum vydania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>...............................................................................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ab/>
                    <w:tab/>
                    <w:tab/>
                    <w:t>Platnosť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  <w:tab/>
                    <w:t xml:space="preserve"> </w:t>
                    <w:tab/>
                    <w:tab/>
                    <w:tab/>
                    <w:t>...............................................................................</w:t>
                  </w:r>
                </w:p>
                <w:p w:rsidR="006E0FCC" w:rsidRPr="00A03B4B" w:rsidP="00A03B4B">
                  <w:pPr>
                    <w:bidi w:val="0"/>
                    <w:ind w:left="2880" w:firstLine="72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03B4B">
                    <w:rPr>
                      <w:rFonts w:ascii="Times New Roman" w:hAnsi="Times New Roman"/>
                      <w:b/>
                      <w:bCs/>
                      <w:lang w:eastAsia="sk-SK"/>
                    </w:rPr>
                    <w:t xml:space="preserve"> </w:t>
                  </w:r>
                  <w:r w:rsidRPr="00A03B4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eastAsia="sk-SK"/>
                    </w:rPr>
                    <w:t xml:space="preserve">POVERENÉHO VYKONÁVAŤ ODBORNÝ DOZOR </w:t>
                  </w:r>
                </w:p>
                <w:p w:rsidR="006E0FCC" w:rsidP="00A03B4B">
                  <w:pPr>
                    <w:bidi w:val="0"/>
                    <w:ind w:left="3060" w:firstLine="54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eastAsia="sk-SK"/>
                    </w:rPr>
                    <w:t xml:space="preserve"> </w:t>
                  </w:r>
                  <w:r w:rsidRPr="00A03B4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eastAsia="sk-SK"/>
                    </w:rPr>
                    <w:t>NAD CESTNOU DOPRAVOU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eastAsia="sk-SK"/>
                    </w:rPr>
                    <w:t xml:space="preserve"> </w:t>
                  </w:r>
                </w:p>
                <w:p w:rsidR="006E0FCC" w:rsidRPr="00A03B4B" w:rsidP="00A03B4B">
                  <w:pPr>
                    <w:tabs>
                      <w:tab w:val="left" w:pos="2160"/>
                      <w:tab w:val="left" w:pos="5370"/>
                    </w:tabs>
                    <w:bidi w:val="0"/>
                    <w:ind w:left="162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</w:rPr>
                    <w:tab/>
                  </w:r>
                  <w:r w:rsidRPr="00A03B4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                               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r w:rsidRPr="00A03B4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v súlade so zákonom NR SR č. ........................... o cestnej</w:t>
                  </w:r>
                  <w:r w:rsidRPr="00A03B4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doprave</w:t>
                  </w:r>
                </w:p>
                <w:p w:rsidR="006E0FCC" w:rsidRPr="009674BA" w:rsidP="00A03B4B">
                  <w:pPr>
                    <w:tabs>
                      <w:tab w:val="left" w:pos="2160"/>
                      <w:tab w:val="left" w:pos="5370"/>
                    </w:tabs>
                    <w:bidi w:val="0"/>
                    <w:rPr>
                      <w:rFonts w:ascii="Times New Roman" w:hAnsi="Times New Roman"/>
                      <w:bCs/>
                      <w:sz w:val="14"/>
                    </w:rPr>
                  </w:pPr>
                </w:p>
                <w:p w:rsidR="006E0FCC" w:rsidRPr="00A03B4B" w:rsidP="00A03B4B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Cs/>
                      <w:sz w:val="14"/>
                    </w:rPr>
                    <w:tab/>
                    <w:tab/>
                    <w:tab/>
                    <w:tab/>
                    <w:tab/>
                    <w:t xml:space="preserve">  </w:t>
                  </w:r>
                  <w:r w:rsidRPr="00A03B4B">
                    <w:rPr>
                      <w:rFonts w:ascii="Times New Roman" w:hAnsi="Times New Roman"/>
                      <w:bCs/>
                    </w:rPr>
                    <w:t>na území ............................................</w:t>
                  </w:r>
                </w:p>
              </w:txbxContent>
            </v:textbox>
          </v:shape>
        </w:pict>
      </w:r>
    </w:p>
    <w:p w:rsidR="00DD7E89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  <w:r>
        <w:rPr>
          <w:rFonts w:ascii="Book Antiqua" w:hAnsi="Book Antiqua"/>
          <w:b/>
          <w:bCs/>
          <w:noProof/>
          <w:sz w:val="32"/>
          <w:lang w:eastAsia="sk-SK"/>
        </w:rPr>
        <w:pict>
          <v:shape id="_x0000_s1123" type="#_x0000_t202" style="width:90pt;height:108pt;margin-top:7.55pt;margin-left:18pt;position:absolute;z-index:251669504" filled="t" fillcolor="#f9f">
            <o:diagram v:ext="edit"/>
            <v:textbox>
              <w:txbxContent>
                <w:p w:rsidR="006E0FCC" w:rsidP="002817A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</w:p>
                <w:p w:rsidR="006E0FCC" w:rsidP="002817A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</w:p>
                <w:p w:rsidR="006E0FCC" w:rsidP="002817A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Fotografia</w:t>
                  </w:r>
                </w:p>
                <w:p w:rsidR="006E0FCC" w:rsidP="002817A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30 x </w:t>
                  </w:r>
                  <w:smartTag w:uri="urn:schemas-microsoft-com:office:smarttags" w:element="metricconverter">
                    <w:smartTagPr>
                      <w:attr w:name="ProductID" w:val="35 mm"/>
                    </w:smartTagPr>
                    <w:r>
                      <w:rPr>
                        <w:rFonts w:ascii="Times New Roman" w:hAnsi="Times New Roman"/>
                      </w:rPr>
                      <w:t>35 mm</w:t>
                    </w:r>
                  </w:smartTag>
                </w:p>
              </w:txbxContent>
            </v:textbox>
          </v:shape>
        </w:pict>
      </w: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  <w:r>
        <w:rPr>
          <w:rFonts w:ascii="Book Antiqua" w:hAnsi="Book Antiqua"/>
          <w:b/>
          <w:bCs/>
          <w:noProof/>
          <w:sz w:val="32"/>
          <w:lang w:eastAsia="sk-SK"/>
        </w:rPr>
        <w:pict>
          <v:shape id="_x0000_s1124" type="#_x0000_t202" style="width:2in;height:108pt;margin-top:7.55pt;margin-left:18pt;position:absolute;z-index:251670528" filled="t" fillcolor="#f9f">
            <o:diagram v:ext="edit"/>
            <v:textbox>
              <w:txbxContent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Preukaz  číslo.................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.........................................</w:t>
                  </w:r>
                </w:p>
                <w:p w:rsidR="006E0FCC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Odtlačok pečiatky a podpis</w:t>
                  </w:r>
                </w:p>
                <w:p w:rsidR="006E0FCC" w:rsidRPr="002817A9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oprávnenej osoby</w:t>
                  </w:r>
                </w:p>
              </w:txbxContent>
            </v:textbox>
          </v:shape>
        </w:pict>
      </w: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  <w:r>
        <w:rPr>
          <w:rFonts w:ascii="Book Antiqua" w:hAnsi="Book Antiqua"/>
          <w:b/>
          <w:bCs/>
          <w:noProof/>
          <w:sz w:val="32"/>
          <w:lang w:eastAsia="sk-SK"/>
        </w:rPr>
        <w:pict>
          <v:oval id="_x0000_s1125" style="width:27pt;height:27pt;margin-top:4.95pt;margin-left:1in;position:absolute;z-index:251671552" filled="t" fillcolor="#f9f">
            <o:diagram v:ext="edit"/>
          </v:oval>
        </w:pict>
      </w: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C64BC" w:rsidP="00034AF4">
      <w:pPr>
        <w:bidi w:val="0"/>
        <w:spacing w:line="360" w:lineRule="auto"/>
        <w:jc w:val="both"/>
        <w:rPr>
          <w:rFonts w:ascii="Times New Roman" w:hAnsi="Times New Roman"/>
          <w:bCs/>
          <w:lang w:val="de-DE"/>
        </w:rPr>
      </w:pPr>
      <w:r w:rsidRPr="00DE48AC" w:rsidR="00DE48AC">
        <w:rPr>
          <w:rFonts w:ascii="Times New Roman" w:hAnsi="Times New Roman"/>
          <w:bCs/>
          <w:lang w:val="de-DE"/>
        </w:rPr>
        <w:t>Zadná strana</w:t>
      </w:r>
    </w:p>
    <w:p w:rsidR="00DE48AC" w:rsidP="00DE48AC">
      <w:pPr>
        <w:bidi w:val="0"/>
        <w:jc w:val="both"/>
        <w:rPr>
          <w:rFonts w:ascii="Times New Roman" w:hAnsi="Times New Roman"/>
          <w:bCs/>
          <w:lang w:val="de-DE"/>
        </w:rPr>
      </w:pPr>
      <w:r>
        <w:rPr>
          <w:rFonts w:ascii="Times New Roman" w:hAnsi="Times New Roman"/>
          <w:bCs/>
          <w:noProof/>
          <w:lang w:eastAsia="sk-SK"/>
        </w:rPr>
        <w:pict>
          <v:shape id="_x0000_s1126" type="#_x0000_t202" style="width:468pt;height:279pt;margin-top:0;margin-left:0;position:absolute;z-index:251668480" filled="t" fillcolor="#f9f">
            <o:diagram v:ext="edit"/>
            <v:textbox>
              <w:txbxContent>
                <w:p w:rsidR="006E0FCC" w:rsidP="00DE48AC">
                  <w:pPr>
                    <w:bidi w:val="0"/>
                    <w:ind w:right="7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Podľa § 46 zákona NR SR č.............o cestnej doprave</w:t>
                  </w:r>
                </w:p>
                <w:p w:rsidR="006E0FCC" w:rsidRPr="00DE48AC" w:rsidP="00DE48AC">
                  <w:pPr>
                    <w:numPr>
                      <w:numId w:val="6"/>
                    </w:numPr>
                    <w:bidi w:val="0"/>
                    <w:ind w:left="0" w:right="70" w:firstLine="284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E48AC">
                    <w:rPr>
                      <w:rFonts w:ascii="Times New Roman" w:hAnsi="Times New Roman"/>
                      <w:sz w:val="22"/>
                      <w:szCs w:val="22"/>
                    </w:rPr>
                    <w:t>Osoba poverená výkonom odborného dozoru je pri výkone kontroly oprávnená</w:t>
                  </w:r>
                </w:p>
                <w:p w:rsidR="006E0FCC" w:rsidRPr="00DE48AC" w:rsidP="00DE48AC">
                  <w:pPr>
                    <w:numPr>
                      <w:numId w:val="7"/>
                    </w:numPr>
                    <w:bidi w:val="0"/>
                    <w:ind w:right="7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E48AC">
                    <w:rPr>
                      <w:rFonts w:ascii="Times New Roman" w:hAnsi="Times New Roman"/>
                      <w:sz w:val="22"/>
                      <w:szCs w:val="22"/>
                    </w:rPr>
                    <w:t>vstupovať do prevádzkových priestorov technickej základne a do prevádzkovaných vozidiel,</w:t>
                  </w:r>
                </w:p>
                <w:p w:rsidR="006E0FCC" w:rsidRPr="00DE48AC" w:rsidP="00DE48AC">
                  <w:pPr>
                    <w:numPr>
                      <w:numId w:val="7"/>
                    </w:numPr>
                    <w:bidi w:val="0"/>
                    <w:ind w:right="7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E48AC">
                    <w:rPr>
                      <w:rFonts w:ascii="Times New Roman" w:hAnsi="Times New Roman"/>
                      <w:sz w:val="22"/>
                      <w:szCs w:val="22"/>
                    </w:rPr>
                    <w:t>nahliadať do dokladov a evidencií v jeho prevádzkových priestoroch a vo vozidlách,</w:t>
                  </w:r>
                </w:p>
                <w:p w:rsidR="006E0FCC" w:rsidRPr="00DE48AC" w:rsidP="00DE48AC">
                  <w:pPr>
                    <w:numPr>
                      <w:numId w:val="7"/>
                    </w:numPr>
                    <w:bidi w:val="0"/>
                    <w:ind w:right="7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E48AC">
                    <w:rPr>
                      <w:rFonts w:ascii="Times New Roman" w:hAnsi="Times New Roman"/>
                      <w:sz w:val="22"/>
                      <w:szCs w:val="22"/>
                    </w:rPr>
                    <w:t xml:space="preserve">kontrolovať taxametre vozidiel taxislužby a záznamové zariadenia vozidiel, </w:t>
                  </w:r>
                </w:p>
                <w:p w:rsidR="006E0FCC" w:rsidRPr="00DE48AC" w:rsidP="00DE48AC">
                  <w:pPr>
                    <w:numPr>
                      <w:numId w:val="7"/>
                    </w:numPr>
                    <w:bidi w:val="0"/>
                    <w:ind w:right="7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E48AC">
                    <w:rPr>
                      <w:rFonts w:ascii="Times New Roman" w:hAnsi="Times New Roman"/>
                      <w:sz w:val="22"/>
                      <w:szCs w:val="22"/>
                    </w:rPr>
                    <w:t>kontrolovať označenie vozidiel povinné podľa tohto zákona,</w:t>
                  </w:r>
                </w:p>
                <w:p w:rsidR="006E0FCC" w:rsidRPr="00DE48AC" w:rsidP="00DE48AC">
                  <w:pPr>
                    <w:numPr>
                      <w:numId w:val="7"/>
                    </w:numPr>
                    <w:bidi w:val="0"/>
                    <w:ind w:right="7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E48AC">
                    <w:rPr>
                      <w:rFonts w:ascii="Times New Roman" w:hAnsi="Times New Roman"/>
                      <w:sz w:val="22"/>
                      <w:szCs w:val="22"/>
                    </w:rPr>
                    <w:t>kontrolovať podmienky prepravy cestujúcich a ich batožiny v pravidelnej doprave a prepravy autobusových zásielok a prepravy vecí a živých zvierat v nákladnej doprave.</w:t>
                  </w:r>
                </w:p>
                <w:p w:rsidR="006E0FCC" w:rsidRPr="00DE48AC" w:rsidP="00DE48AC">
                  <w:pPr>
                    <w:bidi w:val="0"/>
                    <w:ind w:right="7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E0FCC" w:rsidRPr="00DE48AC" w:rsidP="00DE48AC">
                  <w:pPr>
                    <w:numPr>
                      <w:numId w:val="6"/>
                    </w:numPr>
                    <w:bidi w:val="0"/>
                    <w:ind w:left="0" w:right="70" w:firstLine="284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E48AC">
                    <w:rPr>
                      <w:rFonts w:ascii="Times New Roman" w:hAnsi="Times New Roman"/>
                      <w:sz w:val="22"/>
                      <w:szCs w:val="22"/>
                    </w:rPr>
                    <w:t>Osoba podľa odseku 1 je oprávnená prepravovať sa bezplatne v kontrolovanom vozidle, ak kontrolný úkon možno uskutočniť len v pohybujúcom sa vozidle.</w:t>
                  </w:r>
                </w:p>
                <w:p w:rsidR="006E0FCC" w:rsidRPr="00DE48AC" w:rsidP="00DE48AC">
                  <w:pPr>
                    <w:bidi w:val="0"/>
                    <w:ind w:left="284" w:right="7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E0FCC" w:rsidRPr="00DE48AC" w:rsidP="00DE48AC">
                  <w:pPr>
                    <w:numPr>
                      <w:numId w:val="6"/>
                    </w:numPr>
                    <w:bidi w:val="0"/>
                    <w:ind w:left="0" w:right="70" w:firstLine="284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E48AC">
                    <w:rPr>
                      <w:rFonts w:ascii="Times New Roman" w:hAnsi="Times New Roman"/>
                      <w:sz w:val="22"/>
                      <w:szCs w:val="22"/>
                    </w:rPr>
                    <w:t xml:space="preserve">Ak osoba podľa odseku 1 zistí porušenie povinnosti alebo iný nedostatok v činnosti kontrolovaného, upozorní ho a vyzve ho na jeho bezodkladné odstránenie namieste a ak to nie je možné, tak v určenej primeranej lehote. </w:t>
                  </w:r>
                </w:p>
                <w:p w:rsidR="006E0FCC" w:rsidRPr="00DE48AC" w:rsidP="00DE48AC">
                  <w:pPr>
                    <w:pStyle w:val="ListParagraph"/>
                    <w:bidi w:val="0"/>
                    <w:ind w:right="70"/>
                    <w:jc w:val="both"/>
                    <w:rPr>
                      <w:sz w:val="22"/>
                    </w:rPr>
                  </w:pPr>
                </w:p>
                <w:p w:rsidR="006E0FCC" w:rsidRPr="00DE48AC" w:rsidP="00DE48AC">
                  <w:pPr>
                    <w:numPr>
                      <w:numId w:val="6"/>
                    </w:numPr>
                    <w:bidi w:val="0"/>
                    <w:ind w:left="0" w:right="70" w:firstLine="284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E48AC">
                    <w:rPr>
                      <w:rFonts w:ascii="Times New Roman" w:hAnsi="Times New Roman"/>
                      <w:sz w:val="22"/>
                      <w:szCs w:val="22"/>
                    </w:rPr>
                    <w:t>Osoba podľa odseku 1 je oprávnená na zabezpečenie výkonu kontroly ukladať poriadkové pokuty, zadržať osvedčenia a preukazy a zakázať pokračovanie prepravy. Poriadkovú pokutu môže uložiť namieste do 500 eur, a to aj opakovane. Od jej zaplatenia môže celkom alebo čiastočne upustiť, ak kontrolovaný poskytol požadovanú súčinnosť.</w:t>
                  </w:r>
                </w:p>
                <w:p w:rsidR="006E0FCC" w:rsidRPr="00E805F3" w:rsidP="00DE48AC">
                  <w:pPr>
                    <w:pStyle w:val="ListParagraph"/>
                    <w:bidi w:val="0"/>
                    <w:ind w:right="70"/>
                    <w:jc w:val="both"/>
                    <w:rPr>
                      <w:szCs w:val="24"/>
                    </w:rPr>
                  </w:pPr>
                </w:p>
                <w:p w:rsidR="006E0FCC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DE48AC" w:rsidP="00DE48AC">
      <w:pPr>
        <w:bidi w:val="0"/>
        <w:jc w:val="both"/>
        <w:rPr>
          <w:rFonts w:ascii="Times New Roman" w:hAnsi="Times New Roman"/>
          <w:bCs/>
          <w:lang w:val="de-DE"/>
        </w:rPr>
      </w:pPr>
    </w:p>
    <w:p w:rsidR="00DE48AC" w:rsidRPr="00DE48AC" w:rsidP="00DE48AC">
      <w:pPr>
        <w:bidi w:val="0"/>
        <w:jc w:val="both"/>
        <w:rPr>
          <w:rFonts w:ascii="Times New Roman" w:hAnsi="Times New Roman"/>
          <w:bCs/>
          <w:lang w:val="de-DE"/>
        </w:rPr>
      </w:pPr>
    </w:p>
    <w:p w:rsidR="008C64BC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p w:rsidR="00840664" w:rsidRPr="005440FB" w:rsidP="00840664">
      <w:pPr>
        <w:bidi w:val="0"/>
        <w:ind w:left="7200" w:hanging="1246"/>
        <w:jc w:val="center"/>
        <w:rPr>
          <w:rFonts w:ascii="Times New Roman" w:hAnsi="Times New Roman"/>
        </w:rPr>
      </w:pPr>
      <w:r w:rsidRPr="005440FB">
        <w:rPr>
          <w:rFonts w:ascii="Times New Roman" w:hAnsi="Times New Roman"/>
        </w:rPr>
        <w:t xml:space="preserve">Príloha č. </w:t>
      </w:r>
      <w:r>
        <w:rPr>
          <w:rFonts w:ascii="Times New Roman" w:hAnsi="Times New Roman"/>
        </w:rPr>
        <w:t>8 k vyhl. č. .....................</w:t>
      </w:r>
    </w:p>
    <w:p w:rsidR="00E34497" w:rsidRPr="005440FB" w:rsidP="00E34497">
      <w:pPr>
        <w:bidi w:val="0"/>
        <w:jc w:val="right"/>
        <w:rPr>
          <w:rFonts w:ascii="Times New Roman" w:hAnsi="Times New Roman"/>
        </w:rPr>
      </w:pPr>
    </w:p>
    <w:p w:rsidR="00E34497" w:rsidRPr="00840664" w:rsidP="00E34497">
      <w:pPr>
        <w:bidi w:val="0"/>
        <w:jc w:val="right"/>
        <w:rPr>
          <w:rFonts w:ascii="Book Antiqua" w:hAnsi="Book Antiqua"/>
          <w:b/>
          <w:bCs/>
          <w:lang w:val="de-DE"/>
        </w:rPr>
      </w:pPr>
    </w:p>
    <w:p w:rsidR="00E34497" w:rsidRPr="003433A3" w:rsidP="00E34497">
      <w:pPr>
        <w:numPr>
          <w:numId w:val="45"/>
        </w:numPr>
        <w:bidi w:val="0"/>
        <w:ind w:right="-28"/>
        <w:jc w:val="both"/>
        <w:rPr>
          <w:rFonts w:ascii="Times New Roman" w:hAnsi="Times New Roman"/>
        </w:rPr>
      </w:pPr>
      <w:r w:rsidRPr="003433A3">
        <w:rPr>
          <w:rFonts w:ascii="Times New Roman" w:hAnsi="Times New Roman"/>
        </w:rPr>
        <w:t>Smernica Európskeho</w:t>
      </w:r>
      <w:r w:rsidR="00840664">
        <w:rPr>
          <w:rFonts w:ascii="Times New Roman" w:hAnsi="Times New Roman"/>
        </w:rPr>
        <w:t xml:space="preserve"> parlamentu a Rady 2008/68/ES z </w:t>
      </w:r>
      <w:r w:rsidRPr="003433A3">
        <w:rPr>
          <w:rFonts w:ascii="Times New Roman" w:hAnsi="Times New Roman"/>
        </w:rPr>
        <w:t>24. septembra 2008 o vnútrozemskej preprave nebezpečného tovaru (Ú.</w:t>
      </w:r>
      <w:r>
        <w:rPr>
          <w:rFonts w:ascii="Times New Roman" w:hAnsi="Times New Roman"/>
        </w:rPr>
        <w:t xml:space="preserve"> </w:t>
      </w:r>
      <w:r w:rsidRPr="003433A3">
        <w:rPr>
          <w:rFonts w:ascii="Times New Roman" w:hAnsi="Times New Roman"/>
        </w:rPr>
        <w:t>v. EÚ L 260, 31.9.2008) v znení rozhodnutia Komisie 2009/240/ES (Ú.</w:t>
      </w:r>
      <w:r>
        <w:rPr>
          <w:rFonts w:ascii="Times New Roman" w:hAnsi="Times New Roman"/>
        </w:rPr>
        <w:t xml:space="preserve"> </w:t>
      </w:r>
      <w:r w:rsidRPr="003433A3">
        <w:rPr>
          <w:rFonts w:ascii="Times New Roman" w:hAnsi="Times New Roman"/>
        </w:rPr>
        <w:t>v. EÚ L 71, 17.3.2009), smernice Komisie 2010/61/EÚ (Ú.</w:t>
      </w:r>
      <w:r>
        <w:rPr>
          <w:rFonts w:ascii="Times New Roman" w:hAnsi="Times New Roman"/>
        </w:rPr>
        <w:t xml:space="preserve"> </w:t>
      </w:r>
      <w:r w:rsidRPr="003433A3">
        <w:rPr>
          <w:rFonts w:ascii="Times New Roman" w:hAnsi="Times New Roman"/>
        </w:rPr>
        <w:t>v. EÚ L 233, 3.9.2010)</w:t>
      </w:r>
      <w:r>
        <w:rPr>
          <w:rFonts w:ascii="Times New Roman" w:hAnsi="Times New Roman"/>
        </w:rPr>
        <w:t>, rozhodnutia Komisie 2010/187/EÚ (Ú. v. EÚ L 83,  30.3.2010)</w:t>
      </w:r>
      <w:r w:rsidRPr="003433A3">
        <w:rPr>
          <w:rFonts w:ascii="Times New Roman" w:hAnsi="Times New Roman"/>
        </w:rPr>
        <w:t xml:space="preserve"> a rozhodnutia Komisie 2011/26/EÚ (Ú.</w:t>
      </w:r>
      <w:r>
        <w:rPr>
          <w:rFonts w:ascii="Times New Roman" w:hAnsi="Times New Roman"/>
        </w:rPr>
        <w:t xml:space="preserve"> </w:t>
      </w:r>
      <w:r w:rsidRPr="003433A3">
        <w:rPr>
          <w:rFonts w:ascii="Times New Roman" w:hAnsi="Times New Roman"/>
        </w:rPr>
        <w:t>v. EÚ L 13, 18.1.2011).</w:t>
      </w:r>
    </w:p>
    <w:p w:rsidR="00E34497" w:rsidRPr="003433A3" w:rsidP="00E34497">
      <w:pPr>
        <w:pStyle w:val="ListParagraph"/>
        <w:bidi w:val="0"/>
        <w:ind w:left="0" w:right="-28" w:firstLine="0"/>
        <w:jc w:val="both"/>
      </w:pPr>
    </w:p>
    <w:p w:rsidR="00E34497" w:rsidP="00E34497">
      <w:pPr>
        <w:numPr>
          <w:numId w:val="45"/>
        </w:numPr>
        <w:bidi w:val="0"/>
        <w:ind w:right="-28"/>
        <w:jc w:val="both"/>
        <w:rPr>
          <w:rFonts w:ascii="Times New Roman" w:hAnsi="Times New Roman"/>
        </w:rPr>
      </w:pPr>
      <w:r w:rsidRPr="003433A3">
        <w:rPr>
          <w:rFonts w:ascii="Times New Roman" w:hAnsi="Times New Roman"/>
        </w:rPr>
        <w:t>Smernica Rady 95/50/ES zo 6. októbra 1996 o jednotných postupoch kontroly cestnej prepravy nebezpečného tovaru (Ú.</w:t>
      </w:r>
      <w:r>
        <w:rPr>
          <w:rFonts w:ascii="Times New Roman" w:hAnsi="Times New Roman"/>
        </w:rPr>
        <w:t xml:space="preserve"> </w:t>
      </w:r>
      <w:r w:rsidRPr="003433A3">
        <w:rPr>
          <w:rFonts w:ascii="Times New Roman" w:hAnsi="Times New Roman"/>
        </w:rPr>
        <w:t>v. ES L 249, 17.10.1995) v znení smernice Rady 2001/26</w:t>
      </w:r>
      <w:r>
        <w:rPr>
          <w:rFonts w:ascii="Times New Roman" w:hAnsi="Times New Roman"/>
        </w:rPr>
        <w:t>/ES (Ú. v. ES L 168, 23.6.2001),</w:t>
      </w:r>
      <w:r w:rsidRPr="003433A3">
        <w:rPr>
          <w:rFonts w:ascii="Times New Roman" w:hAnsi="Times New Roman"/>
        </w:rPr>
        <w:t> smernice Komisie 2004/112/ES (Ú.</w:t>
      </w:r>
      <w:r>
        <w:rPr>
          <w:rFonts w:ascii="Times New Roman" w:hAnsi="Times New Roman"/>
        </w:rPr>
        <w:t xml:space="preserve"> </w:t>
      </w:r>
      <w:r w:rsidRPr="003433A3">
        <w:rPr>
          <w:rFonts w:ascii="Times New Roman" w:hAnsi="Times New Roman"/>
        </w:rPr>
        <w:t>v.</w:t>
      </w:r>
      <w:r>
        <w:rPr>
          <w:rFonts w:ascii="Times New Roman" w:hAnsi="Times New Roman"/>
        </w:rPr>
        <w:t xml:space="preserve"> </w:t>
      </w:r>
      <w:r w:rsidRPr="003433A3">
        <w:rPr>
          <w:rFonts w:ascii="Times New Roman" w:hAnsi="Times New Roman"/>
        </w:rPr>
        <w:t>EÚ L 367, 14.12.2004)</w:t>
      </w:r>
      <w:r>
        <w:rPr>
          <w:rFonts w:ascii="Times New Roman" w:hAnsi="Times New Roman"/>
        </w:rPr>
        <w:t>, smernice Európskeho parlamentu a Rady 2008/54/ES (Ú. v. EÚ  L 162, 21.6.2008)</w:t>
      </w:r>
      <w:r w:rsidRPr="003433A3">
        <w:rPr>
          <w:rFonts w:ascii="Times New Roman" w:hAnsi="Times New Roman"/>
        </w:rPr>
        <w:t>.</w:t>
      </w:r>
    </w:p>
    <w:p w:rsidR="00E34497" w:rsidP="00E5533B">
      <w:pPr>
        <w:bidi w:val="0"/>
        <w:rPr>
          <w:rFonts w:ascii="Book Antiqua" w:hAnsi="Book Antiqua"/>
          <w:b/>
          <w:bCs/>
          <w:sz w:val="32"/>
          <w:lang w:val="de-DE"/>
        </w:rPr>
      </w:pPr>
    </w:p>
    <w:sectPr w:rsidSect="002B11C7">
      <w:footerReference w:type="even" r:id="rId28"/>
      <w:footerReference w:type="default" r:id="rId29"/>
      <w:pgSz w:w="12240" w:h="15840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EUAlbertina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FCC" w:rsidP="00CF505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E0FCC" w:rsidP="00E7292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FCC" w:rsidP="00CF505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93D17">
      <w:rPr>
        <w:rStyle w:val="PageNumber"/>
        <w:rFonts w:ascii="Times New Roman" w:hAnsi="Times New Roman"/>
        <w:noProof/>
      </w:rPr>
      <w:t>20</w:t>
    </w:r>
    <w:r>
      <w:rPr>
        <w:rStyle w:val="PageNumber"/>
        <w:rFonts w:ascii="Times New Roman" w:hAnsi="Times New Roman"/>
      </w:rPr>
      <w:fldChar w:fldCharType="end"/>
    </w:r>
  </w:p>
  <w:p w:rsidR="006E0FCC" w:rsidP="00E7292B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32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9D032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F404AA">
      <w:pPr>
        <w:pStyle w:val="FootnoteText"/>
        <w:bidi w:val="0"/>
        <w:rPr>
          <w:rFonts w:ascii="Times New Roman" w:hAnsi="Times New Roman"/>
        </w:rPr>
      </w:pPr>
      <w:r w:rsidR="006E0FCC">
        <w:rPr>
          <w:rStyle w:val="FootnoteReference"/>
          <w:rFonts w:ascii="Times New Roman" w:hAnsi="Times New Roman"/>
          <w:sz w:val="18"/>
          <w:szCs w:val="18"/>
        </w:rPr>
        <w:footnoteRef/>
      </w:r>
      <w:r w:rsidR="006E0FCC">
        <w:rPr>
          <w:rFonts w:ascii="Times New Roman" w:hAnsi="Times New Roman"/>
          <w:sz w:val="18"/>
          <w:szCs w:val="18"/>
        </w:rPr>
        <w:t xml:space="preserve"> Na účely tejto prílohy je miestom evidencie vozidiel štát, v ktorom je evidované motorové vozidlo.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2A0"/>
    <w:multiLevelType w:val="hybridMultilevel"/>
    <w:tmpl w:val="24A63BB6"/>
    <w:lvl w:ilvl="0">
      <w:start w:val="6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147CAE"/>
    <w:multiLevelType w:val="hybridMultilevel"/>
    <w:tmpl w:val="5978C446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022B3E"/>
    <w:multiLevelType w:val="hybridMultilevel"/>
    <w:tmpl w:val="43AEC9A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A0723"/>
    <w:multiLevelType w:val="multilevel"/>
    <w:tmpl w:val="484C15D0"/>
    <w:lvl w:ilvl="0">
      <w:start w:val="1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C94654"/>
    <w:multiLevelType w:val="multilevel"/>
    <w:tmpl w:val="91062D0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cs="Times New Roman" w:hint="default"/>
        <w:sz w:val="24"/>
        <w:rtl w:val="0"/>
        <w:cs w:val="0"/>
      </w:rPr>
    </w:lvl>
    <w:lvl w:ilvl="1">
      <w:start w:val="6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499683E"/>
    <w:multiLevelType w:val="multilevel"/>
    <w:tmpl w:val="8866496A"/>
    <w:lvl w:ilvl="0">
      <w:start w:val="1"/>
      <w:numFmt w:val="decimal"/>
      <w:lvlText w:val="%1."/>
      <w:lvlJc w:val="left"/>
      <w:pPr>
        <w:tabs>
          <w:tab w:val="num" w:pos="0"/>
        </w:tabs>
        <w:ind w:left="567" w:hanging="283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6">
    <w:nsid w:val="174C7A68"/>
    <w:multiLevelType w:val="multilevel"/>
    <w:tmpl w:val="4D26176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89F2EC1"/>
    <w:multiLevelType w:val="hybridMultilevel"/>
    <w:tmpl w:val="AA1C91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9272880"/>
    <w:multiLevelType w:val="multilevel"/>
    <w:tmpl w:val="E7B46FDE"/>
    <w:lvl w:ilvl="0">
      <w:start w:val="2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7273A5"/>
    <w:multiLevelType w:val="hybridMultilevel"/>
    <w:tmpl w:val="1A301F7E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B62568"/>
    <w:multiLevelType w:val="hybridMultilevel"/>
    <w:tmpl w:val="8D44EE70"/>
    <w:lvl w:ilvl="0">
      <w:start w:val="1"/>
      <w:numFmt w:val="lowerLetter"/>
      <w:lvlText w:val="%1)"/>
      <w:lvlJc w:val="left"/>
      <w:pPr>
        <w:tabs>
          <w:tab w:val="num" w:pos="994"/>
        </w:tabs>
        <w:ind w:left="994" w:hanging="284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11">
    <w:nsid w:val="26A95532"/>
    <w:multiLevelType w:val="hybridMultilevel"/>
    <w:tmpl w:val="901AB1EA"/>
    <w:lvl w:ilvl="0">
      <w:start w:val="1"/>
      <w:numFmt w:val="lowerLetter"/>
      <w:lvlText w:val="%1)"/>
      <w:lvlJc w:val="left"/>
      <w:pPr>
        <w:tabs>
          <w:tab w:val="num" w:pos="994"/>
        </w:tabs>
        <w:ind w:left="994" w:hanging="284"/>
      </w:pPr>
      <w:rPr>
        <w:rFonts w:cs="Times New Roman" w:hint="default"/>
        <w:color w:val="auto"/>
        <w:rtl w:val="0"/>
        <w:cs w:val="0"/>
      </w:rPr>
    </w:lvl>
    <w:lvl w:ilvl="1">
      <w:start w:val="7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8074FBE"/>
    <w:multiLevelType w:val="hybridMultilevel"/>
    <w:tmpl w:val="C8F2A63E"/>
    <w:lvl w:ilvl="0">
      <w:start w:val="3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89234C9"/>
    <w:multiLevelType w:val="hybridMultilevel"/>
    <w:tmpl w:val="79A2A2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2A355ECA"/>
    <w:multiLevelType w:val="hybridMultilevel"/>
    <w:tmpl w:val="D0C6EB14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C7951A2"/>
    <w:multiLevelType w:val="hybridMultilevel"/>
    <w:tmpl w:val="F4C6DA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6">
    <w:nsid w:val="2DA26BB3"/>
    <w:multiLevelType w:val="hybridMultilevel"/>
    <w:tmpl w:val="E90647C2"/>
    <w:lvl w:ilvl="0">
      <w:start w:val="3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  <w:rtl w:val="0"/>
        <w:cs w:val="0"/>
      </w:rPr>
    </w:lvl>
  </w:abstractNum>
  <w:abstractNum w:abstractNumId="17">
    <w:nsid w:val="2E5F3313"/>
    <w:multiLevelType w:val="hybridMultilevel"/>
    <w:tmpl w:val="B8B21DB2"/>
    <w:lvl w:ilvl="0">
      <w:start w:val="3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1AC4D53"/>
    <w:multiLevelType w:val="multilevel"/>
    <w:tmpl w:val="91062D0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cs="Times New Roman" w:hint="default"/>
        <w:sz w:val="24"/>
        <w:rtl w:val="0"/>
        <w:cs w:val="0"/>
      </w:rPr>
    </w:lvl>
    <w:lvl w:ilvl="1">
      <w:start w:val="6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2C1435C"/>
    <w:multiLevelType w:val="hybridMultilevel"/>
    <w:tmpl w:val="75C2168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4126439"/>
    <w:multiLevelType w:val="multilevel"/>
    <w:tmpl w:val="D9AC22A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1">
    <w:nsid w:val="369954DF"/>
    <w:multiLevelType w:val="hybridMultilevel"/>
    <w:tmpl w:val="4726E7B8"/>
    <w:lvl w:ilvl="0">
      <w:start w:val="2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6A33D5C"/>
    <w:multiLevelType w:val="multilevel"/>
    <w:tmpl w:val="6EB0D2CC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BD4020E"/>
    <w:multiLevelType w:val="hybridMultilevel"/>
    <w:tmpl w:val="F1E68DDA"/>
    <w:lvl w:ilvl="0">
      <w:start w:val="1"/>
      <w:numFmt w:val="decimal"/>
      <w:lvlText w:val="(%1)"/>
      <w:lvlJc w:val="left"/>
      <w:pPr>
        <w:tabs>
          <w:tab w:val="num" w:pos="852"/>
        </w:tabs>
        <w:ind w:left="852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  <w:rtl w:val="0"/>
        <w:cs w:val="0"/>
      </w:rPr>
    </w:lvl>
  </w:abstractNum>
  <w:abstractNum w:abstractNumId="24">
    <w:nsid w:val="3FF309B7"/>
    <w:multiLevelType w:val="multilevel"/>
    <w:tmpl w:val="9BB87D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14E2071"/>
    <w:multiLevelType w:val="multilevel"/>
    <w:tmpl w:val="7EA648DA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6">
    <w:nsid w:val="43886A7F"/>
    <w:multiLevelType w:val="hybridMultilevel"/>
    <w:tmpl w:val="CE74CBEE"/>
    <w:lvl w:ilvl="0">
      <w:start w:val="1"/>
      <w:numFmt w:val="lowerLetter"/>
      <w:lvlText w:val="%1)"/>
      <w:lvlJc w:val="left"/>
      <w:pPr>
        <w:tabs>
          <w:tab w:val="num" w:pos="426"/>
        </w:tabs>
        <w:ind w:left="426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5580778"/>
    <w:multiLevelType w:val="hybridMultilevel"/>
    <w:tmpl w:val="60066380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5993ADD"/>
    <w:multiLevelType w:val="hybridMultilevel"/>
    <w:tmpl w:val="348A0BE0"/>
    <w:lvl w:ilvl="0">
      <w:start w:val="1"/>
      <w:numFmt w:val="lowerLetter"/>
      <w:lvlText w:val="%1)"/>
      <w:lvlJc w:val="left"/>
      <w:pPr>
        <w:tabs>
          <w:tab w:val="num" w:pos="994"/>
        </w:tabs>
        <w:ind w:left="99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74" w:hanging="180"/>
      </w:pPr>
      <w:rPr>
        <w:rFonts w:cs="Times New Roman"/>
        <w:rtl w:val="0"/>
        <w:cs w:val="0"/>
      </w:rPr>
    </w:lvl>
  </w:abstractNum>
  <w:abstractNum w:abstractNumId="29">
    <w:nsid w:val="49021F3A"/>
    <w:multiLevelType w:val="multilevel"/>
    <w:tmpl w:val="614C39D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0">
    <w:nsid w:val="4C371927"/>
    <w:multiLevelType w:val="hybridMultilevel"/>
    <w:tmpl w:val="5BA066F2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FBA6061"/>
    <w:multiLevelType w:val="hybridMultilevel"/>
    <w:tmpl w:val="02A4A094"/>
    <w:lvl w:ilvl="0">
      <w:start w:val="1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  <w:rtl w:val="0"/>
        <w:cs w:val="0"/>
      </w:rPr>
    </w:lvl>
  </w:abstractNum>
  <w:abstractNum w:abstractNumId="32">
    <w:nsid w:val="5397111E"/>
    <w:multiLevelType w:val="hybridMultilevel"/>
    <w:tmpl w:val="9E6E755E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AF7753B"/>
    <w:multiLevelType w:val="hybridMultilevel"/>
    <w:tmpl w:val="6EB0D2CC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F4658"/>
    <w:multiLevelType w:val="hybridMultilevel"/>
    <w:tmpl w:val="CAA8409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34703A"/>
    <w:multiLevelType w:val="multilevel"/>
    <w:tmpl w:val="C6AC4F42"/>
    <w:lvl w:ilvl="0">
      <w:start w:val="2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725F96"/>
    <w:multiLevelType w:val="hybridMultilevel"/>
    <w:tmpl w:val="3F1099B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cs="Times New Roman" w:hint="default"/>
        <w:sz w:val="24"/>
        <w:rtl w:val="0"/>
        <w:cs w:val="0"/>
      </w:rPr>
    </w:lvl>
    <w:lvl w:ilvl="1">
      <w:start w:val="6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cs="Times New Roman" w:hint="default"/>
        <w:sz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6243674"/>
    <w:multiLevelType w:val="hybridMultilevel"/>
    <w:tmpl w:val="4AEA60F8"/>
    <w:lvl w:ilvl="0">
      <w:start w:val="6"/>
      <w:numFmt w:val="lowerLetter"/>
      <w:lvlText w:val="%1)"/>
      <w:lvlJc w:val="left"/>
      <w:pPr>
        <w:tabs>
          <w:tab w:val="num" w:pos="989"/>
        </w:tabs>
        <w:ind w:left="989" w:hanging="284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66F7D6D"/>
    <w:multiLevelType w:val="hybridMultilevel"/>
    <w:tmpl w:val="2CCC008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9">
    <w:nsid w:val="66AD53C0"/>
    <w:multiLevelType w:val="hybridMultilevel"/>
    <w:tmpl w:val="5A8ACC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0">
    <w:nsid w:val="6B8761E1"/>
    <w:multiLevelType w:val="multilevel"/>
    <w:tmpl w:val="4AEA60F8"/>
    <w:lvl w:ilvl="0">
      <w:start w:val="6"/>
      <w:numFmt w:val="lowerLetter"/>
      <w:lvlText w:val="%1)"/>
      <w:lvlJc w:val="left"/>
      <w:pPr>
        <w:tabs>
          <w:tab w:val="num" w:pos="989"/>
        </w:tabs>
        <w:ind w:left="989" w:hanging="284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0EB483E"/>
    <w:multiLevelType w:val="hybridMultilevel"/>
    <w:tmpl w:val="6F78C9D6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1DE2EBE"/>
    <w:multiLevelType w:val="multilevel"/>
    <w:tmpl w:val="CE74CBEE"/>
    <w:lvl w:ilvl="0">
      <w:start w:val="1"/>
      <w:numFmt w:val="lowerLetter"/>
      <w:lvlText w:val="%1)"/>
      <w:lvlJc w:val="left"/>
      <w:pPr>
        <w:tabs>
          <w:tab w:val="num" w:pos="426"/>
        </w:tabs>
        <w:ind w:left="426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45A653C"/>
    <w:multiLevelType w:val="hybridMultilevel"/>
    <w:tmpl w:val="449EDF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5132C3F"/>
    <w:multiLevelType w:val="hybridMultilevel"/>
    <w:tmpl w:val="6C52E79A"/>
    <w:lvl w:ilvl="0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BB35E52"/>
    <w:multiLevelType w:val="multilevel"/>
    <w:tmpl w:val="CEE822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CF35C9F"/>
    <w:multiLevelType w:val="hybridMultilevel"/>
    <w:tmpl w:val="1CAC508A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36"/>
  </w:num>
  <w:num w:numId="5">
    <w:abstractNumId w:val="15"/>
  </w:num>
  <w:num w:numId="6">
    <w:abstractNumId w:val="13"/>
  </w:num>
  <w:num w:numId="7">
    <w:abstractNumId w:val="38"/>
  </w:num>
  <w:num w:numId="8">
    <w:abstractNumId w:val="26"/>
  </w:num>
  <w:num w:numId="9">
    <w:abstractNumId w:val="43"/>
  </w:num>
  <w:num w:numId="10">
    <w:abstractNumId w:val="42"/>
  </w:num>
  <w:num w:numId="11">
    <w:abstractNumId w:val="33"/>
  </w:num>
  <w:num w:numId="12">
    <w:abstractNumId w:val="22"/>
  </w:num>
  <w:num w:numId="13">
    <w:abstractNumId w:val="11"/>
  </w:num>
  <w:num w:numId="14">
    <w:abstractNumId w:val="20"/>
  </w:num>
  <w:num w:numId="15">
    <w:abstractNumId w:val="29"/>
  </w:num>
  <w:num w:numId="16">
    <w:abstractNumId w:val="23"/>
  </w:num>
  <w:num w:numId="17">
    <w:abstractNumId w:val="32"/>
  </w:num>
  <w:num w:numId="18">
    <w:abstractNumId w:val="17"/>
  </w:num>
  <w:num w:numId="19">
    <w:abstractNumId w:val="6"/>
  </w:num>
  <w:num w:numId="20">
    <w:abstractNumId w:val="41"/>
  </w:num>
  <w:num w:numId="21">
    <w:abstractNumId w:val="12"/>
  </w:num>
  <w:num w:numId="22">
    <w:abstractNumId w:val="9"/>
  </w:num>
  <w:num w:numId="23">
    <w:abstractNumId w:val="14"/>
  </w:num>
  <w:num w:numId="24">
    <w:abstractNumId w:val="0"/>
  </w:num>
  <w:num w:numId="25">
    <w:abstractNumId w:val="27"/>
  </w:num>
  <w:num w:numId="26">
    <w:abstractNumId w:val="24"/>
  </w:num>
  <w:num w:numId="27">
    <w:abstractNumId w:val="37"/>
  </w:num>
  <w:num w:numId="28">
    <w:abstractNumId w:val="40"/>
  </w:num>
  <w:num w:numId="29">
    <w:abstractNumId w:val="21"/>
  </w:num>
  <w:num w:numId="30">
    <w:abstractNumId w:val="8"/>
  </w:num>
  <w:num w:numId="31">
    <w:abstractNumId w:val="35"/>
  </w:num>
  <w:num w:numId="32">
    <w:abstractNumId w:val="18"/>
  </w:num>
  <w:num w:numId="33">
    <w:abstractNumId w:val="4"/>
  </w:num>
  <w:num w:numId="34">
    <w:abstractNumId w:val="46"/>
  </w:num>
  <w:num w:numId="35">
    <w:abstractNumId w:val="34"/>
  </w:num>
  <w:num w:numId="36">
    <w:abstractNumId w:val="2"/>
  </w:num>
  <w:num w:numId="37">
    <w:abstractNumId w:val="19"/>
  </w:num>
  <w:num w:numId="38">
    <w:abstractNumId w:val="45"/>
  </w:num>
  <w:num w:numId="39">
    <w:abstractNumId w:val="44"/>
  </w:num>
  <w:num w:numId="40">
    <w:abstractNumId w:val="31"/>
  </w:num>
  <w:num w:numId="41">
    <w:abstractNumId w:val="3"/>
  </w:num>
  <w:num w:numId="42">
    <w:abstractNumId w:val="30"/>
  </w:num>
  <w:num w:numId="43">
    <w:abstractNumId w:val="16"/>
  </w:num>
  <w:num w:numId="44">
    <w:abstractNumId w:val="1"/>
  </w:num>
  <w:num w:numId="45">
    <w:abstractNumId w:val="39"/>
  </w:num>
  <w:num w:numId="46">
    <w:abstractNumId w:val="28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967B35"/>
    <w:rsid w:val="00002AFC"/>
    <w:rsid w:val="000158CD"/>
    <w:rsid w:val="00016FD0"/>
    <w:rsid w:val="00033B4D"/>
    <w:rsid w:val="00033FF6"/>
    <w:rsid w:val="00034AF4"/>
    <w:rsid w:val="000365A8"/>
    <w:rsid w:val="00051351"/>
    <w:rsid w:val="00053151"/>
    <w:rsid w:val="00070C1A"/>
    <w:rsid w:val="00076603"/>
    <w:rsid w:val="0009503E"/>
    <w:rsid w:val="00096112"/>
    <w:rsid w:val="000A2C89"/>
    <w:rsid w:val="000D7A4B"/>
    <w:rsid w:val="000E099A"/>
    <w:rsid w:val="000E7302"/>
    <w:rsid w:val="000F69EE"/>
    <w:rsid w:val="00110BBC"/>
    <w:rsid w:val="00111379"/>
    <w:rsid w:val="001163E8"/>
    <w:rsid w:val="00132971"/>
    <w:rsid w:val="00132C90"/>
    <w:rsid w:val="00132CC4"/>
    <w:rsid w:val="00135B5E"/>
    <w:rsid w:val="0013725F"/>
    <w:rsid w:val="00145DD2"/>
    <w:rsid w:val="001464B6"/>
    <w:rsid w:val="00150865"/>
    <w:rsid w:val="00152EC1"/>
    <w:rsid w:val="0016310E"/>
    <w:rsid w:val="001644F2"/>
    <w:rsid w:val="00165A3B"/>
    <w:rsid w:val="00167DDF"/>
    <w:rsid w:val="0017118D"/>
    <w:rsid w:val="001735AC"/>
    <w:rsid w:val="00174107"/>
    <w:rsid w:val="00184A43"/>
    <w:rsid w:val="00184E3B"/>
    <w:rsid w:val="00187EDE"/>
    <w:rsid w:val="00192AF0"/>
    <w:rsid w:val="00193113"/>
    <w:rsid w:val="00193C2D"/>
    <w:rsid w:val="00195AF9"/>
    <w:rsid w:val="001A74D7"/>
    <w:rsid w:val="001B158E"/>
    <w:rsid w:val="001B663B"/>
    <w:rsid w:val="001C66F2"/>
    <w:rsid w:val="001C6982"/>
    <w:rsid w:val="001E768B"/>
    <w:rsid w:val="00204762"/>
    <w:rsid w:val="00210C19"/>
    <w:rsid w:val="00211196"/>
    <w:rsid w:val="0022328C"/>
    <w:rsid w:val="0022343F"/>
    <w:rsid w:val="0022696D"/>
    <w:rsid w:val="002354CF"/>
    <w:rsid w:val="00245EFD"/>
    <w:rsid w:val="0025692A"/>
    <w:rsid w:val="002671D5"/>
    <w:rsid w:val="00273A88"/>
    <w:rsid w:val="002817A9"/>
    <w:rsid w:val="002905A7"/>
    <w:rsid w:val="002A0C34"/>
    <w:rsid w:val="002A298D"/>
    <w:rsid w:val="002B11C7"/>
    <w:rsid w:val="002B7CFD"/>
    <w:rsid w:val="002D5506"/>
    <w:rsid w:val="002E4543"/>
    <w:rsid w:val="002F023A"/>
    <w:rsid w:val="002F5737"/>
    <w:rsid w:val="002F6E2D"/>
    <w:rsid w:val="003318C5"/>
    <w:rsid w:val="00333A3C"/>
    <w:rsid w:val="00335BD3"/>
    <w:rsid w:val="00335F10"/>
    <w:rsid w:val="0033652E"/>
    <w:rsid w:val="00341960"/>
    <w:rsid w:val="003433A3"/>
    <w:rsid w:val="00344E68"/>
    <w:rsid w:val="0034639D"/>
    <w:rsid w:val="00353259"/>
    <w:rsid w:val="003639A3"/>
    <w:rsid w:val="00380CFA"/>
    <w:rsid w:val="00380EA4"/>
    <w:rsid w:val="003827D2"/>
    <w:rsid w:val="00386FA3"/>
    <w:rsid w:val="00390C3B"/>
    <w:rsid w:val="00393D17"/>
    <w:rsid w:val="00397433"/>
    <w:rsid w:val="003A0486"/>
    <w:rsid w:val="003A25DC"/>
    <w:rsid w:val="003B65C5"/>
    <w:rsid w:val="003B7553"/>
    <w:rsid w:val="003C2D47"/>
    <w:rsid w:val="003D3A74"/>
    <w:rsid w:val="003D5C19"/>
    <w:rsid w:val="003F21B7"/>
    <w:rsid w:val="003F536F"/>
    <w:rsid w:val="003F6F1A"/>
    <w:rsid w:val="0040363E"/>
    <w:rsid w:val="00412F4C"/>
    <w:rsid w:val="00415CBE"/>
    <w:rsid w:val="00417EC4"/>
    <w:rsid w:val="00421916"/>
    <w:rsid w:val="00424F57"/>
    <w:rsid w:val="00433C2B"/>
    <w:rsid w:val="004342DB"/>
    <w:rsid w:val="004446D2"/>
    <w:rsid w:val="004454C3"/>
    <w:rsid w:val="00450A10"/>
    <w:rsid w:val="0045640E"/>
    <w:rsid w:val="00461F94"/>
    <w:rsid w:val="00470371"/>
    <w:rsid w:val="00475CB3"/>
    <w:rsid w:val="00477B01"/>
    <w:rsid w:val="004857B7"/>
    <w:rsid w:val="004A0006"/>
    <w:rsid w:val="004A28C1"/>
    <w:rsid w:val="004A67DC"/>
    <w:rsid w:val="004B2C3B"/>
    <w:rsid w:val="004B3A3B"/>
    <w:rsid w:val="004B47F1"/>
    <w:rsid w:val="004B4ADC"/>
    <w:rsid w:val="004C511F"/>
    <w:rsid w:val="004D1524"/>
    <w:rsid w:val="004D278E"/>
    <w:rsid w:val="004E1766"/>
    <w:rsid w:val="004E57E9"/>
    <w:rsid w:val="004F2C81"/>
    <w:rsid w:val="004F7284"/>
    <w:rsid w:val="005018A3"/>
    <w:rsid w:val="0050341A"/>
    <w:rsid w:val="00504264"/>
    <w:rsid w:val="0050743F"/>
    <w:rsid w:val="00510E78"/>
    <w:rsid w:val="00511843"/>
    <w:rsid w:val="00511E74"/>
    <w:rsid w:val="0052320C"/>
    <w:rsid w:val="00527721"/>
    <w:rsid w:val="00532F0D"/>
    <w:rsid w:val="005368E2"/>
    <w:rsid w:val="005440FB"/>
    <w:rsid w:val="00544148"/>
    <w:rsid w:val="005448B6"/>
    <w:rsid w:val="00547FB3"/>
    <w:rsid w:val="0055208B"/>
    <w:rsid w:val="00556561"/>
    <w:rsid w:val="00556664"/>
    <w:rsid w:val="00562D48"/>
    <w:rsid w:val="00563843"/>
    <w:rsid w:val="0058283C"/>
    <w:rsid w:val="00584C38"/>
    <w:rsid w:val="00592C2A"/>
    <w:rsid w:val="005A6FBE"/>
    <w:rsid w:val="005B1E2B"/>
    <w:rsid w:val="005B779C"/>
    <w:rsid w:val="005C4C8D"/>
    <w:rsid w:val="005D5700"/>
    <w:rsid w:val="005D58D5"/>
    <w:rsid w:val="005E3728"/>
    <w:rsid w:val="005E78CA"/>
    <w:rsid w:val="00611F8B"/>
    <w:rsid w:val="006145B3"/>
    <w:rsid w:val="00614EAC"/>
    <w:rsid w:val="006233B0"/>
    <w:rsid w:val="00626171"/>
    <w:rsid w:val="006265A9"/>
    <w:rsid w:val="006273F9"/>
    <w:rsid w:val="00635045"/>
    <w:rsid w:val="0063688E"/>
    <w:rsid w:val="00636F4B"/>
    <w:rsid w:val="0064165D"/>
    <w:rsid w:val="006421E4"/>
    <w:rsid w:val="00664D4E"/>
    <w:rsid w:val="00682CBE"/>
    <w:rsid w:val="00684370"/>
    <w:rsid w:val="00694E5E"/>
    <w:rsid w:val="006A0968"/>
    <w:rsid w:val="006C2CC1"/>
    <w:rsid w:val="006D4B51"/>
    <w:rsid w:val="006D522F"/>
    <w:rsid w:val="006E0FCC"/>
    <w:rsid w:val="006E1819"/>
    <w:rsid w:val="006E599C"/>
    <w:rsid w:val="006F09BE"/>
    <w:rsid w:val="007102DB"/>
    <w:rsid w:val="00737E01"/>
    <w:rsid w:val="00756A4F"/>
    <w:rsid w:val="00760BCA"/>
    <w:rsid w:val="00760E6C"/>
    <w:rsid w:val="0076331D"/>
    <w:rsid w:val="00765E1B"/>
    <w:rsid w:val="00770B07"/>
    <w:rsid w:val="00770F9D"/>
    <w:rsid w:val="00773813"/>
    <w:rsid w:val="0077396E"/>
    <w:rsid w:val="00780E76"/>
    <w:rsid w:val="00783A64"/>
    <w:rsid w:val="0079335A"/>
    <w:rsid w:val="007A1872"/>
    <w:rsid w:val="007A2A04"/>
    <w:rsid w:val="007B1C73"/>
    <w:rsid w:val="007B27B1"/>
    <w:rsid w:val="007B402E"/>
    <w:rsid w:val="007B6621"/>
    <w:rsid w:val="007B6F90"/>
    <w:rsid w:val="007C064B"/>
    <w:rsid w:val="007C3858"/>
    <w:rsid w:val="007C7339"/>
    <w:rsid w:val="007E3F54"/>
    <w:rsid w:val="007E44DE"/>
    <w:rsid w:val="007E4915"/>
    <w:rsid w:val="007F5EAD"/>
    <w:rsid w:val="007F76FD"/>
    <w:rsid w:val="00801558"/>
    <w:rsid w:val="0080474F"/>
    <w:rsid w:val="00837D7F"/>
    <w:rsid w:val="00840664"/>
    <w:rsid w:val="008435DA"/>
    <w:rsid w:val="00856BD7"/>
    <w:rsid w:val="00872B77"/>
    <w:rsid w:val="00877814"/>
    <w:rsid w:val="008A1C14"/>
    <w:rsid w:val="008A3A70"/>
    <w:rsid w:val="008A6086"/>
    <w:rsid w:val="008A615B"/>
    <w:rsid w:val="008B138A"/>
    <w:rsid w:val="008B2687"/>
    <w:rsid w:val="008B4A9B"/>
    <w:rsid w:val="008B4F55"/>
    <w:rsid w:val="008B703A"/>
    <w:rsid w:val="008C25AD"/>
    <w:rsid w:val="008C64BC"/>
    <w:rsid w:val="008C77A4"/>
    <w:rsid w:val="008D05FD"/>
    <w:rsid w:val="008D6D81"/>
    <w:rsid w:val="008E3AA5"/>
    <w:rsid w:val="008E63FF"/>
    <w:rsid w:val="008F6EDE"/>
    <w:rsid w:val="009101D7"/>
    <w:rsid w:val="009112CA"/>
    <w:rsid w:val="00911538"/>
    <w:rsid w:val="0091163B"/>
    <w:rsid w:val="0091510D"/>
    <w:rsid w:val="00915999"/>
    <w:rsid w:val="00931161"/>
    <w:rsid w:val="00934BCE"/>
    <w:rsid w:val="009409EB"/>
    <w:rsid w:val="00940E31"/>
    <w:rsid w:val="0094289A"/>
    <w:rsid w:val="00952C2A"/>
    <w:rsid w:val="00964910"/>
    <w:rsid w:val="00964C25"/>
    <w:rsid w:val="009674BA"/>
    <w:rsid w:val="00967B35"/>
    <w:rsid w:val="00983893"/>
    <w:rsid w:val="009A2BA5"/>
    <w:rsid w:val="009A61AD"/>
    <w:rsid w:val="009B29F5"/>
    <w:rsid w:val="009B795B"/>
    <w:rsid w:val="009C28EE"/>
    <w:rsid w:val="009D0322"/>
    <w:rsid w:val="009D033D"/>
    <w:rsid w:val="009D07FA"/>
    <w:rsid w:val="009D1ACD"/>
    <w:rsid w:val="009F4859"/>
    <w:rsid w:val="00A000E0"/>
    <w:rsid w:val="00A0389A"/>
    <w:rsid w:val="00A03B4B"/>
    <w:rsid w:val="00A12D28"/>
    <w:rsid w:val="00A24310"/>
    <w:rsid w:val="00A2607B"/>
    <w:rsid w:val="00A35325"/>
    <w:rsid w:val="00A45302"/>
    <w:rsid w:val="00A46105"/>
    <w:rsid w:val="00A475D9"/>
    <w:rsid w:val="00A5089E"/>
    <w:rsid w:val="00A6694D"/>
    <w:rsid w:val="00A76149"/>
    <w:rsid w:val="00A862DD"/>
    <w:rsid w:val="00AA3A5C"/>
    <w:rsid w:val="00AA58C5"/>
    <w:rsid w:val="00AD34DD"/>
    <w:rsid w:val="00AD53C3"/>
    <w:rsid w:val="00AD5E83"/>
    <w:rsid w:val="00AE1D23"/>
    <w:rsid w:val="00AE4388"/>
    <w:rsid w:val="00AE4438"/>
    <w:rsid w:val="00B008E1"/>
    <w:rsid w:val="00B054A0"/>
    <w:rsid w:val="00B20193"/>
    <w:rsid w:val="00B21E77"/>
    <w:rsid w:val="00B44B63"/>
    <w:rsid w:val="00B45629"/>
    <w:rsid w:val="00B505EC"/>
    <w:rsid w:val="00B56B59"/>
    <w:rsid w:val="00B6303E"/>
    <w:rsid w:val="00B7127D"/>
    <w:rsid w:val="00B82FED"/>
    <w:rsid w:val="00B94C13"/>
    <w:rsid w:val="00BA6113"/>
    <w:rsid w:val="00BA613C"/>
    <w:rsid w:val="00BC0F90"/>
    <w:rsid w:val="00BC7A7A"/>
    <w:rsid w:val="00BD1F14"/>
    <w:rsid w:val="00BE4EB6"/>
    <w:rsid w:val="00BF68F1"/>
    <w:rsid w:val="00C22D31"/>
    <w:rsid w:val="00C32E89"/>
    <w:rsid w:val="00C36FE8"/>
    <w:rsid w:val="00C41EDC"/>
    <w:rsid w:val="00C665BE"/>
    <w:rsid w:val="00C8185B"/>
    <w:rsid w:val="00C82147"/>
    <w:rsid w:val="00C84EF8"/>
    <w:rsid w:val="00CA0212"/>
    <w:rsid w:val="00CA2BDB"/>
    <w:rsid w:val="00CB4C29"/>
    <w:rsid w:val="00CB56F7"/>
    <w:rsid w:val="00CC381C"/>
    <w:rsid w:val="00CC67AC"/>
    <w:rsid w:val="00CD1160"/>
    <w:rsid w:val="00CD54BB"/>
    <w:rsid w:val="00CE651D"/>
    <w:rsid w:val="00CF505D"/>
    <w:rsid w:val="00D06080"/>
    <w:rsid w:val="00D13C6A"/>
    <w:rsid w:val="00D20516"/>
    <w:rsid w:val="00D22D18"/>
    <w:rsid w:val="00D2576C"/>
    <w:rsid w:val="00D40165"/>
    <w:rsid w:val="00D9003A"/>
    <w:rsid w:val="00DA248E"/>
    <w:rsid w:val="00DB03A3"/>
    <w:rsid w:val="00DB2BA8"/>
    <w:rsid w:val="00DC3282"/>
    <w:rsid w:val="00DC4E11"/>
    <w:rsid w:val="00DC511A"/>
    <w:rsid w:val="00DC7742"/>
    <w:rsid w:val="00DD334F"/>
    <w:rsid w:val="00DD3B93"/>
    <w:rsid w:val="00DD7E89"/>
    <w:rsid w:val="00DE48AC"/>
    <w:rsid w:val="00DF1716"/>
    <w:rsid w:val="00E2023A"/>
    <w:rsid w:val="00E23693"/>
    <w:rsid w:val="00E253F1"/>
    <w:rsid w:val="00E3142F"/>
    <w:rsid w:val="00E34497"/>
    <w:rsid w:val="00E53526"/>
    <w:rsid w:val="00E54053"/>
    <w:rsid w:val="00E5533B"/>
    <w:rsid w:val="00E56272"/>
    <w:rsid w:val="00E60932"/>
    <w:rsid w:val="00E71E67"/>
    <w:rsid w:val="00E7292B"/>
    <w:rsid w:val="00E72F43"/>
    <w:rsid w:val="00E74DF5"/>
    <w:rsid w:val="00E76D61"/>
    <w:rsid w:val="00E80179"/>
    <w:rsid w:val="00E805F3"/>
    <w:rsid w:val="00E82BB6"/>
    <w:rsid w:val="00E9399C"/>
    <w:rsid w:val="00EB106D"/>
    <w:rsid w:val="00EB3C98"/>
    <w:rsid w:val="00EB7BE7"/>
    <w:rsid w:val="00EC64C5"/>
    <w:rsid w:val="00EE20ED"/>
    <w:rsid w:val="00EF5623"/>
    <w:rsid w:val="00EF670C"/>
    <w:rsid w:val="00F03506"/>
    <w:rsid w:val="00F070E5"/>
    <w:rsid w:val="00F37CB7"/>
    <w:rsid w:val="00F404AA"/>
    <w:rsid w:val="00F41F3A"/>
    <w:rsid w:val="00F504AE"/>
    <w:rsid w:val="00F546D5"/>
    <w:rsid w:val="00F56E78"/>
    <w:rsid w:val="00F62AFF"/>
    <w:rsid w:val="00F632D1"/>
    <w:rsid w:val="00F66A4F"/>
    <w:rsid w:val="00F675A4"/>
    <w:rsid w:val="00F7774E"/>
    <w:rsid w:val="00F91AAB"/>
    <w:rsid w:val="00F961E7"/>
    <w:rsid w:val="00FC138C"/>
    <w:rsid w:val="00FC307A"/>
    <w:rsid w:val="00FC546F"/>
    <w:rsid w:val="00FC5CFB"/>
    <w:rsid w:val="00FC6E79"/>
    <w:rsid w:val="00FC7941"/>
    <w:rsid w:val="00FE2FFD"/>
    <w:rsid w:val="00FF4B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B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2">
    <w:name w:val="heading 2"/>
    <w:basedOn w:val="Normal"/>
    <w:qFormat/>
    <w:rsid w:val="00F404AA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000000"/>
      <w:sz w:val="28"/>
      <w:szCs w:val="28"/>
      <w:lang w:eastAsia="sk-SK"/>
    </w:rPr>
  </w:style>
  <w:style w:type="paragraph" w:styleId="Heading8">
    <w:name w:val="heading 8"/>
    <w:basedOn w:val="Normal"/>
    <w:next w:val="Normal"/>
    <w:qFormat/>
    <w:rsid w:val="00E5533B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533B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F404AA"/>
    <w:pPr>
      <w:jc w:val="left"/>
    </w:pPr>
    <w:rPr>
      <w:sz w:val="20"/>
      <w:szCs w:val="20"/>
      <w:lang w:eastAsia="sk-SK"/>
    </w:rPr>
  </w:style>
  <w:style w:type="character" w:styleId="FootnoteReference">
    <w:name w:val="footnote reference"/>
    <w:basedOn w:val="DefaultParagraphFont"/>
    <w:semiHidden/>
    <w:rsid w:val="00F404AA"/>
    <w:rPr>
      <w:rFonts w:cs="Times New Roman"/>
      <w:vertAlign w:val="superscript"/>
      <w:rtl w:val="0"/>
      <w:cs w:val="0"/>
    </w:rPr>
  </w:style>
  <w:style w:type="paragraph" w:customStyle="1" w:styleId="CharChar1Char1">
    <w:name w:val="Char Char1 Char1"/>
    <w:basedOn w:val="Normal"/>
    <w:rsid w:val="000158CD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98389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">
    <w:name w:val="Body Text Indent"/>
    <w:basedOn w:val="Normal"/>
    <w:rsid w:val="00E5533B"/>
    <w:pPr>
      <w:tabs>
        <w:tab w:val="left" w:pos="284"/>
      </w:tabs>
      <w:ind w:left="284"/>
      <w:jc w:val="left"/>
    </w:pPr>
    <w:rPr>
      <w:sz w:val="18"/>
      <w:szCs w:val="20"/>
      <w:lang w:eastAsia="cs-CZ"/>
    </w:rPr>
  </w:style>
  <w:style w:type="paragraph" w:styleId="Footer">
    <w:name w:val="footer"/>
    <w:basedOn w:val="Normal"/>
    <w:rsid w:val="00E7292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7292B"/>
    <w:rPr>
      <w:rFonts w:cs="Times New Roman"/>
      <w:rtl w:val="0"/>
      <w:cs w:val="0"/>
    </w:rPr>
  </w:style>
  <w:style w:type="paragraph" w:customStyle="1" w:styleId="NoSpacing1">
    <w:name w:val="No Spacing1"/>
    <w:rsid w:val="004342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qFormat/>
    <w:rsid w:val="00DE48AC"/>
    <w:pPr>
      <w:ind w:left="708" w:firstLine="284"/>
      <w:jc w:val="left"/>
    </w:pPr>
    <w:rPr>
      <w:rFonts w:ascii="Times New Roman" w:eastAsia="Calibri" w:hAnsi="Times New Roman"/>
      <w:szCs w:val="22"/>
    </w:rPr>
  </w:style>
  <w:style w:type="paragraph" w:styleId="Header">
    <w:name w:val="header"/>
    <w:basedOn w:val="Normal"/>
    <w:link w:val="HeaderChar"/>
    <w:rsid w:val="002671D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locked/>
    <w:rsid w:val="002671D5"/>
    <w:rPr>
      <w:rFonts w:cs="Times New Roman"/>
      <w:sz w:val="24"/>
      <w:szCs w:val="24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6.emf" /><Relationship Id="rId11" Type="http://schemas.openxmlformats.org/officeDocument/2006/relationships/image" Target="media/image7.emf" /><Relationship Id="rId12" Type="http://schemas.openxmlformats.org/officeDocument/2006/relationships/image" Target="media/image8.emf" /><Relationship Id="rId13" Type="http://schemas.openxmlformats.org/officeDocument/2006/relationships/image" Target="media/image9.emf" /><Relationship Id="rId14" Type="http://schemas.openxmlformats.org/officeDocument/2006/relationships/image" Target="media/image10.png" /><Relationship Id="rId15" Type="http://schemas.openxmlformats.org/officeDocument/2006/relationships/image" Target="media/image11.emf" /><Relationship Id="rId16" Type="http://schemas.openxmlformats.org/officeDocument/2006/relationships/image" Target="media/image12.png" /><Relationship Id="rId17" Type="http://schemas.openxmlformats.org/officeDocument/2006/relationships/image" Target="media/image13.emf" /><Relationship Id="rId18" Type="http://schemas.openxmlformats.org/officeDocument/2006/relationships/image" Target="media/image14.emf" /><Relationship Id="rId19" Type="http://schemas.openxmlformats.org/officeDocument/2006/relationships/image" Target="media/image15.emf" /><Relationship Id="rId2" Type="http://schemas.openxmlformats.org/officeDocument/2006/relationships/settings" Target="settings.xml" /><Relationship Id="rId20" Type="http://schemas.openxmlformats.org/officeDocument/2006/relationships/image" Target="media/image16.emf" /><Relationship Id="rId21" Type="http://schemas.openxmlformats.org/officeDocument/2006/relationships/image" Target="media/image17.emf" /><Relationship Id="rId22" Type="http://schemas.openxmlformats.org/officeDocument/2006/relationships/image" Target="media/image18.emf" /><Relationship Id="rId23" Type="http://schemas.openxmlformats.org/officeDocument/2006/relationships/image" Target="media/image19.emf" /><Relationship Id="rId24" Type="http://schemas.openxmlformats.org/officeDocument/2006/relationships/image" Target="media/image20.emf" /><Relationship Id="rId25" Type="http://schemas.openxmlformats.org/officeDocument/2006/relationships/image" Target="media/image21.emf" /><Relationship Id="rId26" Type="http://schemas.openxmlformats.org/officeDocument/2006/relationships/image" Target="media/image22.jpeg" /><Relationship Id="rId27" Type="http://schemas.openxmlformats.org/officeDocument/2006/relationships/image" Target="../../../../Documents%20and%20Settings/tisovsky/Local%20Settings/Temp/notes6030C8/50951.jpg" TargetMode="External" /><Relationship Id="rId28" Type="http://schemas.openxmlformats.org/officeDocument/2006/relationships/footer" Target="footer1.xml" /><Relationship Id="rId29" Type="http://schemas.openxmlformats.org/officeDocument/2006/relationships/footer" Target="footer2.xml" /><Relationship Id="rId3" Type="http://schemas.openxmlformats.org/officeDocument/2006/relationships/webSettings" Target="webSettings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7350</Words>
  <Characters>41900</Characters>
  <Application>Microsoft Office Word</Application>
  <DocSecurity>0</DocSecurity>
  <Lines>0</Lines>
  <Paragraphs>0</Paragraphs>
  <ScaleCrop>false</ScaleCrop>
  <Company>..</Company>
  <LinksUpToDate>false</LinksUpToDate>
  <CharactersWithSpaces>49152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 téz)</dc:title>
  <dc:creator>.</dc:creator>
  <cp:lastModifiedBy>Gašparíková, Jarmila</cp:lastModifiedBy>
  <cp:revision>2</cp:revision>
  <cp:lastPrinted>2011-07-07T13:59:00Z</cp:lastPrinted>
  <dcterms:created xsi:type="dcterms:W3CDTF">2011-11-11T11:11:00Z</dcterms:created>
  <dcterms:modified xsi:type="dcterms:W3CDTF">2011-11-11T11:11:00Z</dcterms:modified>
</cp:coreProperties>
</file>