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65121E">
        <w:rPr>
          <w:sz w:val="18"/>
          <w:szCs w:val="18"/>
        </w:rPr>
        <w:t>3</w:t>
      </w:r>
      <w:r w:rsidR="005A752F">
        <w:rPr>
          <w:sz w:val="18"/>
          <w:szCs w:val="18"/>
        </w:rPr>
        <w:t>647</w:t>
      </w:r>
      <w:r w:rsidRPr="00EE5C4D">
        <w:rPr>
          <w:sz w:val="18"/>
          <w:szCs w:val="18"/>
        </w:rPr>
        <w:t>/2011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D25B54" w:rsidP="006F71EE">
      <w:pPr>
        <w:pStyle w:val="uznesenia"/>
      </w:pPr>
      <w:r>
        <w:t>651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6F71EE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25B54">
        <w:rPr>
          <w:rFonts w:cs="Arial"/>
          <w:sz w:val="22"/>
          <w:szCs w:val="22"/>
        </w:rPr>
        <w:t>18</w:t>
      </w:r>
      <w:r>
        <w:rPr>
          <w:rFonts w:cs="Arial"/>
          <w:sz w:val="22"/>
          <w:szCs w:val="22"/>
        </w:rPr>
        <w:t>. októbra 2011</w:t>
      </w:r>
    </w:p>
    <w:p w:rsidR="006F71EE" w:rsidRDefault="006F71EE" w:rsidP="006F71EE"/>
    <w:p w:rsidR="00F31F00" w:rsidRPr="005A752F" w:rsidRDefault="006D021D" w:rsidP="00F31F00">
      <w:pPr>
        <w:ind w:left="340"/>
        <w:jc w:val="both"/>
        <w:rPr>
          <w:bCs/>
          <w:sz w:val="22"/>
          <w:szCs w:val="22"/>
        </w:rPr>
      </w:pPr>
      <w:r w:rsidRPr="005A752F">
        <w:rPr>
          <w:rFonts w:cs="Arial"/>
          <w:noProof/>
          <w:sz w:val="22"/>
        </w:rPr>
        <w:t>k</w:t>
      </w:r>
      <w:r w:rsidR="0065121E" w:rsidRPr="005A752F">
        <w:rPr>
          <w:sz w:val="22"/>
          <w:szCs w:val="22"/>
        </w:rPr>
        <w:t xml:space="preserve"> </w:t>
      </w:r>
      <w:r w:rsidR="005A752F" w:rsidRPr="005A752F">
        <w:rPr>
          <w:sz w:val="22"/>
          <w:szCs w:val="22"/>
        </w:rPr>
        <w:t>v</w:t>
      </w:r>
      <w:r w:rsidR="00F31F00" w:rsidRPr="005A752F">
        <w:rPr>
          <w:sz w:val="22"/>
          <w:szCs w:val="22"/>
        </w:rPr>
        <w:t>ládn</w:t>
      </w:r>
      <w:r w:rsidR="005A752F" w:rsidRPr="005A752F">
        <w:rPr>
          <w:sz w:val="22"/>
          <w:szCs w:val="22"/>
        </w:rPr>
        <w:t>emu</w:t>
      </w:r>
      <w:r w:rsidR="00F31F00" w:rsidRPr="005A752F">
        <w:rPr>
          <w:sz w:val="22"/>
          <w:szCs w:val="22"/>
        </w:rPr>
        <w:t xml:space="preserve"> návrh</w:t>
      </w:r>
      <w:r w:rsidR="005A752F" w:rsidRPr="005A752F">
        <w:rPr>
          <w:sz w:val="22"/>
          <w:szCs w:val="22"/>
        </w:rPr>
        <w:t>u</w:t>
      </w:r>
      <w:r w:rsidR="00F31F00" w:rsidRPr="005A752F">
        <w:rPr>
          <w:sz w:val="22"/>
          <w:szCs w:val="22"/>
        </w:rPr>
        <w:t xml:space="preserve"> zákona o rozpočtovom určení výnosu niektorých daní územnej samospráve (tlač 503) – prvé čítanie</w:t>
      </w:r>
    </w:p>
    <w:p w:rsidR="006D021D" w:rsidRDefault="006D021D" w:rsidP="00F31F00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A752F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5121E">
        <w:rPr>
          <w:rFonts w:cs="Arial"/>
          <w:sz w:val="22"/>
          <w:szCs w:val="22"/>
        </w:rPr>
        <w:t>financie a</w:t>
      </w:r>
      <w:r w:rsidR="005A752F">
        <w:rPr>
          <w:rFonts w:cs="Arial"/>
          <w:sz w:val="22"/>
          <w:szCs w:val="22"/>
        </w:rPr>
        <w:t> </w:t>
      </w:r>
      <w:r w:rsidR="0065121E">
        <w:rPr>
          <w:rFonts w:cs="Arial"/>
          <w:sz w:val="22"/>
          <w:szCs w:val="22"/>
        </w:rPr>
        <w:t>rozpočet</w:t>
      </w:r>
      <w:r w:rsidR="005A752F">
        <w:rPr>
          <w:rFonts w:cs="Arial"/>
          <w:sz w:val="22"/>
          <w:szCs w:val="22"/>
        </w:rPr>
        <w:t xml:space="preserve">  a</w:t>
      </w:r>
    </w:p>
    <w:p w:rsidR="006D021D" w:rsidRDefault="005A752F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5121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pre </w:t>
      </w:r>
      <w:r w:rsidR="00685481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výboroch do 30 dní</w:t>
      </w:r>
      <w:r w:rsidR="0068548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1EE" w:rsidRDefault="006F71EE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752F" w:rsidRDefault="005A752F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752F" w:rsidRDefault="005A752F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5B54" w:rsidRDefault="00D25B54" w:rsidP="00D25B54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D25B54" w:rsidRDefault="00D25B54" w:rsidP="00D25B5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D25B54" w:rsidRDefault="00D25B54" w:rsidP="00D25B5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25B54" w:rsidRDefault="00D25B54" w:rsidP="00D25B5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5B54" w:rsidRDefault="00D25B54" w:rsidP="00D25B5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  <w:highlight w:val="yellow"/>
        </w:rPr>
      </w:pPr>
    </w:p>
    <w:p w:rsidR="006F71EE" w:rsidRPr="008D5378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5121E">
        <w:rPr>
          <w:rFonts w:cs="Arial"/>
          <w:sz w:val="22"/>
          <w:szCs w:val="22"/>
        </w:rPr>
        <w:t>Overovatelia: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6F71EE" w:rsidRDefault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3A2C" w:rsidRDefault="00BE3A2C"/>
    <w:sectPr w:rsidR="00BE3A2C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7A" w:rsidRDefault="00203F7A">
      <w:r>
        <w:separator/>
      </w:r>
    </w:p>
  </w:endnote>
  <w:endnote w:type="continuationSeparator" w:id="0">
    <w:p w:rsidR="00203F7A" w:rsidRDefault="0020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203F7A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5B54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203F7A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7A" w:rsidRDefault="00203F7A">
      <w:r>
        <w:separator/>
      </w:r>
    </w:p>
  </w:footnote>
  <w:footnote w:type="continuationSeparator" w:id="0">
    <w:p w:rsidR="00203F7A" w:rsidRDefault="0020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203F7A"/>
    <w:rsid w:val="0025313B"/>
    <w:rsid w:val="003B2140"/>
    <w:rsid w:val="003C58B7"/>
    <w:rsid w:val="00420857"/>
    <w:rsid w:val="005A752F"/>
    <w:rsid w:val="0065121E"/>
    <w:rsid w:val="00685481"/>
    <w:rsid w:val="006D021D"/>
    <w:rsid w:val="006F71EE"/>
    <w:rsid w:val="00A32D64"/>
    <w:rsid w:val="00A876A2"/>
    <w:rsid w:val="00B12CAC"/>
    <w:rsid w:val="00BE3A2C"/>
    <w:rsid w:val="00D25B54"/>
    <w:rsid w:val="00D515A7"/>
    <w:rsid w:val="00EF6621"/>
    <w:rsid w:val="00F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2011-09-28T12:28:00Z</cp:lastPrinted>
  <dcterms:created xsi:type="dcterms:W3CDTF">2011-09-28T12:27:00Z</dcterms:created>
  <dcterms:modified xsi:type="dcterms:W3CDTF">2011-10-19T16:02:00Z</dcterms:modified>
</cp:coreProperties>
</file>