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74A14" w:rsidRPr="005E1756" w:rsidP="00351AA2">
      <w:pPr>
        <w:bidi w:val="0"/>
        <w:jc w:val="center"/>
        <w:rPr>
          <w:rFonts w:ascii="Arial Narrow" w:hAnsi="Arial Narrow"/>
          <w:b/>
        </w:rPr>
      </w:pPr>
      <w:r w:rsidRPr="005E1756" w:rsidR="00351AA2">
        <w:rPr>
          <w:rFonts w:ascii="Arial Narrow" w:hAnsi="Arial Narrow"/>
          <w:b/>
        </w:rPr>
        <w:t>Z O Z N A M   T A B U L I E K   A  P R Í L O H</w:t>
      </w:r>
    </w:p>
    <w:p w:rsidR="00351AA2" w:rsidRPr="005E1756" w:rsidP="00351AA2">
      <w:pPr>
        <w:bidi w:val="0"/>
        <w:jc w:val="center"/>
        <w:rPr>
          <w:rFonts w:ascii="Arial Narrow" w:hAnsi="Arial Narrow"/>
          <w:b/>
        </w:rPr>
      </w:pPr>
    </w:p>
    <w:p w:rsidR="00351AA2" w:rsidRPr="005E1756" w:rsidP="00351AA2">
      <w:pPr>
        <w:bidi w:val="0"/>
        <w:jc w:val="center"/>
        <w:rPr>
          <w:rFonts w:ascii="Arial Narrow" w:hAnsi="Arial Narrow"/>
          <w:b/>
        </w:rPr>
      </w:pPr>
    </w:p>
    <w:p w:rsidR="00351AA2" w:rsidRPr="005E1756" w:rsidP="00FA06D2">
      <w:pPr>
        <w:bidi w:val="0"/>
        <w:spacing w:line="360" w:lineRule="auto"/>
        <w:jc w:val="both"/>
        <w:rPr>
          <w:rFonts w:ascii="Arial Narrow" w:hAnsi="Arial Narrow"/>
          <w:b/>
        </w:rPr>
      </w:pPr>
    </w:p>
    <w:p w:rsidR="00351AA2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>
        <w:rPr>
          <w:rFonts w:ascii="Arial Narrow" w:hAnsi="Arial Narrow"/>
        </w:rPr>
        <w:t>Tabuľka č. 1   -   Bilancia príjmov a výdav</w:t>
      </w:r>
      <w:r w:rsidR="00AA07B6">
        <w:rPr>
          <w:rFonts w:ascii="Arial Narrow" w:hAnsi="Arial Narrow"/>
        </w:rPr>
        <w:t>kov štátneho rozpočtu na rok 201</w:t>
      </w:r>
      <w:r w:rsidR="000C72E6">
        <w:rPr>
          <w:rFonts w:ascii="Arial Narrow" w:hAnsi="Arial Narrow"/>
        </w:rPr>
        <w:t>2</w:t>
      </w:r>
    </w:p>
    <w:p w:rsidR="006C7ED6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 w:rsidR="00351AA2">
        <w:rPr>
          <w:rFonts w:ascii="Arial Narrow" w:hAnsi="Arial Narrow"/>
        </w:rPr>
        <w:t>Tabuľka č. 1a -   Bilancia príjmov a výdavk</w:t>
      </w:r>
      <w:r w:rsidR="00841404">
        <w:rPr>
          <w:rFonts w:ascii="Arial Narrow" w:hAnsi="Arial Narrow"/>
        </w:rPr>
        <w:t>ov štátneho rozpočtu na roky 201</w:t>
      </w:r>
      <w:r w:rsidR="00342C67">
        <w:rPr>
          <w:rFonts w:ascii="Arial Narrow" w:hAnsi="Arial Narrow"/>
        </w:rPr>
        <w:t>3</w:t>
      </w:r>
      <w:r w:rsidRPr="005E1756">
        <w:rPr>
          <w:rFonts w:ascii="Arial Narrow" w:hAnsi="Arial Narrow"/>
        </w:rPr>
        <w:t xml:space="preserve"> a 20</w:t>
      </w:r>
      <w:r w:rsidR="00151571">
        <w:rPr>
          <w:rFonts w:ascii="Arial Narrow" w:hAnsi="Arial Narrow"/>
        </w:rPr>
        <w:t>1</w:t>
      </w:r>
      <w:r w:rsidR="000C72E6">
        <w:rPr>
          <w:rFonts w:ascii="Arial Narrow" w:hAnsi="Arial Narrow"/>
        </w:rPr>
        <w:t>4</w:t>
      </w:r>
    </w:p>
    <w:p w:rsidR="006C7ED6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>
        <w:rPr>
          <w:rFonts w:ascii="Arial Narrow" w:hAnsi="Arial Narrow"/>
        </w:rPr>
        <w:t>Tabuľka č. 2   -   Príjmy štátneho rozpočtu n</w:t>
      </w:r>
      <w:r w:rsidR="00AA07B6">
        <w:rPr>
          <w:rFonts w:ascii="Arial Narrow" w:hAnsi="Arial Narrow"/>
        </w:rPr>
        <w:t>a rok 201</w:t>
      </w:r>
      <w:r w:rsidR="000C72E6">
        <w:rPr>
          <w:rFonts w:ascii="Arial Narrow" w:hAnsi="Arial Narrow"/>
        </w:rPr>
        <w:t>2</w:t>
      </w:r>
    </w:p>
    <w:p w:rsidR="00AA07B6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 w:rsidR="006C7ED6">
        <w:rPr>
          <w:rFonts w:ascii="Arial Narrow" w:hAnsi="Arial Narrow"/>
        </w:rPr>
        <w:t>Tabuľka č. 2a -   Prí</w:t>
      </w:r>
      <w:r w:rsidR="00841404">
        <w:rPr>
          <w:rFonts w:ascii="Arial Narrow" w:hAnsi="Arial Narrow"/>
        </w:rPr>
        <w:t>j</w:t>
      </w:r>
      <w:r>
        <w:rPr>
          <w:rFonts w:ascii="Arial Narrow" w:hAnsi="Arial Narrow"/>
        </w:rPr>
        <w:t>my štátneho rozpočtu na rok 201</w:t>
      </w:r>
      <w:r w:rsidR="000C72E6">
        <w:rPr>
          <w:rFonts w:ascii="Arial Narrow" w:hAnsi="Arial Narrow"/>
        </w:rPr>
        <w:t>3</w:t>
      </w:r>
    </w:p>
    <w:p w:rsidR="006C7ED6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>
        <w:rPr>
          <w:rFonts w:ascii="Arial Narrow" w:hAnsi="Arial Narrow"/>
        </w:rPr>
        <w:t>Tabuľka č. 2b -   Prí</w:t>
      </w:r>
      <w:r w:rsidR="00151571">
        <w:rPr>
          <w:rFonts w:ascii="Arial Narrow" w:hAnsi="Arial Narrow"/>
        </w:rPr>
        <w:t>j</w:t>
      </w:r>
      <w:r w:rsidR="00AA07B6">
        <w:rPr>
          <w:rFonts w:ascii="Arial Narrow" w:hAnsi="Arial Narrow"/>
        </w:rPr>
        <w:t>my štátneho rozpočtu na rok 201</w:t>
      </w:r>
      <w:r w:rsidR="000C72E6">
        <w:rPr>
          <w:rFonts w:ascii="Arial Narrow" w:hAnsi="Arial Narrow"/>
        </w:rPr>
        <w:t>4</w:t>
      </w:r>
    </w:p>
    <w:p w:rsidR="006C7ED6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>
        <w:rPr>
          <w:rFonts w:ascii="Arial Narrow" w:hAnsi="Arial Narrow"/>
        </w:rPr>
        <w:t>Tabuľka č. 3   -   Návrh daňových príjmov štátneho rozpočtu na rok 20</w:t>
      </w:r>
      <w:r w:rsidR="00AA07B6">
        <w:rPr>
          <w:rFonts w:ascii="Arial Narrow" w:hAnsi="Arial Narrow"/>
        </w:rPr>
        <w:t>1</w:t>
      </w:r>
      <w:r w:rsidR="000C72E6">
        <w:rPr>
          <w:rFonts w:ascii="Arial Narrow" w:hAnsi="Arial Narrow"/>
        </w:rPr>
        <w:t>2</w:t>
      </w:r>
    </w:p>
    <w:p w:rsidR="006C7ED6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>
        <w:rPr>
          <w:rFonts w:ascii="Arial Narrow" w:hAnsi="Arial Narrow"/>
        </w:rPr>
        <w:t>Tabuľka č. 4   -   Návrh nedaňových príjmov, grantov a transferov na rok 20</w:t>
      </w:r>
      <w:r w:rsidR="00C2253B">
        <w:rPr>
          <w:rFonts w:ascii="Arial Narrow" w:hAnsi="Arial Narrow"/>
        </w:rPr>
        <w:t>1</w:t>
      </w:r>
      <w:r w:rsidR="000C72E6">
        <w:rPr>
          <w:rFonts w:ascii="Arial Narrow" w:hAnsi="Arial Narrow"/>
        </w:rPr>
        <w:t>2</w:t>
      </w:r>
    </w:p>
    <w:p w:rsidR="006C7ED6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>
        <w:rPr>
          <w:rFonts w:ascii="Arial Narrow" w:hAnsi="Arial Narrow"/>
        </w:rPr>
        <w:t>Tabuľka č. 5   -   Výda</w:t>
      </w:r>
      <w:r w:rsidR="00AA07B6">
        <w:rPr>
          <w:rFonts w:ascii="Arial Narrow" w:hAnsi="Arial Narrow"/>
        </w:rPr>
        <w:t>v</w:t>
      </w:r>
      <w:r w:rsidR="00C2253B">
        <w:rPr>
          <w:rFonts w:ascii="Arial Narrow" w:hAnsi="Arial Narrow"/>
        </w:rPr>
        <w:t>ky štátneho rozpočtu na rok 201</w:t>
      </w:r>
      <w:r w:rsidR="000C72E6">
        <w:rPr>
          <w:rFonts w:ascii="Arial Narrow" w:hAnsi="Arial Narrow"/>
        </w:rPr>
        <w:t>2</w:t>
      </w:r>
    </w:p>
    <w:p w:rsidR="006C7ED6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>
        <w:rPr>
          <w:rFonts w:ascii="Arial Narrow" w:hAnsi="Arial Narrow"/>
        </w:rPr>
        <w:t>Tabuľka č. 5a -   Výda</w:t>
      </w:r>
      <w:r w:rsidR="00841404">
        <w:rPr>
          <w:rFonts w:ascii="Arial Narrow" w:hAnsi="Arial Narrow"/>
        </w:rPr>
        <w:t>v</w:t>
      </w:r>
      <w:r w:rsidR="00C2253B">
        <w:rPr>
          <w:rFonts w:ascii="Arial Narrow" w:hAnsi="Arial Narrow"/>
        </w:rPr>
        <w:t>ky štátneho rozpočtu na rok 201</w:t>
      </w:r>
      <w:r w:rsidR="000C72E6">
        <w:rPr>
          <w:rFonts w:ascii="Arial Narrow" w:hAnsi="Arial Narrow"/>
        </w:rPr>
        <w:t>3</w:t>
      </w:r>
    </w:p>
    <w:p w:rsidR="00D100A7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 w:rsidR="006C7ED6">
        <w:rPr>
          <w:rFonts w:ascii="Arial Narrow" w:hAnsi="Arial Narrow"/>
        </w:rPr>
        <w:t>Tabuľka č. 5b -   Výda</w:t>
      </w:r>
      <w:r w:rsidR="00151571">
        <w:rPr>
          <w:rFonts w:ascii="Arial Narrow" w:hAnsi="Arial Narrow"/>
        </w:rPr>
        <w:t>v</w:t>
      </w:r>
      <w:r w:rsidR="00C2253B">
        <w:rPr>
          <w:rFonts w:ascii="Arial Narrow" w:hAnsi="Arial Narrow"/>
        </w:rPr>
        <w:t>ky štátneho rozpočtu na rok 201</w:t>
      </w:r>
      <w:r w:rsidR="000C72E6">
        <w:rPr>
          <w:rFonts w:ascii="Arial Narrow" w:hAnsi="Arial Narrow"/>
        </w:rPr>
        <w:t>4</w:t>
      </w:r>
      <w:r w:rsidRPr="005E1756" w:rsidR="00351AA2">
        <w:rPr>
          <w:rFonts w:ascii="Arial Narrow" w:hAnsi="Arial Narrow"/>
        </w:rPr>
        <w:t xml:space="preserve"> </w:t>
      </w:r>
    </w:p>
    <w:p w:rsidR="00D100A7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>
        <w:rPr>
          <w:rFonts w:ascii="Arial Narrow" w:hAnsi="Arial Narrow"/>
        </w:rPr>
        <w:t>Tabuľka č. 6   -   Limi</w:t>
      </w:r>
      <w:r w:rsidR="00151571">
        <w:rPr>
          <w:rFonts w:ascii="Arial Narrow" w:hAnsi="Arial Narrow"/>
        </w:rPr>
        <w:t>t</w:t>
      </w:r>
      <w:r w:rsidR="00C2253B">
        <w:rPr>
          <w:rFonts w:ascii="Arial Narrow" w:hAnsi="Arial Narrow"/>
        </w:rPr>
        <w:t>y bežných transferov na rok 201</w:t>
      </w:r>
      <w:r w:rsidR="000C72E6">
        <w:rPr>
          <w:rFonts w:ascii="Arial Narrow" w:hAnsi="Arial Narrow"/>
        </w:rPr>
        <w:t>2</w:t>
      </w:r>
    </w:p>
    <w:p w:rsidR="00D100A7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>
        <w:rPr>
          <w:rFonts w:ascii="Arial Narrow" w:hAnsi="Arial Narrow"/>
        </w:rPr>
        <w:t>Tabuľka č. 7   -   Výdavky financované zo zdrojov EÚ a spolufinancované zo ŠR</w:t>
      </w:r>
    </w:p>
    <w:p w:rsidR="00351AA2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 w:rsidR="00D100A7">
        <w:rPr>
          <w:rFonts w:ascii="Arial Narrow" w:hAnsi="Arial Narrow"/>
        </w:rPr>
        <w:t xml:space="preserve">                           </w:t>
      </w:r>
      <w:r w:rsidRPr="005E1756" w:rsidR="0003006F">
        <w:rPr>
          <w:rFonts w:ascii="Arial Narrow" w:hAnsi="Arial Narrow"/>
        </w:rPr>
        <w:t xml:space="preserve"> </w:t>
      </w:r>
      <w:r w:rsidR="00AA07B6">
        <w:rPr>
          <w:rFonts w:ascii="Arial Narrow" w:hAnsi="Arial Narrow"/>
        </w:rPr>
        <w:t>v roku 201</w:t>
      </w:r>
      <w:r w:rsidR="000C72E6">
        <w:rPr>
          <w:rFonts w:ascii="Arial Narrow" w:hAnsi="Arial Narrow"/>
        </w:rPr>
        <w:t>2</w:t>
      </w:r>
      <w:r w:rsidRPr="005E1756" w:rsidR="00D100A7">
        <w:rPr>
          <w:rFonts w:ascii="Arial Narrow" w:hAnsi="Arial Narrow"/>
        </w:rPr>
        <w:t xml:space="preserve"> podľa programov</w:t>
      </w:r>
      <w:r w:rsidRPr="005E1756">
        <w:rPr>
          <w:rFonts w:ascii="Arial Narrow" w:hAnsi="Arial Narrow"/>
        </w:rPr>
        <w:t xml:space="preserve"> </w:t>
      </w:r>
    </w:p>
    <w:p w:rsidR="00D100A7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>
        <w:rPr>
          <w:rFonts w:ascii="Arial Narrow" w:hAnsi="Arial Narrow"/>
        </w:rPr>
        <w:t xml:space="preserve">Tabuľka č. 8   -  </w:t>
      </w:r>
      <w:r w:rsidRPr="005E1756" w:rsidR="0003006F">
        <w:rPr>
          <w:rFonts w:ascii="Arial Narrow" w:hAnsi="Arial Narrow"/>
        </w:rPr>
        <w:t xml:space="preserve"> </w:t>
      </w:r>
      <w:r w:rsidRPr="005E1756">
        <w:rPr>
          <w:rFonts w:ascii="Arial Narrow" w:hAnsi="Arial Narrow"/>
        </w:rPr>
        <w:t xml:space="preserve">Výdavky financované zo zdrojov EÚ a spolufinancované zo ŠR </w:t>
      </w:r>
    </w:p>
    <w:p w:rsidR="00D100A7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>
        <w:rPr>
          <w:rFonts w:ascii="Arial Narrow" w:hAnsi="Arial Narrow"/>
        </w:rPr>
        <w:t xml:space="preserve">                           </w:t>
      </w:r>
      <w:r w:rsidRPr="005E1756" w:rsidR="0003006F">
        <w:rPr>
          <w:rFonts w:ascii="Arial Narrow" w:hAnsi="Arial Narrow"/>
        </w:rPr>
        <w:t xml:space="preserve"> </w:t>
      </w:r>
      <w:r w:rsidR="00AA07B6">
        <w:rPr>
          <w:rFonts w:ascii="Arial Narrow" w:hAnsi="Arial Narrow"/>
        </w:rPr>
        <w:t>v roku 201</w:t>
      </w:r>
      <w:r w:rsidR="000C72E6">
        <w:rPr>
          <w:rFonts w:ascii="Arial Narrow" w:hAnsi="Arial Narrow"/>
        </w:rPr>
        <w:t>2</w:t>
      </w:r>
      <w:r w:rsidRPr="005E1756">
        <w:rPr>
          <w:rFonts w:ascii="Arial Narrow" w:hAnsi="Arial Narrow"/>
        </w:rPr>
        <w:t xml:space="preserve"> podľa </w:t>
      </w:r>
      <w:r w:rsidRPr="005E1756" w:rsidR="004F666E">
        <w:rPr>
          <w:rFonts w:ascii="Arial Narrow" w:hAnsi="Arial Narrow"/>
        </w:rPr>
        <w:t>kapitol</w:t>
      </w:r>
      <w:r w:rsidR="00151571">
        <w:rPr>
          <w:rFonts w:ascii="Arial Narrow" w:hAnsi="Arial Narrow"/>
        </w:rPr>
        <w:t xml:space="preserve"> </w:t>
      </w:r>
    </w:p>
    <w:p w:rsidR="00D100A7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>
        <w:rPr>
          <w:rFonts w:ascii="Arial Narrow" w:hAnsi="Arial Narrow"/>
        </w:rPr>
        <w:t xml:space="preserve">Tabuľka č. 9   -  </w:t>
      </w:r>
      <w:r w:rsidRPr="005E1756" w:rsidR="0003006F">
        <w:rPr>
          <w:rFonts w:ascii="Arial Narrow" w:hAnsi="Arial Narrow"/>
        </w:rPr>
        <w:t xml:space="preserve"> </w:t>
      </w:r>
      <w:r w:rsidRPr="005E1756">
        <w:rPr>
          <w:rFonts w:ascii="Arial Narrow" w:hAnsi="Arial Narrow"/>
        </w:rPr>
        <w:t>Medzirezortné programy v roku 20</w:t>
      </w:r>
      <w:r w:rsidR="00AA07B6">
        <w:rPr>
          <w:rFonts w:ascii="Arial Narrow" w:hAnsi="Arial Narrow"/>
        </w:rPr>
        <w:t>1</w:t>
      </w:r>
      <w:r w:rsidR="000C72E6">
        <w:rPr>
          <w:rFonts w:ascii="Arial Narrow" w:hAnsi="Arial Narrow"/>
        </w:rPr>
        <w:t>2</w:t>
      </w:r>
    </w:p>
    <w:p w:rsidR="00D100A7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>
        <w:rPr>
          <w:rFonts w:ascii="Arial Narrow" w:hAnsi="Arial Narrow"/>
        </w:rPr>
        <w:t xml:space="preserve">Tabuľka č. 9a  - </w:t>
      </w:r>
      <w:r w:rsidRPr="005E1756" w:rsidR="0003006F">
        <w:rPr>
          <w:rFonts w:ascii="Arial Narrow" w:hAnsi="Arial Narrow"/>
        </w:rPr>
        <w:t xml:space="preserve"> </w:t>
      </w:r>
      <w:r w:rsidRPr="005E1756">
        <w:rPr>
          <w:rFonts w:ascii="Arial Narrow" w:hAnsi="Arial Narrow"/>
        </w:rPr>
        <w:t>M</w:t>
      </w:r>
      <w:r w:rsidR="00841404">
        <w:rPr>
          <w:rFonts w:ascii="Arial Narrow" w:hAnsi="Arial Narrow"/>
        </w:rPr>
        <w:t>e</w:t>
      </w:r>
      <w:r w:rsidR="00AA07B6">
        <w:rPr>
          <w:rFonts w:ascii="Arial Narrow" w:hAnsi="Arial Narrow"/>
        </w:rPr>
        <w:t>dzirezortné programy v roku 201</w:t>
      </w:r>
      <w:r w:rsidR="000C72E6">
        <w:rPr>
          <w:rFonts w:ascii="Arial Narrow" w:hAnsi="Arial Narrow"/>
        </w:rPr>
        <w:t>3</w:t>
      </w:r>
    </w:p>
    <w:p w:rsidR="00D100A7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>
        <w:rPr>
          <w:rFonts w:ascii="Arial Narrow" w:hAnsi="Arial Narrow"/>
        </w:rPr>
        <w:t xml:space="preserve">Tabuľka č. 9b  - </w:t>
      </w:r>
      <w:r w:rsidRPr="005E1756" w:rsidR="0003006F">
        <w:rPr>
          <w:rFonts w:ascii="Arial Narrow" w:hAnsi="Arial Narrow"/>
        </w:rPr>
        <w:t xml:space="preserve"> </w:t>
      </w:r>
      <w:r w:rsidRPr="005E1756">
        <w:rPr>
          <w:rFonts w:ascii="Arial Narrow" w:hAnsi="Arial Narrow"/>
        </w:rPr>
        <w:t>M</w:t>
      </w:r>
      <w:r w:rsidR="00151571">
        <w:rPr>
          <w:rFonts w:ascii="Arial Narrow" w:hAnsi="Arial Narrow"/>
        </w:rPr>
        <w:t>e</w:t>
      </w:r>
      <w:r w:rsidR="00AA07B6">
        <w:rPr>
          <w:rFonts w:ascii="Arial Narrow" w:hAnsi="Arial Narrow"/>
        </w:rPr>
        <w:t>dzirezortné programy v roku 201</w:t>
      </w:r>
      <w:r w:rsidR="000C72E6">
        <w:rPr>
          <w:rFonts w:ascii="Arial Narrow" w:hAnsi="Arial Narrow"/>
        </w:rPr>
        <w:t>4</w:t>
      </w:r>
    </w:p>
    <w:p w:rsidR="00D100A7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>
        <w:rPr>
          <w:rFonts w:ascii="Arial Narrow" w:hAnsi="Arial Narrow"/>
        </w:rPr>
        <w:t xml:space="preserve">Tabuľka č. 10  - </w:t>
      </w:r>
      <w:r w:rsidRPr="005E1756" w:rsidR="0003006F">
        <w:rPr>
          <w:rFonts w:ascii="Arial Narrow" w:hAnsi="Arial Narrow"/>
        </w:rPr>
        <w:t xml:space="preserve"> </w:t>
      </w:r>
      <w:r w:rsidRPr="005E1756">
        <w:rPr>
          <w:rFonts w:ascii="Arial Narrow" w:hAnsi="Arial Narrow"/>
        </w:rPr>
        <w:t>Výdavky štátneho rozpočtu na rok 20</w:t>
      </w:r>
      <w:r w:rsidR="00AA07B6">
        <w:rPr>
          <w:rFonts w:ascii="Arial Narrow" w:hAnsi="Arial Narrow"/>
        </w:rPr>
        <w:t>1</w:t>
      </w:r>
      <w:r w:rsidR="000C72E6">
        <w:rPr>
          <w:rFonts w:ascii="Arial Narrow" w:hAnsi="Arial Narrow"/>
        </w:rPr>
        <w:t>2</w:t>
      </w:r>
      <w:r w:rsidRPr="005E1756">
        <w:rPr>
          <w:rFonts w:ascii="Arial Narrow" w:hAnsi="Arial Narrow"/>
        </w:rPr>
        <w:t xml:space="preserve"> podľa funkčnej klasifikácie</w:t>
      </w:r>
    </w:p>
    <w:p w:rsidR="00D100A7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>
        <w:rPr>
          <w:rFonts w:ascii="Arial Narrow" w:hAnsi="Arial Narrow"/>
        </w:rPr>
        <w:t>Tabuľka č. 10a -</w:t>
      </w:r>
      <w:r w:rsidRPr="005E1756" w:rsidR="0003006F">
        <w:rPr>
          <w:rFonts w:ascii="Arial Narrow" w:hAnsi="Arial Narrow"/>
        </w:rPr>
        <w:t xml:space="preserve"> </w:t>
      </w:r>
      <w:r w:rsidRPr="005E1756" w:rsidR="006D2C64">
        <w:rPr>
          <w:rFonts w:ascii="Arial Narrow" w:hAnsi="Arial Narrow"/>
        </w:rPr>
        <w:t>Výda</w:t>
      </w:r>
      <w:r w:rsidR="00841404">
        <w:rPr>
          <w:rFonts w:ascii="Arial Narrow" w:hAnsi="Arial Narrow"/>
        </w:rPr>
        <w:t>v</w:t>
      </w:r>
      <w:r w:rsidR="00AA07B6">
        <w:rPr>
          <w:rFonts w:ascii="Arial Narrow" w:hAnsi="Arial Narrow"/>
        </w:rPr>
        <w:t>ky štátneho rozpočtu na rok 201</w:t>
      </w:r>
      <w:r w:rsidR="000C72E6">
        <w:rPr>
          <w:rFonts w:ascii="Arial Narrow" w:hAnsi="Arial Narrow"/>
        </w:rPr>
        <w:t>3</w:t>
      </w:r>
      <w:r w:rsidRPr="005E1756" w:rsidR="006D2C64">
        <w:rPr>
          <w:rFonts w:ascii="Arial Narrow" w:hAnsi="Arial Narrow"/>
        </w:rPr>
        <w:t xml:space="preserve"> podľa funkčnej klasifikácie</w:t>
      </w:r>
    </w:p>
    <w:p w:rsidR="006D2C64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>
        <w:rPr>
          <w:rFonts w:ascii="Arial Narrow" w:hAnsi="Arial Narrow"/>
        </w:rPr>
        <w:t>Tabuľka č. 10b -</w:t>
      </w:r>
      <w:r w:rsidRPr="005E1756" w:rsidR="0003006F">
        <w:rPr>
          <w:rFonts w:ascii="Arial Narrow" w:hAnsi="Arial Narrow"/>
        </w:rPr>
        <w:t xml:space="preserve"> </w:t>
      </w:r>
      <w:r w:rsidRPr="005E1756">
        <w:rPr>
          <w:rFonts w:ascii="Arial Narrow" w:hAnsi="Arial Narrow"/>
        </w:rPr>
        <w:t>Výda</w:t>
      </w:r>
      <w:r w:rsidR="00151571">
        <w:rPr>
          <w:rFonts w:ascii="Arial Narrow" w:hAnsi="Arial Narrow"/>
        </w:rPr>
        <w:t>v</w:t>
      </w:r>
      <w:r w:rsidR="00AA07B6">
        <w:rPr>
          <w:rFonts w:ascii="Arial Narrow" w:hAnsi="Arial Narrow"/>
        </w:rPr>
        <w:t>ky štátneho rozpočtu na rok 201</w:t>
      </w:r>
      <w:r w:rsidR="000C72E6">
        <w:rPr>
          <w:rFonts w:ascii="Arial Narrow" w:hAnsi="Arial Narrow"/>
        </w:rPr>
        <w:t>4</w:t>
      </w:r>
      <w:r w:rsidRPr="005E1756">
        <w:rPr>
          <w:rFonts w:ascii="Arial Narrow" w:hAnsi="Arial Narrow"/>
        </w:rPr>
        <w:t xml:space="preserve"> podľa funkčnej klasifikácie</w:t>
      </w:r>
    </w:p>
    <w:p w:rsidR="006D2C64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>
        <w:rPr>
          <w:rFonts w:ascii="Arial Narrow" w:hAnsi="Arial Narrow"/>
        </w:rPr>
        <w:t xml:space="preserve">Tabuľka č. 11  - </w:t>
      </w:r>
      <w:r w:rsidRPr="005E1756" w:rsidR="0003006F">
        <w:rPr>
          <w:rFonts w:ascii="Arial Narrow" w:hAnsi="Arial Narrow"/>
        </w:rPr>
        <w:t xml:space="preserve"> </w:t>
      </w:r>
      <w:r w:rsidRPr="005E1756">
        <w:rPr>
          <w:rFonts w:ascii="Arial Narrow" w:hAnsi="Arial Narrow"/>
        </w:rPr>
        <w:t>Rozpis zdrojov za kapitoly ŠR na rok 20</w:t>
      </w:r>
      <w:r w:rsidR="00AA07B6">
        <w:rPr>
          <w:rFonts w:ascii="Arial Narrow" w:hAnsi="Arial Narrow"/>
        </w:rPr>
        <w:t>1</w:t>
      </w:r>
      <w:r w:rsidR="000C72E6">
        <w:rPr>
          <w:rFonts w:ascii="Arial Narrow" w:hAnsi="Arial Narrow"/>
        </w:rPr>
        <w:t>2</w:t>
      </w:r>
    </w:p>
    <w:p w:rsidR="006D2C64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>
        <w:rPr>
          <w:rFonts w:ascii="Arial Narrow" w:hAnsi="Arial Narrow"/>
        </w:rPr>
        <w:t>Tabuľka č. 11a -</w:t>
      </w:r>
      <w:r w:rsidRPr="005E1756" w:rsidR="0003006F">
        <w:rPr>
          <w:rFonts w:ascii="Arial Narrow" w:hAnsi="Arial Narrow"/>
        </w:rPr>
        <w:t xml:space="preserve"> </w:t>
      </w:r>
      <w:r w:rsidRPr="005E1756">
        <w:rPr>
          <w:rFonts w:ascii="Arial Narrow" w:hAnsi="Arial Narrow"/>
        </w:rPr>
        <w:t>Rozpis z</w:t>
      </w:r>
      <w:r w:rsidR="00841404">
        <w:rPr>
          <w:rFonts w:ascii="Arial Narrow" w:hAnsi="Arial Narrow"/>
        </w:rPr>
        <w:t>drojov za kapito</w:t>
      </w:r>
      <w:r w:rsidR="00AA07B6">
        <w:rPr>
          <w:rFonts w:ascii="Arial Narrow" w:hAnsi="Arial Narrow"/>
        </w:rPr>
        <w:t>ly ŠR na rok 201</w:t>
      </w:r>
      <w:r w:rsidR="000C72E6">
        <w:rPr>
          <w:rFonts w:ascii="Arial Narrow" w:hAnsi="Arial Narrow"/>
        </w:rPr>
        <w:t>3</w:t>
      </w:r>
    </w:p>
    <w:p w:rsidR="006D2C64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>
        <w:rPr>
          <w:rFonts w:ascii="Arial Narrow" w:hAnsi="Arial Narrow"/>
        </w:rPr>
        <w:t>Tabuľka č. 11b -</w:t>
      </w:r>
      <w:r w:rsidRPr="005E1756" w:rsidR="0003006F">
        <w:rPr>
          <w:rFonts w:ascii="Arial Narrow" w:hAnsi="Arial Narrow"/>
        </w:rPr>
        <w:t xml:space="preserve"> </w:t>
      </w:r>
      <w:r w:rsidRPr="005E1756">
        <w:rPr>
          <w:rFonts w:ascii="Arial Narrow" w:hAnsi="Arial Narrow"/>
        </w:rPr>
        <w:t>Rozpis z</w:t>
      </w:r>
      <w:r w:rsidR="00151571">
        <w:rPr>
          <w:rFonts w:ascii="Arial Narrow" w:hAnsi="Arial Narrow"/>
        </w:rPr>
        <w:t>d</w:t>
      </w:r>
      <w:r w:rsidR="00AA07B6">
        <w:rPr>
          <w:rFonts w:ascii="Arial Narrow" w:hAnsi="Arial Narrow"/>
        </w:rPr>
        <w:t>rojov za kapitoly ŠR na rok 201</w:t>
      </w:r>
      <w:r w:rsidR="000C72E6">
        <w:rPr>
          <w:rFonts w:ascii="Arial Narrow" w:hAnsi="Arial Narrow"/>
        </w:rPr>
        <w:t>4</w:t>
      </w:r>
      <w:r w:rsidRPr="005E1756">
        <w:rPr>
          <w:rFonts w:ascii="Arial Narrow" w:hAnsi="Arial Narrow"/>
        </w:rPr>
        <w:t xml:space="preserve">        </w:t>
      </w:r>
    </w:p>
    <w:p w:rsidR="006D2C64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>
        <w:rPr>
          <w:rFonts w:ascii="Arial Narrow" w:hAnsi="Arial Narrow"/>
        </w:rPr>
        <w:t>Tabuľka č. 1</w:t>
      </w:r>
      <w:r w:rsidRPr="005E1756" w:rsidR="003127D2">
        <w:rPr>
          <w:rFonts w:ascii="Arial Narrow" w:hAnsi="Arial Narrow"/>
        </w:rPr>
        <w:t>2</w:t>
      </w:r>
      <w:r w:rsidRPr="005E1756">
        <w:rPr>
          <w:rFonts w:ascii="Arial Narrow" w:hAnsi="Arial Narrow"/>
        </w:rPr>
        <w:t xml:space="preserve">   -</w:t>
      </w:r>
      <w:r w:rsidRPr="005E1756" w:rsidR="0003006F">
        <w:rPr>
          <w:rFonts w:ascii="Arial Narrow" w:hAnsi="Arial Narrow"/>
        </w:rPr>
        <w:t xml:space="preserve"> </w:t>
      </w:r>
      <w:r w:rsidRPr="005E1756">
        <w:rPr>
          <w:rFonts w:ascii="Arial Narrow" w:hAnsi="Arial Narrow"/>
        </w:rPr>
        <w:t xml:space="preserve">Návrh </w:t>
      </w:r>
      <w:r w:rsidRPr="005E1756" w:rsidR="003127D2">
        <w:rPr>
          <w:rFonts w:ascii="Arial Narrow" w:hAnsi="Arial Narrow"/>
        </w:rPr>
        <w:t xml:space="preserve">rozpočtu </w:t>
      </w:r>
      <w:r w:rsidR="00E62244">
        <w:rPr>
          <w:rFonts w:ascii="Arial Narrow" w:hAnsi="Arial Narrow"/>
        </w:rPr>
        <w:t>príjmov</w:t>
      </w:r>
      <w:r w:rsidRPr="005E1756">
        <w:rPr>
          <w:rFonts w:ascii="Arial Narrow" w:hAnsi="Arial Narrow"/>
        </w:rPr>
        <w:t xml:space="preserve"> </w:t>
      </w:r>
      <w:r w:rsidRPr="005E1756" w:rsidR="003127D2">
        <w:rPr>
          <w:rFonts w:ascii="Arial Narrow" w:hAnsi="Arial Narrow"/>
        </w:rPr>
        <w:t>Š</w:t>
      </w:r>
      <w:r w:rsidRPr="005E1756">
        <w:rPr>
          <w:rFonts w:ascii="Arial Narrow" w:hAnsi="Arial Narrow"/>
        </w:rPr>
        <w:t>tátneho dlhu na rok 20</w:t>
      </w:r>
      <w:r w:rsidR="00AA07B6">
        <w:rPr>
          <w:rFonts w:ascii="Arial Narrow" w:hAnsi="Arial Narrow"/>
        </w:rPr>
        <w:t>1</w:t>
      </w:r>
      <w:r w:rsidR="000C72E6">
        <w:rPr>
          <w:rFonts w:ascii="Arial Narrow" w:hAnsi="Arial Narrow"/>
        </w:rPr>
        <w:t>2</w:t>
      </w:r>
      <w:r w:rsidRPr="005E1756">
        <w:rPr>
          <w:rFonts w:ascii="Arial Narrow" w:hAnsi="Arial Narrow"/>
        </w:rPr>
        <w:t xml:space="preserve"> </w:t>
      </w:r>
    </w:p>
    <w:p w:rsidR="005F1A06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>
        <w:rPr>
          <w:rFonts w:ascii="Arial Narrow" w:hAnsi="Arial Narrow"/>
        </w:rPr>
        <w:t>Tabuľka č. 1</w:t>
      </w:r>
      <w:r w:rsidRPr="005E1756" w:rsidR="003127D2">
        <w:rPr>
          <w:rFonts w:ascii="Arial Narrow" w:hAnsi="Arial Narrow"/>
        </w:rPr>
        <w:t>2</w:t>
      </w:r>
      <w:r w:rsidRPr="005E1756">
        <w:rPr>
          <w:rFonts w:ascii="Arial Narrow" w:hAnsi="Arial Narrow"/>
        </w:rPr>
        <w:t xml:space="preserve">a -  Návrh </w:t>
      </w:r>
      <w:r w:rsidRPr="005E1756" w:rsidR="003127D2">
        <w:rPr>
          <w:rFonts w:ascii="Arial Narrow" w:hAnsi="Arial Narrow"/>
        </w:rPr>
        <w:t xml:space="preserve">rozpočtu </w:t>
      </w:r>
      <w:r w:rsidR="00E62244">
        <w:rPr>
          <w:rFonts w:ascii="Arial Narrow" w:hAnsi="Arial Narrow"/>
        </w:rPr>
        <w:t>príjmov</w:t>
      </w:r>
      <w:r w:rsidRPr="005E1756">
        <w:rPr>
          <w:rFonts w:ascii="Arial Narrow" w:hAnsi="Arial Narrow"/>
        </w:rPr>
        <w:t xml:space="preserve"> </w:t>
      </w:r>
      <w:r w:rsidRPr="005E1756" w:rsidR="003127D2">
        <w:rPr>
          <w:rFonts w:ascii="Arial Narrow" w:hAnsi="Arial Narrow"/>
        </w:rPr>
        <w:t>Š</w:t>
      </w:r>
      <w:r w:rsidRPr="005E1756">
        <w:rPr>
          <w:rFonts w:ascii="Arial Narrow" w:hAnsi="Arial Narrow"/>
        </w:rPr>
        <w:t>tátneho</w:t>
      </w:r>
      <w:r w:rsidR="00841404">
        <w:rPr>
          <w:rFonts w:ascii="Arial Narrow" w:hAnsi="Arial Narrow"/>
        </w:rPr>
        <w:t xml:space="preserve"> dlhu na roky 201</w:t>
      </w:r>
      <w:r w:rsidR="000C72E6">
        <w:rPr>
          <w:rFonts w:ascii="Arial Narrow" w:hAnsi="Arial Narrow"/>
        </w:rPr>
        <w:t>3</w:t>
      </w:r>
      <w:r w:rsidRPr="005E1756">
        <w:rPr>
          <w:rFonts w:ascii="Arial Narrow" w:hAnsi="Arial Narrow"/>
        </w:rPr>
        <w:t>-20</w:t>
      </w:r>
      <w:r w:rsidR="00151571">
        <w:rPr>
          <w:rFonts w:ascii="Arial Narrow" w:hAnsi="Arial Narrow"/>
        </w:rPr>
        <w:t>1</w:t>
      </w:r>
      <w:r w:rsidR="000C72E6">
        <w:rPr>
          <w:rFonts w:ascii="Arial Narrow" w:hAnsi="Arial Narrow"/>
        </w:rPr>
        <w:t>4</w:t>
      </w:r>
    </w:p>
    <w:p w:rsidR="002E1BC9" w:rsidP="002E1BC9">
      <w:pPr>
        <w:bidi w:val="0"/>
        <w:spacing w:line="360" w:lineRule="auto"/>
        <w:ind w:left="1440" w:hanging="1440"/>
        <w:rPr>
          <w:rFonts w:ascii="Arial Narrow" w:hAnsi="Arial Narrow"/>
        </w:rPr>
      </w:pPr>
      <w:r w:rsidRPr="005E1756" w:rsidR="006D2C64">
        <w:rPr>
          <w:rFonts w:ascii="Arial Narrow" w:hAnsi="Arial Narrow"/>
        </w:rPr>
        <w:t>Tabuľka č. 1</w:t>
      </w:r>
      <w:r w:rsidRPr="005E1756" w:rsidR="003127D2">
        <w:rPr>
          <w:rFonts w:ascii="Arial Narrow" w:hAnsi="Arial Narrow"/>
        </w:rPr>
        <w:t>3</w:t>
      </w:r>
      <w:r w:rsidRPr="005E1756" w:rsidR="006D2C64">
        <w:rPr>
          <w:rFonts w:ascii="Arial Narrow" w:hAnsi="Arial Narrow"/>
        </w:rPr>
        <w:t xml:space="preserve">   -</w:t>
      </w:r>
      <w:r w:rsidRPr="005E1756" w:rsidR="0003006F">
        <w:rPr>
          <w:rFonts w:ascii="Arial Narrow" w:hAnsi="Arial Narrow"/>
        </w:rPr>
        <w:t xml:space="preserve"> </w:t>
      </w:r>
      <w:r w:rsidRPr="005E1756">
        <w:rPr>
          <w:rFonts w:ascii="Arial Narrow" w:hAnsi="Arial Narrow"/>
        </w:rPr>
        <w:t>Prehľad výdavkov na zabezpečenie</w:t>
      </w:r>
      <w:r>
        <w:rPr>
          <w:rFonts w:ascii="Arial Narrow" w:hAnsi="Arial Narrow"/>
        </w:rPr>
        <w:t xml:space="preserve"> </w:t>
      </w:r>
      <w:r w:rsidR="00C85499">
        <w:rPr>
          <w:rFonts w:ascii="Arial Narrow" w:hAnsi="Arial Narrow"/>
        </w:rPr>
        <w:t>financovania dohôd o implementácii programu v rámci</w:t>
      </w:r>
      <w:r>
        <w:rPr>
          <w:rFonts w:ascii="Arial Narrow" w:hAnsi="Arial Narrow"/>
        </w:rPr>
        <w:t xml:space="preserve"> Finančného mechanizmu EHP zaradených do programových štruktúr kapitol na roky 201</w:t>
      </w:r>
      <w:r w:rsidR="000C72E6">
        <w:rPr>
          <w:rFonts w:ascii="Arial Narrow" w:hAnsi="Arial Narrow"/>
        </w:rPr>
        <w:t>2</w:t>
      </w:r>
      <w:r>
        <w:rPr>
          <w:rFonts w:ascii="Arial Narrow" w:hAnsi="Arial Narrow"/>
        </w:rPr>
        <w:t xml:space="preserve"> až 201</w:t>
      </w:r>
      <w:r w:rsidR="000C72E6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</w:t>
      </w:r>
    </w:p>
    <w:p w:rsidR="002E1BC9" w:rsidP="00B754B8">
      <w:pPr>
        <w:bidi w:val="0"/>
        <w:spacing w:line="360" w:lineRule="auto"/>
        <w:ind w:left="1418" w:hanging="1418"/>
        <w:rPr>
          <w:rFonts w:ascii="Arial Narrow" w:hAnsi="Arial Narrow"/>
        </w:rPr>
      </w:pPr>
      <w:r w:rsidRPr="005E1756" w:rsidR="006D2C64">
        <w:rPr>
          <w:rFonts w:ascii="Arial Narrow" w:hAnsi="Arial Narrow"/>
        </w:rPr>
        <w:t xml:space="preserve">Tabuľka č. </w:t>
      </w:r>
      <w:r w:rsidRPr="005E1756" w:rsidR="004F666E">
        <w:rPr>
          <w:rFonts w:ascii="Arial Narrow" w:hAnsi="Arial Narrow"/>
        </w:rPr>
        <w:t xml:space="preserve">14 </w:t>
      </w:r>
      <w:r w:rsidRPr="005E1756" w:rsidR="0003006F">
        <w:rPr>
          <w:rFonts w:ascii="Arial Narrow" w:hAnsi="Arial Narrow"/>
        </w:rPr>
        <w:t>-</w:t>
      </w:r>
      <w:r w:rsidRPr="005E1756" w:rsidR="006D2C64">
        <w:rPr>
          <w:rFonts w:ascii="Arial Narrow" w:hAnsi="Arial Narrow"/>
        </w:rPr>
        <w:t xml:space="preserve">  </w:t>
      </w:r>
      <w:r w:rsidRPr="005E1756">
        <w:rPr>
          <w:rFonts w:ascii="Arial Narrow" w:hAnsi="Arial Narrow"/>
        </w:rPr>
        <w:t>Prehľad výdavkov na zabezpečenie</w:t>
      </w:r>
      <w:r>
        <w:rPr>
          <w:rFonts w:ascii="Arial Narrow" w:hAnsi="Arial Narrow"/>
        </w:rPr>
        <w:t xml:space="preserve"> </w:t>
      </w:r>
      <w:r w:rsidR="003625AE">
        <w:rPr>
          <w:rFonts w:ascii="Arial Narrow" w:hAnsi="Arial Narrow"/>
        </w:rPr>
        <w:t xml:space="preserve">financovania dohôd o implementácii programu </w:t>
      </w:r>
      <w:r>
        <w:rPr>
          <w:rFonts w:ascii="Arial Narrow" w:hAnsi="Arial Narrow"/>
        </w:rPr>
        <w:t>v rámci  Nórskeho finančného mechanizmu zaradených do programových štruktúr kapitol na roky 201</w:t>
      </w:r>
      <w:r w:rsidR="000C72E6">
        <w:rPr>
          <w:rFonts w:ascii="Arial Narrow" w:hAnsi="Arial Narrow"/>
        </w:rPr>
        <w:t>2</w:t>
      </w:r>
      <w:r>
        <w:rPr>
          <w:rFonts w:ascii="Arial Narrow" w:hAnsi="Arial Narrow"/>
        </w:rPr>
        <w:t xml:space="preserve"> až 201</w:t>
      </w:r>
      <w:r w:rsidR="000C72E6">
        <w:rPr>
          <w:rFonts w:ascii="Arial Narrow" w:hAnsi="Arial Narrow"/>
        </w:rPr>
        <w:t>4</w:t>
      </w:r>
    </w:p>
    <w:p w:rsidR="00C85499" w:rsidP="00C85499">
      <w:pPr>
        <w:bidi w:val="0"/>
        <w:spacing w:line="360" w:lineRule="auto"/>
        <w:ind w:left="1418" w:hanging="1418"/>
        <w:rPr>
          <w:rFonts w:ascii="Arial Narrow" w:hAnsi="Arial Narrow"/>
        </w:rPr>
      </w:pPr>
      <w:r w:rsidRPr="005E1756">
        <w:rPr>
          <w:rFonts w:ascii="Arial Narrow" w:hAnsi="Arial Narrow"/>
        </w:rPr>
        <w:t>Tabuľka č. 1</w:t>
      </w:r>
      <w:r>
        <w:rPr>
          <w:rFonts w:ascii="Arial Narrow" w:hAnsi="Arial Narrow"/>
        </w:rPr>
        <w:t>5</w:t>
      </w:r>
      <w:r w:rsidRPr="005E1756">
        <w:rPr>
          <w:rFonts w:ascii="Arial Narrow" w:hAnsi="Arial Narrow"/>
        </w:rPr>
        <w:t xml:space="preserve"> -  Prehľad výdavkov na zabezpečenie</w:t>
      </w:r>
      <w:r>
        <w:rPr>
          <w:rFonts w:ascii="Arial Narrow" w:hAnsi="Arial Narrow"/>
        </w:rPr>
        <w:t xml:space="preserve"> </w:t>
      </w:r>
      <w:r w:rsidR="003625AE">
        <w:rPr>
          <w:rFonts w:ascii="Arial Narrow" w:hAnsi="Arial Narrow"/>
        </w:rPr>
        <w:t xml:space="preserve">financovania zmlúv o projekte v rámci </w:t>
      </w:r>
      <w:r>
        <w:rPr>
          <w:rFonts w:ascii="Arial Narrow" w:hAnsi="Arial Narrow"/>
        </w:rPr>
        <w:t>Švajčiar</w:t>
      </w:r>
      <w:r w:rsidR="003625AE">
        <w:rPr>
          <w:rFonts w:ascii="Arial Narrow" w:hAnsi="Arial Narrow"/>
        </w:rPr>
        <w:t xml:space="preserve">- </w:t>
      </w:r>
      <w:r>
        <w:rPr>
          <w:rFonts w:ascii="Arial Narrow" w:hAnsi="Arial Narrow"/>
        </w:rPr>
        <w:t>skeho finančného mechanizmu zaradených do programových štruktúr kapitol na roky 2012 až 2014</w:t>
      </w:r>
    </w:p>
    <w:p w:rsidR="003127D2" w:rsidP="002E1BC9">
      <w:pPr>
        <w:bidi w:val="0"/>
        <w:spacing w:line="360" w:lineRule="auto"/>
        <w:jc w:val="both"/>
        <w:rPr>
          <w:rFonts w:ascii="Arial Narrow" w:hAnsi="Arial Narrow"/>
        </w:rPr>
      </w:pPr>
      <w:r w:rsidR="00547359">
        <w:rPr>
          <w:rFonts w:ascii="Arial Narrow" w:hAnsi="Arial Narrow"/>
        </w:rPr>
        <w:t>Tabuľka č. 1</w:t>
      </w:r>
      <w:r w:rsidR="00C85499">
        <w:rPr>
          <w:rFonts w:ascii="Arial Narrow" w:hAnsi="Arial Narrow"/>
        </w:rPr>
        <w:t>6</w:t>
      </w:r>
      <w:r w:rsidRPr="005E1756" w:rsidR="00E45FD5">
        <w:rPr>
          <w:rFonts w:ascii="Arial Narrow" w:hAnsi="Arial Narrow"/>
        </w:rPr>
        <w:t xml:space="preserve"> - Menovitý zoznam </w:t>
      </w:r>
      <w:r w:rsidR="00E12ADB">
        <w:rPr>
          <w:rFonts w:ascii="Arial Narrow" w:hAnsi="Arial Narrow"/>
        </w:rPr>
        <w:t xml:space="preserve">– stavby/stroje </w:t>
      </w:r>
      <w:r w:rsidRPr="005E1756" w:rsidR="00E45FD5">
        <w:rPr>
          <w:rFonts w:ascii="Arial Narrow" w:hAnsi="Arial Narrow"/>
        </w:rPr>
        <w:t xml:space="preserve"> </w:t>
      </w:r>
      <w:r w:rsidRPr="005E1756" w:rsidR="0064368B">
        <w:rPr>
          <w:rFonts w:ascii="Arial Narrow" w:hAnsi="Arial Narrow"/>
        </w:rPr>
        <w:t xml:space="preserve">nad </w:t>
      </w:r>
      <w:r w:rsidR="00FC6129">
        <w:rPr>
          <w:rFonts w:ascii="Arial Narrow" w:hAnsi="Arial Narrow"/>
        </w:rPr>
        <w:t>3 3</w:t>
      </w:r>
      <w:r w:rsidR="00C84A9F">
        <w:rPr>
          <w:rFonts w:ascii="Arial Narrow" w:hAnsi="Arial Narrow"/>
        </w:rPr>
        <w:t>20</w:t>
      </w:r>
      <w:r w:rsidR="00FC6129">
        <w:rPr>
          <w:rFonts w:ascii="Arial Narrow" w:hAnsi="Arial Narrow"/>
        </w:rPr>
        <w:t> </w:t>
      </w:r>
      <w:r w:rsidR="00C84A9F">
        <w:rPr>
          <w:rFonts w:ascii="Arial Narrow" w:hAnsi="Arial Narrow"/>
        </w:rPr>
        <w:t>000</w:t>
      </w:r>
      <w:r w:rsidR="00FC6129">
        <w:rPr>
          <w:rFonts w:ascii="Arial Narrow" w:hAnsi="Arial Narrow"/>
        </w:rPr>
        <w:t xml:space="preserve"> eur</w:t>
      </w:r>
    </w:p>
    <w:p w:rsidR="0091583B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</w:p>
    <w:p w:rsidR="0003006F" w:rsidRPr="005E1756" w:rsidP="00FA06D2">
      <w:pPr>
        <w:bidi w:val="0"/>
        <w:spacing w:line="360" w:lineRule="auto"/>
        <w:jc w:val="both"/>
        <w:rPr>
          <w:rFonts w:ascii="Arial Narrow" w:hAnsi="Arial Narrow"/>
          <w:b/>
        </w:rPr>
      </w:pPr>
      <w:r w:rsidRPr="005E1756" w:rsidR="00D068E1">
        <w:rPr>
          <w:rFonts w:ascii="Arial Narrow" w:hAnsi="Arial Narrow"/>
          <w:b/>
        </w:rPr>
        <w:t xml:space="preserve">P r í l o h y  </w:t>
      </w:r>
      <w:r w:rsidRPr="005E1756">
        <w:rPr>
          <w:rFonts w:ascii="Arial Narrow" w:hAnsi="Arial Narrow"/>
          <w:b/>
        </w:rPr>
        <w:t xml:space="preserve"> </w:t>
      </w:r>
    </w:p>
    <w:p w:rsidR="00D068E1" w:rsidRPr="005E1756" w:rsidP="00FA06D2">
      <w:pPr>
        <w:bidi w:val="0"/>
        <w:spacing w:line="360" w:lineRule="auto"/>
        <w:jc w:val="both"/>
        <w:rPr>
          <w:rFonts w:ascii="Arial Narrow" w:hAnsi="Arial Narrow"/>
          <w:b/>
        </w:rPr>
      </w:pPr>
    </w:p>
    <w:p w:rsidR="00D068E1" w:rsidRPr="005E1756" w:rsidP="00FA06D2">
      <w:pPr>
        <w:bidi w:val="0"/>
        <w:spacing w:line="360" w:lineRule="auto"/>
        <w:jc w:val="both"/>
        <w:rPr>
          <w:rFonts w:ascii="Arial Narrow" w:hAnsi="Arial Narrow"/>
        </w:rPr>
      </w:pPr>
      <w:r w:rsidRPr="005E1756">
        <w:rPr>
          <w:rFonts w:ascii="Arial Narrow" w:hAnsi="Arial Narrow"/>
        </w:rPr>
        <w:t>Príloha č. 1   -  Výdavky štátneho rozpočtu na rok</w:t>
      </w:r>
      <w:r w:rsidRPr="005E1756" w:rsidR="003127D2">
        <w:rPr>
          <w:rFonts w:ascii="Arial Narrow" w:hAnsi="Arial Narrow"/>
        </w:rPr>
        <w:t>y</w:t>
      </w:r>
      <w:r w:rsidR="00AA07B6">
        <w:rPr>
          <w:rFonts w:ascii="Arial Narrow" w:hAnsi="Arial Narrow"/>
        </w:rPr>
        <w:t xml:space="preserve"> 201</w:t>
      </w:r>
      <w:r w:rsidR="000C72E6">
        <w:rPr>
          <w:rFonts w:ascii="Arial Narrow" w:hAnsi="Arial Narrow"/>
        </w:rPr>
        <w:t>2</w:t>
      </w:r>
      <w:r w:rsidR="00151571">
        <w:rPr>
          <w:rFonts w:ascii="Arial Narrow" w:hAnsi="Arial Narrow"/>
        </w:rPr>
        <w:t xml:space="preserve"> – 201</w:t>
      </w:r>
      <w:r w:rsidR="000C72E6">
        <w:rPr>
          <w:rFonts w:ascii="Arial Narrow" w:hAnsi="Arial Narrow"/>
        </w:rPr>
        <w:t>4</w:t>
      </w:r>
    </w:p>
    <w:sectPr w:rsidSect="005E76E6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Arial Narrow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stylePaneFormatFilter w:val="3F01"/>
  <w:doNotTrackMoves/>
  <w:defaultTabStop w:val="708"/>
  <w:hyphenationZone w:val="425"/>
  <w:noPunctuationKerning/>
  <w:characterSpacingControl w:val="doNotCompress"/>
  <w:compat/>
  <w:rsids>
    <w:rsidRoot w:val="00BB79FC"/>
    <w:rsid w:val="0003006F"/>
    <w:rsid w:val="00081017"/>
    <w:rsid w:val="000B462B"/>
    <w:rsid w:val="000C429D"/>
    <w:rsid w:val="000C72E6"/>
    <w:rsid w:val="00151571"/>
    <w:rsid w:val="00180979"/>
    <w:rsid w:val="001B0C45"/>
    <w:rsid w:val="001E4DE2"/>
    <w:rsid w:val="00204540"/>
    <w:rsid w:val="002E1BC9"/>
    <w:rsid w:val="003127D2"/>
    <w:rsid w:val="00342C67"/>
    <w:rsid w:val="00351AA2"/>
    <w:rsid w:val="003625AE"/>
    <w:rsid w:val="004A33EF"/>
    <w:rsid w:val="004E2437"/>
    <w:rsid w:val="004E74BF"/>
    <w:rsid w:val="004F666E"/>
    <w:rsid w:val="00547359"/>
    <w:rsid w:val="00553680"/>
    <w:rsid w:val="005E1756"/>
    <w:rsid w:val="005E26C5"/>
    <w:rsid w:val="005E76E6"/>
    <w:rsid w:val="005F1A06"/>
    <w:rsid w:val="00616510"/>
    <w:rsid w:val="00633982"/>
    <w:rsid w:val="0064368B"/>
    <w:rsid w:val="006752EA"/>
    <w:rsid w:val="006B431F"/>
    <w:rsid w:val="006C7ED6"/>
    <w:rsid w:val="006D2C64"/>
    <w:rsid w:val="006E5472"/>
    <w:rsid w:val="00795454"/>
    <w:rsid w:val="007F554B"/>
    <w:rsid w:val="00841404"/>
    <w:rsid w:val="008E7F3D"/>
    <w:rsid w:val="0091583B"/>
    <w:rsid w:val="00926E44"/>
    <w:rsid w:val="00AA07B6"/>
    <w:rsid w:val="00B33A5F"/>
    <w:rsid w:val="00B74A14"/>
    <w:rsid w:val="00B754B8"/>
    <w:rsid w:val="00B86A7F"/>
    <w:rsid w:val="00BB79FC"/>
    <w:rsid w:val="00C2253B"/>
    <w:rsid w:val="00C4214D"/>
    <w:rsid w:val="00C42D60"/>
    <w:rsid w:val="00C516B9"/>
    <w:rsid w:val="00C84A9F"/>
    <w:rsid w:val="00C85499"/>
    <w:rsid w:val="00D068E1"/>
    <w:rsid w:val="00D100A7"/>
    <w:rsid w:val="00D37079"/>
    <w:rsid w:val="00DC0239"/>
    <w:rsid w:val="00DF398F"/>
    <w:rsid w:val="00E12ADB"/>
    <w:rsid w:val="00E45FD5"/>
    <w:rsid w:val="00E62244"/>
    <w:rsid w:val="00E653FD"/>
    <w:rsid w:val="00FA06D2"/>
    <w:rsid w:val="00FC612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6E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ED470-9370-4595-984E-9BF0F0140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372</Words>
  <Characters>2123</Characters>
  <Application>Microsoft Office Word</Application>
  <DocSecurity>0</DocSecurity>
  <Lines>0</Lines>
  <Paragraphs>0</Paragraphs>
  <ScaleCrop>false</ScaleCrop>
  <Company>MFSR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kondrusova</dc:creator>
  <cp:lastModifiedBy>Gašparíková, Jarmila</cp:lastModifiedBy>
  <cp:revision>2</cp:revision>
  <cp:lastPrinted>2011-10-13T09:21:00Z</cp:lastPrinted>
  <dcterms:created xsi:type="dcterms:W3CDTF">2011-10-14T13:22:00Z</dcterms:created>
  <dcterms:modified xsi:type="dcterms:W3CDTF">2011-10-14T13:22:00Z</dcterms:modified>
</cp:coreProperties>
</file>