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602BD4">
        <w:rPr>
          <w:sz w:val="22"/>
          <w:szCs w:val="22"/>
        </w:rPr>
        <w:t>3</w:t>
      </w:r>
      <w:r w:rsidR="002828A2">
        <w:rPr>
          <w:sz w:val="22"/>
          <w:szCs w:val="22"/>
        </w:rPr>
        <w:t>107</w:t>
      </w:r>
      <w:r w:rsidR="0029722D">
        <w:rPr>
          <w:sz w:val="22"/>
          <w:szCs w:val="22"/>
        </w:rPr>
        <w:t>/2011</w:t>
      </w:r>
    </w:p>
    <w:p w:rsidR="00D659A7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D10635">
        <w:rPr>
          <w:sz w:val="32"/>
          <w:szCs w:val="32"/>
          <w:lang w:eastAsia="en-US"/>
        </w:rPr>
        <w:t>300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 xml:space="preserve">z </w:t>
      </w:r>
      <w:r w:rsidR="00607E13">
        <w:rPr>
          <w:b/>
        </w:rPr>
        <w:t>5</w:t>
      </w:r>
      <w:r w:rsidR="0021452B">
        <w:rPr>
          <w:b/>
        </w:rPr>
        <w:t>.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2828A2" w:rsidP="009D3D40">
      <w:pPr>
        <w:jc w:val="both"/>
      </w:pPr>
    </w:p>
    <w:p w:rsidR="002828A2" w:rsidRPr="002828A2" w:rsidP="002828A2">
      <w:pPr>
        <w:tabs>
          <w:tab w:val="num" w:pos="540"/>
        </w:tabs>
        <w:jc w:val="both"/>
      </w:pPr>
      <w:r w:rsidRPr="002828A2" w:rsidR="00CE3B73">
        <w:t>k</w:t>
      </w:r>
      <w:r w:rsidRPr="002828A2" w:rsidR="007311DC">
        <w:t xml:space="preserve"> </w:t>
      </w:r>
      <w:r w:rsidRPr="002828A2">
        <w:t>vládnemu návrhu zákona o zrušení kolkových známok a o zmene a doplnení niektorých zákonov (tlač 449)</w:t>
      </w:r>
    </w:p>
    <w:p w:rsidR="002828A2" w:rsidP="002D7F45">
      <w:pPr>
        <w:tabs>
          <w:tab w:val="num" w:pos="540"/>
        </w:tabs>
        <w:jc w:val="both"/>
      </w:pPr>
    </w:p>
    <w:p w:rsidR="002D7F45" w:rsidP="00A96069">
      <w:pPr>
        <w:tabs>
          <w:tab w:val="num" w:pos="540"/>
        </w:tabs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2828A2" w:rsidRPr="002828A2" w:rsidP="002828A2">
      <w:pPr>
        <w:tabs>
          <w:tab w:val="num" w:pos="540"/>
        </w:tabs>
        <w:jc w:val="both"/>
      </w:pPr>
      <w:r w:rsidRPr="001E7371" w:rsidR="001E7371">
        <w:tab/>
        <w:tab/>
      </w:r>
      <w:r w:rsidR="00D76501">
        <w:tab/>
      </w:r>
      <w:r w:rsidRPr="008B75EC" w:rsidR="00EB6556">
        <w:t xml:space="preserve">s vládnym návrhom </w:t>
      </w:r>
      <w:r w:rsidR="00D76501">
        <w:t>zákona</w:t>
      </w:r>
      <w:r>
        <w:t xml:space="preserve"> </w:t>
      </w:r>
      <w:r w:rsidRPr="002828A2">
        <w:t>o zrušení kolkových známok a o zmene a doplnení niektorých zákonov (tlač 449)</w:t>
      </w:r>
      <w:r>
        <w:t>;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B24957" w:rsidP="00B232E9">
      <w:pPr>
        <w:tabs>
          <w:tab w:val="num" w:pos="540"/>
        </w:tabs>
        <w:jc w:val="both"/>
      </w:pPr>
      <w:r w:rsidRPr="008B75EC" w:rsidR="00795881">
        <w:tab/>
      </w:r>
      <w:r w:rsidRPr="008B75EC" w:rsidR="009B5C3F">
        <w:tab/>
      </w:r>
      <w:r w:rsidR="00B232E9">
        <w:tab/>
      </w:r>
      <w:r w:rsidRPr="008B75EC" w:rsidR="00166315">
        <w:t xml:space="preserve">vládny návrh </w:t>
      </w:r>
      <w:r w:rsidR="00B232E9">
        <w:t>zákona</w:t>
      </w:r>
      <w:r w:rsidR="002828A2">
        <w:t xml:space="preserve"> </w:t>
      </w:r>
      <w:r w:rsidRPr="002828A2" w:rsidR="002828A2">
        <w:t>o zrušení kolkových známok a o zmene a doplnení niektorých zákonov (tlač 449)</w:t>
      </w:r>
      <w:r w:rsidR="002828A2">
        <w:t xml:space="preserve"> </w:t>
      </w:r>
      <w:r w:rsidRPr="00B24957" w:rsidR="0047287F">
        <w:rPr>
          <w:b/>
          <w:bCs/>
        </w:rPr>
        <w:t>schváliť</w:t>
      </w:r>
      <w:r w:rsidRPr="00B24957">
        <w:rPr>
          <w:bCs/>
        </w:rPr>
        <w:t xml:space="preserve"> 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>predsedu výbo</w:t>
      </w:r>
      <w:r>
        <w:t xml:space="preserve">ru </w:t>
      </w:r>
    </w:p>
    <w:p w:rsidR="00426893" w:rsidRPr="006C7E01" w:rsidP="00426893">
      <w:pPr>
        <w:pStyle w:val="BodyText"/>
        <w:tabs>
          <w:tab w:val="left" w:pos="993"/>
        </w:tabs>
      </w:pPr>
    </w:p>
    <w:p w:rsidR="00C52096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822B6D">
        <w:t xml:space="preserve"> </w:t>
      </w:r>
      <w:r w:rsidRPr="00F23F88" w:rsidR="00822B6D">
        <w:t xml:space="preserve">zákona predsedovi gestorského </w:t>
      </w:r>
      <w:r w:rsidR="00C5518C">
        <w:t>V</w:t>
      </w:r>
      <w:r w:rsidRPr="00F23F88" w:rsidR="00822B6D">
        <w:t>ýboru Nár</w:t>
      </w:r>
      <w:r w:rsidR="009B5C3F">
        <w:t>odnej rady Slovenskej republiky</w:t>
      </w:r>
      <w:r w:rsidR="008F2577">
        <w:t xml:space="preserve"> </w:t>
      </w:r>
      <w:r w:rsidR="00607E13">
        <w:t xml:space="preserve">pre </w:t>
      </w:r>
      <w:r w:rsidR="002D7F45">
        <w:t xml:space="preserve">financie a rozpočet. </w:t>
      </w:r>
    </w:p>
    <w:p w:rsidR="002D7F45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A61208" w:rsidRPr="00F23F88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CB4749">
        <w:rPr>
          <w:b/>
        </w:rPr>
        <w:t>300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7864CD">
        <w:rPr>
          <w:b/>
        </w:rPr>
        <w:t xml:space="preserve"> </w:t>
      </w:r>
      <w:r w:rsidR="004372F5">
        <w:rPr>
          <w:b/>
        </w:rPr>
        <w:t>5</w:t>
      </w:r>
      <w:r w:rsidR="007864CD">
        <w:rPr>
          <w:b/>
        </w:rPr>
        <w:t xml:space="preserve">. októbra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AC663C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AC663C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8B75EC" w:rsidRPr="008B75EC" w:rsidP="008B75EC">
      <w:pPr>
        <w:rPr>
          <w:lang w:eastAsia="en-US"/>
        </w:rPr>
      </w:pPr>
    </w:p>
    <w:p w:rsidR="00886341" w:rsidRPr="00886341" w:rsidP="00886341">
      <w:pPr>
        <w:tabs>
          <w:tab w:val="num" w:pos="540"/>
        </w:tabs>
        <w:jc w:val="both"/>
        <w:rPr>
          <w:b/>
        </w:rPr>
      </w:pPr>
      <w:r w:rsidRPr="003331B3" w:rsidR="00131C72">
        <w:rPr>
          <w:b/>
        </w:rPr>
        <w:t xml:space="preserve">k vládnemu návrhu </w:t>
      </w:r>
      <w:r w:rsidRPr="00886341" w:rsidR="00AF0B51">
        <w:rPr>
          <w:b/>
        </w:rPr>
        <w:t>zákona</w:t>
      </w:r>
      <w:r w:rsidRPr="00886341">
        <w:rPr>
          <w:b/>
        </w:rPr>
        <w:t xml:space="preserve"> o zrušení kolkových známok a o zmene a doplnení niektorých zákonov (tlač</w:t>
      </w:r>
      <w:r w:rsidRPr="00886341">
        <w:rPr>
          <w:b/>
        </w:rPr>
        <w:t xml:space="preserve"> 449)</w:t>
      </w:r>
    </w:p>
    <w:p w:rsidR="00AC663C" w:rsidRPr="003331B3" w:rsidP="00C5518C">
      <w:pPr>
        <w:tabs>
          <w:tab w:val="left" w:pos="540"/>
        </w:tabs>
        <w:jc w:val="both"/>
        <w:rPr>
          <w:b/>
        </w:rPr>
      </w:pPr>
      <w:r w:rsidRPr="003331B3">
        <w:rPr>
          <w:b/>
        </w:rPr>
        <w:t>___________________________________________</w:t>
      </w:r>
      <w:r w:rsidR="00E70710">
        <w:rPr>
          <w:b/>
        </w:rPr>
        <w:t>_____________________________</w:t>
      </w:r>
    </w:p>
    <w:p w:rsidR="00AC663C" w:rsidP="00AC663C">
      <w:pPr>
        <w:jc w:val="both"/>
        <w:rPr>
          <w:b/>
        </w:rPr>
      </w:pPr>
    </w:p>
    <w:p w:rsidR="00C5085A" w:rsidP="00AC663C">
      <w:pPr>
        <w:jc w:val="both"/>
        <w:rPr>
          <w:b/>
        </w:rPr>
      </w:pPr>
    </w:p>
    <w:p w:rsidR="00C5085A" w:rsidP="00E70710">
      <w:pPr>
        <w:numPr>
          <w:ilvl w:val="0"/>
          <w:numId w:val="13"/>
        </w:numPr>
        <w:tabs>
          <w:tab w:val="num" w:pos="360"/>
          <w:tab w:val="clear" w:pos="420"/>
        </w:tabs>
        <w:spacing w:before="120" w:line="360" w:lineRule="auto"/>
        <w:ind w:hanging="420"/>
        <w:rPr>
          <w:rStyle w:val="Textzstupnhosymbolu1"/>
          <w:color w:val="000000"/>
        </w:rPr>
      </w:pPr>
      <w:r>
        <w:rPr>
          <w:rStyle w:val="Textzstupnhosymbolu1"/>
          <w:color w:val="000000"/>
        </w:rPr>
        <w:t>V čl. III 12. bod znie:</w:t>
      </w:r>
    </w:p>
    <w:p w:rsidR="00C5085A" w:rsidRPr="00AD6401" w:rsidP="00E70710">
      <w:pPr>
        <w:spacing w:before="120" w:line="360" w:lineRule="auto"/>
        <w:ind w:left="360" w:hanging="3"/>
        <w:rPr>
          <w:rStyle w:val="Textzstupnhosymbolu1"/>
          <w:color w:val="000000"/>
        </w:rPr>
      </w:pPr>
      <w:r w:rsidRPr="00AD6401">
        <w:rPr>
          <w:rStyle w:val="Textzstupnhosymbolu1"/>
          <w:color w:val="000000"/>
        </w:rPr>
        <w:t>„12. V § 16 ods. 2 sa slová „osobitný predpis</w:t>
      </w:r>
      <w:r w:rsidRPr="00AD6401">
        <w:rPr>
          <w:rStyle w:val="Textzstupnhosymbolu1"/>
          <w:color w:val="000000"/>
          <w:vertAlign w:val="superscript"/>
        </w:rPr>
        <w:t>8)</w:t>
      </w:r>
      <w:r w:rsidRPr="00AD6401">
        <w:rPr>
          <w:rStyle w:val="Textzstupnhosymbolu1"/>
          <w:color w:val="000000"/>
        </w:rPr>
        <w:t>“ nahrádzajú slovami „všeobecný predpis o správnom konaní</w:t>
      </w:r>
      <w:r w:rsidRPr="00AD6401">
        <w:rPr>
          <w:rStyle w:val="Textzstupnhosymbolu1"/>
          <w:color w:val="000000"/>
          <w:vertAlign w:val="superscript"/>
        </w:rPr>
        <w:t>8)</w:t>
      </w:r>
      <w:r w:rsidRPr="00AD6401">
        <w:rPr>
          <w:rStyle w:val="Textzstupnhosymbolu1"/>
          <w:color w:val="000000"/>
        </w:rPr>
        <w:t>“.</w:t>
      </w:r>
    </w:p>
    <w:p w:rsidR="00C5085A" w:rsidRPr="00AD6401" w:rsidP="00E70710">
      <w:pPr>
        <w:spacing w:before="120" w:line="360" w:lineRule="auto"/>
        <w:ind w:left="360" w:hanging="3"/>
        <w:rPr>
          <w:rStyle w:val="Textzstupnhosymbolu1"/>
          <w:color w:val="000000"/>
        </w:rPr>
      </w:pPr>
      <w:r w:rsidRPr="00AD6401">
        <w:rPr>
          <w:rStyle w:val="Textzstupnhosymbolu1"/>
          <w:color w:val="000000"/>
        </w:rPr>
        <w:t>Poznámka pod čiarou k odkazu 8 znie:</w:t>
      </w:r>
    </w:p>
    <w:p w:rsidR="00C5085A" w:rsidRPr="00AD6401" w:rsidP="00E70710">
      <w:pPr>
        <w:spacing w:line="360" w:lineRule="auto"/>
        <w:ind w:left="360" w:hanging="3"/>
        <w:rPr>
          <w:rStyle w:val="Textzstupnhosymbolu1"/>
          <w:color w:val="000000"/>
        </w:rPr>
      </w:pPr>
      <w:r w:rsidRPr="00AD6401">
        <w:rPr>
          <w:rStyle w:val="Textzstupnhosymbolu1"/>
          <w:color w:val="000000"/>
        </w:rPr>
        <w:t>„</w:t>
      </w:r>
      <w:r w:rsidRPr="00AD6401">
        <w:rPr>
          <w:rStyle w:val="Textzstupnhosymbolu1"/>
          <w:color w:val="000000"/>
          <w:vertAlign w:val="superscript"/>
        </w:rPr>
        <w:t>8)</w:t>
      </w:r>
      <w:r w:rsidRPr="00AD6401">
        <w:rPr>
          <w:rStyle w:val="Textzstupnhosymbolu1"/>
          <w:color w:val="000000"/>
        </w:rPr>
        <w:t xml:space="preserve"> Zákon č. 71/1967 Zb. v znení neskorších predpisov.“.“</w:t>
      </w:r>
    </w:p>
    <w:p w:rsidR="00C5085A" w:rsidRPr="00AD6401" w:rsidP="00C5085A">
      <w:pPr>
        <w:jc w:val="both"/>
        <w:rPr>
          <w:rStyle w:val="Textzstupnhosymbolu1"/>
          <w:color w:val="000000"/>
        </w:rPr>
      </w:pPr>
    </w:p>
    <w:p w:rsidR="00C5085A" w:rsidRPr="00AD6401" w:rsidP="00C5085A">
      <w:pPr>
        <w:ind w:left="3540"/>
        <w:jc w:val="both"/>
        <w:rPr>
          <w:rStyle w:val="Textzstupnhosymbolu1"/>
          <w:color w:val="000000"/>
        </w:rPr>
      </w:pPr>
      <w:r w:rsidRPr="00AD6401">
        <w:rPr>
          <w:rStyle w:val="Textzstupnhosymbolu1"/>
          <w:color w:val="000000"/>
        </w:rPr>
        <w:t>Ide o legislatívnu úpravu. Už priamo z normatívneho textu musí byť zrejmé, podľa ktorého predpisu  postupuje daňový úrad v konaní vo veci u</w:t>
      </w:r>
      <w:r w:rsidRPr="00AD6401">
        <w:rPr>
          <w:rStyle w:val="Textzstupnhosymbolu1"/>
          <w:color w:val="000000"/>
        </w:rPr>
        <w:t>loženia pokuty za neodstránenie nedostatkov zistených kontrolou.</w:t>
      </w:r>
    </w:p>
    <w:p w:rsidR="00C5085A" w:rsidRPr="00AD6401" w:rsidP="00C5085A">
      <w:pPr>
        <w:rPr>
          <w:rStyle w:val="Textzstupnhosymbolu1"/>
          <w:color w:val="000000"/>
        </w:rPr>
      </w:pPr>
    </w:p>
    <w:p w:rsidR="00C5085A" w:rsidRPr="00AD6401" w:rsidP="00C5085A">
      <w:pPr>
        <w:rPr>
          <w:rStyle w:val="Textzstupnhosymbolu1"/>
          <w:color w:val="000000"/>
        </w:rPr>
      </w:pPr>
    </w:p>
    <w:p w:rsidR="00C5085A" w:rsidRPr="00AD6401" w:rsidP="00E70710">
      <w:pPr>
        <w:spacing w:line="360" w:lineRule="auto"/>
        <w:ind w:left="360" w:hanging="360"/>
        <w:jc w:val="both"/>
        <w:rPr>
          <w:rStyle w:val="Textzstupnhosymbolu1"/>
          <w:color w:val="000000"/>
        </w:rPr>
      </w:pPr>
      <w:r w:rsidRPr="00C5085A">
        <w:rPr>
          <w:rStyle w:val="Textzstupnhosymbolu1"/>
          <w:color w:val="000000"/>
        </w:rPr>
        <w:t xml:space="preserve">2. </w:t>
      </w:r>
      <w:r w:rsidR="00E70710">
        <w:rPr>
          <w:rStyle w:val="Textzstupnhosymbolu1"/>
          <w:color w:val="000000"/>
        </w:rPr>
        <w:t xml:space="preserve"> </w:t>
      </w:r>
      <w:r w:rsidRPr="00C5085A">
        <w:rPr>
          <w:rStyle w:val="Textzstupnhosymbolu1"/>
          <w:color w:val="000000"/>
        </w:rPr>
        <w:t xml:space="preserve">V čl. III  15. bode v § 19g  </w:t>
      </w:r>
      <w:r>
        <w:rPr>
          <w:rStyle w:val="Textzstupnhosymbolu1"/>
          <w:color w:val="000000"/>
        </w:rPr>
        <w:t xml:space="preserve">sa </w:t>
      </w:r>
      <w:r w:rsidRPr="00C5085A">
        <w:rPr>
          <w:rStyle w:val="Textzstupnhosymbolu1"/>
          <w:color w:val="000000"/>
        </w:rPr>
        <w:t>slová „podľa osobitného predpisu,</w:t>
      </w:r>
      <w:r w:rsidRPr="00C5085A">
        <w:rPr>
          <w:rStyle w:val="Textzstupnhosymbolu1"/>
          <w:color w:val="000000"/>
          <w:vertAlign w:val="superscript"/>
        </w:rPr>
        <w:t xml:space="preserve">8ac) </w:t>
      </w:r>
      <w:r w:rsidRPr="00C5085A">
        <w:rPr>
          <w:rStyle w:val="Textzstupnhosymbolu1"/>
          <w:color w:val="000000"/>
        </w:rPr>
        <w:t>dokončia sa</w:t>
      </w:r>
      <w:r w:rsidRPr="00AD6401">
        <w:rPr>
          <w:rStyle w:val="Textzstupnhosymbolu1"/>
          <w:color w:val="000000"/>
        </w:rPr>
        <w:t xml:space="preserve"> podľa osobitného predpisu.</w:t>
      </w:r>
      <w:r w:rsidRPr="00AD6401">
        <w:rPr>
          <w:rStyle w:val="Textzstupnhosymbolu1"/>
          <w:color w:val="000000"/>
          <w:vertAlign w:val="superscript"/>
        </w:rPr>
        <w:t>8ac)</w:t>
      </w:r>
      <w:r w:rsidRPr="00AD6401">
        <w:rPr>
          <w:rStyle w:val="Textzstupnhosymbolu1"/>
          <w:color w:val="000000"/>
        </w:rPr>
        <w:t>“ nahrádzajú slovami „podľa zákona Slovenskej národnej rady č. 511/1992 Zb. o správe daní a poplatkov a o zmenách v sústave územných finančných orgánov v znení neskorších predpisov, dokonči</w:t>
      </w:r>
      <w:r>
        <w:rPr>
          <w:rStyle w:val="Textzstupnhosymbolu1"/>
          <w:color w:val="000000"/>
        </w:rPr>
        <w:t>a sa podľa toh</w:t>
      </w:r>
      <w:r w:rsidRPr="00AD6401">
        <w:rPr>
          <w:rStyle w:val="Textzstupnhosymbolu1"/>
          <w:color w:val="000000"/>
        </w:rPr>
        <w:t>o predpisu.“.</w:t>
      </w:r>
    </w:p>
    <w:p w:rsidR="00C5085A" w:rsidRPr="00AD6401" w:rsidP="00C5085A">
      <w:pPr>
        <w:ind w:left="3540"/>
        <w:jc w:val="both"/>
        <w:rPr>
          <w:rStyle w:val="Textzstupnhosymbolu1"/>
          <w:color w:val="000000"/>
        </w:rPr>
      </w:pPr>
      <w:r w:rsidRPr="00AD6401">
        <w:rPr>
          <w:rStyle w:val="Textzstupnhosymbolu1"/>
          <w:color w:val="000000"/>
        </w:rPr>
        <w:t>Pretože poznámka pod čiarou nemá normatívny charakter je nevyhnutné priamo v normatívnom texte uviesť podľa, ktorého právneho predpisu sa bude postupovať pri konaniach vo veci poplatkov začatých podľa zákona č. 511/1992 Zb. a neukončených do 31. decembra 2011.</w:t>
      </w:r>
    </w:p>
    <w:p w:rsidR="00C5085A" w:rsidP="00C5085A">
      <w:pPr>
        <w:pStyle w:val="ListParagraph"/>
        <w:ind w:left="0"/>
        <w:jc w:val="both"/>
        <w:rPr>
          <w:rStyle w:val="Textzstupnhosymbolu1"/>
          <w:color w:val="000000"/>
          <w:sz w:val="28"/>
          <w:szCs w:val="28"/>
        </w:rPr>
      </w:pPr>
    </w:p>
    <w:p w:rsidR="00C5085A" w:rsidP="00C5085A">
      <w:pPr>
        <w:pStyle w:val="ListParagraph"/>
        <w:ind w:left="0"/>
        <w:jc w:val="both"/>
        <w:rPr>
          <w:rStyle w:val="Textzstupnhosymbolu1"/>
          <w:color w:val="000000"/>
          <w:sz w:val="28"/>
          <w:szCs w:val="28"/>
        </w:rPr>
      </w:pPr>
    </w:p>
    <w:p w:rsidR="00C5085A" w:rsidRPr="00C5085A" w:rsidP="00E70710">
      <w:pPr>
        <w:pStyle w:val="ListParagraph"/>
        <w:spacing w:line="360" w:lineRule="auto"/>
        <w:ind w:left="180" w:hanging="180"/>
        <w:jc w:val="both"/>
      </w:pPr>
      <w:r w:rsidRPr="00C5085A">
        <w:t>3.</w:t>
      </w:r>
      <w:r>
        <w:t xml:space="preserve"> V</w:t>
      </w:r>
      <w:r w:rsidRPr="00C5085A">
        <w:t xml:space="preserve"> čl. III </w:t>
      </w:r>
      <w:r>
        <w:t>22. bode v</w:t>
      </w:r>
      <w:r w:rsidRPr="00C5085A">
        <w:t xml:space="preserve"> poznámke pod čiarou k odkazu 25ab </w:t>
      </w:r>
      <w:r>
        <w:t xml:space="preserve">sa </w:t>
      </w:r>
      <w:r w:rsidRPr="00C5085A">
        <w:t>za slová „Mimoriadne vydanie Ú. v. EÚ, kap. 7/zv. 7“</w:t>
      </w:r>
      <w:r>
        <w:t xml:space="preserve"> vkladá </w:t>
      </w:r>
      <w:r w:rsidRPr="00C5085A">
        <w:t xml:space="preserve"> čiark</w:t>
      </w:r>
      <w:r>
        <w:t xml:space="preserve">a </w:t>
      </w:r>
      <w:r w:rsidRPr="00C5085A">
        <w:t xml:space="preserve"> a tieto slová: „Ú. v. EÚ L 243, 27.9.2003“.</w:t>
      </w:r>
    </w:p>
    <w:p w:rsidR="00C5085A" w:rsidRPr="00C5085A" w:rsidP="00E70710">
      <w:pPr>
        <w:pStyle w:val="BodyTextIndent"/>
        <w:spacing w:line="360" w:lineRule="auto"/>
        <w:ind w:left="180"/>
        <w:rPr>
          <w:b w:val="0"/>
        </w:rPr>
      </w:pPr>
      <w:r w:rsidRPr="00C5085A">
        <w:rPr>
          <w:b w:val="0"/>
        </w:rPr>
        <w:t xml:space="preserve">V poznámke pod čiarou k odkazu 25ac </w:t>
      </w:r>
      <w:r>
        <w:rPr>
          <w:b w:val="0"/>
        </w:rPr>
        <w:t xml:space="preserve">sa </w:t>
      </w:r>
      <w:r w:rsidRPr="00C5085A">
        <w:rPr>
          <w:b w:val="0"/>
        </w:rPr>
        <w:t xml:space="preserve">za slová „Mimoriadne vydanie Ú. v. EÚ, kap. 7/zv. 7“ </w:t>
      </w:r>
      <w:r>
        <w:rPr>
          <w:b w:val="0"/>
        </w:rPr>
        <w:t xml:space="preserve">vkladá </w:t>
      </w:r>
      <w:r w:rsidRPr="00C5085A">
        <w:rPr>
          <w:b w:val="0"/>
        </w:rPr>
        <w:t>čiark</w:t>
      </w:r>
      <w:r>
        <w:rPr>
          <w:b w:val="0"/>
        </w:rPr>
        <w:t>a</w:t>
      </w:r>
      <w:r w:rsidRPr="00C5085A">
        <w:rPr>
          <w:b w:val="0"/>
        </w:rPr>
        <w:t xml:space="preserve"> </w:t>
      </w:r>
      <w:r>
        <w:rPr>
          <w:b w:val="0"/>
        </w:rPr>
        <w:t xml:space="preserve"> </w:t>
      </w:r>
      <w:r w:rsidRPr="00C5085A">
        <w:rPr>
          <w:b w:val="0"/>
        </w:rPr>
        <w:t>a </w:t>
      </w:r>
      <w:r>
        <w:rPr>
          <w:b w:val="0"/>
        </w:rPr>
        <w:t xml:space="preserve"> </w:t>
      </w:r>
      <w:r w:rsidRPr="00C5085A">
        <w:rPr>
          <w:b w:val="0"/>
        </w:rPr>
        <w:t>tieto slová: „Ú. v. EÚ L 315, 28.11.2003“.</w:t>
      </w:r>
    </w:p>
    <w:p w:rsidR="00C5085A" w:rsidRPr="00C03C53" w:rsidP="00C5085A">
      <w:pPr>
        <w:pStyle w:val="BodyTextIndent"/>
        <w:ind w:firstLine="284"/>
      </w:pPr>
    </w:p>
    <w:p w:rsidR="00C5085A" w:rsidRPr="00AD6401" w:rsidP="00C5085A">
      <w:pPr>
        <w:ind w:left="3600"/>
        <w:jc w:val="both"/>
        <w:rPr>
          <w:i/>
        </w:rPr>
      </w:pPr>
      <w:r w:rsidRPr="00AD6401">
        <w:rPr>
          <w:rStyle w:val="Emphasis"/>
          <w:i w:val="0"/>
        </w:rPr>
        <w:t>Ide o legislatívn</w:t>
      </w:r>
      <w:r>
        <w:rPr>
          <w:rStyle w:val="Emphasis"/>
          <w:i w:val="0"/>
        </w:rPr>
        <w:t>o-technickú úpravu súvisiacu so </w:t>
      </w:r>
      <w:r w:rsidRPr="00AD6401">
        <w:rPr>
          <w:rStyle w:val="Emphasis"/>
          <w:i w:val="0"/>
        </w:rPr>
        <w:t>zaužívaným spôsobom uvádzania informácie o publikácii právne záväzných aktov Európskej únie v úradnom vestníku.</w:t>
      </w:r>
    </w:p>
    <w:p w:rsidR="00C5085A" w:rsidP="00C5085A">
      <w:pPr>
        <w:rPr>
          <w:rStyle w:val="Textzstupnhosymbolu1"/>
          <w:color w:val="000000"/>
          <w:sz w:val="28"/>
          <w:szCs w:val="28"/>
        </w:rPr>
      </w:pPr>
    </w:p>
    <w:p w:rsidR="00C5085A" w:rsidRPr="00AD6401" w:rsidP="00F06066">
      <w:pPr>
        <w:rPr>
          <w:rStyle w:val="Textzstupnhosymbolu1"/>
          <w:color w:val="000000"/>
        </w:rPr>
      </w:pPr>
      <w:r w:rsidRPr="004553F8">
        <w:rPr>
          <w:rStyle w:val="Textzstupnhosymbolu1"/>
          <w:color w:val="000000"/>
        </w:rPr>
        <w:t xml:space="preserve">4. </w:t>
      </w:r>
      <w:r w:rsidR="004553F8">
        <w:rPr>
          <w:rStyle w:val="Textzstupnhosymbolu1"/>
          <w:color w:val="000000"/>
        </w:rPr>
        <w:t xml:space="preserve"> </w:t>
      </w:r>
      <w:r w:rsidRPr="00AD6401">
        <w:rPr>
          <w:rStyle w:val="Textzstupnhosymbolu1"/>
          <w:color w:val="000000"/>
        </w:rPr>
        <w:t>Čl. V sa vypúšťa.</w:t>
      </w:r>
    </w:p>
    <w:p w:rsidR="00E83FD0" w:rsidP="004553F8">
      <w:pPr>
        <w:ind w:firstLine="360"/>
        <w:rPr>
          <w:rStyle w:val="Textzstupnhosymbolu1"/>
          <w:color w:val="000000"/>
        </w:rPr>
      </w:pPr>
    </w:p>
    <w:p w:rsidR="00C5085A" w:rsidRPr="00AD6401" w:rsidP="004553F8">
      <w:pPr>
        <w:ind w:firstLine="360"/>
        <w:rPr>
          <w:rStyle w:val="Textzstupnhosymbolu1"/>
          <w:color w:val="000000"/>
        </w:rPr>
      </w:pPr>
      <w:r w:rsidRPr="00AD6401">
        <w:rPr>
          <w:rStyle w:val="Textzstupnhosymbolu1"/>
          <w:color w:val="000000"/>
        </w:rPr>
        <w:t>Články VI a VII sa prečíslujú.</w:t>
      </w:r>
    </w:p>
    <w:p w:rsidR="00C5085A" w:rsidRPr="00AD6401" w:rsidP="004553F8">
      <w:pPr>
        <w:jc w:val="both"/>
        <w:rPr>
          <w:rStyle w:val="Textzstupnhosymbolu1"/>
          <w:color w:val="000000"/>
        </w:rPr>
      </w:pPr>
    </w:p>
    <w:p w:rsidR="00C5085A" w:rsidRPr="00AD6401" w:rsidP="004553F8">
      <w:pPr>
        <w:ind w:left="3540"/>
        <w:jc w:val="both"/>
        <w:rPr>
          <w:rStyle w:val="Textzstupnhosymbolu1"/>
          <w:color w:val="000000"/>
        </w:rPr>
      </w:pPr>
      <w:r w:rsidRPr="00AD6401">
        <w:rPr>
          <w:rStyle w:val="Textzstupnhosymbolu1"/>
          <w:color w:val="000000"/>
        </w:rPr>
        <w:t xml:space="preserve">Navrhovanou úpravou obsiahnutou v čl. V, ktorým sa mení zákon č. 502/2001 Z. z.,  sa novelizuje iba poznámka pod čiarou k odkazu 12a a to vypustením odkazu na zákon č. 264/2008 Z. z. o kolkových známkach. Nakoľko poznámky pod čiarou majú len informatívny charakter nie je potrebné iba z tohto dôvodu  novelizovať citovaný zákon a tým porušovať princíp stability právneho predpisu. Navyše v poznámke pod čiarou 12a sú právne predpisy uvádzané len príkladmo. </w:t>
      </w:r>
    </w:p>
    <w:p w:rsidR="00C5085A" w:rsidRPr="00AD6401" w:rsidP="00C5085A">
      <w:pPr>
        <w:rPr>
          <w:color w:val="000000"/>
        </w:rPr>
      </w:pPr>
    </w:p>
    <w:p w:rsidR="00C5085A" w:rsidP="00AC663C">
      <w:pPr>
        <w:jc w:val="both"/>
        <w:rPr>
          <w:b/>
        </w:rPr>
      </w:pPr>
    </w:p>
    <w:sectPr w:rsidSect="00E70710">
      <w:pgSz w:w="11906" w:h="16838"/>
      <w:pgMar w:top="1417" w:right="1417" w:bottom="1417" w:left="180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7A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767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7A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767A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236F7"/>
    <w:multiLevelType w:val="hybridMultilevel"/>
    <w:tmpl w:val="7C9288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2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2"/>
  </w:num>
  <w:num w:numId="10">
    <w:abstractNumId w:val="2"/>
  </w:num>
  <w:num w:numId="11">
    <w:abstractNumId w:val="8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185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88B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520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366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46611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1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1AC4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E7826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61E0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28A2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22D"/>
    <w:rsid w:val="002979F5"/>
    <w:rsid w:val="002A03D1"/>
    <w:rsid w:val="002A0A04"/>
    <w:rsid w:val="002A29DB"/>
    <w:rsid w:val="002A3714"/>
    <w:rsid w:val="002A3B9D"/>
    <w:rsid w:val="002A3D0F"/>
    <w:rsid w:val="002A4D89"/>
    <w:rsid w:val="002A55D0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D7F45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1D7D"/>
    <w:rsid w:val="0033238C"/>
    <w:rsid w:val="003331B3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139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3199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2F5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53F8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DEB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26DF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BD4"/>
    <w:rsid w:val="00602F8F"/>
    <w:rsid w:val="006047B3"/>
    <w:rsid w:val="0060481C"/>
    <w:rsid w:val="00604CCA"/>
    <w:rsid w:val="00604FF3"/>
    <w:rsid w:val="00605510"/>
    <w:rsid w:val="006071A8"/>
    <w:rsid w:val="00607E13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6376"/>
    <w:rsid w:val="006A7600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1A85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341"/>
    <w:rsid w:val="00886D57"/>
    <w:rsid w:val="00887DA8"/>
    <w:rsid w:val="008908BD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3C54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194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7AB"/>
    <w:rsid w:val="00976A08"/>
    <w:rsid w:val="009813B9"/>
    <w:rsid w:val="00982EAD"/>
    <w:rsid w:val="00984580"/>
    <w:rsid w:val="009850CD"/>
    <w:rsid w:val="009856FA"/>
    <w:rsid w:val="00985879"/>
    <w:rsid w:val="0098636C"/>
    <w:rsid w:val="00986429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A7E23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9F77D5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4958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1208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6069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401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386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3C53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85A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74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0635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0976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9A7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0A8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2FDD"/>
    <w:rsid w:val="00DE4F08"/>
    <w:rsid w:val="00DE5653"/>
    <w:rsid w:val="00DE565D"/>
    <w:rsid w:val="00DE7324"/>
    <w:rsid w:val="00DE7AD7"/>
    <w:rsid w:val="00DE7B92"/>
    <w:rsid w:val="00DF307F"/>
    <w:rsid w:val="00DF434E"/>
    <w:rsid w:val="00DF65A7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0710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3FD0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5D19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6066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6FB3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  <w:style w:type="character" w:customStyle="1" w:styleId="Textzstupnhosymbolu1">
    <w:name w:val="Text zástupného symbolu1"/>
    <w:basedOn w:val="DefaultParagraphFont"/>
    <w:semiHidden/>
    <w:rsid w:val="00C5085A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zrušení kolkových známok </vt:lpstr>
    </vt:vector>
  </TitlesOfParts>
  <Manager>Magdaléna Šuchaňová</Manager>
  <Company>Kancelária NR SR, ÚPV NR SR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zrušení kolkových známok</dc:title>
  <dc:subject>sch.41, 5.10.2011</dc:subject>
  <dc:creator>Viera Ebringerová</dc:creator>
  <cp:keywords>UPV 300 tlač 449</cp:keywords>
  <dc:description>vládny návrh  zákona</dc:description>
  <cp:lastModifiedBy>EbriVier</cp:lastModifiedBy>
  <cp:revision>2116</cp:revision>
  <cp:lastPrinted>2011-10-05T11:01:00Z</cp:lastPrinted>
  <dcterms:created xsi:type="dcterms:W3CDTF">2002-05-15T10:56:00Z</dcterms:created>
  <dcterms:modified xsi:type="dcterms:W3CDTF">2011-10-05T11:02:00Z</dcterms:modified>
  <cp:category>Uznesenie</cp:category>
</cp:coreProperties>
</file>