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4441" w:rsidP="0075444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DOLOŽKA VYBRANÝCH VPLYVOV</w:t>
      </w:r>
    </w:p>
    <w:p w:rsidR="00754441" w:rsidP="00754441">
      <w:pPr>
        <w:pStyle w:val="NormalWeb"/>
        <w:bidi w:val="0"/>
        <w:spacing w:before="0" w:beforeAutospacing="0" w:after="0" w:afterAutospacing="0"/>
        <w:ind w:right="-108"/>
        <w:jc w:val="both"/>
        <w:rPr>
          <w:rFonts w:ascii="Times New Roman" w:hAnsi="Times New Roman"/>
          <w:color w:val="000000"/>
        </w:rPr>
      </w:pPr>
    </w:p>
    <w:p w:rsidR="00754441" w:rsidP="00754441">
      <w:pPr>
        <w:bidi w:val="0"/>
        <w:spacing w:after="60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A.1. </w:t>
        <w:tab/>
        <w:t xml:space="preserve">Názov materiálu: </w:t>
      </w:r>
    </w:p>
    <w:p w:rsidR="00754441" w:rsidP="0075444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Návrh zákona o odvodoch vybraných finančných inštitúcií a o zmene a doplnení niektorých zákonov.</w:t>
      </w:r>
    </w:p>
    <w:p w:rsidR="00754441" w:rsidP="0075444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754441" w:rsidP="00754441">
      <w:pPr>
        <w:pStyle w:val="NormalWeb"/>
        <w:bidi w:val="0"/>
        <w:spacing w:before="0" w:beforeAutospacing="0" w:after="60" w:afterAutospacing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A.2. </w:t>
        <w:tab/>
        <w:t>Vplyvy:</w:t>
      </w:r>
    </w:p>
    <w:tbl>
      <w:tblPr>
        <w:tblStyle w:val="TableNormal"/>
        <w:tblW w:w="8460" w:type="dxa"/>
        <w:tblInd w:w="108" w:type="dxa"/>
        <w:tblCellMar>
          <w:left w:w="0" w:type="dxa"/>
          <w:right w:w="0" w:type="dxa"/>
        </w:tblCellMar>
      </w:tblPr>
      <w:tblGrid>
        <w:gridCol w:w="4140"/>
        <w:gridCol w:w="1440"/>
        <w:gridCol w:w="1440"/>
        <w:gridCol w:w="1440"/>
      </w:tblGrid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Pozitívne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*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Žiadne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Negatívne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*</w:t>
            </w: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Vplyvy na rozpočet verejnej správy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(zvýši sa regulačné zaťaženie?)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 Sociálne vplyvy</w:t>
            </w:r>
          </w:p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-sociálnu exklúziu,</w:t>
            </w:r>
          </w:p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rovnosť príležitostí a rodovú rovnosť a vplyvy na zamestnanosť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60" w:type="dxa"/>
          <w:tblInd w:w="108" w:type="dxa"/>
          <w:tblCellMar>
            <w:left w:w="0" w:type="dxa"/>
            <w:right w:w="0" w:type="dxa"/>
          </w:tblCellMar>
        </w:tblPrEx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4441" w:rsidP="0055254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4441" w:rsidP="0055254D">
            <w:pPr>
              <w:pStyle w:val="BodyTextIndent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441" w:rsidP="0075444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754441" w:rsidP="0075444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*</w:t>
      </w:r>
      <w:r>
        <w:rPr>
          <w:rFonts w:ascii="Times New Roman" w:hAnsi="Times New Roman"/>
          <w:color w:val="000000"/>
          <w:sz w:val="20"/>
          <w:szCs w:val="20"/>
        </w:rPr>
        <w:t xml:space="preserve"> Predkladateľ označí znakom x zodpovedajúci vplyv (pozitívny, negatívny, žiadny), ktorý návrh prináša v každej oblasti posudzovania vplyvov. Návrh môže mať v jednej oblasti zároveň pozitívny aj negatívny vplyv, v tom prípade predkladateľ označí obe možnosti. Bližšie vysvetlenie označených vplyvov bude obsahovať analýza vplyvov. Isté vysvetlenie, či bilanciu vplyvov (sumárne zhodnotenie, ktorý vplyv v danej oblasti prevažuje) môže predkladateľ uviesť v poznámke.</w:t>
      </w:r>
    </w:p>
    <w:p w:rsidR="00754441" w:rsidP="00754441">
      <w:pPr>
        <w:pStyle w:val="Header"/>
        <w:tabs>
          <w:tab w:val="clear" w:pos="4536"/>
          <w:tab w:val="clear" w:pos="9072"/>
        </w:tabs>
        <w:bidi w:val="0"/>
        <w:rPr>
          <w:rFonts w:ascii="Times New Roman" w:hAnsi="Times New Roman"/>
        </w:rPr>
      </w:pPr>
    </w:p>
    <w:p w:rsidR="00754441" w:rsidP="00754441">
      <w:pPr>
        <w:bidi w:val="0"/>
        <w:spacing w:after="40"/>
        <w:ind w:left="18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Zhrnutie vplyvov na rozpočet verejnej správy podľa predloženého návrhu</w:t>
      </w:r>
    </w:p>
    <w:tbl>
      <w:tblPr>
        <w:tblStyle w:val="TableNormal"/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3860"/>
        <w:gridCol w:w="1333"/>
        <w:gridCol w:w="1334"/>
        <w:gridCol w:w="1333"/>
        <w:gridCol w:w="1334"/>
      </w:tblGrid>
      <w:tr>
        <w:tblPrEx>
          <w:tblW w:w="919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4441" w:rsidP="0055254D">
            <w:pPr>
              <w:pStyle w:val="Heading4"/>
              <w:bidi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bookmarkStart w:id="0" w:name="OLE_LINK1"/>
            <w:r>
              <w:t>Vplyvy na rozpočet verejnej správy</w:t>
            </w:r>
          </w:p>
        </w:tc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4441" w:rsidP="0055254D">
            <w:pPr>
              <w:pStyle w:val="Heading3"/>
              <w:bidi w:val="0"/>
              <w:spacing w:before="20" w:after="20" w:line="240" w:lineRule="auto"/>
              <w:rPr>
                <w:rFonts w:ascii="Times New Roman" w:hAnsi="Times New Roman"/>
                <w:color w:val="000000"/>
              </w:rPr>
            </w:pPr>
            <w:r>
              <w:t>Vyčíslenie vplyvov na rozpočet verejnej správy (v eurách)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4441" w:rsidP="0055254D">
            <w:pPr>
              <w:bidi w:val="0"/>
              <w:spacing w:after="0" w:line="7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color w:val="FFFFFF"/>
              </w:rPr>
              <w:t>2012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4441" w:rsidP="0055254D">
            <w:pPr>
              <w:bidi w:val="0"/>
              <w:spacing w:after="0" w:line="70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2013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4441" w:rsidP="0055254D">
            <w:pPr>
              <w:bidi w:val="0"/>
              <w:spacing w:after="0" w:line="70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2014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754441" w:rsidP="0055254D">
            <w:pPr>
              <w:bidi w:val="0"/>
              <w:spacing w:after="0" w:line="70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2015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pStyle w:val="Heading2"/>
              <w:bidi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Príjmy verejnej správy celkom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188,8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201,6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215,9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230,8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188,8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201,6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215,9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230,8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 toho: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Celková zamestnanosť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</w:t>
            </w:r>
          </w:p>
        </w:tc>
      </w:tr>
      <w:tr>
        <w:tblPrEx>
          <w:tblW w:w="9194" w:type="dxa"/>
          <w:jc w:val="center"/>
          <w:tblLayout w:type="fixed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441" w:rsidP="0055254D">
            <w:pPr>
              <w:bidi w:val="0"/>
              <w:spacing w:after="0" w:line="240" w:lineRule="auto"/>
              <w:ind w:right="284"/>
              <w:jc w:val="right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0</w:t>
            </w:r>
          </w:p>
        </w:tc>
      </w:tr>
    </w:tbl>
    <w:p w:rsidR="00754441" w:rsidP="00754441">
      <w:pPr>
        <w:bidi w:val="0"/>
        <w:rPr>
          <w:rFonts w:ascii="Times New Roman" w:hAnsi="Times New Roman"/>
          <w:sz w:val="24"/>
          <w:szCs w:val="24"/>
        </w:rPr>
      </w:pPr>
      <w:bookmarkEnd w:id="0"/>
    </w:p>
    <w:p w:rsidR="00754441" w:rsidP="00754441">
      <w:pPr>
        <w:pStyle w:val="NormalWeb"/>
        <w:bidi w:val="0"/>
        <w:spacing w:before="0" w:beforeAutospacing="0" w:after="60" w:afterAutospacing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A.3. </w:t>
        <w:tab/>
        <w:t>Poznámky</w:t>
      </w:r>
    </w:p>
    <w:p w:rsidR="00754441" w:rsidP="0075444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Prijatie navrhovaného zákona bude mať pozitívny vplyv na verejné financie, pričom sa nepredkladajú významné osobitné výdavky verejnej správy na zabezpečenie financovania pri realizácii navrhovanej zákonnej úpravy a z hľadiska vplyvov na podnikateľské prostredie sa predpokladá iba čiastočné zníženie ziskovosti bankového sektora, ktoré je sprievodným efektom </w:t>
      </w:r>
      <w:r>
        <w:rPr>
          <w:rFonts w:ascii="Times New Roman" w:hAnsi="Times New Roman"/>
          <w:color w:val="000000"/>
          <w:lang w:eastAsia="en-US"/>
        </w:rPr>
        <w:t>spravodlivého rozdelenia záťaže</w:t>
      </w:r>
      <w:r>
        <w:rPr>
          <w:rFonts w:ascii="Times New Roman" w:hAnsi="Times New Roman"/>
          <w:color w:val="000000"/>
        </w:rPr>
        <w:t xml:space="preserve"> z dôsledkov </w:t>
      </w:r>
      <w:r>
        <w:rPr>
          <w:rFonts w:ascii="Times New Roman" w:hAnsi="Times New Roman"/>
          <w:color w:val="000000"/>
          <w:lang w:eastAsia="en-US"/>
        </w:rPr>
        <w:t>finančnej krízy</w:t>
      </w:r>
      <w:r>
        <w:rPr>
          <w:rFonts w:ascii="Times New Roman" w:hAnsi="Times New Roman"/>
          <w:color w:val="000000"/>
        </w:rPr>
        <w:t>.</w:t>
      </w:r>
    </w:p>
    <w:p w:rsidR="00754441" w:rsidP="0075444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754441" w:rsidP="00754441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A.4. </w:t>
        <w:tab/>
        <w:t>Alternatívne riešenia</w:t>
      </w:r>
    </w:p>
    <w:p w:rsidR="00754441" w:rsidP="00754441">
      <w:pPr>
        <w:bidi w:val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754441" w:rsidP="0075444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754441" w:rsidP="00754441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A.5. </w:t>
        <w:tab/>
        <w:t>Stanovisko gestorov</w:t>
      </w:r>
    </w:p>
    <w:p w:rsidR="00754441" w:rsidP="00754441">
      <w:pPr>
        <w:bidi w:val="0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Stanovisko sekcie rozpočtovej politiky Ministerstva financií SR k rozpočtovým dôsledkom návrhu zákona na rozpočet verejnej správy</w:t>
      </w:r>
      <w:r>
        <w:rPr>
          <w:rFonts w:ascii="Times New Roman" w:hAnsi="Times New Roman"/>
          <w:sz w:val="24"/>
          <w:szCs w:val="24"/>
        </w:rPr>
        <w:t xml:space="preserve"> sa predkladá ako príloha k návrhu zákona. </w:t>
      </w:r>
    </w:p>
    <w:p w:rsidR="00754441" w:rsidP="0075444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61E64">
      <w:pPr>
        <w:bidi w:val="0"/>
      </w:pPr>
    </w:p>
    <w:sectPr w:rsidSect="00461E6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TrackMoves/>
  <w:defaultTabStop w:val="708"/>
  <w:hyphenationZone w:val="425"/>
  <w:characterSpacingControl w:val="doNotCompress"/>
  <w:compat/>
  <w:rsids>
    <w:rsidRoot w:val="00754441"/>
    <w:rsid w:val="0012256A"/>
    <w:rsid w:val="00461E64"/>
    <w:rsid w:val="0055254D"/>
    <w:rsid w:val="00754441"/>
    <w:rsid w:val="00DE4B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44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color w:val="000000"/>
      <w:sz w:val="22"/>
      <w:szCs w:val="22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754441"/>
    <w:pPr>
      <w:keepNext/>
      <w:ind w:left="57" w:right="57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54441"/>
    <w:pPr>
      <w:keepNext/>
      <w:ind w:left="57" w:right="57"/>
      <w:jc w:val="center"/>
      <w:outlineLvl w:val="2"/>
    </w:pPr>
    <w:rPr>
      <w:b/>
      <w:bCs/>
      <w:color w:val="FFFFFF"/>
    </w:rPr>
  </w:style>
  <w:style w:type="paragraph" w:styleId="Heading4">
    <w:name w:val="heading 4"/>
    <w:basedOn w:val="Normal"/>
    <w:next w:val="Normal"/>
    <w:link w:val="Heading4Char"/>
    <w:qFormat/>
    <w:rsid w:val="00754441"/>
    <w:pPr>
      <w:keepNext/>
      <w:ind w:left="57" w:right="57"/>
      <w:jc w:val="left"/>
      <w:outlineLvl w:val="3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locked/>
    <w:rsid w:val="00754441"/>
    <w:rPr>
      <w:rFonts w:ascii="Arial Narrow" w:hAnsi="Arial Narrow" w:cs="Times New Roman"/>
      <w:b/>
      <w:bCs/>
      <w:color w:val="000000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locked/>
    <w:rsid w:val="00754441"/>
    <w:rPr>
      <w:rFonts w:ascii="Arial Narrow" w:hAnsi="Arial Narrow" w:cs="Times New Roman"/>
      <w:b/>
      <w:bCs/>
      <w:color w:val="FFFFFF"/>
      <w:rtl w:val="0"/>
      <w:cs w:val="0"/>
      <w:lang w:val="x-none" w:eastAsia="sk-SK"/>
    </w:rPr>
  </w:style>
  <w:style w:type="character" w:customStyle="1" w:styleId="Heading4Char">
    <w:name w:val="Heading 4 Char"/>
    <w:basedOn w:val="DefaultParagraphFont"/>
    <w:link w:val="Heading4"/>
    <w:locked/>
    <w:rsid w:val="00754441"/>
    <w:rPr>
      <w:rFonts w:ascii="Arial Narrow" w:hAnsi="Arial Narrow" w:cs="Times New Roman"/>
      <w:b/>
      <w:bCs/>
      <w:color w:val="FFFFFF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semiHidden/>
    <w:rsid w:val="00754441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754441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semiHidden/>
    <w:rsid w:val="0075444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semiHidden/>
    <w:locked/>
    <w:rsid w:val="00754441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NormalWeb">
    <w:name w:val="Normal (Web)"/>
    <w:basedOn w:val="Normal"/>
    <w:semiHidden/>
    <w:rsid w:val="00754441"/>
    <w:pPr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363</Words>
  <Characters>2072</Characters>
  <Application>Microsoft Office Word</Application>
  <DocSecurity>0</DocSecurity>
  <Lines>0</Lines>
  <Paragraphs>0</Paragraphs>
  <ScaleCrop>false</ScaleCrop>
  <Company>Kancelaria NR SR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Gašparíková, Jarmila</cp:lastModifiedBy>
  <cp:revision>2</cp:revision>
  <dcterms:created xsi:type="dcterms:W3CDTF">2011-09-23T14:36:00Z</dcterms:created>
  <dcterms:modified xsi:type="dcterms:W3CDTF">2011-09-23T14:36:00Z</dcterms:modified>
</cp:coreProperties>
</file>