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C51">
      <w:pPr>
        <w:pStyle w:val="Title"/>
        <w:bidi w:val="0"/>
        <w:spacing w:before="60"/>
        <w:rPr>
          <w:rFonts w:ascii="Times New Roman" w:hAnsi="Times New Roman"/>
          <w:color w:val="000000"/>
          <w:spacing w:val="60"/>
          <w:sz w:val="24"/>
          <w:szCs w:val="24"/>
        </w:rPr>
      </w:pPr>
      <w:r>
        <w:rPr>
          <w:rFonts w:ascii="Times New Roman" w:hAnsi="Times New Roman"/>
          <w:color w:val="000000"/>
          <w:spacing w:val="60"/>
          <w:sz w:val="24"/>
          <w:szCs w:val="24"/>
        </w:rPr>
        <w:t>NÁRODNÁ RADA SLOVENSKEJ REPUBLIKY</w:t>
      </w:r>
    </w:p>
    <w:p w:rsidR="00596C51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sym w:font="Times New Roman" w:char="F0A0"/>
      </w:r>
      <w:r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596C51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596C51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C51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C51">
      <w:pPr>
        <w:pStyle w:val="Title"/>
        <w:bidi w:val="0"/>
        <w:spacing w:befor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....</w:t>
      </w:r>
    </w:p>
    <w:p w:rsidR="00596C51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6C5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</w:p>
    <w:p w:rsidR="00596C51">
      <w:pPr>
        <w:bidi w:val="0"/>
        <w:jc w:val="center"/>
        <w:rPr>
          <w:rFonts w:ascii="Times New Roman" w:hAnsi="Times New Roman"/>
        </w:rPr>
      </w:pPr>
    </w:p>
    <w:p w:rsidR="00596C51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á k o n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.....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 xml:space="preserve">.............. 2011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BodyTextIndent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 odvodoch vybraných finančných inštitúcií </w:t>
      </w:r>
    </w:p>
    <w:p w:rsidR="00596C51">
      <w:pPr>
        <w:pStyle w:val="BodyTextIndent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 o zmene a doplnení niektorých zákonov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Čl.</w:t>
      </w:r>
      <w:r>
        <w:rPr>
          <w:rFonts w:ascii="Times New Roman" w:eastAsia="Times New Roman" w:hAnsi="Times New Roman" w:cs="Times New Roman"/>
          <w:b/>
          <w:bCs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sz w:val="24"/>
        </w:rPr>
        <w:t xml:space="preserve">I </w:t>
      </w: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sz w:val="24"/>
        </w:rPr>
        <w:t>1</w:t>
      </w: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Predmet úpravy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Predmetom tohto zákona je ustanovenie a úprava osobitných </w:t>
      </w:r>
      <w:r>
        <w:rPr>
          <w:rFonts w:ascii="Times New Roman" w:hAnsi="Times New Roman"/>
        </w:rPr>
        <w:t xml:space="preserve">odvodov uhrádzaných vybranými finančnými inštitúciami, ktoré pôsobia na území Slovenskej republiky a majú finančné zdroje získané od iných právnických osôb alebo fyzických osôb, a to s cieľom prispieť k vytvoreniu a zabezpečeniu fungovania systému </w:t>
      </w:r>
      <w:r>
        <w:rPr>
          <w:rFonts w:ascii="Times New Roman" w:hAnsi="Times New Roman"/>
          <w:lang w:eastAsia="en-US"/>
        </w:rPr>
        <w:t xml:space="preserve">stimulovania </w:t>
      </w:r>
      <w:r>
        <w:rPr>
          <w:rFonts w:ascii="Times New Roman" w:hAnsi="Times New Roman"/>
        </w:rPr>
        <w:t xml:space="preserve">finančných inštitúcií </w:t>
      </w:r>
      <w:r>
        <w:rPr>
          <w:rFonts w:ascii="Times New Roman" w:hAnsi="Times New Roman"/>
          <w:lang w:eastAsia="en-US"/>
        </w:rPr>
        <w:t>obmedzovať</w:t>
      </w:r>
      <w:r>
        <w:rPr>
          <w:rFonts w:ascii="Times New Roman" w:hAnsi="Times New Roman"/>
        </w:rPr>
        <w:t xml:space="preserve"> systémové riziko a zároveň systému podieľania sa finančných inštitúcií na tvorbe zdrojov slúžiacich na </w:t>
      </w:r>
      <w:r>
        <w:rPr>
          <w:rFonts w:ascii="Times New Roman" w:hAnsi="Times New Roman"/>
          <w:lang w:eastAsia="en-US"/>
        </w:rPr>
        <w:t>spravodlivé rozdelenie záťaže</w:t>
      </w:r>
      <w:r>
        <w:rPr>
          <w:rFonts w:ascii="Times New Roman" w:hAnsi="Times New Roman"/>
        </w:rPr>
        <w:t xml:space="preserve"> z dôsledkov </w:t>
      </w:r>
      <w:r>
        <w:rPr>
          <w:rFonts w:ascii="Times New Roman" w:hAnsi="Times New Roman"/>
          <w:lang w:eastAsia="en-US"/>
        </w:rPr>
        <w:t>finančných kríz na stabilitu finančného systému</w:t>
      </w:r>
      <w:r>
        <w:rPr>
          <w:rFonts w:ascii="Times New Roman" w:hAnsi="Times New Roman"/>
        </w:rPr>
        <w:t xml:space="preserve"> a hospodárstvo Slovenskej republiky, vrátane čiastočného podieľania sa finančných inštitúcií na </w:t>
      </w:r>
      <w:r>
        <w:rPr>
          <w:rFonts w:ascii="Times New Roman" w:hAnsi="Times New Roman"/>
          <w:lang w:eastAsia="en-US"/>
        </w:rPr>
        <w:t xml:space="preserve">zmiernení dôsledkov vzniknutej globálnej finančnej krízy na rozpočtové hospodárenie sektora verejnej správy </w:t>
      </w:r>
      <w:r>
        <w:rPr>
          <w:rFonts w:ascii="Times New Roman" w:hAnsi="Times New Roman"/>
        </w:rPr>
        <w:t xml:space="preserve">Slovenskej republiky, osobitne na štátny rozpočet.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sz w:val="24"/>
        </w:rPr>
        <w:t>2</w:t>
      </w: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Platitelia odvodov a predmet odvodov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(1) P</w:t>
      </w:r>
      <w:r>
        <w:rPr>
          <w:rFonts w:ascii="Times New Roman" w:hAnsi="Times New Roman"/>
        </w:rPr>
        <w:t>latiteľmi odvodov (ďalej len „platiteľ“), ktorí majú povinnosť uhrádzať odvody ustanovené týmto zákonom, sú banky a zahraničné banky vrátane pobočiek zahraničných bánk,</w:t>
      </w:r>
      <w:r>
        <w:rPr>
          <w:rStyle w:val="FootnoteReference"/>
          <w:rtl w:val="0"/>
        </w:rPr>
        <w:footnoteReference w:customMarkFollows="1" w:id="2"/>
        <w:t xml:space="preserve">1</w:t>
      </w:r>
      <w:r>
        <w:rPr>
          <w:rFonts w:ascii="Times New Roman" w:hAnsi="Times New Roman"/>
        </w:rPr>
        <w:t>) ktoré pôsobia na území Slovenskej republiky a ktoré sú daňovníkom s neobmedzenou daňovou povinnosťou alebo daňovníkom s obmedzenou daňovou povinnosťou podľa osobitného zákona o dani z príjmov.</w:t>
      </w:r>
      <w:r>
        <w:rPr>
          <w:rStyle w:val="FootnoteReference"/>
          <w:rtl w:val="0"/>
        </w:rPr>
        <w:footnoteReference w:customMarkFollows="1" w:id="3"/>
        <w:t xml:space="preserve">2</w:t>
      </w:r>
      <w:r>
        <w:rPr>
          <w:rFonts w:ascii="Times New Roman" w:hAnsi="Times New Roman"/>
        </w:rPr>
        <w:t xml:space="preserve">)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(2) Predmetom</w:t>
      </w:r>
      <w:r>
        <w:rPr>
          <w:rFonts w:ascii="Times New Roman" w:hAnsi="Times New Roman"/>
        </w:rPr>
        <w:t xml:space="preserve"> odvodov ustanovených týmto zákonom sú pasíva</w:t>
      </w:r>
      <w:r>
        <w:rPr>
          <w:rStyle w:val="FootnoteReference"/>
          <w:rtl w:val="0"/>
        </w:rPr>
        <w:footnoteReference w:customMarkFollows="1" w:id="4"/>
        <w:t xml:space="preserve">3</w:t>
      </w:r>
      <w:r>
        <w:rPr>
          <w:rFonts w:ascii="Times New Roman" w:hAnsi="Times New Roman"/>
        </w:rPr>
        <w:t>) platiteľa tvoriace zdroje majetku a financovania platiteľa, ktoré sa znižujú o základné vlastné zdroje financovania</w:t>
      </w:r>
      <w:r>
        <w:rPr>
          <w:rStyle w:val="FootnoteReference"/>
          <w:rtl w:val="0"/>
        </w:rPr>
        <w:footnoteReference w:customMarkFollows="1" w:id="5"/>
        <w:t xml:space="preserve">4</w:t>
      </w:r>
      <w:r>
        <w:rPr>
          <w:rFonts w:ascii="Times New Roman" w:hAnsi="Times New Roman"/>
        </w:rPr>
        <w:t>) platiteľa tvorené splateným základným imaním platiteľa, o dodatkové vlastné zdroje financovania platiteľa predstavujúce pohľadávku voči platiteľovi spojenú so záväzkom podriadenosti,</w:t>
      </w:r>
      <w:r>
        <w:rPr>
          <w:rStyle w:val="FootnoteReference"/>
          <w:rtl w:val="0"/>
        </w:rPr>
        <w:footnoteReference w:customMarkFollows="1" w:id="6"/>
        <w:t xml:space="preserve">5</w:t>
      </w:r>
      <w:r>
        <w:rPr>
          <w:rFonts w:ascii="Times New Roman" w:hAnsi="Times New Roman"/>
        </w:rPr>
        <w:t xml:space="preserve">) o </w:t>
      </w:r>
      <w:r>
        <w:rPr>
          <w:rFonts w:ascii="Times New Roman" w:hAnsi="Times New Roman"/>
          <w:lang w:eastAsia="en-US"/>
        </w:rPr>
        <w:t>finančné zdroje trvalo poskytnuté</w:t>
      </w:r>
      <w:r>
        <w:rPr>
          <w:rFonts w:ascii="Times New Roman" w:hAnsi="Times New Roman"/>
        </w:rPr>
        <w:t xml:space="preserve"> na krytie rizík platiteľovi,</w:t>
      </w:r>
      <w:r>
        <w:rPr>
          <w:rStyle w:val="FootnoteReference"/>
          <w:rtl w:val="0"/>
        </w:rPr>
        <w:footnoteReference w:customMarkFollows="1" w:id="7"/>
        <w:t xml:space="preserve">6</w:t>
      </w:r>
      <w:r>
        <w:rPr>
          <w:rFonts w:ascii="Times New Roman" w:hAnsi="Times New Roman"/>
        </w:rPr>
        <w:t>) ktorý je pobočkou</w:t>
      </w:r>
      <w:r>
        <w:rPr>
          <w:rFonts w:ascii="Times New Roman" w:hAnsi="Times New Roman"/>
          <w:lang w:eastAsia="en-US"/>
        </w:rPr>
        <w:t xml:space="preserve"> zahraničnej banky</w:t>
      </w:r>
      <w:r>
        <w:rPr>
          <w:rFonts w:ascii="Times New Roman" w:hAnsi="Times New Roman"/>
        </w:rPr>
        <w:t>, ako aj o vklady prijaté platiteľom a chránené systémom ochrany vkladov v Slovenskej republiky podľa osobitného zákona o ochrane vkladov,</w:t>
      </w:r>
      <w:r>
        <w:rPr>
          <w:rStyle w:val="FootnoteReference"/>
          <w:rtl w:val="0"/>
        </w:rPr>
        <w:footnoteReference w:customMarkFollows="1" w:id="8"/>
        <w:t xml:space="preserve">7</w:t>
      </w:r>
      <w:r>
        <w:rPr>
          <w:rFonts w:ascii="Times New Roman" w:hAnsi="Times New Roman"/>
        </w:rPr>
        <w:t>) za ktoré platiteľ uhrádza príspevky podľa osobitného zákona o ochrane vkladov,</w:t>
      </w: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>) a tiež o vklady prijaté platiteľom a chránené systémom ochrany bankových vkladov v inom členskom štáte Európskej únie alebo inom zmluvnom štáte Európskeho hospodárskeho priestoru</w:t>
      </w:r>
      <w:r>
        <w:rPr>
          <w:rStyle w:val="FootnoteReference"/>
          <w:rtl w:val="0"/>
        </w:rPr>
        <w:footnoteReference w:customMarkFollows="1" w:id="9"/>
        <w:t xml:space="preserve">8</w:t>
      </w:r>
      <w:r>
        <w:rPr>
          <w:rFonts w:ascii="Times New Roman" w:hAnsi="Times New Roman"/>
        </w:rPr>
        <w:t>) (ďalej len „členský štát“). P</w:t>
      </w:r>
      <w:r>
        <w:rPr>
          <w:rFonts w:ascii="Times New Roman" w:hAnsi="Times New Roman"/>
          <w:lang w:eastAsia="en-US"/>
        </w:rPr>
        <w:t>redmet</w:t>
      </w:r>
      <w:r>
        <w:rPr>
          <w:rFonts w:ascii="Times New Roman" w:hAnsi="Times New Roman"/>
        </w:rPr>
        <w:t xml:space="preserve"> odvodov platiteľa, ktorý je daňovníkom s neobmedzenou daňovou povinnosťou podľa osobitného zákona,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sa znižuje aj o tie pasíva platiteľa zistené podľa prvej vety, ktoré platiteľ nadobudol v súvislosti s vykonávaním činností na území iného členského štátu vrátane cezhraničného vykonávania činností na území iného členského štátu. P</w:t>
      </w:r>
      <w:r>
        <w:rPr>
          <w:rFonts w:ascii="Times New Roman" w:hAnsi="Times New Roman"/>
          <w:lang w:eastAsia="en-US"/>
        </w:rPr>
        <w:t>redmetom</w:t>
      </w:r>
      <w:r>
        <w:rPr>
          <w:rFonts w:ascii="Times New Roman" w:hAnsi="Times New Roman"/>
        </w:rPr>
        <w:t xml:space="preserve"> odvodov platiteľa, ktorý je daňovníkom s obmedzenou daňovou povinnosťou podľa osobitného zákona,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sú len tie pasíva platiteľa z jeho pasív zistených podľa prvej vety, ktoré platiteľ nadobudol v súvislosti s vykonávaním činností na území Slovenskej republiky vrátane cezhraničného vykonávania činností na území Slovenskej republiky.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000000"/>
          <w:sz w:val="24"/>
        </w:rPr>
        <w:t>3</w:t>
      </w: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Sadzba odvodov a splatnosť odvodov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(1) Sadzba odvodov na jednotlivé kalendárne roky (</w:t>
      </w:r>
      <w:r w:rsidR="00C62560">
        <w:rPr>
          <w:rFonts w:ascii="Times New Roman" w:hAnsi="Times New Roman"/>
          <w:lang w:eastAsia="en-US"/>
        </w:rPr>
        <w:t>ďalej len „ročný odvod“) je 0,70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% zo </w:t>
      </w:r>
      <w:r>
        <w:rPr>
          <w:rFonts w:ascii="Times New Roman" w:hAnsi="Times New Roman"/>
        </w:rPr>
        <w:t xml:space="preserve">základu pre výpočet odvodov.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(2) Ročný odvod je platiteľ povinný uhradiť v štyroch rovnomerných a pravidelných štvrťročných splátkach splatných vždy najneskôr do 20. dňa prvého mesiaca každého kalendárneho štvrťroka, ak tento zákon v odseku 4 a v prechodných ustanoveniach neustanovuje inak.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(3) Výška štvrťročnej splátky </w:t>
      </w:r>
      <w:r>
        <w:rPr>
          <w:rFonts w:ascii="Times New Roman" w:hAnsi="Times New Roman"/>
        </w:rPr>
        <w:t xml:space="preserve">ročného </w:t>
      </w:r>
      <w:r>
        <w:rPr>
          <w:rFonts w:ascii="Times New Roman" w:hAnsi="Times New Roman"/>
          <w:lang w:eastAsia="en-US"/>
        </w:rPr>
        <w:t>odvodu sa vypočíta ako násobok jednej štvrtiny sadzby podľa odseku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 a z</w:t>
      </w:r>
      <w:r>
        <w:rPr>
          <w:rFonts w:ascii="Times New Roman" w:hAnsi="Times New Roman"/>
        </w:rPr>
        <w:t>ákladu pre výpočet štvrťročnej splátky ročného odvodu;</w:t>
      </w:r>
      <w:r>
        <w:rPr>
          <w:rFonts w:ascii="Times New Roman" w:hAnsi="Times New Roman"/>
          <w:lang w:eastAsia="en-US"/>
        </w:rPr>
        <w:t xml:space="preserve"> z</w:t>
      </w:r>
      <w:r>
        <w:rPr>
          <w:rFonts w:ascii="Times New Roman" w:hAnsi="Times New Roman"/>
        </w:rPr>
        <w:t>ákladom pre výpočet štvrťročnej splátky je priemerná výška p</w:t>
      </w:r>
      <w:r>
        <w:rPr>
          <w:rFonts w:ascii="Times New Roman" w:hAnsi="Times New Roman"/>
          <w:lang w:eastAsia="en-US"/>
        </w:rPr>
        <w:t>redmetu</w:t>
      </w:r>
      <w:r>
        <w:rPr>
          <w:rFonts w:ascii="Times New Roman" w:hAnsi="Times New Roman"/>
        </w:rPr>
        <w:t xml:space="preserve"> odvodov zistená u jednotlivých platiteľov na základe údajov z ich účtovníctva ako priemer súhrnnej výšky p</w:t>
      </w:r>
      <w:r>
        <w:rPr>
          <w:rFonts w:ascii="Times New Roman" w:hAnsi="Times New Roman"/>
          <w:lang w:eastAsia="en-US"/>
        </w:rPr>
        <w:t>redmetu</w:t>
      </w:r>
      <w:r>
        <w:rPr>
          <w:rFonts w:ascii="Times New Roman" w:hAnsi="Times New Roman"/>
        </w:rPr>
        <w:t xml:space="preserve"> odvodov za jednotlivé dni predchádzajúceho </w:t>
      </w:r>
      <w:r>
        <w:rPr>
          <w:rFonts w:ascii="Times New Roman" w:hAnsi="Times New Roman"/>
          <w:lang w:eastAsia="en-US"/>
        </w:rPr>
        <w:t xml:space="preserve">kalendárneho </w:t>
      </w:r>
      <w:r>
        <w:rPr>
          <w:rFonts w:ascii="Times New Roman" w:hAnsi="Times New Roman"/>
        </w:rPr>
        <w:t>štvrťroka predo dňom splatnosti príslušnej štvrťročnej splátky ročného odvodu. Výška p</w:t>
      </w:r>
      <w:r>
        <w:rPr>
          <w:rFonts w:ascii="Times New Roman" w:hAnsi="Times New Roman"/>
          <w:lang w:eastAsia="en-US"/>
        </w:rPr>
        <w:t>redmetu</w:t>
      </w:r>
      <w:r>
        <w:rPr>
          <w:rFonts w:ascii="Times New Roman" w:hAnsi="Times New Roman"/>
        </w:rPr>
        <w:t xml:space="preserve"> odvodov v cudzej mene sa prepočítava na eurá, pričom na prepočet cudzej meny na eurá sa použije referenčný výmenný kurz určený a vyhlásený Európskou centrálnou bankou alebo Národnou bankou Slovenska,</w:t>
      </w:r>
      <w:r>
        <w:rPr>
          <w:rStyle w:val="FootnoteReference"/>
          <w:rtl w:val="0"/>
        </w:rPr>
        <w:footnoteReference w:customMarkFollows="1" w:id="10"/>
        <w:t xml:space="preserve">9</w:t>
      </w:r>
      <w:r>
        <w:rPr>
          <w:rFonts w:ascii="Times New Roman" w:hAnsi="Times New Roman"/>
        </w:rPr>
        <w:t>) ktorý je platný ku dňu, za ktorý sa zisťuje súhrnná výška p</w:t>
      </w:r>
      <w:r>
        <w:rPr>
          <w:rFonts w:ascii="Times New Roman" w:hAnsi="Times New Roman"/>
          <w:lang w:eastAsia="en-US"/>
        </w:rPr>
        <w:t>redmetu</w:t>
      </w:r>
      <w:r>
        <w:rPr>
          <w:rFonts w:ascii="Times New Roman" w:hAnsi="Times New Roman"/>
        </w:rPr>
        <w:t xml:space="preserve"> odvodov na účely zistenia priemernej výšky p</w:t>
      </w:r>
      <w:r>
        <w:rPr>
          <w:rFonts w:ascii="Times New Roman" w:hAnsi="Times New Roman"/>
          <w:lang w:eastAsia="en-US"/>
        </w:rPr>
        <w:t>redmetu</w:t>
      </w:r>
      <w:r>
        <w:rPr>
          <w:rFonts w:ascii="Times New Roman" w:hAnsi="Times New Roman"/>
        </w:rPr>
        <w:t xml:space="preserve"> odvodov za príslušný </w:t>
      </w:r>
      <w:r>
        <w:rPr>
          <w:rFonts w:ascii="Times New Roman" w:hAnsi="Times New Roman"/>
          <w:lang w:eastAsia="en-US"/>
        </w:rPr>
        <w:t>kalendárny</w:t>
      </w:r>
      <w:r>
        <w:rPr>
          <w:rFonts w:ascii="Times New Roman" w:hAnsi="Times New Roman"/>
        </w:rPr>
        <w:t xml:space="preserve"> štvrťrok.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(4) P</w:t>
      </w:r>
      <w:r>
        <w:rPr>
          <w:rFonts w:ascii="Times New Roman" w:hAnsi="Times New Roman"/>
        </w:rPr>
        <w:t xml:space="preserve">latiteľovi vzniká </w:t>
      </w:r>
      <w:r>
        <w:rPr>
          <w:rFonts w:ascii="Times New Roman" w:hAnsi="Times New Roman"/>
          <w:lang w:eastAsia="en-US"/>
        </w:rPr>
        <w:t>povinnosť</w:t>
      </w:r>
      <w:r>
        <w:rPr>
          <w:rFonts w:ascii="Times New Roman" w:hAnsi="Times New Roman"/>
        </w:rPr>
        <w:t xml:space="preserve"> uhrádzať odvod prvým dňom</w:t>
      </w:r>
      <w:r>
        <w:rPr>
          <w:rFonts w:ascii="Times New Roman" w:hAnsi="Times New Roman"/>
          <w:lang w:eastAsia="en-US"/>
        </w:rPr>
        <w:t xml:space="preserve"> kalendárneho štvrťroka</w:t>
      </w:r>
      <w:r>
        <w:rPr>
          <w:rFonts w:ascii="Times New Roman" w:hAnsi="Times New Roman"/>
        </w:rPr>
        <w:t xml:space="preserve"> bezprostredne nasledujúceho po </w:t>
      </w:r>
      <w:r>
        <w:rPr>
          <w:rFonts w:ascii="Times New Roman" w:hAnsi="Times New Roman"/>
          <w:lang w:eastAsia="en-US"/>
        </w:rPr>
        <w:t>kalendárnom štvrťroku</w:t>
      </w:r>
      <w:r>
        <w:rPr>
          <w:rFonts w:ascii="Times New Roman" w:hAnsi="Times New Roman"/>
        </w:rPr>
        <w:t>, v ktorom nadobudol v Slovenskej republiky oprávnenie na vykonávanie činnosti v oblasti finančného trhu alebo v ktorom začal na území Slovenskej republiky vykonávať činnosť v oblasti finančného trhu so založením pobočky alebo cezhranične na základe oprávnenia požívajúceho výhody systému jedného povolenia podľa práva Európskej únie</w:t>
      </w:r>
      <w:r>
        <w:rPr>
          <w:rFonts w:ascii="Times New Roman" w:hAnsi="Times New Roman"/>
          <w:lang w:eastAsia="en-US"/>
        </w:rPr>
        <w:t>, ak tento zákon v prechodných ustanoveniach neustanovuje inak.</w:t>
      </w:r>
      <w:r>
        <w:rPr>
          <w:rFonts w:ascii="Times New Roman" w:hAnsi="Times New Roman"/>
        </w:rPr>
        <w:t xml:space="preserve"> Platiteľ je povinný prvý raz uhradiť štvrťročnú splátku odvodu </w:t>
      </w:r>
      <w:r>
        <w:rPr>
          <w:rFonts w:ascii="Times New Roman" w:hAnsi="Times New Roman"/>
          <w:lang w:eastAsia="en-US"/>
        </w:rPr>
        <w:t>najneskôr do 20. dňa prvého mesiaca kalendárneho štvrťroka, v ktorom p</w:t>
      </w:r>
      <w:r>
        <w:rPr>
          <w:rFonts w:ascii="Times New Roman" w:hAnsi="Times New Roman"/>
        </w:rPr>
        <w:t>latiteľovi</w:t>
      </w:r>
      <w:r>
        <w:rPr>
          <w:rFonts w:ascii="Times New Roman" w:hAnsi="Times New Roman"/>
          <w:lang w:eastAsia="en-US"/>
        </w:rPr>
        <w:t xml:space="preserve"> vznikla povinnosť uhrádzať odvod, ak tento zákon v prechodných ustanoveniach neustanovuje inak.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(5) Platiteľ je povinný vypočítať, vykazovať a uhrádzať odvody v rozsahu, termínoch a za ďalších podmienok ustanovených týmto zákonom. Uhradená splátka odvodu sa nevracia; </w:t>
      </w:r>
      <w:r>
        <w:rPr>
          <w:rFonts w:ascii="Times New Roman" w:hAnsi="Times New Roman"/>
        </w:rPr>
        <w:t>preplatok pri ú</w:t>
      </w:r>
      <w:r>
        <w:rPr>
          <w:rFonts w:ascii="Times New Roman" w:hAnsi="Times New Roman"/>
          <w:lang w:eastAsia="en-US"/>
        </w:rPr>
        <w:t xml:space="preserve">hrade splátky odvodu, ktorého vznik je </w:t>
      </w:r>
      <w:r>
        <w:rPr>
          <w:rFonts w:ascii="Times New Roman" w:hAnsi="Times New Roman"/>
        </w:rPr>
        <w:t>platiteľ povinný hodnoverne preukázať správcovi odvodu, sa použije na úhradu nasledujúcej splátky odvodu.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000000"/>
          <w:sz w:val="24"/>
        </w:rPr>
        <w:t>4</w:t>
      </w: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Príjmové určenie odvodov a ich používanie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(1) Uhradené odvody slúžia na vytvorenie osobitnej časti štátnych finančných aktív, ktorá je účelovo určená na </w:t>
      </w:r>
      <w:r>
        <w:rPr>
          <w:rFonts w:ascii="Times New Roman" w:hAnsi="Times New Roman"/>
        </w:rPr>
        <w:t xml:space="preserve">zavedenie a zabezpečenie fungovania systému podieľania sa finančných inštitúcií na tvorbe finančných zdrojov slúžiacich na zníženie systémového rizika a na zmiernenie dôsledkov </w:t>
      </w:r>
      <w:r>
        <w:rPr>
          <w:rFonts w:ascii="Times New Roman" w:hAnsi="Times New Roman"/>
          <w:lang w:eastAsia="en-US"/>
        </w:rPr>
        <w:t>finančných kríz na stabilitu finančného systému</w:t>
      </w:r>
      <w:r>
        <w:rPr>
          <w:rFonts w:ascii="Times New Roman" w:hAnsi="Times New Roman"/>
        </w:rPr>
        <w:t xml:space="preserve"> a na hospodárstva Slovenskej republiky</w:t>
      </w:r>
      <w:r>
        <w:rPr>
          <w:rFonts w:ascii="Times New Roman" w:hAnsi="Times New Roman"/>
          <w:lang w:eastAsia="en-US"/>
        </w:rPr>
        <w:t xml:space="preserve">; </w:t>
      </w:r>
      <w:r>
        <w:rPr>
          <w:rFonts w:ascii="Times New Roman" w:hAnsi="Times New Roman"/>
        </w:rPr>
        <w:t>výnosy z týchto štátnych finančných aktív sa stavajú ich súčasťou. Tieto š</w:t>
      </w:r>
      <w:r>
        <w:rPr>
          <w:rFonts w:ascii="Times New Roman" w:hAnsi="Times New Roman"/>
          <w:lang w:eastAsia="en-US"/>
        </w:rPr>
        <w:t xml:space="preserve">tátne finančné aktívy sa vedú na </w:t>
      </w:r>
      <w:r>
        <w:rPr>
          <w:rFonts w:ascii="Times New Roman" w:hAnsi="Times New Roman"/>
        </w:rPr>
        <w:t xml:space="preserve">samostatnom mimorozpočtovom účte.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(2) </w:t>
      </w:r>
      <w:r>
        <w:rPr>
          <w:rFonts w:ascii="Times New Roman" w:hAnsi="Times New Roman"/>
        </w:rPr>
        <w:t>Na poskytnutie finančných prostriedkov zo štátnych finančných aktív uvedených v odseku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 nie je právny nárok.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(3) </w:t>
      </w:r>
      <w:r>
        <w:rPr>
          <w:rFonts w:ascii="Times New Roman" w:hAnsi="Times New Roman"/>
        </w:rPr>
        <w:t xml:space="preserve">Vláda Slovenskej republiky môže nariadením ustanoviť podrobné pravidlá a </w:t>
      </w:r>
      <w:r>
        <w:rPr>
          <w:rFonts w:ascii="Times New Roman" w:hAnsi="Times New Roman"/>
          <w:lang w:eastAsia="en-US"/>
        </w:rPr>
        <w:t xml:space="preserve">účely používania </w:t>
      </w:r>
      <w:r>
        <w:rPr>
          <w:rFonts w:ascii="Times New Roman" w:hAnsi="Times New Roman"/>
        </w:rPr>
        <w:t>štátnych finančných aktív uvedených v odseku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1; inak sa </w:t>
      </w:r>
      <w:r>
        <w:rPr>
          <w:rFonts w:ascii="Times New Roman" w:hAnsi="Times New Roman"/>
          <w:lang w:eastAsia="en-US"/>
        </w:rPr>
        <w:t>pri používaní štátnych finančných aktív</w:t>
      </w:r>
      <w:r>
        <w:rPr>
          <w:rFonts w:ascii="Times New Roman" w:hAnsi="Times New Roman"/>
        </w:rPr>
        <w:t xml:space="preserve"> uvedených v odseku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eastAsia="en-US"/>
        </w:rPr>
        <w:t>postupuje podľa osobitného zákona</w:t>
      </w:r>
      <w:r>
        <w:rPr>
          <w:rFonts w:ascii="Times New Roman" w:hAnsi="Times New Roman"/>
        </w:rPr>
        <w:t xml:space="preserve"> o rozpočtových pravidlách verejnej správy.</w:t>
      </w:r>
      <w:r>
        <w:rPr>
          <w:rStyle w:val="FootnoteReference"/>
          <w:rtl w:val="0"/>
          <w:lang w:eastAsia="en-US"/>
        </w:rPr>
        <w:footnoteReference w:customMarkFollows="1" w:id="11"/>
        <w:t xml:space="preserve">1</w:t>
      </w:r>
      <w:r>
        <w:rPr>
          <w:rStyle w:val="FootnoteReference"/>
          <w:lang w:eastAsia="en-US"/>
        </w:rPr>
        <w:t>0</w:t>
      </w:r>
      <w:r>
        <w:rPr>
          <w:rFonts w:ascii="Times New Roman" w:hAnsi="Times New Roman"/>
          <w:lang w:eastAsia="en-US"/>
        </w:rPr>
        <w:t xml:space="preserve">)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(2) </w:t>
      </w:r>
      <w:r>
        <w:rPr>
          <w:rFonts w:ascii="Times New Roman" w:hAnsi="Times New Roman"/>
        </w:rPr>
        <w:t>Ustanovenia odsekov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1 až 3 sa </w:t>
      </w:r>
      <w:r>
        <w:rPr>
          <w:rFonts w:ascii="Times New Roman" w:hAnsi="Times New Roman"/>
          <w:lang w:eastAsia="en-US"/>
        </w:rPr>
        <w:t xml:space="preserve">neuplatňujú v prechodnom </w:t>
      </w:r>
      <w:r>
        <w:rPr>
          <w:rFonts w:ascii="Times New Roman" w:hAnsi="Times New Roman"/>
        </w:rPr>
        <w:t>období podľa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7</w:t>
      </w:r>
      <w:r>
        <w:rPr>
          <w:rFonts w:ascii="Times New Roman" w:hAnsi="Times New Roman"/>
        </w:rPr>
        <w:t xml:space="preserve"> ods.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3;</w:t>
      </w:r>
      <w:r>
        <w:rPr>
          <w:rFonts w:ascii="Times New Roman" w:hAnsi="Times New Roman"/>
        </w:rPr>
        <w:t xml:space="preserve"> počas tohto prechodného obdobia </w:t>
      </w:r>
      <w:r>
        <w:rPr>
          <w:rFonts w:ascii="Times New Roman" w:hAnsi="Times New Roman"/>
          <w:lang w:eastAsia="en-US"/>
        </w:rPr>
        <w:t xml:space="preserve">uhradené odvody tvoria </w:t>
      </w:r>
      <w:r>
        <w:rPr>
          <w:rFonts w:ascii="Times New Roman" w:hAnsi="Times New Roman"/>
        </w:rPr>
        <w:t>príjmy štátneho rozpočtu a </w:t>
      </w:r>
      <w:r>
        <w:rPr>
          <w:rFonts w:ascii="Times New Roman" w:hAnsi="Times New Roman"/>
          <w:lang w:eastAsia="en-US"/>
        </w:rPr>
        <w:t xml:space="preserve">používajú sa ako </w:t>
      </w:r>
      <w:r>
        <w:rPr>
          <w:rFonts w:ascii="Times New Roman" w:hAnsi="Times New Roman"/>
        </w:rPr>
        <w:t>príjmy štátneho rozpočtu.</w:t>
      </w:r>
      <w:r>
        <w:rPr>
          <w:rFonts w:ascii="Times New Roman" w:hAnsi="Times New Roman"/>
          <w:vertAlign w:val="superscript"/>
        </w:rPr>
        <w:t>10</w:t>
      </w:r>
      <w:r>
        <w:rPr>
          <w:rFonts w:ascii="Times New Roman" w:hAnsi="Times New Roman"/>
          <w:lang w:eastAsia="en-US"/>
        </w:rPr>
        <w:t xml:space="preserve">)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000000"/>
          <w:sz w:val="24"/>
        </w:rPr>
        <w:t>5</w:t>
      </w: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sz w:val="24"/>
        </w:rPr>
        <w:t>Správa odvodov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(1) </w:t>
      </w:r>
      <w:r>
        <w:rPr>
          <w:rFonts w:ascii="Times New Roman" w:hAnsi="Times New Roman"/>
        </w:rPr>
        <w:t>Správcom odvodov je Daňový úrad pre vybrané daňové subjekty,</w:t>
      </w:r>
      <w:r>
        <w:rPr>
          <w:rStyle w:val="FootnoteReference"/>
          <w:rtl w:val="0"/>
        </w:rPr>
        <w:footnoteReference w:customMarkFollows="1" w:id="12"/>
        <w:t xml:space="preserve">1</w:t>
      </w:r>
      <w:r>
        <w:rPr>
          <w:rStyle w:val="FootnoteReference"/>
        </w:rPr>
        <w:t>1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</w:rPr>
        <w:t>ak tento zákon neustanovuje inak, pri správe odvodov sa postupuje rovnako ako pri správe daní podľa osobitných predpisov o správe daní.</w:t>
      </w:r>
      <w:r>
        <w:rPr>
          <w:rStyle w:val="FootnoteReference"/>
          <w:rtl w:val="0"/>
          <w:lang w:eastAsia="en-US"/>
        </w:rPr>
        <w:footnoteReference w:customMarkFollows="1" w:id="13"/>
        <w:t xml:space="preserve">1</w:t>
      </w:r>
      <w:r>
        <w:rPr>
          <w:rStyle w:val="FootnoteReference"/>
          <w:lang w:eastAsia="en-US"/>
        </w:rPr>
        <w:t>2</w:t>
      </w:r>
      <w:r>
        <w:rPr>
          <w:rFonts w:ascii="Times New Roman" w:hAnsi="Times New Roman"/>
          <w:lang w:eastAsia="en-US"/>
        </w:rPr>
        <w:t xml:space="preserve">)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(2) Platiteľ je najneskôr v deň splatnosti každej štvrťročnej splátky odvodov povinný predložiť správcovi odvodov písomné hlásenie o vyúčtovaní štvrťročnej splátky ročného odvodu, ktoré musí obsahovať údaje o výške a výpočte výšky príslušnej štvrťročnej splátky ročného odvodu. Súčasťou tohto hlásenia musí byť tiež </w:t>
      </w:r>
      <w:r>
        <w:rPr>
          <w:rFonts w:ascii="Times New Roman" w:hAnsi="Times New Roman"/>
        </w:rPr>
        <w:t>priemerná výška p</w:t>
      </w:r>
      <w:r>
        <w:rPr>
          <w:rFonts w:ascii="Times New Roman" w:hAnsi="Times New Roman"/>
          <w:lang w:eastAsia="en-US"/>
        </w:rPr>
        <w:t>redmetu</w:t>
      </w:r>
      <w:r>
        <w:rPr>
          <w:rFonts w:ascii="Times New Roman" w:hAnsi="Times New Roman"/>
        </w:rPr>
        <w:t xml:space="preserve"> odvodov, ktorá bola základom pre výpočet </w:t>
      </w:r>
      <w:r>
        <w:rPr>
          <w:rFonts w:ascii="Times New Roman" w:hAnsi="Times New Roman"/>
          <w:lang w:eastAsia="en-US"/>
        </w:rPr>
        <w:t>výšky príslušnej štvrťročnej splátky, ako aj prehľad o </w:t>
      </w:r>
      <w:r>
        <w:rPr>
          <w:rFonts w:ascii="Times New Roman" w:hAnsi="Times New Roman"/>
        </w:rPr>
        <w:t>súhrnnej výške p</w:t>
      </w:r>
      <w:r>
        <w:rPr>
          <w:rFonts w:ascii="Times New Roman" w:hAnsi="Times New Roman"/>
          <w:lang w:eastAsia="en-US"/>
        </w:rPr>
        <w:t>redmetu</w:t>
      </w:r>
      <w:r>
        <w:rPr>
          <w:rFonts w:ascii="Times New Roman" w:hAnsi="Times New Roman"/>
        </w:rPr>
        <w:t xml:space="preserve"> odvodov za jednotlivé dni predchádzajúceho </w:t>
      </w:r>
      <w:r>
        <w:rPr>
          <w:rFonts w:ascii="Times New Roman" w:hAnsi="Times New Roman"/>
          <w:lang w:eastAsia="en-US"/>
        </w:rPr>
        <w:t xml:space="preserve">kalendárneho </w:t>
      </w:r>
      <w:r>
        <w:rPr>
          <w:rFonts w:ascii="Times New Roman" w:hAnsi="Times New Roman"/>
        </w:rPr>
        <w:t>štvrťroka, ktoré slúžili na zistenie priemernej výšky p</w:t>
      </w:r>
      <w:r>
        <w:rPr>
          <w:rFonts w:ascii="Times New Roman" w:hAnsi="Times New Roman"/>
          <w:lang w:eastAsia="en-US"/>
        </w:rPr>
        <w:t>redmetu</w:t>
      </w:r>
      <w:r>
        <w:rPr>
          <w:rFonts w:ascii="Times New Roman" w:hAnsi="Times New Roman"/>
        </w:rPr>
        <w:t xml:space="preserve"> odvodov vrátane uvedenia výšky p</w:t>
      </w:r>
      <w:r>
        <w:rPr>
          <w:rFonts w:ascii="Times New Roman" w:hAnsi="Times New Roman"/>
          <w:lang w:eastAsia="en-US"/>
        </w:rPr>
        <w:t>redmetu</w:t>
      </w:r>
      <w:r>
        <w:rPr>
          <w:rFonts w:ascii="Times New Roman" w:hAnsi="Times New Roman"/>
        </w:rPr>
        <w:t xml:space="preserve"> odvodov v cudzej mene za jednotlivé dni a uvedenia referenčného výmenného kurzu použitého za jednotlivé dni na prepočet cudzej meny na eurá</w:t>
      </w:r>
      <w:r>
        <w:rPr>
          <w:rFonts w:ascii="Times New Roman" w:hAnsi="Times New Roman"/>
          <w:lang w:eastAsia="en-US"/>
        </w:rPr>
        <w:t>, ak tento zákon v prechodných ustanoveniach neustanovuje inak.</w:t>
      </w:r>
      <w:r>
        <w:rPr>
          <w:rFonts w:ascii="Times New Roman" w:hAnsi="Times New Roman"/>
        </w:rPr>
        <w:t xml:space="preserve"> Na vyžiadanie správcu odvodov a v lehotách ním určených je prispievateľ povinný bezplatne, riadne a včas vypracúvať a predkladať správcovi odvodov ním požadované údaje z účtovnej evidencie a štatistickej evidencie, účtovné závierky, priebežné účtovné závierky a ďalšie výkazy, hlásenia, správy a iné informácie, podklady a doklady podľa požiadaviek správcu odvodov; takéto poskytovanie údajov, informácií, podkladov a dokladov pre správcu odvodov sa nepovažuje za porušenie povinnosti zachovávať mlčanlivosť podľa osobitných zákonov.</w:t>
      </w:r>
      <w:r>
        <w:rPr>
          <w:rStyle w:val="FootnoteReference"/>
          <w:rtl w:val="0"/>
        </w:rPr>
        <w:footnoteReference w:customMarkFollows="1" w:id="14"/>
        <w:t xml:space="preserve">1</w:t>
      </w:r>
      <w:r>
        <w:rPr>
          <w:rStyle w:val="FootnoteReference"/>
        </w:rPr>
        <w:t>3</w:t>
      </w:r>
      <w:r>
        <w:rPr>
          <w:rFonts w:ascii="Times New Roman" w:hAnsi="Times New Roman"/>
          <w:lang w:eastAsia="en-US"/>
        </w:rPr>
        <w:t xml:space="preserve">)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(3) Odvody sa platia v eurách bezhotovostným prevodom na príslušný účet správcu </w:t>
      </w:r>
      <w:r>
        <w:rPr>
          <w:rFonts w:ascii="Times New Roman" w:hAnsi="Times New Roman"/>
        </w:rPr>
        <w:t>odvodov. S</w:t>
      </w:r>
      <w:r>
        <w:rPr>
          <w:rFonts w:ascii="Times New Roman" w:hAnsi="Times New Roman"/>
          <w:lang w:eastAsia="en-US"/>
        </w:rPr>
        <w:t xml:space="preserve">právca </w:t>
      </w:r>
      <w:r>
        <w:rPr>
          <w:rFonts w:ascii="Times New Roman" w:hAnsi="Times New Roman"/>
        </w:rPr>
        <w:t>odvodov bezodkladne po u</w:t>
      </w:r>
      <w:r>
        <w:rPr>
          <w:rFonts w:ascii="Times New Roman" w:hAnsi="Times New Roman"/>
          <w:lang w:eastAsia="en-US"/>
        </w:rPr>
        <w:t xml:space="preserve">hradení odvodov </w:t>
      </w:r>
      <w:r>
        <w:rPr>
          <w:rFonts w:ascii="Times New Roman" w:hAnsi="Times New Roman"/>
        </w:rPr>
        <w:t xml:space="preserve">zabezpečí ich bezhotovostný prevod na príslušný účet </w:t>
      </w:r>
      <w:r>
        <w:rPr>
          <w:rFonts w:ascii="Times New Roman" w:hAnsi="Times New Roman"/>
          <w:lang w:eastAsia="en-US"/>
        </w:rPr>
        <w:t xml:space="preserve">štátnych finančných aktív; to neplatí v prechodnom </w:t>
      </w:r>
      <w:r>
        <w:rPr>
          <w:rFonts w:ascii="Times New Roman" w:hAnsi="Times New Roman"/>
        </w:rPr>
        <w:t>období podľa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7</w:t>
      </w:r>
      <w:r>
        <w:rPr>
          <w:rFonts w:ascii="Times New Roman" w:hAnsi="Times New Roman"/>
        </w:rPr>
        <w:t xml:space="preserve"> ods.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</w:t>
      </w:r>
      <w:r>
        <w:rPr>
          <w:rFonts w:ascii="Times New Roman" w:hAnsi="Times New Roman"/>
        </w:rPr>
        <w:t xml:space="preserve">, počas ktorého </w:t>
      </w:r>
      <w:r>
        <w:rPr>
          <w:rFonts w:ascii="Times New Roman" w:hAnsi="Times New Roman"/>
          <w:lang w:eastAsia="en-US"/>
        </w:rPr>
        <w:t xml:space="preserve">uhradené odvody tvoria </w:t>
      </w:r>
      <w:r>
        <w:rPr>
          <w:rFonts w:ascii="Times New Roman" w:hAnsi="Times New Roman"/>
        </w:rPr>
        <w:t>príjmy štátneho rozpočtu</w:t>
      </w:r>
      <w:r>
        <w:rPr>
          <w:rFonts w:ascii="Times New Roman" w:hAnsi="Times New Roman"/>
          <w:lang w:eastAsia="en-US"/>
        </w:rPr>
        <w:t xml:space="preserve">.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(4) Platiteľovi, ktorý neuhradil riadne a včas odvod alebo jeho časť, alebo ktorý nepredložil riadne a včas úplné hlásenie o vyúčtovaní štvrťročnej splátky ročného odvodu, alebo ktorý</w:t>
      </w:r>
      <w:r>
        <w:rPr>
          <w:rFonts w:ascii="Times New Roman" w:hAnsi="Times New Roman"/>
        </w:rPr>
        <w:t xml:space="preserve"> riadne a včas nevypracoval alebo nepredložil správcovi odvodov údaje, informácie, podklady alebo doklady podľa požiadaviek správcu odvodov</w:t>
      </w:r>
      <w:r>
        <w:rPr>
          <w:rFonts w:ascii="Times New Roman" w:hAnsi="Times New Roman"/>
          <w:lang w:eastAsia="en-US"/>
        </w:rPr>
        <w:t>, uloží správca odvodov sankcie za tento skutok a vyrubí mu sankčné úroky alebo úroky z omeškania z neuhradenej sumy tvoriacej nedoplatok odvodu, a to v rovnakej výške a za rovnakých podmienok ako pri daňových nedoplatkoch a správnych deliktoch podľa osobitných predpisov</w:t>
      </w:r>
      <w:r>
        <w:rPr>
          <w:rFonts w:ascii="Times New Roman" w:hAnsi="Times New Roman"/>
        </w:rPr>
        <w:t xml:space="preserve"> o správe daní.</w:t>
      </w:r>
      <w:r>
        <w:rPr>
          <w:rStyle w:val="FootnoteReference"/>
          <w:rtl w:val="0"/>
        </w:rPr>
        <w:footnoteReference w:customMarkFollows="1" w:id="15"/>
        <w:t xml:space="preserve">1</w:t>
      </w:r>
      <w:r>
        <w:rPr>
          <w:rStyle w:val="FootnoteReference"/>
        </w:rPr>
        <w:t>4</w:t>
      </w:r>
      <w:r>
        <w:rPr>
          <w:rFonts w:ascii="Times New Roman" w:hAnsi="Times New Roman"/>
        </w:rPr>
        <w:t xml:space="preserve">)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(5) Ustanovením odseku 4 nie je dotknutá zodpovednosť podľa osobitných predpisov.</w:t>
      </w:r>
      <w:r>
        <w:rPr>
          <w:rStyle w:val="FootnoteReference"/>
          <w:rtl w:val="0"/>
        </w:rPr>
        <w:footnoteReference w:customMarkFollows="1" w:id="16"/>
        <w:t xml:space="preserve">1</w:t>
      </w:r>
      <w:r>
        <w:rPr>
          <w:rStyle w:val="FootnoteReference"/>
        </w:rPr>
        <w:t>5</w:t>
      </w:r>
      <w:r>
        <w:rPr>
          <w:rFonts w:ascii="Times New Roman" w:hAnsi="Times New Roman"/>
        </w:rPr>
        <w:t xml:space="preserve">)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000000"/>
          <w:sz w:val="24"/>
        </w:rPr>
        <w:t>6</w:t>
      </w: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sz w:val="24"/>
        </w:rPr>
        <w:t>Spoločné ustanovenia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</w:t>
      </w:r>
      <w:r>
        <w:rPr>
          <w:rFonts w:ascii="Times New Roman" w:hAnsi="Times New Roman"/>
          <w:lang w:eastAsia="en-US"/>
        </w:rPr>
        <w:t>) 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lang w:eastAsia="en-US"/>
        </w:rPr>
        <w:t>latiteľ</w:t>
      </w:r>
      <w:r>
        <w:rPr>
          <w:rFonts w:ascii="Times New Roman" w:hAnsi="Times New Roman"/>
        </w:rPr>
        <w:t xml:space="preserve"> sám znáša svoje náklady a výdavky súvisiace s</w:t>
      </w:r>
      <w:r>
        <w:rPr>
          <w:rFonts w:ascii="Times New Roman" w:hAnsi="Times New Roman"/>
          <w:lang w:eastAsia="en-US"/>
        </w:rPr>
        <w:t xml:space="preserve"> úhradou </w:t>
      </w:r>
      <w:r>
        <w:rPr>
          <w:rFonts w:ascii="Times New Roman" w:hAnsi="Times New Roman"/>
        </w:rPr>
        <w:t xml:space="preserve">odvodov </w:t>
      </w:r>
      <w:r>
        <w:rPr>
          <w:rFonts w:ascii="Times New Roman" w:hAnsi="Times New Roman"/>
          <w:lang w:eastAsia="en-US"/>
        </w:rPr>
        <w:t xml:space="preserve">a splátok </w:t>
      </w:r>
      <w:r>
        <w:rPr>
          <w:rFonts w:ascii="Times New Roman" w:hAnsi="Times New Roman"/>
        </w:rPr>
        <w:t>odvodov ustanovených týmto zákonom, pričom z dôvodu nákladov a výdavkov súvisiacich s</w:t>
      </w:r>
      <w:r>
        <w:rPr>
          <w:rFonts w:ascii="Times New Roman" w:hAnsi="Times New Roman"/>
          <w:lang w:eastAsia="en-US"/>
        </w:rPr>
        <w:t xml:space="preserve"> úhradou </w:t>
      </w:r>
      <w:r>
        <w:rPr>
          <w:rFonts w:ascii="Times New Roman" w:hAnsi="Times New Roman"/>
        </w:rPr>
        <w:t xml:space="preserve">odvodov </w:t>
      </w:r>
      <w:r>
        <w:rPr>
          <w:rFonts w:ascii="Times New Roman" w:hAnsi="Times New Roman"/>
          <w:lang w:eastAsia="en-US"/>
        </w:rPr>
        <w:t xml:space="preserve">a splátok </w:t>
      </w:r>
      <w:r>
        <w:rPr>
          <w:rFonts w:ascii="Times New Roman" w:hAnsi="Times New Roman"/>
        </w:rPr>
        <w:t>odvodov ustanovených týmto zákonom sa nesmú zvyšovať ceny, poplatky, odplaty ani iné finančné plnenia, prípadne vyžadovať osobitné poplatky, odplaty alebo iné plnenia na úhradu nákladov alebo výdavkov súvisiacich s</w:t>
      </w:r>
      <w:r>
        <w:rPr>
          <w:rFonts w:ascii="Times New Roman" w:hAnsi="Times New Roman"/>
          <w:lang w:eastAsia="en-US"/>
        </w:rPr>
        <w:t xml:space="preserve"> úhradou </w:t>
      </w:r>
      <w:r>
        <w:rPr>
          <w:rFonts w:ascii="Times New Roman" w:hAnsi="Times New Roman"/>
        </w:rPr>
        <w:t xml:space="preserve">odvodov </w:t>
      </w:r>
      <w:r>
        <w:rPr>
          <w:rFonts w:ascii="Times New Roman" w:hAnsi="Times New Roman"/>
          <w:lang w:eastAsia="en-US"/>
        </w:rPr>
        <w:t xml:space="preserve">a splátok </w:t>
      </w:r>
      <w:r>
        <w:rPr>
          <w:rFonts w:ascii="Times New Roman" w:hAnsi="Times New Roman"/>
        </w:rPr>
        <w:t>odvodov ustanovených týmto zákonom. Ak platiteľ zvýši cenu, poplatok, odplatu ani iné finančné plnenie za poskytovanie svojich finančných služieb alebo vykonávanie ďalších svojich obchodov z dôvodov, ktoré nesúvisia s</w:t>
      </w:r>
      <w:r>
        <w:rPr>
          <w:rFonts w:ascii="Times New Roman" w:hAnsi="Times New Roman"/>
          <w:lang w:eastAsia="en-US"/>
        </w:rPr>
        <w:t xml:space="preserve"> úhradou </w:t>
      </w:r>
      <w:r>
        <w:rPr>
          <w:rFonts w:ascii="Times New Roman" w:hAnsi="Times New Roman"/>
        </w:rPr>
        <w:t xml:space="preserve">odvodov </w:t>
      </w:r>
      <w:r>
        <w:rPr>
          <w:rFonts w:ascii="Times New Roman" w:hAnsi="Times New Roman"/>
          <w:lang w:eastAsia="en-US"/>
        </w:rPr>
        <w:t xml:space="preserve">a splátok </w:t>
      </w:r>
      <w:r>
        <w:rPr>
          <w:rFonts w:ascii="Times New Roman" w:hAnsi="Times New Roman"/>
        </w:rPr>
        <w:t>odvodov ustanovených týmto zákonom, tak skutočné dôvody zvýšenia ceny, poplatku, odplaty alebo iného finančného plnenia musia byť transparentné a musia umožniť jasné, jednoznačné a zrozumiteľné rozlišovanie dôvodov ich zvýšenia od okolností súvisiacich s</w:t>
      </w:r>
      <w:r>
        <w:rPr>
          <w:rFonts w:ascii="Times New Roman" w:hAnsi="Times New Roman"/>
          <w:lang w:eastAsia="en-US"/>
        </w:rPr>
        <w:t xml:space="preserve"> úhradou </w:t>
      </w:r>
      <w:r>
        <w:rPr>
          <w:rFonts w:ascii="Times New Roman" w:hAnsi="Times New Roman"/>
        </w:rPr>
        <w:t xml:space="preserve">odvodov </w:t>
      </w:r>
      <w:r>
        <w:rPr>
          <w:rFonts w:ascii="Times New Roman" w:hAnsi="Times New Roman"/>
          <w:lang w:eastAsia="en-US"/>
        </w:rPr>
        <w:t xml:space="preserve">a splátok </w:t>
      </w:r>
      <w:r>
        <w:rPr>
          <w:rFonts w:ascii="Times New Roman" w:hAnsi="Times New Roman"/>
        </w:rPr>
        <w:t>odvodov ustanovených týmto zákonom.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(2) Porušenie ustanovenia odseku 1 je nedostatkom v činnosti platiteľa, za ktorý je orgán dohľadu nad finančným trhom</w:t>
      </w:r>
      <w:r>
        <w:rPr>
          <w:rStyle w:val="FootnoteReference"/>
          <w:rtl w:val="0"/>
          <w:lang w:eastAsia="en-US"/>
        </w:rPr>
        <w:footnoteReference w:customMarkFollows="1" w:id="17"/>
        <w:t xml:space="preserve">1</w:t>
      </w:r>
      <w:r>
        <w:rPr>
          <w:rStyle w:val="FootnoteReference"/>
          <w:lang w:eastAsia="en-US"/>
        </w:rPr>
        <w:t>6</w:t>
      </w:r>
      <w:r>
        <w:rPr>
          <w:rFonts w:ascii="Times New Roman" w:hAnsi="Times New Roman"/>
          <w:lang w:eastAsia="en-US"/>
        </w:rPr>
        <w:t>) príslušný uložiť platiteľovi opatrenia na nápravu a sankcie podľa osobitných zákonov,</w:t>
      </w:r>
      <w:r>
        <w:rPr>
          <w:rStyle w:val="FootnoteReference"/>
          <w:rtl w:val="0"/>
        </w:rPr>
        <w:footnoteReference w:customMarkFollows="1" w:id="18"/>
        <w:t xml:space="preserve">1</w:t>
      </w:r>
      <w:r>
        <w:rPr>
          <w:rStyle w:val="FootnoteReference"/>
        </w:rPr>
        <w:t>7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lang w:eastAsia="en-US"/>
        </w:rPr>
        <w:t xml:space="preserve">ktoré sa vzťahujú na nedostatky v činnosti platiteľa.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000000"/>
          <w:sz w:val="24"/>
        </w:rPr>
        <w:t>7</w:t>
      </w: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sz w:val="24"/>
        </w:rPr>
        <w:t>Prechodné ustanovenia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</w:t>
      </w:r>
      <w:r>
        <w:rPr>
          <w:rFonts w:ascii="Times New Roman" w:hAnsi="Times New Roman"/>
          <w:lang w:eastAsia="en-US"/>
        </w:rPr>
        <w:t>) P</w:t>
      </w:r>
      <w:r>
        <w:rPr>
          <w:rFonts w:ascii="Times New Roman" w:hAnsi="Times New Roman"/>
        </w:rPr>
        <w:t>latiteľovi, ktorý v Slovenskej republiky nadobudol oprávnenie na vykonávanie činnosti v oblasti finančného trhu pred 1.</w:t>
      </w:r>
      <w:r>
        <w:rPr>
          <w:rFonts w:ascii="Times New Roman" w:hAnsi="Times New Roman"/>
          <w:lang w:eastAsia="en-US"/>
        </w:rPr>
        <w:t xml:space="preserve"> januárom </w:t>
      </w:r>
      <w:r>
        <w:rPr>
          <w:rFonts w:ascii="Times New Roman" w:hAnsi="Times New Roman"/>
        </w:rPr>
        <w:t>2012 alebo ktorý pred 1.</w:t>
      </w:r>
      <w:r>
        <w:rPr>
          <w:rFonts w:ascii="Times New Roman" w:hAnsi="Times New Roman"/>
          <w:lang w:eastAsia="en-US"/>
        </w:rPr>
        <w:t xml:space="preserve"> januárom </w:t>
      </w:r>
      <w:r>
        <w:rPr>
          <w:rFonts w:ascii="Times New Roman" w:hAnsi="Times New Roman"/>
        </w:rPr>
        <w:t xml:space="preserve">2012 začal na území Slovenskej republiky vykonávať činnosť v oblasti finančného trhu so založením pobočky alebo cezhranične na základe oprávnenia požívajúceho výhody systému jedného povolenia podľa práva Európskej únie, vzniká </w:t>
      </w:r>
      <w:r>
        <w:rPr>
          <w:rFonts w:ascii="Times New Roman" w:hAnsi="Times New Roman"/>
          <w:lang w:eastAsia="en-US"/>
        </w:rPr>
        <w:t>povinnosť</w:t>
      </w:r>
      <w:r>
        <w:rPr>
          <w:rFonts w:ascii="Times New Roman" w:hAnsi="Times New Roman"/>
        </w:rPr>
        <w:t xml:space="preserve"> uhrádzať odvod dňom 1.</w:t>
      </w:r>
      <w:r>
        <w:rPr>
          <w:rFonts w:ascii="Times New Roman" w:hAnsi="Times New Roman"/>
          <w:lang w:eastAsia="en-US"/>
        </w:rPr>
        <w:t xml:space="preserve"> januára </w:t>
      </w:r>
      <w:r>
        <w:rPr>
          <w:rFonts w:ascii="Times New Roman" w:hAnsi="Times New Roman"/>
        </w:rPr>
        <w:t xml:space="preserve">2012.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(2</w:t>
      </w:r>
      <w:r>
        <w:rPr>
          <w:rFonts w:ascii="Times New Roman" w:hAnsi="Times New Roman"/>
          <w:lang w:eastAsia="en-US"/>
        </w:rPr>
        <w:t>) </w:t>
      </w:r>
      <w:r>
        <w:rPr>
          <w:rFonts w:ascii="Times New Roman" w:hAnsi="Times New Roman"/>
        </w:rPr>
        <w:t xml:space="preserve">Prvú </w:t>
      </w:r>
      <w:r>
        <w:rPr>
          <w:rFonts w:ascii="Times New Roman" w:hAnsi="Times New Roman"/>
          <w:lang w:eastAsia="en-US"/>
        </w:rPr>
        <w:t>štvrťročnú splátku ročného odvodu</w:t>
      </w:r>
      <w:r>
        <w:rPr>
          <w:rFonts w:ascii="Times New Roman" w:hAnsi="Times New Roman"/>
        </w:rPr>
        <w:t xml:space="preserve"> podľa tohto zákona sú platitelia povinní uhradiť na prvý štvrťrok 2012, a to </w:t>
      </w:r>
      <w:r>
        <w:rPr>
          <w:rFonts w:ascii="Times New Roman" w:hAnsi="Times New Roman"/>
          <w:lang w:eastAsia="en-US"/>
        </w:rPr>
        <w:t xml:space="preserve">bezhotovostným prevodom na príslušný účet správcu </w:t>
      </w:r>
      <w:r>
        <w:rPr>
          <w:rFonts w:ascii="Times New Roman" w:hAnsi="Times New Roman"/>
        </w:rPr>
        <w:t>odvodov najneskôr do 20.</w:t>
      </w:r>
      <w:r>
        <w:rPr>
          <w:rFonts w:ascii="Times New Roman" w:hAnsi="Times New Roman"/>
          <w:lang w:eastAsia="en-US"/>
        </w:rPr>
        <w:t xml:space="preserve"> januára </w:t>
      </w:r>
      <w:r>
        <w:rPr>
          <w:rFonts w:ascii="Times New Roman" w:hAnsi="Times New Roman"/>
        </w:rPr>
        <w:t xml:space="preserve">2012; základom pre výpočet tejto </w:t>
      </w:r>
      <w:r>
        <w:rPr>
          <w:rFonts w:ascii="Times New Roman" w:hAnsi="Times New Roman"/>
          <w:lang w:eastAsia="en-US"/>
        </w:rPr>
        <w:t>štvrťročnej splátky ročného odvodu</w:t>
      </w:r>
      <w:r>
        <w:rPr>
          <w:rFonts w:ascii="Times New Roman" w:hAnsi="Times New Roman"/>
        </w:rPr>
        <w:t xml:space="preserve"> je</w:t>
      </w:r>
      <w:r>
        <w:rPr>
          <w:rFonts w:ascii="Times New Roman" w:hAnsi="Times New Roman"/>
          <w:lang w:eastAsia="en-US"/>
        </w:rPr>
        <w:t xml:space="preserve"> výška predmetu</w:t>
      </w:r>
      <w:r>
        <w:rPr>
          <w:rFonts w:ascii="Times New Roman" w:hAnsi="Times New Roman"/>
        </w:rPr>
        <w:t xml:space="preserve"> odvodov (§</w:t>
      </w:r>
      <w:r>
        <w:rPr>
          <w:rFonts w:ascii="Times New Roman" w:hAnsi="Times New Roman"/>
          <w:lang w:eastAsia="en-US"/>
        </w:rPr>
        <w:t> </w:t>
      </w:r>
      <w:r>
        <w:rPr>
          <w:rFonts w:ascii="Times New Roman" w:hAnsi="Times New Roman"/>
        </w:rPr>
        <w:t>2 ods.</w:t>
      </w:r>
      <w:r>
        <w:rPr>
          <w:rFonts w:ascii="Times New Roman" w:hAnsi="Times New Roman"/>
          <w:lang w:eastAsia="en-US"/>
        </w:rPr>
        <w:t> </w:t>
      </w:r>
      <w:r>
        <w:rPr>
          <w:rFonts w:ascii="Times New Roman" w:hAnsi="Times New Roman"/>
        </w:rPr>
        <w:t>2) zistená a vypočítaná podľa celkového objemu pasív platiteľa a položiek pasív platiteľa</w:t>
      </w:r>
      <w:r>
        <w:rPr>
          <w:rFonts w:ascii="Times New Roman" w:hAnsi="Times New Roman"/>
          <w:color w:val="auto"/>
        </w:rPr>
        <w:t xml:space="preserve"> vykázaných v jeho účtovnej závierke zostavenej podľa účtovných pravidiel a účtovných štandardov</w:t>
      </w:r>
      <w:r>
        <w:rPr>
          <w:rFonts w:ascii="Times New Roman" w:hAnsi="Times New Roman"/>
          <w:color w:val="auto"/>
          <w:vertAlign w:val="superscript"/>
        </w:rPr>
        <w:t>49</w:t>
      </w:r>
      <w:r>
        <w:rPr>
          <w:rFonts w:ascii="Times New Roman" w:hAnsi="Times New Roman"/>
          <w:color w:val="auto"/>
        </w:rPr>
        <w:t>) k 31.</w:t>
      </w:r>
      <w:r>
        <w:rPr>
          <w:rFonts w:ascii="Times New Roman" w:eastAsia="Times New Roman" w:hAnsi="Times New Roman" w:cs="Times New Roman"/>
          <w:color w:val="auto"/>
          <w:rtl w:val="0"/>
        </w:rPr>
        <w:sym w:font="Times New Roman" w:char="F0A0"/>
      </w:r>
      <w:r>
        <w:rPr>
          <w:rFonts w:ascii="Times New Roman" w:hAnsi="Times New Roman"/>
          <w:color w:val="auto"/>
        </w:rPr>
        <w:t>decembru 2011. Prvé h</w:t>
      </w:r>
      <w:r>
        <w:rPr>
          <w:rFonts w:ascii="Times New Roman" w:hAnsi="Times New Roman"/>
          <w:lang w:eastAsia="en-US"/>
        </w:rPr>
        <w:t>lásenie o vyúčtovaní štvrťročnej splátky ročného odvodu</w:t>
      </w:r>
      <w:r>
        <w:rPr>
          <w:rFonts w:ascii="Times New Roman" w:hAnsi="Times New Roman"/>
        </w:rPr>
        <w:t xml:space="preserve"> podľa tohto zákona, ktorého prílohu tvorí aj </w:t>
      </w:r>
      <w:r>
        <w:rPr>
          <w:rFonts w:ascii="Times New Roman" w:hAnsi="Times New Roman"/>
          <w:color w:val="auto"/>
        </w:rPr>
        <w:t>účtovná závierka zostavená podľa stavu k 31.</w:t>
      </w:r>
      <w:r>
        <w:rPr>
          <w:rFonts w:ascii="Times New Roman" w:eastAsia="Times New Roman" w:hAnsi="Times New Roman" w:cs="Times New Roman"/>
          <w:color w:val="auto"/>
          <w:rtl w:val="0"/>
        </w:rPr>
        <w:sym w:font="Times New Roman" w:char="F0A0"/>
      </w:r>
      <w:r>
        <w:rPr>
          <w:rFonts w:ascii="Times New Roman" w:hAnsi="Times New Roman"/>
          <w:color w:val="auto"/>
        </w:rPr>
        <w:t>decembru 2011,</w:t>
      </w:r>
      <w:r>
        <w:rPr>
          <w:rFonts w:ascii="Times New Roman" w:hAnsi="Times New Roman"/>
        </w:rPr>
        <w:t xml:space="preserve"> je platiteľ povinný doručiť </w:t>
      </w:r>
      <w:r>
        <w:rPr>
          <w:rFonts w:ascii="Times New Roman" w:hAnsi="Times New Roman"/>
          <w:lang w:eastAsia="en-US"/>
        </w:rPr>
        <w:t xml:space="preserve">správcovi </w:t>
      </w:r>
      <w:r>
        <w:rPr>
          <w:rFonts w:ascii="Times New Roman" w:hAnsi="Times New Roman"/>
        </w:rPr>
        <w:t>odvodov najneskôr 20.</w:t>
      </w:r>
      <w:r>
        <w:rPr>
          <w:rFonts w:ascii="Times New Roman" w:hAnsi="Times New Roman"/>
          <w:lang w:eastAsia="en-US"/>
        </w:rPr>
        <w:t xml:space="preserve"> januára </w:t>
      </w:r>
      <w:r>
        <w:rPr>
          <w:rFonts w:ascii="Times New Roman" w:hAnsi="Times New Roman"/>
        </w:rPr>
        <w:t xml:space="preserve">2012. </w:t>
      </w:r>
    </w:p>
    <w:p w:rsidR="00596C51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(3) </w:t>
      </w:r>
      <w:r>
        <w:rPr>
          <w:rFonts w:ascii="Times New Roman" w:hAnsi="Times New Roman"/>
        </w:rPr>
        <w:t>V prechodnom období od nadobudnutia účinnosti tohto zákona do posledného dňa kalendárneho roka, v ktorom Európska komisia (Eurostat) uverejní údaje</w:t>
      </w:r>
      <w:r>
        <w:rPr>
          <w:rStyle w:val="FootnoteReference"/>
          <w:rtl w:val="0"/>
        </w:rPr>
        <w:footnoteReference w:customMarkFollows="1" w:id="19"/>
        <w:t xml:space="preserve">1</w:t>
      </w:r>
      <w:r>
        <w:rPr>
          <w:rStyle w:val="FootnoteReference"/>
        </w:rPr>
        <w:t>9</w:t>
      </w:r>
      <w:r>
        <w:rPr>
          <w:rFonts w:ascii="Times New Roman" w:hAnsi="Times New Roman"/>
        </w:rPr>
        <w:t>) o tom, že aktuálny schodok verejnej správy Slovenskej republiky je menej ako 3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%, </w:t>
      </w:r>
      <w:r>
        <w:rPr>
          <w:rFonts w:ascii="Times New Roman" w:hAnsi="Times New Roman"/>
          <w:lang w:eastAsia="en-US"/>
        </w:rPr>
        <w:t xml:space="preserve">uhradené odvody tvoria </w:t>
      </w:r>
      <w:r>
        <w:rPr>
          <w:rFonts w:ascii="Times New Roman" w:hAnsi="Times New Roman"/>
        </w:rPr>
        <w:t xml:space="preserve">príjmy štátneho rozpočtu. Skončenie obdobia, počas ktorého </w:t>
      </w:r>
      <w:r>
        <w:rPr>
          <w:rFonts w:ascii="Times New Roman" w:hAnsi="Times New Roman"/>
          <w:lang w:eastAsia="en-US"/>
        </w:rPr>
        <w:t xml:space="preserve">uhradené odvody tvoria </w:t>
      </w:r>
      <w:r>
        <w:rPr>
          <w:rFonts w:ascii="Times New Roman" w:hAnsi="Times New Roman"/>
        </w:rPr>
        <w:t>príjmy štátneho rozpočtu, vyhlási Ministerstvo financií Slovenskej republiky všeobecne záväzným právnym predpisom.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Čl.</w:t>
      </w:r>
      <w:r>
        <w:rPr>
          <w:rFonts w:ascii="Times New Roman" w:eastAsia="Times New Roman" w:hAnsi="Times New Roman" w:cs="Times New Roman"/>
          <w:b/>
          <w:bCs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sz w:val="24"/>
        </w:rPr>
        <w:t xml:space="preserve">II </w:t>
      </w:r>
    </w:p>
    <w:p w:rsidR="00596C51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483</w:t>
      </w:r>
      <w:r>
        <w:rPr>
          <w:rFonts w:ascii="Times New Roman" w:hAnsi="Times New Roman"/>
        </w:rPr>
        <w:t>/2001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z. o bankách </w:t>
      </w:r>
      <w:r>
        <w:rPr>
          <w:rFonts w:ascii="Times New Roman" w:hAnsi="Times New Roman"/>
          <w:lang w:eastAsia="en-US"/>
        </w:rPr>
        <w:t>a o zmene a doplnení niektorých zákonov v znení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430/2002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510/2002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165/2003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603/2003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215/2004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554/2004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747/2004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69/2005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340/2005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341/2005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214/2006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644/2006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209/2007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659/2007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297/2008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552/2008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66/2009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186/2009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276/2009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492/2009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129/2010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46/2011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130/2011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., 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 a zákona č.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 sa dopĺňa takto: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ind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poznámke pod čiarou k odkazu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46 sa na konci bodka nahrádza čiarkou a pripája sa táto citácia: „</w:t>
      </w:r>
      <w:r>
        <w:rPr>
          <w:rFonts w:ascii="Times New Roman" w:hAnsi="Times New Roman"/>
        </w:rPr>
        <w:t>§</w:t>
      </w:r>
      <w:r>
        <w:rPr>
          <w:rFonts w:ascii="Times New Roman" w:eastAsia="Times New Roman" w:hAnsi="Times New Roman" w:cs="Times New Roman"/>
          <w:rtl w:val="0"/>
        </w:rPr>
        <w:sym w:font="Times New Roman" w:char="F0A0"/>
      </w:r>
      <w:r>
        <w:rPr>
          <w:rFonts w:ascii="Times New Roman" w:hAnsi="Times New Roman"/>
        </w:rPr>
        <w:t xml:space="preserve">6 </w:t>
      </w:r>
      <w:r>
        <w:rPr>
          <w:rFonts w:ascii="Times New Roman" w:hAnsi="Times New Roman"/>
          <w:lang w:eastAsia="en-US"/>
        </w:rPr>
        <w:t>zákon</w:t>
      </w:r>
      <w:r>
        <w:rPr>
          <w:rFonts w:ascii="Times New Roman" w:hAnsi="Times New Roman"/>
        </w:rPr>
        <w:t>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o odvodoch vybraných finančných inštitúcií a o zmene a doplnení niektorých zákonov.</w:t>
      </w:r>
      <w:r>
        <w:rPr>
          <w:rFonts w:ascii="Times New Roman" w:hAnsi="Times New Roman"/>
          <w:lang w:eastAsia="en-US"/>
        </w:rPr>
        <w:t>“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Čl.</w:t>
      </w:r>
      <w:r>
        <w:rPr>
          <w:rFonts w:ascii="Times New Roman" w:eastAsia="Times New Roman" w:hAnsi="Times New Roman" w:cs="Times New Roman"/>
          <w:b/>
          <w:bCs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sz w:val="24"/>
        </w:rPr>
        <w:t xml:space="preserve">III </w:t>
      </w:r>
    </w:p>
    <w:p w:rsidR="00596C51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300</w:t>
      </w:r>
      <w:r>
        <w:rPr>
          <w:rFonts w:ascii="Times New Roman" w:hAnsi="Times New Roman"/>
        </w:rPr>
        <w:t>/2005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 Trestný zákon v znení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650/2005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692/2006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218/2007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491/2008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497/2008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498/2008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59/2009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257/2009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317/2009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492/2009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576/2009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224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547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33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 a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262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 xml:space="preserve">. sa dopĺňa takto: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1.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58 ods.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 a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85 uvádzacej vete sa za slová „skrátenia dane“ vkladá čiarka a slovo „odvodu“</w:t>
      </w:r>
      <w:r>
        <w:rPr>
          <w:rFonts w:ascii="Times New Roman" w:hAnsi="Times New Roman"/>
        </w:rPr>
        <w:t xml:space="preserve">.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2. V nadpise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276 sa za slovo „dane“ vkladá čiarka a slovo „odvodu“</w:t>
      </w:r>
      <w:r>
        <w:rPr>
          <w:rFonts w:ascii="Times New Roman" w:hAnsi="Times New Roman"/>
        </w:rPr>
        <w:t xml:space="preserve">.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3.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276 ods.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 sa za slovo „daň,“ vkladajú slová „</w:t>
      </w:r>
      <w:r>
        <w:rPr>
          <w:rFonts w:ascii="Times New Roman" w:hAnsi="Times New Roman"/>
        </w:rPr>
        <w:t>odvod vybranej finančnej inštitúcie,</w:t>
      </w:r>
      <w:r>
        <w:rPr>
          <w:rFonts w:ascii="Times New Roman" w:hAnsi="Times New Roman"/>
          <w:lang w:eastAsia="en-US"/>
        </w:rPr>
        <w:t>“</w:t>
      </w:r>
      <w:r>
        <w:rPr>
          <w:rFonts w:ascii="Times New Roman" w:hAnsi="Times New Roman"/>
        </w:rPr>
        <w:t xml:space="preserve">.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Čl.</w:t>
      </w:r>
      <w:r>
        <w:rPr>
          <w:rFonts w:ascii="Times New Roman" w:eastAsia="Times New Roman" w:hAnsi="Times New Roman" w:cs="Times New Roman"/>
          <w:b/>
          <w:bCs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sz w:val="24"/>
        </w:rPr>
        <w:t xml:space="preserve">IV </w:t>
      </w:r>
    </w:p>
    <w:p w:rsidR="00596C51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479</w:t>
      </w:r>
      <w:r>
        <w:rPr>
          <w:rFonts w:ascii="Times New Roman" w:hAnsi="Times New Roman"/>
        </w:rPr>
        <w:t>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 o orgánoch štátnej správy v oblasti daní a poplatkov a o zmene a doplnení niektorých zákonov v znení z</w:t>
      </w:r>
      <w:r>
        <w:rPr>
          <w:rFonts w:ascii="Times New Roman" w:hAnsi="Times New Roman"/>
          <w:lang w:eastAsia="en-US"/>
        </w:rPr>
        <w:t xml:space="preserve">ákona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sa mení a dopĺňa takto: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6 </w:t>
      </w:r>
      <w:r>
        <w:rPr>
          <w:rFonts w:ascii="Times New Roman" w:hAnsi="Times New Roman"/>
        </w:rPr>
        <w:t>sa za odsek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</w:t>
      </w:r>
      <w:r>
        <w:rPr>
          <w:rFonts w:ascii="Times New Roman" w:hAnsi="Times New Roman"/>
        </w:rPr>
        <w:t xml:space="preserve"> vkladá nový odsek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5</w:t>
      </w:r>
      <w:r>
        <w:rPr>
          <w:rFonts w:ascii="Times New Roman" w:hAnsi="Times New Roman"/>
        </w:rPr>
        <w:t>, ktorý znie:</w:t>
      </w:r>
    </w:p>
    <w:p w:rsidR="00596C5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 </w:t>
      </w:r>
      <w:r>
        <w:rPr>
          <w:rFonts w:ascii="Times New Roman" w:hAnsi="Times New Roman"/>
          <w:lang w:eastAsia="en-US"/>
        </w:rPr>
        <w:t xml:space="preserve">Do pôsobnosti Daňového úradu pre vybrané daňové subjekty patrí aj správa </w:t>
      </w:r>
      <w:r>
        <w:rPr>
          <w:rFonts w:ascii="Times New Roman" w:hAnsi="Times New Roman"/>
        </w:rPr>
        <w:t>odvodov vybraných finančných inštitúcií</w:t>
      </w:r>
      <w:r>
        <w:rPr>
          <w:rFonts w:ascii="Times New Roman" w:hAnsi="Times New Roman"/>
          <w:lang w:eastAsia="en-US"/>
        </w:rPr>
        <w:t xml:space="preserve"> podľa osobitného predpisu.</w:t>
      </w:r>
      <w:r>
        <w:rPr>
          <w:rFonts w:ascii="Times New Roman" w:hAnsi="Times New Roman"/>
          <w:vertAlign w:val="superscript"/>
          <w:lang w:eastAsia="en-US"/>
        </w:rPr>
        <w:t>20a</w:t>
      </w:r>
      <w:r>
        <w:rPr>
          <w:rFonts w:ascii="Times New Roman" w:hAnsi="Times New Roman"/>
          <w:lang w:eastAsia="en-US"/>
        </w:rPr>
        <w:t>)</w:t>
      </w:r>
      <w:r>
        <w:rPr>
          <w:rFonts w:ascii="Times New Roman" w:hAnsi="Times New Roman"/>
        </w:rPr>
        <w:t>“.</w:t>
      </w:r>
    </w:p>
    <w:p w:rsidR="00596C51">
      <w:pPr>
        <w:bidi w:val="0"/>
        <w:spacing w:before="8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Doterajší odsek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5</w:t>
      </w:r>
      <w:r>
        <w:rPr>
          <w:rFonts w:ascii="Times New Roman" w:hAnsi="Times New Roman"/>
        </w:rPr>
        <w:t xml:space="preserve"> sa označuje ako odsek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</w:t>
      </w:r>
      <w:r>
        <w:rPr>
          <w:rFonts w:ascii="Times New Roman" w:hAnsi="Times New Roman"/>
        </w:rPr>
        <w:t>.</w:t>
      </w:r>
    </w:p>
    <w:p w:rsidR="00596C51">
      <w:pPr>
        <w:pStyle w:val="BodyTextIndent"/>
        <w:bidi w:val="0"/>
        <w:spacing w:before="80"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Poznámka pod čiarou k odkazu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20a znie:</w:t>
      </w:r>
    </w:p>
    <w:p w:rsidR="00596C51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</w:t>
      </w:r>
      <w:r>
        <w:rPr>
          <w:rFonts w:ascii="Times New Roman" w:hAnsi="Times New Roman"/>
          <w:vertAlign w:val="superscript"/>
          <w:lang w:eastAsia="en-US"/>
        </w:rPr>
        <w:t>20a</w:t>
      </w:r>
      <w:r>
        <w:rPr>
          <w:rFonts w:ascii="Times New Roman" w:hAnsi="Times New Roman"/>
          <w:lang w:eastAsia="en-US"/>
        </w:rPr>
        <w:t xml:space="preserve">) Zákon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o odvodoch vybraných finančných inštitúcií a o zmene a doplnení niektorých zákonov.</w:t>
      </w:r>
      <w:r>
        <w:rPr>
          <w:rFonts w:ascii="Times New Roman" w:hAnsi="Times New Roman"/>
          <w:lang w:eastAsia="en-US"/>
        </w:rPr>
        <w:t xml:space="preserve">“. 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Čl.</w:t>
      </w:r>
      <w:r>
        <w:rPr>
          <w:rFonts w:ascii="Times New Roman" w:eastAsia="Times New Roman" w:hAnsi="Times New Roman" w:cs="Times New Roman"/>
          <w:b/>
          <w:bCs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sz w:val="24"/>
        </w:rPr>
        <w:t xml:space="preserve">V </w:t>
      </w:r>
    </w:p>
    <w:p w:rsidR="00596C51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563/2009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z</w:t>
      </w:r>
      <w:r>
        <w:rPr>
          <w:rFonts w:ascii="Times New Roman" w:hAnsi="Times New Roman"/>
        </w:rPr>
        <w:t>. o správe daní (daňový poriadok) a o zmene a doplnení niektorých zákonov v znení z</w:t>
      </w:r>
      <w:r>
        <w:rPr>
          <w:rFonts w:ascii="Times New Roman" w:hAnsi="Times New Roman"/>
          <w:lang w:eastAsia="en-US"/>
        </w:rPr>
        <w:t xml:space="preserve">ákona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sa mení a dopĺňa takto: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 písm.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b) sa slová „predpisov</w:t>
      </w:r>
      <w:r>
        <w:rPr>
          <w:rFonts w:ascii="Times New Roman" w:hAnsi="Times New Roman"/>
          <w:vertAlign w:val="superscript"/>
          <w:lang w:eastAsia="en-US"/>
        </w:rPr>
        <w:t>2</w:t>
      </w:r>
      <w:r>
        <w:rPr>
          <w:rFonts w:ascii="Times New Roman" w:hAnsi="Times New Roman"/>
          <w:lang w:eastAsia="en-US"/>
        </w:rPr>
        <w:t>) a“ nahrádzajú slovom „predpisov,</w:t>
      </w:r>
      <w:r>
        <w:rPr>
          <w:rFonts w:ascii="Times New Roman" w:hAnsi="Times New Roman"/>
          <w:vertAlign w:val="superscript"/>
          <w:lang w:eastAsia="en-US"/>
        </w:rPr>
        <w:t>2</w:t>
      </w:r>
      <w:r>
        <w:rPr>
          <w:rFonts w:ascii="Times New Roman" w:hAnsi="Times New Roman"/>
          <w:lang w:eastAsia="en-US"/>
        </w:rPr>
        <w:t xml:space="preserve">)“ a na konci sa vypúšťa čiarka a pripájajú sa tieto slová: „a odvody </w:t>
      </w:r>
      <w:r>
        <w:rPr>
          <w:rFonts w:ascii="Times New Roman" w:hAnsi="Times New Roman"/>
        </w:rPr>
        <w:t>vybraných finančných inštitúcií</w:t>
      </w:r>
      <w:r>
        <w:rPr>
          <w:rFonts w:ascii="Times New Roman" w:hAnsi="Times New Roman"/>
          <w:lang w:eastAsia="en-US"/>
        </w:rPr>
        <w:t xml:space="preserve">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3a</w:t>
      </w:r>
      <w:r>
        <w:rPr>
          <w:rFonts w:ascii="Times New Roman" w:hAnsi="Times New Roman"/>
        </w:rPr>
        <w:t xml:space="preserve">)“. </w:t>
      </w:r>
    </w:p>
    <w:p w:rsidR="00596C51">
      <w:pPr>
        <w:pStyle w:val="BodyTextIndent"/>
        <w:bidi w:val="0"/>
        <w:spacing w:before="80"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Poznámka pod čiarou k odkazu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3a znie:</w:t>
      </w:r>
    </w:p>
    <w:p w:rsidR="00596C51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</w:t>
      </w:r>
      <w:r>
        <w:rPr>
          <w:rFonts w:ascii="Times New Roman" w:hAnsi="Times New Roman"/>
          <w:vertAlign w:val="superscript"/>
          <w:lang w:eastAsia="en-US"/>
        </w:rPr>
        <w:t>3a</w:t>
      </w:r>
      <w:r>
        <w:rPr>
          <w:rFonts w:ascii="Times New Roman" w:hAnsi="Times New Roman"/>
          <w:lang w:eastAsia="en-US"/>
        </w:rPr>
        <w:t xml:space="preserve">) Zákon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o odvodoch vybraných finančných inštitúcií a o zmene a doplnení niektorých zákonov.</w:t>
      </w:r>
      <w:r>
        <w:rPr>
          <w:rFonts w:ascii="Times New Roman" w:hAnsi="Times New Roman"/>
          <w:lang w:eastAsia="en-US"/>
        </w:rPr>
        <w:t>“.</w:t>
      </w: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bidi w:val="0"/>
        <w:jc w:val="both"/>
        <w:rPr>
          <w:rFonts w:ascii="Times New Roman" w:hAnsi="Times New Roman"/>
        </w:rPr>
      </w:pP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Čl.</w:t>
      </w:r>
      <w:r>
        <w:rPr>
          <w:rFonts w:ascii="Times New Roman" w:eastAsia="Times New Roman" w:hAnsi="Times New Roman" w:cs="Times New Roman"/>
          <w:b/>
          <w:bCs/>
          <w:sz w:val="24"/>
          <w:rtl w:val="0"/>
        </w:rPr>
        <w:sym w:font="Times New Roman" w:char="F0A0"/>
      </w:r>
      <w:r>
        <w:rPr>
          <w:rFonts w:ascii="Times New Roman" w:hAnsi="Times New Roman"/>
          <w:b/>
          <w:bCs/>
          <w:sz w:val="24"/>
        </w:rPr>
        <w:t xml:space="preserve">V </w:t>
      </w:r>
    </w:p>
    <w:p w:rsidR="00596C51">
      <w:pPr>
        <w:pStyle w:val="Heading1"/>
        <w:bidi w:val="0"/>
        <w:spacing w:after="1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Účinnosť</w:t>
      </w:r>
    </w:p>
    <w:p w:rsidR="00596C51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>
        <w:rPr>
          <w:rFonts w:ascii="Times New Roman" w:hAnsi="Times New Roman"/>
          <w:lang w:eastAsia="en-US"/>
        </w:rPr>
        <w:t>1.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januára 2012. </w:t>
      </w:r>
    </w:p>
    <w:p w:rsidR="00596C51">
      <w:pPr>
        <w:bidi w:val="0"/>
        <w:rPr>
          <w:rFonts w:ascii="Times New Roman" w:hAnsi="Times New Roman"/>
        </w:rPr>
      </w:pPr>
    </w:p>
    <w:p w:rsidR="00596C51">
      <w:pPr>
        <w:bidi w:val="0"/>
        <w:rPr>
          <w:rFonts w:ascii="Times New Roman" w:hAnsi="Times New Roman"/>
        </w:rPr>
      </w:pPr>
    </w:p>
    <w:p w:rsidR="00596C51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8" w:right="1418" w:bottom="1418" w:left="1418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51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PAGE   \* MERGEFORMAT </w:instrText>
    </w:r>
    <w:r>
      <w:rPr>
        <w:rFonts w:ascii="Times New Roman" w:hAnsi="Times New Roman"/>
        <w:sz w:val="22"/>
        <w:szCs w:val="22"/>
      </w:rPr>
      <w:fldChar w:fldCharType="separate"/>
    </w:r>
    <w:r w:rsidR="002552EB">
      <w:rPr>
        <w:rFonts w:ascii="Times New Roman" w:hAnsi="Times New Roman"/>
        <w:noProof/>
        <w:sz w:val="22"/>
        <w:szCs w:val="22"/>
      </w:rPr>
      <w:t>1</w:t>
    </w:r>
    <w:r>
      <w:rPr>
        <w:rFonts w:ascii="Times New Roman" w:hAnsi="Times New Roman"/>
        <w:sz w:val="22"/>
        <w:szCs w:val="22"/>
      </w:rPr>
      <w:fldChar w:fldCharType="end"/>
    </w:r>
  </w:p>
  <w:p w:rsidR="00596C51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E6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987E6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1</w:t>
      </w:r>
      <w:r w:rsidR="00596C51">
        <w:rPr>
          <w:rFonts w:ascii="Times New Roman" w:hAnsi="Times New Roman"/>
          <w:sz w:val="22"/>
          <w:szCs w:val="22"/>
        </w:rPr>
        <w:t>)</w:t>
        <w:tab/>
        <w:t>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2 ods.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1, 5, 7 a 8 a 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11 ods</w:t>
      </w:r>
      <w:r w:rsidR="00596C51">
        <w:rPr>
          <w:rFonts w:ascii="Times New Roman" w:hAnsi="Times New Roman"/>
          <w:sz w:val="22"/>
          <w:szCs w:val="22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1 až 3 </w:t>
      </w:r>
      <w:r w:rsidR="00596C51">
        <w:rPr>
          <w:rFonts w:ascii="Times New Roman" w:hAnsi="Times New Roman"/>
          <w:sz w:val="22"/>
          <w:szCs w:val="22"/>
        </w:rPr>
        <w:t xml:space="preserve">zákona </w:t>
      </w:r>
      <w:r w:rsidR="00596C51">
        <w:rPr>
          <w:rFonts w:ascii="Times New Roman" w:hAnsi="Times New Roman"/>
          <w:sz w:val="22"/>
          <w:szCs w:val="22"/>
          <w:lang w:eastAsia="en-US"/>
        </w:rPr>
        <w:t>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483/2001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z. </w:t>
      </w:r>
      <w:r w:rsidR="00596C51">
        <w:rPr>
          <w:rFonts w:ascii="Times New Roman" w:hAnsi="Times New Roman"/>
          <w:sz w:val="22"/>
          <w:szCs w:val="22"/>
        </w:rPr>
        <w:t>o bankách a o zmene a doplnení niektorých zákonov</w:t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 v znení neskorších predpisov</w:t>
      </w:r>
      <w:r w:rsidR="00596C51">
        <w:rPr>
          <w:rFonts w:ascii="Times New Roman" w:hAnsi="Times New Roman"/>
          <w:sz w:val="22"/>
          <w:szCs w:val="22"/>
        </w:rPr>
        <w:t xml:space="preserve">. </w:t>
      </w:r>
    </w:p>
  </w:footnote>
  <w:footnote w:id="3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2</w:t>
      </w:r>
      <w:r w:rsidR="00596C51">
        <w:rPr>
          <w:rFonts w:ascii="Times New Roman" w:hAnsi="Times New Roman"/>
          <w:sz w:val="22"/>
          <w:szCs w:val="22"/>
        </w:rPr>
        <w:t>)</w:t>
        <w:tab/>
        <w:t xml:space="preserve">Zákon </w:t>
      </w:r>
      <w:r w:rsidR="00596C51">
        <w:rPr>
          <w:rFonts w:ascii="Times New Roman" w:hAnsi="Times New Roman"/>
          <w:sz w:val="22"/>
          <w:szCs w:val="22"/>
          <w:lang w:eastAsia="en-US"/>
        </w:rPr>
        <w:t>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595</w:t>
      </w:r>
      <w:r w:rsidR="00596C51">
        <w:rPr>
          <w:rFonts w:ascii="Times New Roman" w:hAnsi="Times New Roman"/>
          <w:sz w:val="22"/>
          <w:szCs w:val="22"/>
        </w:rPr>
        <w:t>/2003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z. o dani z príjmov v znení neskorších predpisov. </w:t>
      </w:r>
    </w:p>
  </w:footnote>
  <w:footnote w:id="4">
    <w:p w:rsidR="00596C51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)</w:t>
        <w:tab/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 ods.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4 písm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k) a l) a </w:t>
      </w:r>
      <w:r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17a</w:t>
      </w:r>
      <w:r>
        <w:rPr>
          <w:rFonts w:ascii="Times New Roman" w:hAnsi="Times New Roman"/>
          <w:sz w:val="22"/>
          <w:szCs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1 z</w:t>
      </w:r>
      <w:r>
        <w:rPr>
          <w:rFonts w:ascii="Times New Roman" w:hAnsi="Times New Roman"/>
          <w:sz w:val="22"/>
          <w:szCs w:val="22"/>
        </w:rPr>
        <w:t xml:space="preserve">ákona </w:t>
      </w:r>
      <w:r>
        <w:rPr>
          <w:rFonts w:ascii="Times New Roman" w:hAnsi="Times New Roman"/>
          <w:sz w:val="22"/>
          <w:szCs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431</w:t>
      </w:r>
      <w:r>
        <w:rPr>
          <w:rFonts w:ascii="Times New Roman" w:hAnsi="Times New Roman"/>
          <w:sz w:val="22"/>
          <w:szCs w:val="22"/>
        </w:rPr>
        <w:t>/2002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z. o účtovníctve. </w:t>
      </w:r>
    </w:p>
    <w:p w:rsidR="00596C51">
      <w:pPr>
        <w:pStyle w:val="FootnoteText"/>
        <w:bidi w:val="0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en-US"/>
        </w:rPr>
        <w:t>N</w:t>
      </w:r>
      <w:r>
        <w:rPr>
          <w:rFonts w:ascii="Times New Roman" w:hAnsi="Times New Roman"/>
          <w:sz w:val="22"/>
          <w:szCs w:val="22"/>
        </w:rPr>
        <w:t>ariadenie Európskeho parlamentu a Rady (ES) č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1606/2002 z 19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júla 2002 o uplatňovaní medzinárodných účtovných noriem (Mimoriadne vydanie Ú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EÚ, kap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13/zv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29; Ú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v.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ES L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243, 11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 xml:space="preserve">2002) v platnom znení. </w:t>
      </w:r>
    </w:p>
    <w:p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</w:rPr>
        <w:t>Nariadenie Komisie (ES) č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1126/2008 z 3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novembra 2008, ktorým sa v súlade s nariadením Európskeho parlamentu a Rady (ES) č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1606/2002 prijímajú určité medzinárodné účtovné štandardy (Ú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v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EÚ L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320, 29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11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2008) v platnom znení.</w:t>
      </w:r>
    </w:p>
  </w:footnote>
  <w:footnote w:id="5">
    <w:p w:rsidR="00596C51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vertAlign w:val="superscript"/>
        </w:rPr>
        <w:t>4</w:t>
      </w:r>
      <w:r>
        <w:rPr>
          <w:rFonts w:ascii="Times New Roman" w:hAnsi="Times New Roman"/>
          <w:sz w:val="22"/>
          <w:szCs w:val="22"/>
        </w:rPr>
        <w:t>)</w:t>
        <w:tab/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6</w:t>
      </w:r>
      <w:r>
        <w:rPr>
          <w:rFonts w:ascii="Times New Roman" w:hAnsi="Times New Roman"/>
          <w:sz w:val="22"/>
          <w:szCs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2,</w:t>
      </w:r>
      <w:r>
        <w:rPr>
          <w:rFonts w:ascii="Times New Roman" w:hAnsi="Times New Roman"/>
          <w:sz w:val="22"/>
          <w:szCs w:val="22"/>
        </w:rPr>
        <w:t xml:space="preserve"> 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7</w:t>
      </w:r>
      <w:r>
        <w:rPr>
          <w:rFonts w:ascii="Times New Roman" w:hAnsi="Times New Roman"/>
          <w:sz w:val="22"/>
          <w:szCs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2 písm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a) a </w:t>
      </w:r>
      <w:r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30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eastAsia="en-US"/>
        </w:rPr>
        <w:t>z</w:t>
      </w:r>
      <w:r>
        <w:rPr>
          <w:rFonts w:ascii="Times New Roman" w:hAnsi="Times New Roman"/>
          <w:sz w:val="22"/>
          <w:szCs w:val="22"/>
        </w:rPr>
        <w:t xml:space="preserve">ákona </w:t>
      </w:r>
      <w:r>
        <w:rPr>
          <w:rFonts w:ascii="Times New Roman" w:hAnsi="Times New Roman"/>
          <w:sz w:val="22"/>
          <w:szCs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483</w:t>
      </w:r>
      <w:r>
        <w:rPr>
          <w:rFonts w:ascii="Times New Roman" w:hAnsi="Times New Roman"/>
          <w:sz w:val="22"/>
          <w:szCs w:val="22"/>
        </w:rPr>
        <w:t>/2001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z. </w:t>
      </w:r>
      <w:r>
        <w:rPr>
          <w:rFonts w:ascii="Times New Roman" w:hAnsi="Times New Roman"/>
          <w:sz w:val="22"/>
          <w:szCs w:val="22"/>
        </w:rPr>
        <w:t xml:space="preserve">v znení </w:t>
      </w:r>
      <w:r>
        <w:rPr>
          <w:rFonts w:ascii="Times New Roman" w:hAnsi="Times New Roman"/>
          <w:sz w:val="22"/>
          <w:szCs w:val="22"/>
          <w:lang w:eastAsia="en-US"/>
        </w:rPr>
        <w:t xml:space="preserve">neskorších predpisov. </w:t>
      </w:r>
    </w:p>
    <w:p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</w:rPr>
        <w:t xml:space="preserve">Opatrenie Národnej banky Slovenska </w:t>
      </w:r>
      <w:r w:rsidR="00596C51">
        <w:rPr>
          <w:rFonts w:ascii="Times New Roman" w:hAnsi="Times New Roman"/>
          <w:sz w:val="22"/>
          <w:szCs w:val="22"/>
          <w:lang w:eastAsia="en-US"/>
        </w:rPr>
        <w:t>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4</w:t>
      </w:r>
      <w:r w:rsidR="00596C51">
        <w:rPr>
          <w:rFonts w:ascii="Times New Roman" w:hAnsi="Times New Roman"/>
          <w:sz w:val="22"/>
          <w:szCs w:val="22"/>
        </w:rPr>
        <w:t>/2007</w:t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596C51">
        <w:rPr>
          <w:rFonts w:ascii="Times New Roman" w:hAnsi="Times New Roman"/>
          <w:sz w:val="22"/>
          <w:szCs w:val="22"/>
        </w:rPr>
        <w:t>z 13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marca 2007 o vlastných zdrojoch financovania bánk a požiadavkách na vlastné zdroje financovania bánk a o vlastných zdrojoch financovania obchodníkov s cennými papiermi a požiadavkách na vlastné zdroje financovania obchodníkov s cennými papiermi (oznámenie</w:t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 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121/2007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z.) </w:t>
      </w:r>
      <w:r w:rsidR="00596C51">
        <w:rPr>
          <w:rFonts w:ascii="Times New Roman" w:hAnsi="Times New Roman"/>
          <w:sz w:val="22"/>
          <w:szCs w:val="22"/>
        </w:rPr>
        <w:t xml:space="preserve">v znení </w:t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neskorších predpisov. </w:t>
      </w:r>
    </w:p>
  </w:footnote>
  <w:footnote w:id="6">
    <w:p w:rsidR="00596C51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5</w:t>
      </w:r>
      <w:r>
        <w:rPr>
          <w:rFonts w:ascii="Times New Roman" w:hAnsi="Times New Roman"/>
          <w:sz w:val="22"/>
          <w:szCs w:val="22"/>
        </w:rPr>
        <w:t>)</w:t>
        <w:tab/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408a Obchodného zákonníka.</w:t>
      </w:r>
    </w:p>
    <w:p w:rsidR="00596C51">
      <w:pPr>
        <w:pStyle w:val="FootnoteText"/>
        <w:bidi w:val="0"/>
        <w:ind w:left="425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 xml:space="preserve">52a </w:t>
      </w:r>
      <w:r>
        <w:rPr>
          <w:rFonts w:ascii="Times New Roman" w:hAnsi="Times New Roman"/>
          <w:sz w:val="22"/>
          <w:szCs w:val="22"/>
          <w:lang w:eastAsia="en-US"/>
        </w:rPr>
        <w:t>z</w:t>
      </w:r>
      <w:r>
        <w:rPr>
          <w:rFonts w:ascii="Times New Roman" w:hAnsi="Times New Roman"/>
          <w:sz w:val="22"/>
          <w:szCs w:val="22"/>
        </w:rPr>
        <w:t xml:space="preserve">ákona </w:t>
      </w:r>
      <w:r>
        <w:rPr>
          <w:rFonts w:ascii="Times New Roman" w:hAnsi="Times New Roman"/>
          <w:sz w:val="22"/>
          <w:szCs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566</w:t>
      </w:r>
      <w:r>
        <w:rPr>
          <w:rFonts w:ascii="Times New Roman" w:hAnsi="Times New Roman"/>
          <w:sz w:val="22"/>
          <w:szCs w:val="22"/>
        </w:rPr>
        <w:t>/2001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z. o cenných papieroch a investičných službách a o zmene a doplnení niektorých zákonov (zákon o cenných papieroch) </w:t>
      </w:r>
      <w:r>
        <w:rPr>
          <w:rFonts w:ascii="Times New Roman" w:hAnsi="Times New Roman"/>
          <w:sz w:val="22"/>
          <w:szCs w:val="22"/>
        </w:rPr>
        <w:t>v znení zákona č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276/2009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</w:t>
      </w:r>
      <w:r>
        <w:rPr>
          <w:rFonts w:ascii="Times New Roman" w:hAnsi="Times New Roman"/>
          <w:sz w:val="22"/>
          <w:szCs w:val="22"/>
        </w:rPr>
        <w:t>.</w:t>
      </w:r>
    </w:p>
    <w:p w:rsidR="00596C51">
      <w:pPr>
        <w:pStyle w:val="FootnoteText"/>
        <w:bidi w:val="0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46</w:t>
      </w:r>
      <w:r>
        <w:rPr>
          <w:rFonts w:ascii="Times New Roman" w:hAnsi="Times New Roman"/>
          <w:sz w:val="22"/>
          <w:szCs w:val="22"/>
        </w:rPr>
        <w:t xml:space="preserve"> a 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95</w:t>
      </w:r>
      <w:r>
        <w:rPr>
          <w:rFonts w:ascii="Times New Roman" w:hAnsi="Times New Roman"/>
          <w:sz w:val="22"/>
          <w:szCs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2</w:t>
      </w:r>
      <w:r>
        <w:rPr>
          <w:rFonts w:ascii="Times New Roman" w:hAnsi="Times New Roman"/>
          <w:sz w:val="22"/>
          <w:szCs w:val="22"/>
        </w:rPr>
        <w:t xml:space="preserve"> zákona </w:t>
      </w:r>
      <w:r>
        <w:rPr>
          <w:rFonts w:ascii="Times New Roman" w:hAnsi="Times New Roman"/>
          <w:sz w:val="22"/>
          <w:szCs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7</w:t>
      </w:r>
      <w:r>
        <w:rPr>
          <w:rFonts w:ascii="Times New Roman" w:hAnsi="Times New Roman"/>
          <w:sz w:val="22"/>
          <w:szCs w:val="22"/>
        </w:rPr>
        <w:t>/2005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z. </w:t>
      </w:r>
      <w:r>
        <w:rPr>
          <w:rFonts w:ascii="Times New Roman" w:hAnsi="Times New Roman"/>
          <w:sz w:val="22"/>
          <w:szCs w:val="22"/>
        </w:rPr>
        <w:t>o konkurze a reštrukturalizácii a o zmene a doplnení niektorých zákonov v znení zákona č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276/2009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</w:t>
      </w:r>
      <w:r>
        <w:rPr>
          <w:rFonts w:ascii="Times New Roman" w:hAnsi="Times New Roman"/>
          <w:sz w:val="22"/>
          <w:szCs w:val="22"/>
        </w:rPr>
        <w:t xml:space="preserve">. </w:t>
      </w:r>
    </w:p>
    <w:p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</w:rPr>
        <w:t>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</w:rPr>
        <w:t>2 písm</w:t>
      </w:r>
      <w:r w:rsidR="00596C51">
        <w:rPr>
          <w:rFonts w:ascii="Times New Roman" w:hAnsi="Times New Roman"/>
          <w:sz w:val="22"/>
          <w:szCs w:val="22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c a d)</w:t>
      </w:r>
      <w:r w:rsidR="00596C51">
        <w:rPr>
          <w:rFonts w:ascii="Times New Roman" w:hAnsi="Times New Roman"/>
          <w:sz w:val="22"/>
        </w:rPr>
        <w:t xml:space="preserve"> a 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5 a 6</w:t>
      </w:r>
      <w:r w:rsidR="00596C51">
        <w:rPr>
          <w:rFonts w:ascii="Times New Roman" w:hAnsi="Times New Roman"/>
          <w:sz w:val="22"/>
        </w:rPr>
        <w:t xml:space="preserve"> opatrenia Národnej banky Slovenska č</w:t>
      </w:r>
      <w:r w:rsidR="00596C51">
        <w:rPr>
          <w:rFonts w:ascii="Times New Roman" w:hAnsi="Times New Roman"/>
          <w:sz w:val="22"/>
          <w:szCs w:val="22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</w:rPr>
        <w:t>4/2007</w:t>
      </w:r>
      <w:r w:rsidR="00596C51">
        <w:rPr>
          <w:rFonts w:ascii="Times New Roman" w:hAnsi="Times New Roman"/>
          <w:sz w:val="22"/>
          <w:szCs w:val="22"/>
        </w:rPr>
        <w:t xml:space="preserve"> z 13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 xml:space="preserve">marca 2007 </w:t>
      </w:r>
      <w:r w:rsidR="00596C51">
        <w:rPr>
          <w:rFonts w:ascii="Times New Roman" w:hAnsi="Times New Roman"/>
          <w:sz w:val="22"/>
        </w:rPr>
        <w:t>(</w:t>
      </w:r>
      <w:r w:rsidR="00596C51">
        <w:rPr>
          <w:rFonts w:ascii="Times New Roman" w:hAnsi="Times New Roman"/>
          <w:sz w:val="22"/>
          <w:szCs w:val="22"/>
        </w:rPr>
        <w:t>oznámenie</w:t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 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121/2007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hAnsi="Times New Roman"/>
          <w:sz w:val="22"/>
        </w:rPr>
        <w:t>)</w:t>
      </w:r>
      <w:r w:rsidR="00596C51">
        <w:rPr>
          <w:rFonts w:ascii="Times New Roman" w:hAnsi="Times New Roman"/>
          <w:sz w:val="22"/>
          <w:szCs w:val="22"/>
        </w:rPr>
        <w:t xml:space="preserve"> v znení </w:t>
      </w:r>
      <w:r w:rsidR="00596C51">
        <w:rPr>
          <w:rFonts w:ascii="Times New Roman" w:hAnsi="Times New Roman"/>
          <w:sz w:val="22"/>
          <w:szCs w:val="22"/>
          <w:lang w:eastAsia="en-US"/>
        </w:rPr>
        <w:t>neskorších predpisov</w:t>
      </w:r>
      <w:r w:rsidR="00596C51">
        <w:rPr>
          <w:rFonts w:ascii="Times New Roman" w:hAnsi="Times New Roman"/>
          <w:sz w:val="22"/>
        </w:rPr>
        <w:t>.</w:t>
      </w:r>
    </w:p>
  </w:footnote>
  <w:footnote w:id="7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6</w:t>
      </w:r>
      <w:r w:rsidR="00596C51">
        <w:rPr>
          <w:rFonts w:ascii="Times New Roman" w:hAnsi="Times New Roman"/>
          <w:sz w:val="22"/>
          <w:szCs w:val="22"/>
        </w:rPr>
        <w:t>)</w:t>
        <w:tab/>
        <w:t>Napríklad 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8</w:t>
      </w:r>
      <w:r w:rsidR="00596C51">
        <w:rPr>
          <w:rFonts w:ascii="Times New Roman" w:hAnsi="Times New Roman"/>
          <w:sz w:val="22"/>
          <w:szCs w:val="22"/>
        </w:rPr>
        <w:t xml:space="preserve"> ods.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2 písm.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a) a </w:t>
      </w:r>
      <w:r w:rsidR="00596C51">
        <w:rPr>
          <w:rFonts w:ascii="Times New Roman" w:hAnsi="Times New Roman"/>
          <w:sz w:val="22"/>
          <w:szCs w:val="22"/>
        </w:rPr>
        <w:t>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27</w:t>
      </w:r>
      <w:r w:rsidR="00596C51">
        <w:rPr>
          <w:rFonts w:ascii="Times New Roman" w:hAnsi="Times New Roman"/>
          <w:sz w:val="22"/>
          <w:szCs w:val="22"/>
        </w:rPr>
        <w:t xml:space="preserve"> ods.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2 </w:t>
      </w:r>
      <w:r w:rsidR="00596C51">
        <w:rPr>
          <w:rFonts w:ascii="Times New Roman" w:hAnsi="Times New Roman"/>
          <w:sz w:val="22"/>
          <w:szCs w:val="22"/>
        </w:rPr>
        <w:t xml:space="preserve">zákona </w:t>
      </w:r>
      <w:r w:rsidR="00596C51">
        <w:rPr>
          <w:rFonts w:ascii="Times New Roman" w:hAnsi="Times New Roman"/>
          <w:sz w:val="22"/>
          <w:szCs w:val="22"/>
          <w:lang w:eastAsia="en-US"/>
        </w:rPr>
        <w:t>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483/2001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 v znení neskorších predpisov</w:t>
      </w:r>
      <w:r w:rsidR="00596C51">
        <w:rPr>
          <w:rFonts w:ascii="Times New Roman" w:hAnsi="Times New Roman"/>
          <w:sz w:val="22"/>
          <w:szCs w:val="22"/>
        </w:rPr>
        <w:t xml:space="preserve">. </w:t>
      </w:r>
    </w:p>
  </w:footnote>
  <w:footnote w:id="8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7</w:t>
      </w:r>
      <w:r w:rsidR="00596C51">
        <w:rPr>
          <w:rFonts w:ascii="Times New Roman" w:hAnsi="Times New Roman"/>
          <w:sz w:val="22"/>
          <w:szCs w:val="22"/>
        </w:rPr>
        <w:t>)</w:t>
        <w:tab/>
        <w:t>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3</w:t>
      </w:r>
      <w:r w:rsidR="00596C51">
        <w:rPr>
          <w:rFonts w:ascii="Times New Roman" w:hAnsi="Times New Roman"/>
          <w:sz w:val="22"/>
          <w:szCs w:val="22"/>
        </w:rPr>
        <w:t xml:space="preserve"> až 7 zákona Národnej rady Slovenskej republiky </w:t>
      </w:r>
      <w:r w:rsidR="00596C51">
        <w:rPr>
          <w:rFonts w:ascii="Times New Roman" w:hAnsi="Times New Roman"/>
          <w:sz w:val="22"/>
          <w:szCs w:val="22"/>
          <w:lang w:eastAsia="en-US"/>
        </w:rPr>
        <w:t>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118</w:t>
      </w:r>
      <w:r w:rsidR="00596C51">
        <w:rPr>
          <w:rFonts w:ascii="Times New Roman" w:hAnsi="Times New Roman"/>
          <w:sz w:val="22"/>
          <w:szCs w:val="22"/>
        </w:rPr>
        <w:t>/1996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z. o ochrane vkladov a o zmene a doplnení niektorých zákonov </w:t>
      </w:r>
      <w:r w:rsidR="00596C51">
        <w:rPr>
          <w:rFonts w:ascii="Times New Roman" w:hAnsi="Times New Roman"/>
          <w:sz w:val="22"/>
          <w:szCs w:val="22"/>
        </w:rPr>
        <w:t xml:space="preserve">v znení </w:t>
      </w:r>
      <w:r w:rsidR="00596C51">
        <w:rPr>
          <w:rFonts w:ascii="Times New Roman" w:hAnsi="Times New Roman"/>
          <w:sz w:val="22"/>
          <w:szCs w:val="22"/>
          <w:lang w:eastAsia="en-US"/>
        </w:rPr>
        <w:t>neskorších predpisov.</w:t>
      </w:r>
      <w:r w:rsidR="00596C51">
        <w:rPr>
          <w:rFonts w:ascii="Times New Roman" w:hAnsi="Times New Roman"/>
          <w:sz w:val="22"/>
        </w:rPr>
        <w:t xml:space="preserve"> </w:t>
      </w:r>
    </w:p>
  </w:footnote>
  <w:footnote w:id="9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8</w:t>
      </w:r>
      <w:r w:rsidR="00596C51">
        <w:rPr>
          <w:rFonts w:ascii="Times New Roman" w:hAnsi="Times New Roman"/>
          <w:sz w:val="22"/>
          <w:szCs w:val="22"/>
        </w:rPr>
        <w:t>)</w:t>
        <w:tab/>
        <w:t xml:space="preserve">Dohoda o </w:t>
      </w:r>
      <w:r w:rsidR="00596C51">
        <w:rPr>
          <w:rFonts w:ascii="Times New Roman" w:hAnsi="Times New Roman"/>
          <w:sz w:val="22"/>
        </w:rPr>
        <w:t>Európskom hospodárskom priestore (Ú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</w:rPr>
        <w:t>v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</w:rPr>
        <w:t>ES L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1</w:t>
      </w:r>
      <w:r w:rsidR="00596C51">
        <w:rPr>
          <w:rFonts w:ascii="Times New Roman" w:hAnsi="Times New Roman"/>
          <w:sz w:val="22"/>
        </w:rPr>
        <w:t>, 3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</w:rPr>
        <w:t>1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1994</w:t>
      </w:r>
      <w:r w:rsidR="00596C51">
        <w:rPr>
          <w:rFonts w:ascii="Times New Roman" w:hAnsi="Times New Roman"/>
          <w:sz w:val="22"/>
        </w:rPr>
        <w:t>, mimoriadne slovenské vydanie Ú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</w:rPr>
        <w:t>v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</w:rPr>
        <w:t>EÚ 2004, kap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11</w:t>
      </w:r>
      <w:r w:rsidR="00596C51">
        <w:rPr>
          <w:rFonts w:ascii="Times New Roman" w:hAnsi="Times New Roman"/>
          <w:sz w:val="22"/>
        </w:rPr>
        <w:t>/zv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52</w:t>
      </w:r>
      <w:r w:rsidR="00596C51">
        <w:rPr>
          <w:rFonts w:ascii="Times New Roman" w:hAnsi="Times New Roman"/>
          <w:sz w:val="22"/>
        </w:rPr>
        <w:t xml:space="preserve">) v platnom znení. </w:t>
      </w:r>
    </w:p>
  </w:footnote>
  <w:footnote w:id="10">
    <w:p w:rsidR="00596C51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  <w:szCs w:val="22"/>
          <w:vertAlign w:val="superscript"/>
        </w:rPr>
        <w:t>9</w:t>
      </w:r>
      <w:r>
        <w:rPr>
          <w:rFonts w:ascii="Times New Roman" w:hAnsi="Times New Roman"/>
          <w:color w:val="000000"/>
          <w:sz w:val="22"/>
          <w:szCs w:val="22"/>
        </w:rPr>
        <w:t>)</w:t>
        <w:tab/>
      </w:r>
      <w:r>
        <w:rPr>
          <w:rFonts w:ascii="Times New Roman" w:hAnsi="Times New Roman"/>
          <w:sz w:val="22"/>
          <w:szCs w:val="22"/>
        </w:rPr>
        <w:t>Čl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219</w:t>
      </w:r>
      <w:r>
        <w:rPr>
          <w:rFonts w:ascii="Times New Roman" w:hAnsi="Times New Roman"/>
          <w:sz w:val="22"/>
          <w:szCs w:val="22"/>
        </w:rPr>
        <w:t xml:space="preserve"> ods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 až 3 Zmluvy o fungovaní Európskej únie v platnom znení (Ú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EÚ C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83</w:t>
      </w:r>
      <w:r>
        <w:rPr>
          <w:rFonts w:ascii="Times New Roman" w:hAnsi="Times New Roman"/>
          <w:sz w:val="22"/>
          <w:szCs w:val="22"/>
        </w:rPr>
        <w:t>, 30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2010).</w:t>
      </w:r>
      <w:r>
        <w:rPr>
          <w:rFonts w:ascii="Times New Roman" w:hAnsi="Times New Roman"/>
          <w:sz w:val="22"/>
        </w:rPr>
        <w:t xml:space="preserve"> </w:t>
      </w:r>
    </w:p>
    <w:p w:rsidR="00596C51">
      <w:pPr>
        <w:pStyle w:val="FootnoteText"/>
        <w:bidi w:val="0"/>
        <w:ind w:left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  <w:szCs w:val="22"/>
        </w:rPr>
        <w:t>Čl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12 ods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12.1 Protokolu o Štatúte Európskeho systému centrálnych bánk a Európskej centrálnej banky (Ú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EÚ C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83</w:t>
      </w:r>
      <w:r>
        <w:rPr>
          <w:rFonts w:ascii="Times New Roman" w:hAnsi="Times New Roman"/>
          <w:sz w:val="22"/>
          <w:szCs w:val="22"/>
        </w:rPr>
        <w:t>, 30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 xml:space="preserve">2010). </w:t>
      </w:r>
    </w:p>
    <w:p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</w:rPr>
        <w:t>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28 ods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2 zákona Národnej rady Slovenskej republiky č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566/1992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 xml:space="preserve">Zb. o Národnej banke Slovenska v znení neskorších predpisov. </w:t>
      </w:r>
    </w:p>
  </w:footnote>
  <w:footnote w:id="11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color w:val="000000"/>
          <w:sz w:val="22"/>
          <w:szCs w:val="22"/>
          <w:vertAlign w:val="superscript"/>
        </w:rPr>
        <w:t>10</w:t>
      </w:r>
      <w:r w:rsidR="00596C51">
        <w:rPr>
          <w:rFonts w:ascii="Times New Roman" w:hAnsi="Times New Roman"/>
          <w:color w:val="000000"/>
          <w:sz w:val="22"/>
          <w:szCs w:val="22"/>
        </w:rPr>
        <w:t>)</w:t>
        <w:tab/>
      </w:r>
      <w:r w:rsidR="00596C51">
        <w:rPr>
          <w:rFonts w:ascii="Times New Roman" w:hAnsi="Times New Roman"/>
          <w:sz w:val="22"/>
        </w:rPr>
        <w:t xml:space="preserve">Zákon </w:t>
      </w:r>
      <w:r w:rsidR="00596C51">
        <w:rPr>
          <w:rFonts w:ascii="Times New Roman" w:hAnsi="Times New Roman"/>
          <w:sz w:val="22"/>
          <w:szCs w:val="22"/>
          <w:lang w:eastAsia="en-US"/>
        </w:rPr>
        <w:t>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</w:rPr>
        <w:t>523/2004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z. </w:t>
      </w:r>
      <w:r w:rsidR="00596C51">
        <w:rPr>
          <w:rFonts w:ascii="Times New Roman" w:hAnsi="Times New Roman"/>
          <w:sz w:val="22"/>
        </w:rPr>
        <w:t>o rozpočtových pravidlách verejnej správy a o zmene a doplnení niektorých zákonov v znení neskorších predpisov.</w:t>
      </w:r>
      <w:r w:rsidR="00596C51">
        <w:rPr>
          <w:rFonts w:ascii="Times New Roman" w:hAnsi="Times New Roman"/>
          <w:sz w:val="22"/>
          <w:szCs w:val="22"/>
        </w:rPr>
        <w:t xml:space="preserve"> </w:t>
      </w:r>
    </w:p>
  </w:footnote>
  <w:footnote w:id="12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color w:val="000000"/>
          <w:sz w:val="22"/>
          <w:szCs w:val="22"/>
          <w:vertAlign w:val="superscript"/>
        </w:rPr>
        <w:t>11</w:t>
      </w:r>
      <w:r w:rsidR="00596C51">
        <w:rPr>
          <w:rFonts w:ascii="Times New Roman" w:hAnsi="Times New Roman"/>
          <w:color w:val="000000"/>
          <w:sz w:val="22"/>
          <w:szCs w:val="22"/>
        </w:rPr>
        <w:t>)</w:t>
        <w:tab/>
      </w:r>
      <w:r w:rsidR="00596C51">
        <w:rPr>
          <w:rFonts w:ascii="Times New Roman" w:hAnsi="Times New Roman"/>
          <w:sz w:val="22"/>
          <w:szCs w:val="22"/>
        </w:rPr>
        <w:t>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6</w:t>
      </w:r>
      <w:r w:rsidR="00596C51">
        <w:rPr>
          <w:rFonts w:ascii="Times New Roman" w:hAnsi="Times New Roman"/>
          <w:sz w:val="22"/>
          <w:szCs w:val="22"/>
        </w:rPr>
        <w:t xml:space="preserve"> ods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5</w:t>
      </w:r>
      <w:r w:rsidR="00596C51">
        <w:rPr>
          <w:rFonts w:ascii="Times New Roman" w:hAnsi="Times New Roman"/>
          <w:sz w:val="22"/>
          <w:szCs w:val="22"/>
        </w:rPr>
        <w:t xml:space="preserve"> zákona č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</w:rPr>
        <w:t>479/2009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Z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 xml:space="preserve">z. </w:t>
      </w:r>
      <w:r w:rsidR="00596C51">
        <w:rPr>
          <w:rFonts w:ascii="Times New Roman" w:hAnsi="Times New Roman"/>
          <w:sz w:val="22"/>
        </w:rPr>
        <w:t xml:space="preserve">o orgánoch štátnej správy v oblasti daní a poplatkov a o zmene a doplnení niektorých zákonov </w:t>
      </w:r>
      <w:r w:rsidR="00596C51">
        <w:rPr>
          <w:rFonts w:ascii="Times New Roman" w:hAnsi="Times New Roman"/>
          <w:sz w:val="22"/>
          <w:szCs w:val="22"/>
        </w:rPr>
        <w:t>v znení zákona č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....</w:t>
      </w:r>
      <w:r w:rsidR="00596C51">
        <w:rPr>
          <w:rFonts w:ascii="Times New Roman" w:hAnsi="Times New Roman"/>
          <w:sz w:val="22"/>
          <w:szCs w:val="22"/>
        </w:rPr>
        <w:t>/2011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Z</w:t>
      </w:r>
      <w:r w:rsidR="00596C51">
        <w:rPr>
          <w:rFonts w:ascii="Times New Roman" w:hAnsi="Times New Roman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z.</w:t>
      </w:r>
    </w:p>
  </w:footnote>
  <w:footnote w:id="13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12</w:t>
      </w:r>
      <w:r w:rsidR="00596C51">
        <w:rPr>
          <w:rFonts w:ascii="Times New Roman" w:hAnsi="Times New Roman"/>
          <w:sz w:val="22"/>
          <w:szCs w:val="22"/>
        </w:rPr>
        <w:t>)</w:t>
        <w:tab/>
      </w:r>
      <w:r w:rsidR="00596C51">
        <w:rPr>
          <w:rFonts w:ascii="Times New Roman" w:hAnsi="Times New Roman"/>
          <w:color w:val="000000"/>
          <w:sz w:val="22"/>
          <w:szCs w:val="22"/>
        </w:rPr>
        <w:t>Zákon č</w:t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563</w:t>
      </w:r>
      <w:r w:rsidR="00596C51">
        <w:rPr>
          <w:rFonts w:ascii="Times New Roman" w:hAnsi="Times New Roman"/>
          <w:color w:val="000000"/>
          <w:sz w:val="22"/>
          <w:szCs w:val="22"/>
        </w:rPr>
        <w:t>/2009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</w:rPr>
        <w:t>Z</w:t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</w:rPr>
        <w:t xml:space="preserve">z. o správe daní (daňový poriadok) a o zmene a doplnení niektorých zákonov v znení neskorších predpisov. </w:t>
      </w:r>
    </w:p>
  </w:footnote>
  <w:footnote w:id="14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13</w:t>
      </w:r>
      <w:r w:rsidR="00596C51">
        <w:rPr>
          <w:rFonts w:ascii="Times New Roman" w:hAnsi="Times New Roman"/>
          <w:sz w:val="22"/>
          <w:szCs w:val="22"/>
        </w:rPr>
        <w:t>)</w:t>
        <w:tab/>
        <w:t xml:space="preserve">Napríklad </w:t>
      </w:r>
      <w:r w:rsidR="00596C51">
        <w:rPr>
          <w:rFonts w:ascii="Times New Roman" w:hAnsi="Times New Roman"/>
          <w:color w:val="000000"/>
          <w:sz w:val="22"/>
          <w:szCs w:val="22"/>
        </w:rPr>
        <w:t>§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91</w:t>
      </w:r>
      <w:r w:rsidR="00596C51">
        <w:rPr>
          <w:rFonts w:ascii="Times New Roman" w:hAnsi="Times New Roman"/>
          <w:color w:val="000000"/>
          <w:sz w:val="22"/>
          <w:szCs w:val="22"/>
        </w:rPr>
        <w:t xml:space="preserve"> ods.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 xml:space="preserve">1, </w:t>
      </w:r>
      <w:r w:rsidR="00596C51">
        <w:rPr>
          <w:rFonts w:ascii="Times New Roman" w:hAnsi="Times New Roman"/>
          <w:color w:val="000000"/>
          <w:sz w:val="22"/>
          <w:szCs w:val="22"/>
        </w:rPr>
        <w:t>§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91</w:t>
      </w:r>
      <w:r w:rsidR="00596C51">
        <w:rPr>
          <w:rFonts w:ascii="Times New Roman" w:hAnsi="Times New Roman"/>
          <w:color w:val="000000"/>
          <w:sz w:val="22"/>
          <w:szCs w:val="22"/>
        </w:rPr>
        <w:t xml:space="preserve"> ods.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4 písm</w:t>
      </w:r>
      <w:r w:rsidR="00596C51">
        <w:rPr>
          <w:rFonts w:ascii="Times New Roman" w:hAnsi="Times New Roman"/>
          <w:color w:val="000000"/>
          <w:sz w:val="22"/>
          <w:szCs w:val="22"/>
        </w:rPr>
        <w:t>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c) a §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93 ods</w:t>
      </w:r>
      <w:r w:rsidR="00596C51">
        <w:rPr>
          <w:rFonts w:ascii="Times New Roman" w:hAnsi="Times New Roman"/>
          <w:color w:val="000000"/>
          <w:sz w:val="22"/>
          <w:szCs w:val="22"/>
        </w:rPr>
        <w:t>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 xml:space="preserve">1 </w:t>
      </w:r>
      <w:r w:rsidR="00596C51">
        <w:rPr>
          <w:rFonts w:ascii="Times New Roman" w:hAnsi="Times New Roman"/>
          <w:color w:val="000000"/>
          <w:sz w:val="22"/>
          <w:szCs w:val="22"/>
        </w:rPr>
        <w:t xml:space="preserve">zákona </w:t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č.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</w:rPr>
        <w:t>483/2001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z. v znení neskorších predpisov</w:t>
      </w:r>
      <w:r w:rsidR="00596C51">
        <w:rPr>
          <w:rFonts w:ascii="Times New Roman" w:hAnsi="Times New Roman"/>
          <w:color w:val="000000"/>
          <w:sz w:val="22"/>
          <w:szCs w:val="22"/>
        </w:rPr>
        <w:t xml:space="preserve">. </w:t>
      </w:r>
    </w:p>
  </w:footnote>
  <w:footnote w:id="15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14</w:t>
      </w:r>
      <w:r w:rsidR="00596C51">
        <w:rPr>
          <w:rFonts w:ascii="Times New Roman" w:hAnsi="Times New Roman"/>
          <w:sz w:val="22"/>
          <w:szCs w:val="22"/>
        </w:rPr>
        <w:t>)</w:t>
        <w:tab/>
      </w:r>
      <w:r w:rsidR="00596C51">
        <w:rPr>
          <w:rFonts w:ascii="Times New Roman" w:hAnsi="Times New Roman"/>
          <w:color w:val="000000"/>
          <w:sz w:val="22"/>
          <w:szCs w:val="22"/>
        </w:rPr>
        <w:t>Napríklad §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155</w:t>
      </w:r>
      <w:r w:rsidR="00596C51">
        <w:rPr>
          <w:rFonts w:ascii="Times New Roman" w:hAnsi="Times New Roman"/>
          <w:color w:val="000000"/>
          <w:sz w:val="22"/>
          <w:szCs w:val="22"/>
        </w:rPr>
        <w:t xml:space="preserve"> až 157 zákona č</w:t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563</w:t>
      </w:r>
      <w:r w:rsidR="00596C51">
        <w:rPr>
          <w:rFonts w:ascii="Times New Roman" w:hAnsi="Times New Roman"/>
          <w:color w:val="000000"/>
          <w:sz w:val="22"/>
          <w:szCs w:val="22"/>
        </w:rPr>
        <w:t>/2009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</w:rPr>
        <w:t>Z</w:t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.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</w:rPr>
        <w:t>z.</w:t>
      </w:r>
      <w:r w:rsidR="00596C51">
        <w:rPr>
          <w:rFonts w:ascii="Times New Roman" w:hAnsi="Times New Roman"/>
          <w:sz w:val="22"/>
          <w:szCs w:val="22"/>
        </w:rPr>
        <w:t xml:space="preserve"> </w:t>
      </w:r>
    </w:p>
  </w:footnote>
  <w:footnote w:id="16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15</w:t>
      </w:r>
      <w:r w:rsidR="00596C51">
        <w:rPr>
          <w:rFonts w:ascii="Times New Roman" w:hAnsi="Times New Roman"/>
          <w:sz w:val="22"/>
          <w:szCs w:val="22"/>
        </w:rPr>
        <w:t>)</w:t>
        <w:tab/>
      </w:r>
      <w:r w:rsidR="00596C51">
        <w:rPr>
          <w:rFonts w:ascii="Times New Roman" w:hAnsi="Times New Roman"/>
          <w:color w:val="000000"/>
          <w:sz w:val="22"/>
          <w:szCs w:val="22"/>
        </w:rPr>
        <w:t>Napríklad §</w:t>
      </w:r>
      <w:r w:rsidR="00596C51">
        <w:rPr>
          <w:rFonts w:ascii="Times New Roman" w:eastAsia="Times New Roman" w:hAnsi="Times New Roman" w:cs="Times New Roman"/>
          <w:color w:val="000000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color w:val="000000"/>
          <w:sz w:val="22"/>
          <w:szCs w:val="22"/>
          <w:lang w:eastAsia="en-US"/>
        </w:rPr>
        <w:t>276</w:t>
      </w:r>
      <w:r w:rsidR="00596C51">
        <w:rPr>
          <w:rFonts w:ascii="Times New Roman" w:hAnsi="Times New Roman"/>
          <w:color w:val="000000"/>
          <w:sz w:val="22"/>
          <w:szCs w:val="22"/>
        </w:rPr>
        <w:t xml:space="preserve"> Trestného zákona. </w:t>
      </w:r>
    </w:p>
  </w:footnote>
  <w:footnote w:id="17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16</w:t>
      </w:r>
      <w:r w:rsidR="00596C51">
        <w:rPr>
          <w:rFonts w:ascii="Times New Roman" w:hAnsi="Times New Roman"/>
          <w:sz w:val="22"/>
          <w:szCs w:val="22"/>
        </w:rPr>
        <w:t>)</w:t>
        <w:tab/>
        <w:t xml:space="preserve">Zákon </w:t>
      </w:r>
      <w:r w:rsidR="00596C51">
        <w:rPr>
          <w:rFonts w:ascii="Times New Roman" w:hAnsi="Times New Roman"/>
          <w:sz w:val="22"/>
          <w:szCs w:val="22"/>
          <w:lang w:eastAsia="en-US"/>
        </w:rPr>
        <w:t>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747</w:t>
      </w:r>
      <w:r w:rsidR="00596C51">
        <w:rPr>
          <w:rFonts w:ascii="Times New Roman" w:hAnsi="Times New Roman"/>
          <w:sz w:val="22"/>
          <w:szCs w:val="22"/>
        </w:rPr>
        <w:t>/2004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z. o dohľade nad finančným trhom a o zmene a doplnení niektorých zákonov </w:t>
      </w:r>
      <w:r w:rsidR="00596C51">
        <w:rPr>
          <w:rFonts w:ascii="Times New Roman" w:hAnsi="Times New Roman"/>
          <w:sz w:val="22"/>
          <w:szCs w:val="22"/>
        </w:rPr>
        <w:t xml:space="preserve">v znení </w:t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neskorších predpisov. </w:t>
      </w:r>
    </w:p>
  </w:footnote>
  <w:footnote w:id="18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17</w:t>
      </w:r>
      <w:r w:rsidR="00596C51">
        <w:rPr>
          <w:rFonts w:ascii="Times New Roman" w:hAnsi="Times New Roman"/>
          <w:sz w:val="22"/>
          <w:szCs w:val="22"/>
        </w:rPr>
        <w:t>)</w:t>
        <w:tab/>
        <w:t>Napríklad §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50</w:t>
      </w:r>
      <w:r w:rsidR="00596C51">
        <w:rPr>
          <w:rFonts w:ascii="Times New Roman" w:hAnsi="Times New Roman"/>
          <w:sz w:val="22"/>
          <w:szCs w:val="22"/>
        </w:rPr>
        <w:t xml:space="preserve"> </w:t>
      </w:r>
      <w:r w:rsidR="00596C51">
        <w:rPr>
          <w:rFonts w:ascii="Times New Roman" w:hAnsi="Times New Roman"/>
          <w:sz w:val="22"/>
          <w:szCs w:val="22"/>
          <w:lang w:eastAsia="en-US"/>
        </w:rPr>
        <w:t>z</w:t>
      </w:r>
      <w:r w:rsidR="00596C51">
        <w:rPr>
          <w:rFonts w:ascii="Times New Roman" w:hAnsi="Times New Roman"/>
          <w:sz w:val="22"/>
          <w:szCs w:val="22"/>
        </w:rPr>
        <w:t xml:space="preserve">ákona </w:t>
      </w:r>
      <w:r w:rsidR="00596C51">
        <w:rPr>
          <w:rFonts w:ascii="Times New Roman" w:hAnsi="Times New Roman"/>
          <w:sz w:val="22"/>
          <w:szCs w:val="22"/>
          <w:lang w:eastAsia="en-US"/>
        </w:rPr>
        <w:t>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483</w:t>
      </w:r>
      <w:r w:rsidR="00596C51">
        <w:rPr>
          <w:rFonts w:ascii="Times New Roman" w:hAnsi="Times New Roman"/>
          <w:sz w:val="22"/>
          <w:szCs w:val="22"/>
        </w:rPr>
        <w:t>/2001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>Z.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z. </w:t>
      </w:r>
      <w:r w:rsidR="00596C51">
        <w:rPr>
          <w:rFonts w:ascii="Times New Roman" w:hAnsi="Times New Roman"/>
          <w:sz w:val="22"/>
          <w:szCs w:val="22"/>
        </w:rPr>
        <w:t xml:space="preserve">v znení </w:t>
      </w:r>
      <w:r w:rsidR="00596C51">
        <w:rPr>
          <w:rFonts w:ascii="Times New Roman" w:hAnsi="Times New Roman"/>
          <w:sz w:val="22"/>
          <w:szCs w:val="22"/>
          <w:lang w:eastAsia="en-US"/>
        </w:rPr>
        <w:t xml:space="preserve">neskorších predpisov. </w:t>
      </w:r>
    </w:p>
  </w:footnote>
  <w:footnote w:id="19">
    <w:p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596C51">
        <w:rPr>
          <w:rFonts w:ascii="Times New Roman" w:hAnsi="Times New Roman"/>
          <w:sz w:val="22"/>
          <w:szCs w:val="22"/>
          <w:vertAlign w:val="superscript"/>
        </w:rPr>
        <w:t>19</w:t>
      </w:r>
      <w:r w:rsidR="00596C51">
        <w:rPr>
          <w:rFonts w:ascii="Times New Roman" w:hAnsi="Times New Roman"/>
          <w:sz w:val="22"/>
          <w:szCs w:val="22"/>
        </w:rPr>
        <w:t>)</w:t>
        <w:tab/>
        <w:t>Čl.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14 nariadenia Rady (ES) č.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479/2009 z 25.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mája 2009 o uplatňovaní Protokolu o postupe pri nadmernom schodku, ktorý tvorí prílohu Zmluvy o založení Európskeho spoločenstva (kodifikované znenie) (Ú.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v.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EÚ L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145, 10.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6.</w:t>
      </w:r>
      <w:r w:rsidR="00596C51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596C51">
        <w:rPr>
          <w:rFonts w:ascii="Times New Roman" w:hAnsi="Times New Roman"/>
          <w:sz w:val="22"/>
          <w:szCs w:val="22"/>
        </w:rPr>
        <w:t>2009).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TrackMoves/>
  <w:defaultTabStop w:val="708"/>
  <w:hyphenationZone w:val="425"/>
  <w:doNotHyphenateCaps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D0424"/>
    <w:rsid w:val="002552EB"/>
    <w:rsid w:val="00596C51"/>
    <w:rsid w:val="008172A4"/>
    <w:rsid w:val="00987E65"/>
    <w:rsid w:val="00C62560"/>
    <w:rsid w:val="00DC1CB8"/>
    <w:rsid w:val="00DD04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color w:val="auto"/>
      <w:sz w:val="3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spacing w:before="120"/>
      <w:jc w:val="center"/>
    </w:pPr>
    <w:rPr>
      <w:color w:val="auto"/>
      <w:sz w:val="28"/>
      <w:szCs w:val="28"/>
    </w:rPr>
  </w:style>
  <w:style w:type="character" w:customStyle="1" w:styleId="TitleChar">
    <w:name w:val="Title Char"/>
    <w:basedOn w:val="DefaultParagraphFont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paragraph" w:styleId="BodyTextIndent">
    <w:name w:val="Body Text Indent"/>
    <w:basedOn w:val="Normal"/>
    <w:semiHidden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rPr>
      <w:rFonts w:ascii="Times New Roman" w:hAnsi="Times New Roman" w:cs="Times New Roman"/>
      <w:color w:val="000000"/>
      <w:sz w:val="24"/>
      <w:szCs w:val="24"/>
      <w:rtl w:val="0"/>
      <w:cs w:val="0"/>
    </w:rPr>
  </w:style>
  <w:style w:type="character" w:customStyle="1" w:styleId="BodyTextIndentChar">
    <w:name w:val="Body Text Indent Char"/>
    <w:basedOn w:val="DefaultParagraphFont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aliases w:val="Char,Char1"/>
    <w:basedOn w:val="Normal"/>
    <w:semiHidden/>
    <w:pPr>
      <w:jc w:val="left"/>
    </w:pPr>
    <w:rPr>
      <w:color w:val="auto"/>
    </w:rPr>
  </w:style>
  <w:style w:type="character" w:customStyle="1" w:styleId="FootnoteTextChar">
    <w:name w:val="Footnote Text Char"/>
    <w:aliases w:val="Char Char,Char1 Char"/>
    <w:basedOn w:val="DefaultParagraphFont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2269</Words>
  <Characters>12939</Characters>
  <Application>Microsoft Office Word</Application>
  <DocSecurity>0</DocSecurity>
  <Lines>0</Lines>
  <Paragraphs>0</Paragraphs>
  <ScaleCrop>false</ScaleCrop>
  <Company>SMER - sociálna demokracia</Company>
  <LinksUpToDate>false</LinksUpToDate>
  <CharactersWithSpaces>15178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Smer</dc:creator>
  <cp:lastModifiedBy>Gašparíková, Jarmila</cp:lastModifiedBy>
  <cp:revision>2</cp:revision>
  <cp:lastPrinted>2010-10-18T16:09:00Z</cp:lastPrinted>
  <dcterms:created xsi:type="dcterms:W3CDTF">2011-09-23T14:35:00Z</dcterms:created>
  <dcterms:modified xsi:type="dcterms:W3CDTF">2011-09-23T14:35:00Z</dcterms:modified>
</cp:coreProperties>
</file>