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2CDA" w:rsidRPr="00703C43" w:rsidP="001D2CDA">
      <w:pPr>
        <w:bidi w:val="0"/>
        <w:rPr>
          <w:rFonts w:ascii="Arial Narrow" w:hAnsi="Arial Narrow"/>
          <w:sz w:val="22"/>
          <w:szCs w:val="22"/>
        </w:rPr>
      </w:pPr>
    </w:p>
    <w:tbl>
      <w:tblPr>
        <w:tblStyle w:val="TableNormal"/>
        <w:tblW w:w="5041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52"/>
        <w:gridCol w:w="278"/>
        <w:gridCol w:w="240"/>
        <w:gridCol w:w="292"/>
        <w:gridCol w:w="332"/>
        <w:gridCol w:w="292"/>
        <w:gridCol w:w="247"/>
        <w:gridCol w:w="243"/>
        <w:gridCol w:w="245"/>
        <w:gridCol w:w="279"/>
        <w:gridCol w:w="279"/>
        <w:gridCol w:w="245"/>
        <w:gridCol w:w="243"/>
        <w:gridCol w:w="249"/>
        <w:gridCol w:w="230"/>
        <w:gridCol w:w="284"/>
        <w:gridCol w:w="241"/>
        <w:gridCol w:w="238"/>
        <w:gridCol w:w="67"/>
        <w:gridCol w:w="264"/>
        <w:gridCol w:w="254"/>
        <w:gridCol w:w="214"/>
        <w:gridCol w:w="256"/>
        <w:gridCol w:w="227"/>
        <w:gridCol w:w="199"/>
        <w:gridCol w:w="52"/>
        <w:gridCol w:w="215"/>
        <w:gridCol w:w="292"/>
        <w:gridCol w:w="249"/>
        <w:gridCol w:w="9"/>
        <w:gridCol w:w="264"/>
        <w:gridCol w:w="264"/>
        <w:gridCol w:w="288"/>
        <w:gridCol w:w="241"/>
        <w:gridCol w:w="11"/>
        <w:gridCol w:w="254"/>
        <w:gridCol w:w="277"/>
        <w:gridCol w:w="238"/>
        <w:gridCol w:w="189"/>
        <w:gridCol w:w="253"/>
      </w:tblGrid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67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Príloha k opatreniu č. MF//2011-74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VZOR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3226" w:type="pct"/>
            <w:gridSpan w:val="2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top"/>
          </w:tcPr>
          <w:p w:rsidR="00462AC2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62AC2" w:rsidRPr="007433F5" w:rsidP="00462AC2">
            <w:pPr>
              <w:bidi w:val="0"/>
              <w:ind w:right="36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VÚ IFRS POD 1 - 01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3226" w:type="pct"/>
            <w:gridSpan w:val="2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01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VÝKAZ VYBRANÝCH ÚDAJOV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01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3776" w:type="pct"/>
            <w:gridSpan w:val="3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3776" w:type="pct"/>
            <w:gridSpan w:val="3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4272FC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z  individuálnej účtovnej závierky</w:t>
            </w:r>
            <w:r w:rsidR="00111D1A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podľa </w:t>
            </w:r>
            <w:r w:rsidR="00245563">
              <w:rPr>
                <w:rFonts w:ascii="Arial Narrow" w:hAnsi="Arial Narrow" w:cs="Arial"/>
                <w:sz w:val="22"/>
                <w:szCs w:val="22"/>
                <w:lang w:eastAsia="sk-SK"/>
              </w:rPr>
              <w:t>§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17a </w:t>
            </w:r>
            <w:r w:rsidR="00487079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zákona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433F5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9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 w:rsidR="00487079">
              <w:rPr>
                <w:rFonts w:ascii="Arial Narrow" w:hAnsi="Arial Narrow" w:cs="Arial"/>
                <w:sz w:val="22"/>
                <w:szCs w:val="22"/>
                <w:lang w:eastAsia="sk-SK"/>
              </w:rPr>
              <w:t>zostavenej k.............  20......</w:t>
            </w:r>
          </w:p>
          <w:p w:rsidR="00487079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(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v </w:t>
            </w:r>
            <w:r w:rsidR="00AC0ACC">
              <w:rPr>
                <w:rFonts w:ascii="Arial Narrow" w:hAnsi="Arial Narrow" w:cs="Arial"/>
                <w:sz w:val="22"/>
                <w:szCs w:val="22"/>
                <w:lang w:eastAsia="sk-SK"/>
              </w:rPr>
              <w:t>...</w:t>
            </w: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. eur )</w:t>
            </w:r>
          </w:p>
          <w:p w:rsidR="004C278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87079" w:rsidRPr="007433F5" w:rsidP="008E42B0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306" w:type="pct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38" w:type="pct"/>
            <w:gridSpan w:val="4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6C0E14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07" w:type="pct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43" w:type="pct"/>
            <w:gridSpan w:val="4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773220" w:rsidRPr="007433F5" w:rsidP="004B66D7">
            <w:pPr>
              <w:bidi w:val="0"/>
              <w:ind w:hanging="25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mesiac</w:t>
            </w:r>
          </w:p>
        </w:tc>
        <w:tc>
          <w:tcPr>
            <w:tcW w:w="115" w:type="pct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511" w:type="pct"/>
            <w:gridSpan w:val="5"/>
            <w:tcBorders>
              <w:top w:val="none" w:sz="0" w:space="0" w:color="auto"/>
              <w:left w:val="nil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773220" w:rsidRPr="007433F5" w:rsidP="004B66D7">
            <w:pPr>
              <w:bidi w:val="0"/>
              <w:ind w:left="-68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rok</w:t>
            </w:r>
          </w:p>
        </w:tc>
        <w:tc>
          <w:tcPr>
            <w:tcW w:w="438" w:type="pct"/>
            <w:gridSpan w:val="4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322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427" w:type="pct"/>
            <w:gridSpan w:val="3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773220" w:rsidRPr="007433F5" w:rsidP="004B66D7">
            <w:pPr>
              <w:bidi w:val="0"/>
              <w:ind w:left="-83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mesiac </w:t>
            </w:r>
          </w:p>
        </w:tc>
        <w:tc>
          <w:tcPr>
            <w:tcW w:w="658" w:type="pct"/>
            <w:gridSpan w:val="6"/>
            <w:tcBorders>
              <w:top w:val="none" w:sz="0" w:space="0" w:color="auto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773220" w:rsidRPr="007433F5" w:rsidP="00773220">
            <w:pPr>
              <w:bidi w:val="0"/>
              <w:ind w:left="-96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     rok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041" w:type="pct"/>
            <w:gridSpan w:val="7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za obdobie 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od</w:t>
            </w:r>
          </w:p>
        </w:tc>
        <w:tc>
          <w:tcPr>
            <w:tcW w:w="131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38" w:type="pct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do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gridSpan w:val="2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001" w:type="pct"/>
            <w:gridSpan w:val="14"/>
            <w:tcBorders>
              <w:top w:val="nil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6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96" w:type="pct"/>
            <w:gridSpan w:val="3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one" w:sz="0" w:space="0" w:color="auto"/>
              <w:bottom w:val="single" w:sz="6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one" w:sz="0" w:space="0" w:color="auto"/>
              <w:bottom w:val="single" w:sz="6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001" w:type="pct"/>
            <w:gridSpan w:val="14"/>
            <w:tcBorders>
              <w:top w:val="none" w:sz="0" w:space="0" w:color="auto"/>
              <w:left w:val="nil"/>
              <w:bottom w:val="nil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bezprostredne predchádzajúce 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obdobie od</w:t>
            </w:r>
          </w:p>
        </w:tc>
        <w:tc>
          <w:tcPr>
            <w:tcW w:w="1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one" w:sz="0" w:space="0" w:color="auto"/>
              <w:left w:val="nil"/>
              <w:bottom w:val="nil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438" w:type="pct"/>
            <w:gridSpan w:val="4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do</w:t>
            </w:r>
          </w:p>
        </w:tc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gridSpan w:val="2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one" w:sz="0" w:space="0" w:color="auto"/>
              <w:left w:val="nil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751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001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Dátum vzniku účtovnej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jednotky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5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Účtovná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závierka</w:t>
            </w:r>
          </w:p>
        </w:tc>
        <w:tc>
          <w:tcPr>
            <w:tcW w:w="989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Účtovná závierka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763" w:type="pct"/>
            <w:gridSpan w:val="7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*)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*)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626" w:type="pct"/>
            <w:gridSpan w:val="6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-  riadna</w:t>
            </w:r>
          </w:p>
        </w:tc>
        <w:tc>
          <w:tcPr>
            <w:tcW w:w="29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19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–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zostavená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42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one" w:sz="0" w:space="0" w:color="auto"/>
              <w:left w:val="nil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922" w:type="pct"/>
            <w:gridSpan w:val="9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- mimoriadna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19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– schválená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1527FE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DIČ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80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Kód SK NACE 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851" w:type="pct"/>
            <w:gridSpan w:val="2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8E42B0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4C2789" w:rsidRPr="007433F5" w:rsidP="008E42B0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Obchodné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</w:t>
            </w: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meno (názov) účtovnej jednotky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8E42B0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4C2789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4C2789" w:rsidP="002E784C">
            <w:pPr>
              <w:bidi w:val="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Sídlo </w:t>
            </w:r>
            <w:r w:rsidR="008E42B0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účtovnej jednotky</w:t>
            </w:r>
          </w:p>
          <w:p w:rsidR="008E42B0" w:rsidRPr="007433F5" w:rsidP="002E784C">
            <w:pPr>
              <w:bidi w:val="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Ulica                                                                                                                                     </w:t>
            </w:r>
            <w:r w:rsidR="00773220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  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Číslo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2407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PSČ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                             Názov obce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5000" w:type="pct"/>
            <w:gridSpan w:val="4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E42B0" w:rsidRPr="008E42B0" w:rsidP="00773220">
            <w:pPr>
              <w:bidi w:val="0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8E42B0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Číslo telefónu                                                     Číslo faxu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/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/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04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4C2789" w:rsidRPr="007433F5" w:rsidP="002E784C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E-mailová adresa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57"/>
          <w:jc w:val="center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4C2789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933"/>
          <w:jc w:val="center"/>
        </w:trPr>
        <w:tc>
          <w:tcPr>
            <w:tcW w:w="1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top"/>
          </w:tcPr>
          <w:p w:rsidR="00096D51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Zostavený dňa:</w:t>
            </w:r>
          </w:p>
        </w:tc>
        <w:tc>
          <w:tcPr>
            <w:tcW w:w="123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096D51" w:rsidRPr="00096D51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96D51">
              <w:rPr>
                <w:rFonts w:ascii="Arial Narrow" w:hAnsi="Arial Narrow" w:cs="Arial"/>
                <w:sz w:val="22"/>
                <w:szCs w:val="22"/>
                <w:lang w:eastAsia="sk-SK"/>
              </w:rPr>
              <w:t>Podpisový záznam osoby zodpovednej za vedenie účtovníctva:</w:t>
            </w:r>
          </w:p>
        </w:tc>
        <w:tc>
          <w:tcPr>
            <w:tcW w:w="1232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096D51" w:rsidRPr="00096D51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096D51">
              <w:rPr>
                <w:rFonts w:ascii="Arial Narrow" w:hAnsi="Arial Narrow" w:cs="Arial"/>
                <w:sz w:val="22"/>
                <w:szCs w:val="22"/>
                <w:lang w:eastAsia="sk-SK"/>
              </w:rPr>
              <w:t>Podpisový záznam osoby zodpovednej za zostavenie účtovnej závierky:</w:t>
            </w:r>
          </w:p>
        </w:tc>
        <w:tc>
          <w:tcPr>
            <w:tcW w:w="1233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096D51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>Podpisový záznam  člena štatutárneho orgánu účtovnej jednotky:</w:t>
            </w:r>
          </w:p>
        </w:tc>
      </w:tr>
      <w:tr>
        <w:tblPrEx>
          <w:tblW w:w="5041" w:type="pct"/>
          <w:jc w:val="center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862"/>
          <w:jc w:val="center"/>
        </w:trPr>
        <w:tc>
          <w:tcPr>
            <w:tcW w:w="13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top"/>
          </w:tcPr>
          <w:p w:rsidR="00096D51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433F5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 Schválený dňa:</w:t>
            </w:r>
          </w:p>
        </w:tc>
        <w:tc>
          <w:tcPr>
            <w:tcW w:w="1232" w:type="pct"/>
            <w:gridSpan w:val="9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96D51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32" w:type="pct"/>
            <w:gridSpan w:val="11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96D51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33" w:type="pct"/>
            <w:gridSpan w:val="11"/>
            <w:vMerge/>
            <w:tcBorders>
              <w:top w:val="none" w:sz="0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96D51" w:rsidRPr="007433F5" w:rsidP="002E784C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1D2CDA" w:rsidP="004C1AFD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1.9pt;height:11.9pt;margin-top:0.1pt;margin-left:68.2pt;position:absolute;z-index:251658240">
            <o:diagram v:ext="edit"/>
            <v:textbox inset="0,0,4.25pt">
              <w:txbxContent>
                <w:p w:rsidR="0011379F" w:rsidRPr="007C40F2" w:rsidP="00FE1575">
                  <w:pPr>
                    <w:bidi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xbxContent>
            </v:textbox>
          </v:shape>
        </w:pict>
      </w:r>
      <w:r w:rsidRPr="00703C43" w:rsidR="001D2CDA">
        <w:rPr>
          <w:rFonts w:ascii="Arial Narrow" w:hAnsi="Arial Narrow" w:cs="Arial"/>
          <w:sz w:val="22"/>
          <w:szCs w:val="22"/>
        </w:rPr>
        <w:t xml:space="preserve">*) Vyznačuje sa    </w:t>
      </w:r>
      <w:r w:rsidRPr="00703C43" w:rsidR="001D2CDA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1527FE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EF3D43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Časť I: Vybrané údaje z aktív a pasív</w:t>
      </w:r>
    </w:p>
    <w:p w:rsidR="00EF3D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5050" w:type="pct"/>
        <w:jc w:val="center"/>
        <w:tblInd w:w="92" w:type="dxa"/>
        <w:tblCellMar>
          <w:left w:w="70" w:type="dxa"/>
          <w:right w:w="70" w:type="dxa"/>
        </w:tblCellMar>
        <w:tblLook w:val="04A0"/>
      </w:tblPr>
      <w:tblGrid>
        <w:gridCol w:w="905"/>
        <w:gridCol w:w="1047"/>
        <w:gridCol w:w="964"/>
        <w:gridCol w:w="964"/>
        <w:gridCol w:w="964"/>
        <w:gridCol w:w="286"/>
        <w:gridCol w:w="685"/>
        <w:gridCol w:w="1716"/>
        <w:gridCol w:w="1771"/>
      </w:tblGrid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893"/>
          <w:jc w:val="center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EF3D43" w:rsidP="00EF3D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Ozna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-</w:t>
            </w: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čenie</w:t>
            </w:r>
          </w:p>
        </w:tc>
        <w:tc>
          <w:tcPr>
            <w:tcW w:w="42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793C0C" w:rsidP="00793C0C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793C0C" w:rsidP="00793C0C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  <w:p w:rsidR="00793C0C" w:rsidRPr="00EF3D43" w:rsidP="00793C0C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</w:t>
            </w:r>
            <w:r w:rsidRPr="00793C0C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ázov položky</w:t>
            </w:r>
          </w:p>
          <w:p w:rsidR="00793C0C" w:rsidRPr="00EF3D43" w:rsidP="00793C0C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EF3D43" w:rsidP="00EF3D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Číslo riadku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center"/>
          </w:tcPr>
          <w:p w:rsidR="00793C0C" w:rsidRPr="00EF3D43" w:rsidP="00EF3D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Bežné účtovné obdobie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93C0C" w:rsidRPr="00EF3D43" w:rsidP="00EF3D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                           účtovné obdobie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42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 MAJETOK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(A +B)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8F19AA" w:rsidP="00EF3D43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8F19AA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 </w:t>
            </w:r>
            <w:r w:rsidRPr="008F19AA" w:rsidR="008F19AA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01</w:t>
            </w:r>
          </w:p>
        </w:tc>
        <w:tc>
          <w:tcPr>
            <w:tcW w:w="17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b/>
                <w:bCs/>
                <w:lang w:eastAsia="sk-SK"/>
              </w:rPr>
            </w:pPr>
            <w:r w:rsidRPr="00EF3D43">
              <w:rPr>
                <w:rFonts w:ascii="Arial" w:hAnsi="Arial" w:cs="Arial"/>
                <w:b/>
                <w:bCs/>
                <w:lang w:eastAsia="sk-SK"/>
              </w:rPr>
              <w:t xml:space="preserve">A. 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Neobežný majetok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8F19AA" w:rsidP="00EF3D43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8F19AA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 </w:t>
            </w:r>
            <w:r w:rsidRPr="008F19AA" w:rsidR="008F19AA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A. I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Dlhodobý nehmotný majetok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A. II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Dlhodobý hmotný majetok 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A. III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Dlhodobý finančný majetok 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b/>
                <w:bCs/>
                <w:lang w:eastAsia="sk-SK"/>
              </w:rPr>
            </w:pPr>
            <w:r w:rsidRPr="00EF3D43">
              <w:rPr>
                <w:rFonts w:ascii="Arial" w:hAnsi="Arial" w:cs="Arial"/>
                <w:b/>
                <w:bCs/>
                <w:lang w:eastAsia="sk-SK"/>
              </w:rPr>
              <w:t>B.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Obežný majetok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8F19AA" w:rsidP="00EF3D43">
            <w:pPr>
              <w:bidi w:val="0"/>
              <w:jc w:val="center"/>
              <w:rPr>
                <w:rFonts w:ascii="Arial" w:hAnsi="Arial" w:cs="Arial"/>
                <w:b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  <w:r w:rsidRPr="008F19AA" w:rsidR="008F19AA">
              <w:rPr>
                <w:rFonts w:ascii="Arial" w:hAnsi="Arial" w:cs="Arial"/>
                <w:b/>
                <w:lang w:eastAsia="sk-SK"/>
              </w:rPr>
              <w:t>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B. I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Zásoby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  <w:r w:rsidR="008F19AA">
              <w:rPr>
                <w:rFonts w:ascii="Arial" w:hAnsi="Arial" w:cs="Arial"/>
                <w:lang w:eastAsia="sk-SK"/>
              </w:rPr>
              <w:t>07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B. II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Finančný majetok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  <w:r w:rsidR="008F19AA">
              <w:rPr>
                <w:rFonts w:ascii="Arial" w:hAnsi="Arial" w:cs="Arial"/>
                <w:lang w:eastAsia="sk-SK"/>
              </w:rPr>
              <w:t>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B. III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Majetok klasifikovaný ako držaný na predaj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  <w:r w:rsidR="008F19AA">
              <w:rPr>
                <w:rFonts w:ascii="Arial" w:hAnsi="Arial" w:cs="Arial"/>
                <w:lang w:eastAsia="sk-SK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SPOLU VLASTNÉ IMANIE A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 </w:t>
            </w: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ZÁVAZKY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(C+D)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8F19AA" w:rsidP="00EF3D43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Pr="008F19AA" w:rsidR="008F19AA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b/>
                <w:bCs/>
                <w:lang w:eastAsia="sk-SK"/>
              </w:rPr>
            </w:pPr>
            <w:r w:rsidRPr="00EF3D43">
              <w:rPr>
                <w:rFonts w:ascii="Arial" w:hAnsi="Arial" w:cs="Arial"/>
                <w:b/>
                <w:bCs/>
                <w:lang w:eastAsia="sk-SK"/>
              </w:rPr>
              <w:t xml:space="preserve">C. 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Vlastné imanie 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C.I</w:t>
            </w:r>
          </w:p>
        </w:tc>
        <w:tc>
          <w:tcPr>
            <w:tcW w:w="422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Základné imanie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C.II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Kapitálové fondy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III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Rezervné fondy a ostatné fondy tvorené zo zisku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IV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Výsledok hospodárenia minulých rokov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IV. 1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Nerozdelený zisk minulých rokov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IV. 2</w:t>
            </w:r>
          </w:p>
        </w:tc>
        <w:tc>
          <w:tcPr>
            <w:tcW w:w="39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Neuhradená strata  minulých rokov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C. V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Výsledok hospodárenia bežného účtovného obdobia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b/>
                <w:bCs/>
                <w:lang w:eastAsia="sk-SK"/>
              </w:rPr>
            </w:pPr>
            <w:r w:rsidRPr="00EF3D43">
              <w:rPr>
                <w:rFonts w:ascii="Arial" w:hAnsi="Arial" w:cs="Arial"/>
                <w:b/>
                <w:bCs/>
                <w:lang w:eastAsia="sk-SK"/>
              </w:rPr>
              <w:t>D.</w:t>
            </w:r>
          </w:p>
        </w:tc>
        <w:tc>
          <w:tcPr>
            <w:tcW w:w="104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Záväzky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8F19AA" w:rsidP="00EF3D43">
            <w:pPr>
              <w:bidi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Pr="008F19AA" w:rsidR="008F19AA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19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D. I</w:t>
            </w:r>
          </w:p>
        </w:tc>
        <w:tc>
          <w:tcPr>
            <w:tcW w:w="422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Dlhodobé záväzky 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  <w:tr>
        <w:tblPrEx>
          <w:tblW w:w="5050" w:type="pct"/>
          <w:jc w:val="center"/>
          <w:tblInd w:w="92" w:type="dxa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D. II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Krátkodobé záväzky</w:t>
            </w:r>
          </w:p>
        </w:tc>
        <w:tc>
          <w:tcPr>
            <w:tcW w:w="6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F3D43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21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EF3D43" w:rsidRPr="00EF3D43" w:rsidP="00EF3D43">
            <w:pPr>
              <w:bidi w:val="0"/>
              <w:jc w:val="center"/>
              <w:rPr>
                <w:rFonts w:ascii="Arial" w:hAnsi="Arial" w:cs="Arial"/>
                <w:lang w:eastAsia="sk-SK"/>
              </w:rPr>
            </w:pPr>
            <w:r w:rsidRPr="00EF3D43">
              <w:rPr>
                <w:rFonts w:ascii="Arial" w:hAnsi="Arial" w:cs="Arial"/>
                <w:lang w:eastAsia="sk-SK"/>
              </w:rPr>
              <w:t> </w:t>
            </w:r>
          </w:p>
        </w:tc>
      </w:tr>
    </w:tbl>
    <w:p w:rsidR="00EF3D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8E42B0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EF3D43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Časť II: Vybrané údaje z nákladov a výnosov</w:t>
      </w:r>
    </w:p>
    <w:p w:rsidR="00EF3D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14"/>
        <w:gridCol w:w="709"/>
        <w:gridCol w:w="2248"/>
        <w:gridCol w:w="2639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480"/>
          <w:jc w:val="center"/>
        </w:trPr>
        <w:tc>
          <w:tcPr>
            <w:tcW w:w="3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6B2E52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6B2E52" w:rsidRPr="006B2E52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 w:rsid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Číslo</w:t>
            </w:r>
          </w:p>
          <w:p w:rsidR="001F2134" w:rsidRPr="001F2134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riadku</w:t>
            </w:r>
          </w:p>
        </w:tc>
        <w:tc>
          <w:tcPr>
            <w:tcW w:w="22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Bežné účtovné obdobie</w:t>
            </w:r>
          </w:p>
        </w:tc>
        <w:tc>
          <w:tcPr>
            <w:tcW w:w="26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Bezprostredne predchádzajúce účtovné obdobie</w:t>
            </w: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65"/>
          <w:jc w:val="center"/>
        </w:trPr>
        <w:tc>
          <w:tcPr>
            <w:tcW w:w="361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921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8F19AA" w:rsidRPr="001F2134" w:rsidP="008F19AA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eastAsia="sk-SK"/>
              </w:rPr>
              <w:t>Pokračujúce činnosti</w:t>
            </w: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6B2E52" w:rsidR="006B2E52">
              <w:rPr>
                <w:rFonts w:ascii="Arial Narrow" w:hAnsi="Arial Narrow" w:cs="Arial"/>
                <w:sz w:val="22"/>
                <w:szCs w:val="22"/>
                <w:lang w:eastAsia="sk-SK"/>
              </w:rPr>
              <w:t>Výnosy z prevádzkovej činnosti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01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6B2E52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6B2E52" w:rsidR="006B2E52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Náklady z prevádzkovej činnosti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02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55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 prevádzkovej činnosti</w:t>
            </w:r>
            <w:r w:rsidR="006B2E52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(+/-)</w:t>
            </w: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r. 01- r. 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8F19AA" w:rsidP="006B2E52">
            <w:pPr>
              <w:bidi w:val="0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8F19AA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Finančné výnosy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8F19AA" w:rsidP="008F19AA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8F19AA" w:rsidR="008F19AA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04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8F19AA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8F19AA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29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8F19AA" w:rsidP="006B2E52">
            <w:pPr>
              <w:bidi w:val="0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8F19AA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Finančné náklady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8F19AA" w:rsidP="008F19AA">
            <w:pPr>
              <w:bidi w:val="0"/>
              <w:jc w:val="center"/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</w:pPr>
            <w:r w:rsidRPr="008F19AA" w:rsidR="008F19AA">
              <w:rPr>
                <w:rFonts w:ascii="Arial Narrow" w:hAnsi="Arial Narrow" w:cs="Arial"/>
                <w:bCs/>
                <w:sz w:val="22"/>
                <w:szCs w:val="22"/>
                <w:lang w:eastAsia="sk-SK"/>
              </w:rPr>
              <w:t>05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8F19AA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8F19AA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 pokračujúcich činností pred zdanením (+/-)</w:t>
            </w: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. 03 + r. 04 – r. 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06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sz w:val="22"/>
                <w:szCs w:val="22"/>
                <w:lang w:eastAsia="sk-SK"/>
              </w:rPr>
              <w:t>Daň z príjmu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07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 pokračujúcich činností po zdanení  (+/-)</w:t>
            </w: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r. 06-  r. 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08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921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8F19AA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  <w:lang w:eastAsia="sk-SK"/>
              </w:rPr>
              <w:t>Ukončované činnosti</w:t>
            </w: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 z ukončovaných činností pred zdanením (+/-)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09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sz w:val="22"/>
                <w:szCs w:val="22"/>
                <w:lang w:eastAsia="sk-SK"/>
              </w:rPr>
              <w:t>Daň z príjmu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 ukončovaných činností po zdanení (+/-)</w:t>
            </w:r>
          </w:p>
          <w:p w:rsidR="008F19AA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r. 09 – r. 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>
        <w:tblPrEx>
          <w:tblW w:w="5000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330"/>
          <w:jc w:val="center"/>
        </w:trPr>
        <w:tc>
          <w:tcPr>
            <w:tcW w:w="36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1F2134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Výsledok hospodárenia za účtovné obdobie po zdanení (+/-)</w:t>
            </w: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 r. 08 + r. 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8F19AA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="008F19AA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</w:tcPr>
          <w:p w:rsidR="001F2134" w:rsidRPr="001F2134" w:rsidP="001F2134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EF3D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8E42B0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793C0C" w:rsidP="00BB3E32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Časť III:  Ostatné vybrané údaje</w:t>
      </w:r>
    </w:p>
    <w:p w:rsidR="00793C0C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A4A49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CF7535" w:rsidP="00FA4A49">
      <w:pPr>
        <w:bidi w:val="0"/>
        <w:spacing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r w:rsidR="00793C0C">
        <w:rPr>
          <w:rFonts w:ascii="Arial Narrow" w:hAnsi="Arial Narrow" w:cs="Arial"/>
          <w:b/>
          <w:bCs/>
          <w:sz w:val="22"/>
          <w:szCs w:val="22"/>
        </w:rPr>
        <w:t>I.</w:t>
      </w:r>
      <w:r>
        <w:rPr>
          <w:rFonts w:ascii="Arial Narrow" w:hAnsi="Arial Narrow" w:cs="Arial"/>
          <w:b/>
          <w:bCs/>
          <w:sz w:val="22"/>
          <w:szCs w:val="22"/>
        </w:rPr>
        <w:t xml:space="preserve"> Prehľad o počte zamestnancov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63"/>
        <w:gridCol w:w="2811"/>
        <w:gridCol w:w="2636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DA49BD" w:rsidP="00450719">
            <w:pPr>
              <w:pStyle w:val="TopHeader"/>
              <w:bidi w:val="0"/>
            </w:pPr>
            <w:r w:rsidRPr="00DA49BD">
              <w:t>Názov položky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DA49BD" w:rsidP="00450719">
            <w:pPr>
              <w:pStyle w:val="TopHeader"/>
              <w:bidi w:val="0"/>
            </w:pPr>
            <w:r w:rsidRPr="00DA49BD">
              <w:t>Bežné účtovné obdobie</w:t>
            </w:r>
          </w:p>
        </w:tc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A4A49" w:rsidRPr="00DA49BD" w:rsidP="00450719">
            <w:pPr>
              <w:pStyle w:val="TopHeader"/>
              <w:bidi w:val="0"/>
            </w:pPr>
            <w:r w:rsidRPr="00DA49BD">
              <w:t>Bezprostredne predchádzajúce účtovné obdobie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Priemerný prepočítaný stav zamestnancov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DA49BD">
              <w:rPr>
                <w:rFonts w:ascii="Arial Narrow" w:hAnsi="Arial Narrow" w:cs="Arial"/>
                <w:sz w:val="22"/>
                <w:szCs w:val="22"/>
              </w:rPr>
              <w:t>Stav zamestnancov ku dňu, ku ktorému sa zostavuje účtovná závierka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/>
          <w:jc w:val="center"/>
        </w:trPr>
        <w:tc>
          <w:tcPr>
            <w:tcW w:w="37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DA49BD">
              <w:rPr>
                <w:rFonts w:ascii="Arial Narrow" w:hAnsi="Arial Narrow" w:cs="Arial"/>
                <w:sz w:val="22"/>
                <w:szCs w:val="22"/>
              </w:rPr>
              <w:t>z toho počet vedúcich zamestnancov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A4A49" w:rsidRPr="00DA49BD" w:rsidP="00450719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8E42B0" w:rsidP="00CF7535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A4A49" w:rsidP="00CF7535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FA4A49" w:rsidP="00CF7535">
      <w:pPr>
        <w:bidi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D4AEB" w:rsidP="00FA4A49">
      <w:pPr>
        <w:pStyle w:val="Title"/>
        <w:bidi w:val="0"/>
        <w:spacing w:after="120"/>
        <w:jc w:val="left"/>
        <w:rPr>
          <w:rFonts w:ascii="Arial Narrow" w:hAnsi="Arial Narrow"/>
          <w:sz w:val="22"/>
          <w:szCs w:val="22"/>
        </w:rPr>
      </w:pPr>
      <w:r w:rsidRPr="004D4AEB" w:rsidR="00125E31">
        <w:rPr>
          <w:rFonts w:ascii="Arial Narrow" w:hAnsi="Arial Narrow" w:cs="Arial"/>
          <w:bCs w:val="0"/>
          <w:sz w:val="22"/>
          <w:szCs w:val="22"/>
        </w:rPr>
        <w:t>II.</w:t>
      </w:r>
      <w:r w:rsidRPr="004D4AEB">
        <w:rPr>
          <w:rFonts w:ascii="Arial Narrow" w:hAnsi="Arial Narrow" w:cs="Arial"/>
          <w:bCs w:val="0"/>
          <w:sz w:val="22"/>
          <w:szCs w:val="22"/>
        </w:rPr>
        <w:t xml:space="preserve"> Prehľad </w:t>
      </w:r>
      <w:r w:rsidRPr="004D4AEB">
        <w:rPr>
          <w:rFonts w:ascii="Arial Narrow" w:hAnsi="Arial Narrow"/>
          <w:sz w:val="22"/>
          <w:szCs w:val="22"/>
        </w:rPr>
        <w:t>o štruktúre spoločníkov, akcionárov v bežnom účtovnom období</w:t>
      </w:r>
    </w:p>
    <w:tbl>
      <w:tblPr>
        <w:tblStyle w:val="TableNormal"/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764"/>
        <w:gridCol w:w="1559"/>
        <w:gridCol w:w="1559"/>
        <w:gridCol w:w="1701"/>
        <w:gridCol w:w="1559"/>
      </w:tblGrid>
      <w:tr>
        <w:tblPrEx>
          <w:tblW w:w="0" w:type="auto"/>
          <w:tblInd w:w="3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ook w:val="04A0"/>
        </w:tblPrEx>
        <w:trPr>
          <w:trHeight w:val="231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Spoločník, akcionár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Výška podielu na základnom imaní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Podiel na hlasovacích právach v %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Iný podiel na ostatných položkách VI ako na ZI</w:t>
            </w:r>
          </w:p>
        </w:tc>
      </w:tr>
      <w:tr>
        <w:tblPrEx>
          <w:tblW w:w="0" w:type="auto"/>
          <w:tblInd w:w="38" w:type="dxa"/>
          <w:tblLook w:val="04A0"/>
        </w:tblPrEx>
        <w:trPr>
          <w:trHeight w:val="231"/>
        </w:trPr>
        <w:tc>
          <w:tcPr>
            <w:tcW w:w="276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absolútne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379F">
              <w:rPr>
                <w:rFonts w:ascii="Arial Narrow" w:hAnsi="Arial Narrow"/>
                <w:b/>
                <w:sz w:val="22"/>
                <w:szCs w:val="22"/>
              </w:rPr>
              <w:t>v %</w:t>
            </w: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79F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79F">
              <w:rPr>
                <w:rFonts w:ascii="Arial Narrow" w:hAnsi="Arial Narrow"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1379F">
              <w:rPr>
                <w:rFonts w:ascii="Arial Narrow" w:hAnsi="Arial Narrow"/>
                <w:sz w:val="22"/>
                <w:szCs w:val="22"/>
              </w:rPr>
              <w:t>e</w:t>
            </w: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11379F">
              <w:rPr>
                <w:rFonts w:ascii="Arial Narrow" w:hAnsi="Arial Narrow" w:cs="Arial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11379F" w:rsidP="0011379F">
            <w:pPr>
              <w:bidi w:val="0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11379F" w:rsidRPr="0011379F" w:rsidP="0011379F">
            <w:pPr>
              <w:bidi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Ind w:w="38" w:type="dxa"/>
          <w:tblLook w:val="04A0"/>
        </w:tblPrEx>
        <w:trPr>
          <w:trHeight w:val="278"/>
        </w:trPr>
        <w:tc>
          <w:tcPr>
            <w:tcW w:w="2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  <w:r w:rsidRPr="007433F5">
              <w:rPr>
                <w:rFonts w:ascii="Times New Roman" w:hAnsi="Times New Roman" w:cs="Arial"/>
                <w:szCs w:val="22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bottom"/>
          </w:tcPr>
          <w:p w:rsidR="0011379F" w:rsidRPr="007433F5" w:rsidP="0011379F">
            <w:pPr>
              <w:bidi w:val="0"/>
              <w:rPr>
                <w:rFonts w:ascii="Times New Roman" w:hAnsi="Times New Roman" w:cs="Arial"/>
                <w:szCs w:val="22"/>
                <w:lang w:eastAsia="sk-SK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11379F" w:rsidP="0011379F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125E31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125E31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713842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713842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8E42B0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FA4A49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143D24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  <w:r w:rsidR="00CF7535">
        <w:rPr>
          <w:rFonts w:ascii="Arial Narrow" w:hAnsi="Arial Narrow" w:cs="Arial"/>
          <w:b/>
          <w:bCs/>
          <w:sz w:val="22"/>
          <w:szCs w:val="22"/>
        </w:rPr>
        <w:t>II</w:t>
      </w:r>
      <w:r w:rsidR="00125E31">
        <w:rPr>
          <w:rFonts w:ascii="Arial Narrow" w:hAnsi="Arial Narrow" w:cs="Arial"/>
          <w:b/>
          <w:bCs/>
          <w:sz w:val="22"/>
          <w:szCs w:val="22"/>
        </w:rPr>
        <w:t>I</w:t>
      </w:r>
      <w:r w:rsidR="00CF7535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703C43" w:rsidR="00F014A6">
        <w:rPr>
          <w:rFonts w:ascii="Arial Narrow" w:hAnsi="Arial Narrow" w:cs="Arial"/>
          <w:b/>
          <w:bCs/>
          <w:sz w:val="22"/>
          <w:szCs w:val="22"/>
        </w:rPr>
        <w:t>Prehľad o neobežnom majetku</w:t>
      </w:r>
    </w:p>
    <w:p w:rsidR="00BB3E32" w:rsidRPr="00703C43" w:rsidP="001D2CD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F014A6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  <w:r w:rsidR="00CF7535">
        <w:rPr>
          <w:rFonts w:ascii="Arial Narrow" w:hAnsi="Arial Narrow" w:cs="Arial"/>
          <w:b/>
          <w:bCs/>
          <w:sz w:val="22"/>
          <w:szCs w:val="22"/>
        </w:rPr>
        <w:t>II</w:t>
      </w:r>
      <w:r w:rsidR="00125E31">
        <w:rPr>
          <w:rFonts w:ascii="Arial Narrow" w:hAnsi="Arial Narrow" w:cs="Arial"/>
          <w:b/>
          <w:bCs/>
          <w:sz w:val="22"/>
          <w:szCs w:val="22"/>
        </w:rPr>
        <w:t>I</w:t>
      </w:r>
      <w:r w:rsidR="00CF7535">
        <w:rPr>
          <w:rFonts w:ascii="Arial Narrow" w:hAnsi="Arial Narrow" w:cs="Arial"/>
          <w:b/>
          <w:bCs/>
          <w:sz w:val="22"/>
          <w:szCs w:val="22"/>
        </w:rPr>
        <w:t>. 1</w:t>
      </w:r>
      <w:r w:rsidRPr="00703C43">
        <w:rPr>
          <w:rFonts w:ascii="Arial Narrow" w:hAnsi="Arial Narrow" w:cs="Arial"/>
          <w:b/>
          <w:bCs/>
          <w:sz w:val="22"/>
          <w:szCs w:val="22"/>
        </w:rPr>
        <w:t xml:space="preserve">  Prehľad o dlhodobom nehmotnom majetku</w:t>
      </w:r>
      <w:r w:rsidR="00CF7535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CF7535" w:rsidRPr="00703C43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143D24" w:rsidRPr="00CF7535" w:rsidP="00CF7535">
      <w:pPr>
        <w:bidi w:val="0"/>
        <w:jc w:val="both"/>
        <w:rPr>
          <w:rFonts w:ascii="Arial Narrow" w:hAnsi="Arial Narrow" w:cs="Arial"/>
          <w:bCs/>
          <w:sz w:val="22"/>
          <w:szCs w:val="22"/>
        </w:rPr>
      </w:pPr>
      <w:r w:rsidRPr="00CF7535" w:rsidR="00CF7535">
        <w:rPr>
          <w:rFonts w:ascii="Arial Narrow" w:hAnsi="Arial Narrow" w:cs="Arial"/>
          <w:bCs/>
          <w:sz w:val="22"/>
          <w:szCs w:val="22"/>
        </w:rPr>
        <w:t>Tabuľka č. 1</w:t>
      </w:r>
    </w:p>
    <w:tbl>
      <w:tblPr>
        <w:tblStyle w:val="TableNormal"/>
        <w:tblW w:w="5001" w:type="pct"/>
        <w:jc w:val="center"/>
        <w:tblInd w:w="-2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"/>
        <w:gridCol w:w="2214"/>
        <w:gridCol w:w="14"/>
        <w:gridCol w:w="1014"/>
        <w:gridCol w:w="823"/>
        <w:gridCol w:w="1047"/>
        <w:gridCol w:w="14"/>
        <w:gridCol w:w="974"/>
        <w:gridCol w:w="14"/>
        <w:gridCol w:w="769"/>
        <w:gridCol w:w="14"/>
        <w:gridCol w:w="1175"/>
        <w:gridCol w:w="18"/>
        <w:gridCol w:w="1015"/>
        <w:gridCol w:w="10"/>
      </w:tblGrid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407"/>
          <w:jc w:val="center"/>
        </w:trPr>
        <w:tc>
          <w:tcPr>
            <w:tcW w:w="2228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F154C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6887" w:type="dxa"/>
            <w:gridSpan w:val="1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F154C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Bežné účtovné obdobie</w:t>
            </w: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0" w:type="dxa"/>
          <w:trHeight w:val="563"/>
          <w:jc w:val="center"/>
        </w:trPr>
        <w:tc>
          <w:tcPr>
            <w:tcW w:w="2231" w:type="dxa"/>
            <w:gridSpan w:val="2"/>
            <w:vMerge w:val="restart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BB3E32" w:rsidP="00F154C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BB3E32">
              <w:rPr>
                <w:rFonts w:ascii="Arial Narrow" w:hAnsi="Arial Narrow"/>
                <w:b/>
                <w:color w:val="000000"/>
                <w:sz w:val="22"/>
                <w:szCs w:val="22"/>
              </w:rPr>
              <w:t>Dlhodobý nehmotný majetok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Goodwill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Softvér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Emisné kvóty </w:t>
            </w:r>
          </w:p>
        </w:tc>
        <w:tc>
          <w:tcPr>
            <w:tcW w:w="3005" w:type="dxa"/>
            <w:gridSpan w:val="6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Ostatný DNM</w:t>
            </w: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0" w:type="dxa"/>
          <w:trHeight w:val="778"/>
          <w:jc w:val="center"/>
        </w:trPr>
        <w:tc>
          <w:tcPr>
            <w:tcW w:w="2231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Oceniteľné práva</w:t>
            </w:r>
          </w:p>
          <w:p w:rsidR="00BB3E32" w:rsidRPr="00703C43" w:rsidP="00D5013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P="00D5013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Iný </w:t>
            </w:r>
          </w:p>
          <w:p w:rsidR="00BB3E32" w:rsidRPr="00703C43" w:rsidP="00D5013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DNM</w:t>
            </w:r>
          </w:p>
          <w:p w:rsidR="00BB3E32" w:rsidRPr="00703C43" w:rsidP="00D5013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D5013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Obstarávaný DNM</w:t>
            </w:r>
          </w:p>
        </w:tc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RPr="00703C43" w:rsidP="00D5013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Poskytnuté preddavky 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na </w:t>
            </w: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DNM</w:t>
            </w: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0" w:type="dxa"/>
          <w:trHeight w:val="80"/>
          <w:jc w:val="center"/>
        </w:trPr>
        <w:tc>
          <w:tcPr>
            <w:tcW w:w="2231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50136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="004D4AEB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28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50136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823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50136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47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50136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988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50136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783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50136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189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50136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033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50136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h</w:t>
            </w: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Účtovná hodnota na začiatku účtovného obdobia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Prírastky z precenenia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Prírastky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Úbytky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Straty zo zníženia hodnoty majetku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703FAB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Presuny do aktív držaných na predaj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703FAB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Odpisy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Stav na konci účtovného obdobia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05234D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:rsidR="00D22F7A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52319" w:rsidP="00CF7535">
      <w:pPr>
        <w:bidi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CF7535" w:rsidRPr="00CF7535" w:rsidP="00CF7535">
      <w:pPr>
        <w:bidi w:val="0"/>
        <w:jc w:val="both"/>
        <w:rPr>
          <w:rFonts w:ascii="Arial Narrow" w:hAnsi="Arial Narrow" w:cs="Arial"/>
          <w:bCs/>
          <w:sz w:val="22"/>
          <w:szCs w:val="22"/>
        </w:rPr>
      </w:pPr>
      <w:r w:rsidRPr="00CF7535">
        <w:rPr>
          <w:rFonts w:ascii="Arial Narrow" w:hAnsi="Arial Narrow" w:cs="Arial"/>
          <w:bCs/>
          <w:sz w:val="22"/>
          <w:szCs w:val="22"/>
        </w:rPr>
        <w:t>Tabuľka č. 2</w:t>
      </w:r>
    </w:p>
    <w:tbl>
      <w:tblPr>
        <w:tblStyle w:val="TableNormal"/>
        <w:tblW w:w="5001" w:type="pct"/>
        <w:jc w:val="center"/>
        <w:tblInd w:w="-2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"/>
        <w:gridCol w:w="2214"/>
        <w:gridCol w:w="14"/>
        <w:gridCol w:w="1014"/>
        <w:gridCol w:w="823"/>
        <w:gridCol w:w="1047"/>
        <w:gridCol w:w="14"/>
        <w:gridCol w:w="974"/>
        <w:gridCol w:w="14"/>
        <w:gridCol w:w="769"/>
        <w:gridCol w:w="14"/>
        <w:gridCol w:w="1175"/>
        <w:gridCol w:w="18"/>
        <w:gridCol w:w="1015"/>
        <w:gridCol w:w="10"/>
      </w:tblGrid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94"/>
          <w:jc w:val="center"/>
        </w:trPr>
        <w:tc>
          <w:tcPr>
            <w:tcW w:w="2228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6887" w:type="dxa"/>
            <w:gridSpan w:val="1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0" w:type="dxa"/>
          <w:trHeight w:val="563"/>
          <w:jc w:val="center"/>
        </w:trPr>
        <w:tc>
          <w:tcPr>
            <w:tcW w:w="2231" w:type="dxa"/>
            <w:gridSpan w:val="2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/>
                <w:b/>
                <w:color w:val="000000"/>
                <w:sz w:val="22"/>
                <w:szCs w:val="22"/>
              </w:rPr>
              <w:t>Dlhodobý nehmotný majetok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Goodwill</w:t>
            </w:r>
          </w:p>
        </w:tc>
        <w:tc>
          <w:tcPr>
            <w:tcW w:w="823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Softvér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Emisné kvóty </w:t>
            </w:r>
          </w:p>
        </w:tc>
        <w:tc>
          <w:tcPr>
            <w:tcW w:w="3005" w:type="dxa"/>
            <w:gridSpan w:val="6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Ostatný DNM</w:t>
            </w: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0" w:type="dxa"/>
          <w:trHeight w:val="778"/>
          <w:jc w:val="center"/>
        </w:trPr>
        <w:tc>
          <w:tcPr>
            <w:tcW w:w="2231" w:type="dxa"/>
            <w:gridSpan w:val="2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Oceniteľné práva</w:t>
            </w:r>
          </w:p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B3E32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 w:rsidR="00F154C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Iný</w:t>
            </w:r>
          </w:p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DNM</w:t>
            </w:r>
          </w:p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Obstarávaný DNM</w:t>
            </w:r>
          </w:p>
        </w:tc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Poskytnuté preddavky </w:t>
            </w:r>
            <w:r w:rsidR="00BB3E32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na </w:t>
            </w: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DNM</w:t>
            </w: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10" w:type="dxa"/>
          <w:trHeight w:val="80"/>
          <w:jc w:val="center"/>
        </w:trPr>
        <w:tc>
          <w:tcPr>
            <w:tcW w:w="2231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="004D4AEB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028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823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047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988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783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1189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033" w:type="dxa"/>
            <w:gridSpan w:val="2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h</w:t>
            </w: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Účtovná hodnota na začiatku účtovného obdobia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Prírastky z precenenia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Prírastky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Úbytky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Straty zo zníženia hodnoty majetku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Presuny do aktív držaných na predaj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Odpisy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1" w:type="pct"/>
          <w:jc w:val="center"/>
          <w:tblInd w:w="-2" w:type="dxa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17" w:type="dxa"/>
          <w:trHeight w:val="278"/>
          <w:jc w:val="center"/>
        </w:trPr>
        <w:tc>
          <w:tcPr>
            <w:tcW w:w="22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Stav na konci účtovného obdobia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:rsidR="00143D24" w:rsidRPr="00703C43" w:rsidP="001D2CD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8E42B0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CF7535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I</w:t>
      </w:r>
      <w:r w:rsidR="00125E31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I. 2</w:t>
      </w:r>
      <w:r w:rsidRPr="00703C43">
        <w:rPr>
          <w:rFonts w:ascii="Arial Narrow" w:hAnsi="Arial Narrow" w:cs="Arial"/>
          <w:b/>
          <w:bCs/>
          <w:sz w:val="22"/>
          <w:szCs w:val="22"/>
        </w:rPr>
        <w:t xml:space="preserve">  Prehľad o dlhodobom hmotnom majetku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CF7535" w:rsidRPr="00CF7535" w:rsidP="00CF7535">
      <w:pPr>
        <w:bidi w:val="0"/>
        <w:rPr>
          <w:rFonts w:ascii="Arial Narrow" w:hAnsi="Arial Narrow" w:cs="Arial"/>
          <w:bCs/>
          <w:sz w:val="22"/>
          <w:szCs w:val="22"/>
        </w:rPr>
      </w:pPr>
      <w:r w:rsidRPr="00CF7535">
        <w:rPr>
          <w:rFonts w:ascii="Arial Narrow" w:hAnsi="Arial Narrow" w:cs="Arial"/>
          <w:bCs/>
          <w:sz w:val="22"/>
          <w:szCs w:val="22"/>
        </w:rPr>
        <w:t>Tabuľka č. 1</w:t>
      </w:r>
    </w:p>
    <w:tbl>
      <w:tblPr>
        <w:tblStyle w:val="TableNormal"/>
        <w:tblW w:w="5000" w:type="pct"/>
        <w:jc w:val="center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69"/>
        <w:gridCol w:w="986"/>
        <w:gridCol w:w="774"/>
        <w:gridCol w:w="818"/>
        <w:gridCol w:w="1060"/>
        <w:gridCol w:w="898"/>
        <w:gridCol w:w="765"/>
        <w:gridCol w:w="1222"/>
        <w:gridCol w:w="1138"/>
      </w:tblGrid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/>
          <w:jc w:val="center"/>
        </w:trPr>
        <w:tc>
          <w:tcPr>
            <w:tcW w:w="1469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B90769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/>
                <w:b/>
                <w:color w:val="000000"/>
                <w:sz w:val="22"/>
                <w:szCs w:val="22"/>
              </w:rPr>
              <w:t>Dlhodobý hmotný majetok</w:t>
            </w:r>
          </w:p>
        </w:tc>
        <w:tc>
          <w:tcPr>
            <w:tcW w:w="7661" w:type="dxa"/>
            <w:gridSpan w:val="8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Bežné účtovné obdobie</w:t>
            </w: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50"/>
          <w:jc w:val="center"/>
        </w:trPr>
        <w:tc>
          <w:tcPr>
            <w:tcW w:w="1469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4327FE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Pozemky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Budovy</w:t>
            </w:r>
          </w:p>
        </w:tc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Stroje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Dopravné prostriedky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BB3E32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Ostatný DHM</w:t>
            </w: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/>
          <w:jc w:val="center"/>
        </w:trPr>
        <w:tc>
          <w:tcPr>
            <w:tcW w:w="1469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B90769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Nábytok inventár</w:t>
            </w:r>
          </w:p>
        </w:tc>
        <w:tc>
          <w:tcPr>
            <w:tcW w:w="765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B90769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Iný DHM</w:t>
            </w:r>
          </w:p>
        </w:tc>
        <w:tc>
          <w:tcPr>
            <w:tcW w:w="1222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B90769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Obstarávaný DHM</w:t>
            </w:r>
          </w:p>
        </w:tc>
        <w:tc>
          <w:tcPr>
            <w:tcW w:w="1138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B90769" w:rsidRPr="00703C43" w:rsidP="00B90769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Poskytnuté preddavky na DHM</w:t>
            </w: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"/>
          <w:jc w:val="center"/>
        </w:trPr>
        <w:tc>
          <w:tcPr>
            <w:tcW w:w="1469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86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74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81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60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89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765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 w:rsidR="00B90769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222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 w:rsidR="00B90769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13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 w:rsidR="00B90769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i</w:t>
            </w: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Účtovná hodnota na začiatku účtovného obdobia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Prírastky z precenenia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Prírastky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Úbytky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Straty zo zníženia hodnoty majetku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Presuny do aktív držaných na predaj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Odpisy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Stav na konci účtovného obdobia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D92CCE" w:rsidRPr="00703C43" w:rsidP="00613AB0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:rsidR="004327FE" w:rsidP="001D2CD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D22F7A" w:rsidRPr="00CF7535" w:rsidP="00D22F7A">
      <w:pPr>
        <w:bidi w:val="0"/>
        <w:jc w:val="both"/>
        <w:rPr>
          <w:rFonts w:ascii="Arial Narrow" w:hAnsi="Arial Narrow" w:cs="Arial"/>
          <w:bCs/>
          <w:sz w:val="22"/>
          <w:szCs w:val="22"/>
        </w:rPr>
      </w:pPr>
      <w:r w:rsidRPr="00CF7535" w:rsidR="00CF7535">
        <w:rPr>
          <w:rFonts w:ascii="Arial Narrow" w:hAnsi="Arial Narrow" w:cs="Arial"/>
          <w:bCs/>
          <w:sz w:val="22"/>
          <w:szCs w:val="22"/>
        </w:rPr>
        <w:t>Tabuľka č. 2</w:t>
      </w:r>
    </w:p>
    <w:tbl>
      <w:tblPr>
        <w:tblStyle w:val="TableNormal"/>
        <w:tblW w:w="5000" w:type="pct"/>
        <w:jc w:val="center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69"/>
        <w:gridCol w:w="986"/>
        <w:gridCol w:w="774"/>
        <w:gridCol w:w="818"/>
        <w:gridCol w:w="1060"/>
        <w:gridCol w:w="898"/>
        <w:gridCol w:w="765"/>
        <w:gridCol w:w="1222"/>
        <w:gridCol w:w="1138"/>
      </w:tblGrid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/>
          <w:jc w:val="center"/>
        </w:trPr>
        <w:tc>
          <w:tcPr>
            <w:tcW w:w="1469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FE1575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/>
                <w:b/>
                <w:color w:val="000000"/>
                <w:sz w:val="22"/>
                <w:szCs w:val="22"/>
              </w:rPr>
              <w:t>Dlhodobý hmotný majetok</w:t>
            </w:r>
          </w:p>
        </w:tc>
        <w:tc>
          <w:tcPr>
            <w:tcW w:w="7661" w:type="dxa"/>
            <w:gridSpan w:val="8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"/>
          <w:jc w:val="center"/>
        </w:trPr>
        <w:tc>
          <w:tcPr>
            <w:tcW w:w="1469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Pozemky</w:t>
            </w:r>
          </w:p>
        </w:tc>
        <w:tc>
          <w:tcPr>
            <w:tcW w:w="774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Budovy</w:t>
            </w:r>
          </w:p>
        </w:tc>
        <w:tc>
          <w:tcPr>
            <w:tcW w:w="818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Stroje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Dopravné prostriedky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BB3E32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Ostatný DHM</w:t>
            </w: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64"/>
          <w:jc w:val="center"/>
        </w:trPr>
        <w:tc>
          <w:tcPr>
            <w:tcW w:w="1469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Nábytok inventár</w:t>
            </w:r>
          </w:p>
        </w:tc>
        <w:tc>
          <w:tcPr>
            <w:tcW w:w="765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Iný DHM</w:t>
            </w:r>
          </w:p>
        </w:tc>
        <w:tc>
          <w:tcPr>
            <w:tcW w:w="1222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Obstarávaný DHM</w:t>
            </w:r>
          </w:p>
        </w:tc>
        <w:tc>
          <w:tcPr>
            <w:tcW w:w="1138" w:type="dxa"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Poskytnuté preddavky na DHM</w:t>
            </w: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"/>
          <w:jc w:val="center"/>
        </w:trPr>
        <w:tc>
          <w:tcPr>
            <w:tcW w:w="1469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986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774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81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060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89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f</w:t>
            </w:r>
          </w:p>
        </w:tc>
        <w:tc>
          <w:tcPr>
            <w:tcW w:w="765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1222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h</w:t>
            </w:r>
          </w:p>
        </w:tc>
        <w:tc>
          <w:tcPr>
            <w:tcW w:w="1138" w:type="dxa"/>
            <w:tcBorders>
              <w:top w:val="none" w:sz="0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Cs/>
                <w:color w:val="000000"/>
                <w:sz w:val="22"/>
                <w:szCs w:val="22"/>
              </w:rPr>
              <w:t>i</w:t>
            </w: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Účtovná hodnota na začiatku účtovného obdobia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Prírastky z precenenia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Prírastky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Úbytky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Straty zo zníženia hodnoty majetku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Presuny do aktív držaných na predaj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color w:val="000000"/>
                <w:sz w:val="22"/>
                <w:szCs w:val="22"/>
              </w:rPr>
              <w:t>Odpisy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/>
          <w:jc w:val="center"/>
        </w:trPr>
        <w:tc>
          <w:tcPr>
            <w:tcW w:w="14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703C43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Stav na konci účtovného obdobia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154CD" w:rsidRPr="00703C43" w:rsidP="00E43ED6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:rsidR="00703C43" w:rsidP="00F154CD">
      <w:pPr>
        <w:bidi w:val="0"/>
        <w:ind w:left="-567" w:firstLine="1276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D3C08" w:rsidP="004D3C08">
      <w:pPr>
        <w:bidi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4D3C08" w:rsidP="004D3C08">
      <w:pPr>
        <w:bidi w:val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I</w:t>
      </w:r>
      <w:r w:rsidR="00125E31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I. 3</w:t>
      </w:r>
      <w:r w:rsidRPr="00703C43">
        <w:rPr>
          <w:rFonts w:ascii="Arial Narrow" w:hAnsi="Arial Narrow" w:cs="Arial"/>
          <w:b/>
          <w:bCs/>
          <w:sz w:val="22"/>
          <w:szCs w:val="22"/>
        </w:rPr>
        <w:t xml:space="preserve">  Prehľad o dlhodobom </w:t>
      </w:r>
      <w:r>
        <w:rPr>
          <w:rFonts w:ascii="Arial Narrow" w:hAnsi="Arial Narrow" w:cs="Arial"/>
          <w:b/>
          <w:bCs/>
          <w:sz w:val="22"/>
          <w:szCs w:val="22"/>
        </w:rPr>
        <w:t>finančno</w:t>
      </w:r>
      <w:r w:rsidRPr="00703C43">
        <w:rPr>
          <w:rFonts w:ascii="Arial Narrow" w:hAnsi="Arial Narrow" w:cs="Arial"/>
          <w:b/>
          <w:bCs/>
          <w:sz w:val="22"/>
          <w:szCs w:val="22"/>
        </w:rPr>
        <w:t>m majetku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:rsidR="004D3C08" w:rsidP="004D3C08">
      <w:pPr>
        <w:bidi w:val="0"/>
        <w:jc w:val="both"/>
        <w:rPr>
          <w:rFonts w:ascii="Arial Narrow" w:hAnsi="Arial Narrow" w:cs="Arial"/>
          <w:bCs/>
          <w:sz w:val="22"/>
          <w:szCs w:val="22"/>
        </w:rPr>
      </w:pPr>
    </w:p>
    <w:p w:rsidR="004D3C08" w:rsidRPr="004D3C08" w:rsidP="004D3C08">
      <w:pPr>
        <w:bidi w:val="0"/>
        <w:jc w:val="both"/>
        <w:rPr>
          <w:rFonts w:ascii="Arial Narrow" w:hAnsi="Arial Narrow" w:cs="Arial"/>
          <w:bCs/>
          <w:sz w:val="22"/>
          <w:szCs w:val="22"/>
        </w:rPr>
      </w:pPr>
      <w:r w:rsidRPr="004D3C08">
        <w:rPr>
          <w:rFonts w:ascii="Arial Narrow" w:hAnsi="Arial Narrow" w:cs="Arial"/>
          <w:bCs/>
          <w:sz w:val="22"/>
          <w:szCs w:val="22"/>
        </w:rPr>
        <w:t xml:space="preserve">Tabuľka č. </w:t>
      </w:r>
      <w:r>
        <w:rPr>
          <w:rFonts w:ascii="Arial Narrow" w:hAnsi="Arial Narrow" w:cs="Arial"/>
          <w:bCs/>
          <w:sz w:val="22"/>
          <w:szCs w:val="22"/>
        </w:rPr>
        <w:t>1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80"/>
        <w:gridCol w:w="1506"/>
        <w:gridCol w:w="1506"/>
        <w:gridCol w:w="1506"/>
        <w:gridCol w:w="1506"/>
        <w:gridCol w:w="1506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</w:pPr>
            <w:r w:rsidRPr="004D3C08">
              <w:t>Obchodné meno a sídlo spoločnosti, v ktorej má ÚJ umiestnený DFM</w:t>
            </w:r>
          </w:p>
        </w:tc>
        <w:tc>
          <w:tcPr>
            <w:tcW w:w="753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</w:pPr>
            <w:r w:rsidRPr="004D3C08">
              <w:t xml:space="preserve">Bežné účtovné obdobie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94"/>
          <w:jc w:val="center"/>
        </w:trPr>
        <w:tc>
          <w:tcPr>
            <w:tcW w:w="168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</w:pPr>
            <w:r w:rsidRPr="004D3C08">
              <w:t>Podiel ÚJ na ZI v  %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</w:pPr>
            <w:r w:rsidRPr="004D3C08">
              <w:t>Podiel ÚJ na hlasovacích právach v %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</w:pPr>
            <w:r w:rsidRPr="004D3C08">
              <w:t>Hodnota</w:t>
              <w:br/>
              <w:t> vlastného imania ÚJ, v ktorej má ÚJ umiestnený DFM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</w:pPr>
            <w:r w:rsidRPr="004D3C08">
              <w:t xml:space="preserve">Výsledok hospodárenia ÚJ, v ktorej má ÚJ umiestnený DFM 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</w:pPr>
            <w:r w:rsidRPr="004D3C08">
              <w:t>Účtovná hodnota DFM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a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b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c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d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e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f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4"/>
          <w:jc w:val="center"/>
        </w:trPr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4D3C08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Dcérske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účtovné jednotky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4D3C08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Účtovné jednotky</w:t>
            </w: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 s podstatným vplyvo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4D3C08">
            <w:pPr>
              <w:bidi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Ostatné realizovateľné CP a podiely 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4D3C08">
            <w:pPr>
              <w:bidi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Obstarávaný DFM na účely vykonania vplyvu v inej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účtovnej jednotke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FE1575">
              <w:rPr>
                <w:rFonts w:ascii="Arial Narrow" w:hAnsi="Arial Narrow" w:cs="Arial"/>
                <w:b/>
                <w:sz w:val="22"/>
                <w:szCs w:val="22"/>
              </w:rPr>
              <w:t xml:space="preserve">DFM </w:t>
            </w: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 spolu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E224F6" w:rsidRPr="004D3C08" w:rsidP="004D3C08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22F7A" w:rsidP="00CF7535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A52F2A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4D3C08" w:rsidRPr="004D3C08" w:rsidP="00CF7535">
      <w:pPr>
        <w:bidi w:val="0"/>
        <w:rPr>
          <w:rFonts w:ascii="Arial Narrow" w:hAnsi="Arial Narrow" w:cs="Arial"/>
          <w:bCs/>
          <w:sz w:val="22"/>
          <w:szCs w:val="22"/>
        </w:rPr>
      </w:pPr>
      <w:r w:rsidRPr="004D3C08">
        <w:rPr>
          <w:rFonts w:ascii="Arial Narrow" w:hAnsi="Arial Narrow" w:cs="Arial"/>
          <w:bCs/>
          <w:sz w:val="22"/>
          <w:szCs w:val="22"/>
        </w:rPr>
        <w:t>Tabuľka č. 2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80"/>
        <w:gridCol w:w="1506"/>
        <w:gridCol w:w="1506"/>
        <w:gridCol w:w="1506"/>
        <w:gridCol w:w="1506"/>
        <w:gridCol w:w="1506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</w:pPr>
            <w:r w:rsidRPr="004D3C08">
              <w:t>Obchodné meno a sídlo spoločnosti, v ktorej má ÚJ umiestnený DFM</w:t>
            </w:r>
          </w:p>
        </w:tc>
        <w:tc>
          <w:tcPr>
            <w:tcW w:w="753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</w:pPr>
            <w:r>
              <w:t>Bezprostredne predchádzajúce</w:t>
            </w:r>
            <w:r w:rsidRPr="004D3C08">
              <w:t xml:space="preserve"> účtovné obdobie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94"/>
          <w:jc w:val="center"/>
        </w:trPr>
        <w:tc>
          <w:tcPr>
            <w:tcW w:w="168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</w:pPr>
            <w:r w:rsidRPr="004D3C08">
              <w:t>Podiel ÚJ na ZI v  %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</w:pPr>
            <w:r w:rsidRPr="004D3C08">
              <w:t>Podiel ÚJ na hlasovacích právach v %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</w:pPr>
            <w:r w:rsidRPr="004D3C08">
              <w:t>Hodnota</w:t>
              <w:br/>
              <w:t> vlastného imania ÚJ, v ktorej má ÚJ umiestnený DFM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</w:pPr>
            <w:r w:rsidRPr="004D3C08">
              <w:t>Výsledok hospodárenia</w:t>
            </w:r>
            <w:r w:rsidR="00290A58">
              <w:br/>
            </w:r>
            <w:r w:rsidRPr="004D3C08">
              <w:t xml:space="preserve"> ÚJ, v ktorej má ÚJ umiestnený DFM 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</w:pPr>
            <w:r w:rsidRPr="004D3C08">
              <w:t>Účtovná hodnota DFM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2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a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b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c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d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e</w:t>
            </w:r>
          </w:p>
        </w:tc>
        <w:tc>
          <w:tcPr>
            <w:tcW w:w="15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pStyle w:val="TopHeader"/>
              <w:bidi w:val="0"/>
              <w:rPr>
                <w:b w:val="0"/>
              </w:rPr>
            </w:pPr>
            <w:r w:rsidRPr="004D3C08">
              <w:rPr>
                <w:b w:val="0"/>
              </w:rPr>
              <w:t>f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4"/>
          <w:jc w:val="center"/>
        </w:trPr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Dcérske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účtovné jednotky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Účtovné jednotky</w:t>
            </w: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 s podstatným vplyvo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Ostatné realizovateľné CP a podiely  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92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Obstarávaný DFM na účely vykonania vplyvu v inej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účtovnej jednotke</w:t>
            </w: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FE1575">
              <w:rPr>
                <w:rFonts w:ascii="Arial Narrow" w:hAnsi="Arial Narrow" w:cs="Arial"/>
                <w:b/>
                <w:sz w:val="22"/>
                <w:szCs w:val="22"/>
              </w:rPr>
              <w:t>DFM</w:t>
            </w:r>
            <w:r w:rsidRPr="004D3C08">
              <w:rPr>
                <w:rFonts w:ascii="Arial Narrow" w:hAnsi="Arial Narrow" w:cs="Arial"/>
                <w:b/>
                <w:sz w:val="22"/>
                <w:szCs w:val="22"/>
              </w:rPr>
              <w:t xml:space="preserve"> spolu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4D3C08" w:rsidRPr="004D3C08" w:rsidP="00FB2434">
            <w:pPr>
              <w:bidi w:val="0"/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D3C08" w:rsidP="00CF7535">
      <w:pPr>
        <w:bidi w:val="0"/>
        <w:rPr>
          <w:rFonts w:ascii="Arial Narrow" w:hAnsi="Arial Narrow" w:cs="Arial"/>
          <w:b/>
          <w:bCs/>
          <w:sz w:val="22"/>
          <w:szCs w:val="22"/>
        </w:rPr>
      </w:pPr>
    </w:p>
    <w:p w:rsidR="00723734" w:rsidP="001D2CD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  <w:r w:rsidR="00E224F6">
        <w:rPr>
          <w:rFonts w:ascii="Arial Narrow" w:hAnsi="Arial Narrow" w:cs="Arial"/>
          <w:b/>
          <w:bCs/>
          <w:sz w:val="22"/>
          <w:szCs w:val="22"/>
        </w:rPr>
        <w:tab/>
      </w:r>
    </w:p>
    <w:p w:rsidR="00723734" w:rsidP="001D2CD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5B5BAC" w:rsidP="00723734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 w:rsidR="004D3C08">
        <w:rPr>
          <w:rFonts w:ascii="Arial Narrow" w:hAnsi="Arial Narrow" w:cs="Arial"/>
          <w:b/>
          <w:bCs/>
          <w:sz w:val="22"/>
          <w:szCs w:val="22"/>
        </w:rPr>
        <w:t>I</w:t>
      </w:r>
      <w:r w:rsidR="00125E31">
        <w:rPr>
          <w:rFonts w:ascii="Arial Narrow" w:hAnsi="Arial Narrow" w:cs="Arial"/>
          <w:b/>
          <w:bCs/>
          <w:sz w:val="22"/>
          <w:szCs w:val="22"/>
        </w:rPr>
        <w:t>V</w:t>
      </w:r>
      <w:r w:rsidR="004D3C08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="00E224F6">
        <w:rPr>
          <w:rFonts w:ascii="Arial Narrow" w:hAnsi="Arial Narrow" w:cs="Arial"/>
          <w:b/>
          <w:bCs/>
          <w:sz w:val="22"/>
          <w:szCs w:val="22"/>
        </w:rPr>
        <w:t xml:space="preserve">  Prehľad o</w:t>
      </w:r>
      <w:r w:rsidR="004D3C08">
        <w:rPr>
          <w:rFonts w:ascii="Arial Narrow" w:hAnsi="Arial Narrow" w:cs="Arial"/>
          <w:b/>
          <w:bCs/>
          <w:sz w:val="22"/>
          <w:szCs w:val="22"/>
        </w:rPr>
        <w:t> </w:t>
      </w:r>
      <w:r w:rsidR="00E224F6">
        <w:rPr>
          <w:rFonts w:ascii="Arial Narrow" w:hAnsi="Arial Narrow" w:cs="Arial"/>
          <w:b/>
          <w:bCs/>
          <w:sz w:val="22"/>
          <w:szCs w:val="22"/>
        </w:rPr>
        <w:t>rezervách</w:t>
      </w:r>
    </w:p>
    <w:p w:rsidR="004D3C08" w:rsidP="001D2CD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275"/>
        <w:gridCol w:w="1113"/>
        <w:gridCol w:w="1345"/>
        <w:gridCol w:w="1531"/>
        <w:gridCol w:w="1225"/>
        <w:gridCol w:w="1129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03FAB" w:rsidRPr="00703C43" w:rsidP="00607452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03C43">
              <w:rPr>
                <w:rFonts w:ascii="Arial Narrow" w:hAnsi="Arial Narrow" w:cs="Arial"/>
                <w:b/>
                <w:bCs/>
                <w:sz w:val="22"/>
                <w:szCs w:val="22"/>
              </w:rPr>
              <w:t>Významné rezervy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03FAB" w:rsidRPr="00703C43" w:rsidP="00703C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03C43">
              <w:rPr>
                <w:rFonts w:ascii="Arial Narrow" w:hAnsi="Arial Narrow" w:cs="Arial"/>
                <w:b/>
                <w:bCs/>
                <w:sz w:val="22"/>
                <w:szCs w:val="22"/>
              </w:rPr>
              <w:t>Stav na začiatku účtovného obdobia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03FAB" w:rsidRPr="00703C43" w:rsidP="00703C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03C43">
              <w:rPr>
                <w:rFonts w:ascii="Arial Narrow" w:hAnsi="Arial Narrow" w:cs="Arial"/>
                <w:b/>
                <w:bCs/>
                <w:sz w:val="22"/>
                <w:szCs w:val="22"/>
              </w:rPr>
              <w:t>Tvorba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03FAB" w:rsidRPr="00703C43" w:rsidP="00703C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03C43">
              <w:rPr>
                <w:rFonts w:ascii="Arial Narrow" w:hAnsi="Arial Narrow" w:cs="Arial"/>
                <w:b/>
                <w:bCs/>
                <w:sz w:val="22"/>
                <w:szCs w:val="22"/>
              </w:rPr>
              <w:t>Zvýšenie z dôvodu od</w:t>
            </w:r>
            <w:r w:rsidR="00290A58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  <w:r w:rsidR="00A96F48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703C43">
              <w:rPr>
                <w:rFonts w:ascii="Arial Narrow" w:hAnsi="Arial Narrow" w:cs="Arial"/>
                <w:b/>
                <w:bCs/>
                <w:sz w:val="22"/>
                <w:szCs w:val="22"/>
              </w:rPr>
              <w:t>úročenia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03FAB" w:rsidRPr="00703C43" w:rsidP="00703C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03C43">
              <w:rPr>
                <w:rFonts w:ascii="Arial Narrow" w:hAnsi="Arial Narrow" w:cs="Arial"/>
                <w:b/>
                <w:bCs/>
                <w:sz w:val="22"/>
                <w:szCs w:val="22"/>
              </w:rPr>
              <w:t>Rozpustenie rezerv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03FAB" w:rsidRPr="00703C43" w:rsidP="00703C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03C43">
              <w:rPr>
                <w:rFonts w:ascii="Arial Narrow" w:hAnsi="Arial Narrow" w:cs="Arial"/>
                <w:b/>
                <w:bCs/>
                <w:sz w:val="22"/>
                <w:szCs w:val="22"/>
              </w:rPr>
              <w:t>Zrušenie rezerv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center"/>
          </w:tcPr>
          <w:p w:rsidR="00703FAB" w:rsidRPr="00703C43" w:rsidP="00703C4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03C43">
              <w:rPr>
                <w:rFonts w:ascii="Arial Narrow" w:hAnsi="Arial Narrow" w:cs="Arial"/>
                <w:b/>
                <w:bCs/>
                <w:sz w:val="22"/>
                <w:szCs w:val="22"/>
              </w:rPr>
              <w:t>Stav na konci účtovného obdobia</w:t>
            </w:r>
          </w:p>
        </w:tc>
      </w:tr>
      <w:tr>
        <w:tblPrEx>
          <w:tblW w:w="5000" w:type="pct"/>
          <w:jc w:val="center"/>
          <w:tblLook w:val="04A0"/>
        </w:tblPrEx>
        <w:trPr>
          <w:trHeight w:val="329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03FAB" w:rsidRPr="006C28B7" w:rsidP="0005234D">
            <w:pPr>
              <w:bidi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C28B7" w:rsidR="004D3C08">
              <w:rPr>
                <w:rFonts w:ascii="Arial Narrow" w:hAnsi="Arial Narrow" w:cs="Arial"/>
                <w:bCs/>
                <w:sz w:val="22"/>
                <w:szCs w:val="22"/>
              </w:rPr>
              <w:t>Dlhodobé rezervy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3FAB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3FAB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3FAB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3FAB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3FAB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03FAB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Look w:val="04A0"/>
        </w:tblPrEx>
        <w:trPr>
          <w:trHeight w:val="329"/>
          <w:jc w:val="center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607452" w:rsidRPr="006C28B7" w:rsidP="0005234D">
            <w:pPr>
              <w:bidi w:val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C28B7">
              <w:rPr>
                <w:rFonts w:ascii="Arial Narrow" w:hAnsi="Arial Narrow" w:cs="Arial"/>
                <w:bCs/>
                <w:sz w:val="22"/>
                <w:szCs w:val="22"/>
              </w:rPr>
              <w:t>Krátkodobé rezervy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607452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607452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607452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607452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607452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607452" w:rsidRPr="00703C43" w:rsidP="0005234D">
            <w:pPr>
              <w:bidi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5B5BAC" w:rsidP="001D2CDA">
      <w:pPr>
        <w:bidi w:val="0"/>
        <w:ind w:left="-567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DE63CF" w:rsidP="00290A58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52319" w:rsidP="00290A58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290A58" w:rsidP="00290A58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Vysvetlivky:</w:t>
      </w:r>
    </w:p>
    <w:p w:rsidR="00290A58" w:rsidP="00290A5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290A58" w:rsidP="00290A58">
      <w:pPr>
        <w:bidi w:val="0"/>
        <w:jc w:val="both"/>
        <w:rPr>
          <w:rFonts w:ascii="Arial Narrow" w:hAnsi="Arial Narrow" w:cs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 xml:space="preserve">(1) </w:t>
      </w:r>
      <w:r w:rsidRPr="00290A58">
        <w:rPr>
          <w:rFonts w:ascii="Arial Narrow" w:hAnsi="Arial Narrow" w:cs="Arial Narrow"/>
          <w:sz w:val="22"/>
          <w:szCs w:val="22"/>
        </w:rPr>
        <w:t>Identifikačné číslo organizácie (IČO) sa vyplňuje podľa Registra organizácií vedeného Štatistickým úradom Slovenskej republiky.</w:t>
      </w:r>
    </w:p>
    <w:p w:rsidR="00290A58" w:rsidRPr="00290A58" w:rsidP="00290A58">
      <w:pPr>
        <w:bidi w:val="0"/>
        <w:jc w:val="both"/>
        <w:rPr>
          <w:rFonts w:ascii="Arial Narrow" w:hAnsi="Arial Narrow"/>
          <w:sz w:val="22"/>
          <w:szCs w:val="22"/>
        </w:rPr>
      </w:pPr>
    </w:p>
    <w:p w:rsidR="00290A58" w:rsidP="00290A58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(2) Daňové identifikačné číslo (DIČ) sa vyplňuje, ak ho má účtovná jednotka pridelené.</w:t>
      </w:r>
    </w:p>
    <w:p w:rsidR="00290A58" w:rsidRPr="00290A58" w:rsidP="00290A58">
      <w:pPr>
        <w:bidi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</w:p>
    <w:p w:rsidR="00290A58" w:rsidRPr="00290A58" w:rsidP="00290A58">
      <w:pPr>
        <w:autoSpaceDE w:val="0"/>
        <w:autoSpaceDN w:val="0"/>
        <w:bidi w:val="0"/>
        <w:adjustRightInd w:val="0"/>
        <w:jc w:val="both"/>
        <w:rPr>
          <w:rFonts w:ascii="Arial Narrow" w:hAnsi="Arial Narrow" w:cs="FuturaTEE-Book"/>
          <w:sz w:val="22"/>
          <w:szCs w:val="22"/>
          <w:lang w:eastAsia="sk-SK"/>
        </w:rPr>
      </w:pPr>
      <w:r w:rsidRPr="00290A58">
        <w:rPr>
          <w:rFonts w:ascii="Arial Narrow" w:hAnsi="Arial Narrow" w:cs="FuturaTEE-Book"/>
          <w:sz w:val="22"/>
          <w:szCs w:val="22"/>
          <w:lang w:eastAsia="sk-SK"/>
        </w:rPr>
        <w:t>(3) Kód SK NACE sa vypĺňa podľa vyhlášky Štatistického úradu Slovenskej republiky č. 306/2007 Z. z., ktorou sa vydáva Štatistická klasifikácia ekonomických činností.</w:t>
      </w:r>
    </w:p>
    <w:p w:rsidR="00290A58" w:rsidRPr="00290A58" w:rsidP="00290A58">
      <w:pPr>
        <w:autoSpaceDE w:val="0"/>
        <w:autoSpaceDN w:val="0"/>
        <w:bidi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290A58" w:rsidP="00290A58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290A58" w:rsidP="00290A58">
      <w:pPr>
        <w:bidi w:val="0"/>
        <w:rPr>
          <w:rFonts w:ascii="Arial Narrow" w:hAnsi="Arial Narrow"/>
          <w:b/>
          <w:sz w:val="22"/>
          <w:szCs w:val="22"/>
        </w:rPr>
      </w:pPr>
      <w:r w:rsidRPr="00290A58">
        <w:rPr>
          <w:rFonts w:ascii="Arial Narrow" w:hAnsi="Arial Narrow"/>
          <w:b/>
          <w:sz w:val="22"/>
          <w:szCs w:val="22"/>
        </w:rPr>
        <w:t>Použité  skratky</w:t>
      </w:r>
      <w:r>
        <w:rPr>
          <w:rFonts w:ascii="Arial Narrow" w:hAnsi="Arial Narrow"/>
          <w:b/>
          <w:sz w:val="22"/>
          <w:szCs w:val="22"/>
        </w:rPr>
        <w:t>:</w:t>
      </w:r>
    </w:p>
    <w:p w:rsidR="00290A58" w:rsidRPr="00290A58" w:rsidP="00290A58">
      <w:pPr>
        <w:bidi w:val="0"/>
        <w:rPr>
          <w:rFonts w:ascii="Arial Narrow" w:hAnsi="Arial Narrow"/>
          <w:b/>
          <w:sz w:val="22"/>
          <w:szCs w:val="22"/>
        </w:rPr>
      </w:pPr>
    </w:p>
    <w:p w:rsidR="00290A58" w:rsidRPr="00290A58" w:rsidP="00290A58">
      <w:pPr>
        <w:bidi w:val="0"/>
        <w:rPr>
          <w:rFonts w:ascii="Arial Narrow" w:hAnsi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>CP  - cenný papier</w:t>
      </w:r>
    </w:p>
    <w:p w:rsidR="00290A58" w:rsidRPr="00290A58" w:rsidP="00290A58">
      <w:pPr>
        <w:bidi w:val="0"/>
        <w:rPr>
          <w:rFonts w:ascii="Arial Narrow" w:hAnsi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>DFM – dlhodobý finančný majetok</w:t>
      </w:r>
    </w:p>
    <w:p w:rsidR="00290A58" w:rsidRPr="00290A58" w:rsidP="00290A58">
      <w:pPr>
        <w:bidi w:val="0"/>
        <w:rPr>
          <w:rFonts w:ascii="Arial Narrow" w:hAnsi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>DHM – dlhodobý hmotný majetok</w:t>
      </w:r>
    </w:p>
    <w:p w:rsidR="00290A58" w:rsidP="00290A58">
      <w:pPr>
        <w:bidi w:val="0"/>
        <w:rPr>
          <w:rFonts w:ascii="Arial Narrow" w:hAnsi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>DNM – dlhodobý nehmotný majetok</w:t>
      </w:r>
    </w:p>
    <w:p w:rsidR="00AC0ACC" w:rsidRPr="00290A58" w:rsidP="00290A58">
      <w:pPr>
        <w:bidi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DÚJ – dcérska účtovná jednotka</w:t>
      </w:r>
    </w:p>
    <w:p w:rsidR="00290A58" w:rsidRPr="00290A58" w:rsidP="00290A58">
      <w:pPr>
        <w:bidi w:val="0"/>
        <w:rPr>
          <w:rFonts w:ascii="Arial Narrow" w:hAnsi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>ÚJ – účtovná jednotka</w:t>
      </w:r>
    </w:p>
    <w:p w:rsidR="00290A58" w:rsidRPr="00290A58" w:rsidP="00290A58">
      <w:pPr>
        <w:bidi w:val="0"/>
        <w:rPr>
          <w:rFonts w:ascii="Arial Narrow" w:hAnsi="Arial Narrow"/>
          <w:sz w:val="22"/>
          <w:szCs w:val="22"/>
        </w:rPr>
      </w:pPr>
      <w:r w:rsidRPr="00290A58">
        <w:rPr>
          <w:rFonts w:ascii="Arial Narrow" w:hAnsi="Arial Narrow"/>
          <w:sz w:val="22"/>
          <w:szCs w:val="22"/>
        </w:rPr>
        <w:t>ZI – základné imanie</w:t>
      </w:r>
    </w:p>
    <w:p w:rsidR="00290A58" w:rsidP="00290A58">
      <w:pPr>
        <w:bidi w:val="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Sect="00F064FB">
      <w:footerReference w:type="default" r:id="rId4"/>
      <w:footerReference w:type="first" r:id="rId5"/>
      <w:footnotePr>
        <w:numStart w:val="2"/>
      </w:footnotePr>
      <w:type w:val="continuous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FuturaTEE-Book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9F" w:rsidRPr="00793C0C">
    <w:pPr>
      <w:pStyle w:val="Footer"/>
      <w:bidi w:val="0"/>
      <w:jc w:val="right"/>
      <w:rPr>
        <w:rFonts w:ascii="Arial Narrow" w:hAnsi="Arial Narrow"/>
        <w:sz w:val="22"/>
        <w:szCs w:val="22"/>
      </w:rPr>
    </w:pPr>
    <w:r w:rsidRPr="00793C0C">
      <w:rPr>
        <w:rFonts w:ascii="Arial Narrow" w:hAnsi="Arial Narrow"/>
        <w:sz w:val="22"/>
        <w:szCs w:val="22"/>
      </w:rPr>
      <w:fldChar w:fldCharType="begin"/>
    </w:r>
    <w:r w:rsidRPr="00793C0C">
      <w:rPr>
        <w:rFonts w:ascii="Arial Narrow" w:hAnsi="Arial Narrow"/>
        <w:sz w:val="22"/>
        <w:szCs w:val="22"/>
      </w:rPr>
      <w:instrText xml:space="preserve"> PAGE   \* MERGEFORMAT </w:instrText>
    </w:r>
    <w:r w:rsidRPr="00793C0C">
      <w:rPr>
        <w:rFonts w:ascii="Arial Narrow" w:hAnsi="Arial Narrow"/>
        <w:sz w:val="22"/>
        <w:szCs w:val="22"/>
      </w:rPr>
      <w:fldChar w:fldCharType="separate"/>
    </w:r>
    <w:r w:rsidR="00C32FD6">
      <w:rPr>
        <w:rFonts w:ascii="Arial Narrow" w:hAnsi="Arial Narrow"/>
        <w:noProof/>
        <w:sz w:val="22"/>
        <w:szCs w:val="22"/>
      </w:rPr>
      <w:t>7</w:t>
    </w:r>
    <w:r w:rsidRPr="00793C0C">
      <w:rPr>
        <w:rFonts w:ascii="Arial Narrow" w:hAnsi="Arial Narrow"/>
        <w:sz w:val="22"/>
        <w:szCs w:val="22"/>
      </w:rPr>
      <w:fldChar w:fldCharType="end"/>
    </w:r>
  </w:p>
  <w:p w:rsidR="0011379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CB" w:rsidRPr="009335CB">
    <w:pPr>
      <w:pStyle w:val="Footer"/>
      <w:bidi w:val="0"/>
      <w:jc w:val="right"/>
      <w:rPr>
        <w:rFonts w:ascii="Arial Narrow" w:hAnsi="Arial Narrow"/>
        <w:sz w:val="22"/>
        <w:szCs w:val="22"/>
      </w:rPr>
    </w:pPr>
    <w:r w:rsidRPr="009335CB">
      <w:rPr>
        <w:rFonts w:ascii="Arial Narrow" w:hAnsi="Arial Narrow"/>
        <w:sz w:val="22"/>
        <w:szCs w:val="22"/>
      </w:rPr>
      <w:fldChar w:fldCharType="begin"/>
    </w:r>
    <w:r w:rsidRPr="009335CB">
      <w:rPr>
        <w:rFonts w:ascii="Arial Narrow" w:hAnsi="Arial Narrow"/>
        <w:sz w:val="22"/>
        <w:szCs w:val="22"/>
      </w:rPr>
      <w:instrText xml:space="preserve"> PAGE   \* MERGEFORMAT </w:instrText>
    </w:r>
    <w:r w:rsidRPr="009335CB">
      <w:rPr>
        <w:rFonts w:ascii="Arial Narrow" w:hAnsi="Arial Narrow"/>
        <w:sz w:val="22"/>
        <w:szCs w:val="22"/>
      </w:rPr>
      <w:fldChar w:fldCharType="separate"/>
    </w:r>
    <w:r w:rsidR="00C32FD6">
      <w:rPr>
        <w:rFonts w:ascii="Arial Narrow" w:hAnsi="Arial Narrow"/>
        <w:noProof/>
        <w:sz w:val="22"/>
        <w:szCs w:val="22"/>
      </w:rPr>
      <w:t>1</w:t>
    </w:r>
    <w:r w:rsidRPr="009335CB">
      <w:rPr>
        <w:rFonts w:ascii="Arial Narrow" w:hAnsi="Arial Narrow"/>
        <w:sz w:val="22"/>
        <w:szCs w:val="22"/>
      </w:rPr>
      <w:fldChar w:fldCharType="end"/>
    </w:r>
  </w:p>
  <w:p w:rsidR="009335C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73"/>
    <w:multiLevelType w:val="singleLevel"/>
    <w:tmpl w:val="25C2DA14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1">
    <w:nsid w:val="0A4A5F91"/>
    <w:multiLevelType w:val="singleLevel"/>
    <w:tmpl w:val="09BA6358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</w:abstractNum>
  <w:abstractNum w:abstractNumId="2">
    <w:nsid w:val="0BB55BF6"/>
    <w:multiLevelType w:val="singleLevel"/>
    <w:tmpl w:val="52005FE8"/>
    <w:lvl w:ilvl="0">
      <w:start w:val="1"/>
      <w:numFmt w:val="decimal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">
    <w:nsid w:val="0F0F57FC"/>
    <w:multiLevelType w:val="singleLevel"/>
    <w:tmpl w:val="4C3C32BC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4">
    <w:nsid w:val="0FA30FAE"/>
    <w:multiLevelType w:val="singleLevel"/>
    <w:tmpl w:val="58B6A8E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rtl w:val="0"/>
        <w:cs w:val="0"/>
      </w:rPr>
    </w:lvl>
  </w:abstractNum>
  <w:abstractNum w:abstractNumId="5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6">
    <w:nsid w:val="11F34D72"/>
    <w:multiLevelType w:val="hybridMultilevel"/>
    <w:tmpl w:val="21D40C00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7">
    <w:nsid w:val="12BC67FE"/>
    <w:multiLevelType w:val="hybridMultilevel"/>
    <w:tmpl w:val="6BEA5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2D056F5"/>
    <w:multiLevelType w:val="singleLevel"/>
    <w:tmpl w:val="8236C2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9">
    <w:nsid w:val="13BF2FF4"/>
    <w:multiLevelType w:val="singleLevel"/>
    <w:tmpl w:val="D538621C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  <w:rtl w:val="0"/>
        <w:cs w:val="0"/>
      </w:rPr>
    </w:lvl>
  </w:abstractNum>
  <w:abstractNum w:abstractNumId="10">
    <w:nsid w:val="15A457DE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1">
    <w:nsid w:val="17A83F52"/>
    <w:multiLevelType w:val="hybridMultilevel"/>
    <w:tmpl w:val="C36ED4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C45FE9"/>
    <w:multiLevelType w:val="hybridMultilevel"/>
    <w:tmpl w:val="735C0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B85049F"/>
    <w:multiLevelType w:val="singleLevel"/>
    <w:tmpl w:val="F9969A0A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14">
    <w:nsid w:val="1BCF7A3D"/>
    <w:multiLevelType w:val="hybridMultilevel"/>
    <w:tmpl w:val="D9C04F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rtl w:val="0"/>
        <w:cs w:val="0"/>
      </w:rPr>
    </w:lvl>
  </w:abstractNum>
  <w:abstractNum w:abstractNumId="16">
    <w:nsid w:val="2AFA6959"/>
    <w:multiLevelType w:val="hybridMultilevel"/>
    <w:tmpl w:val="5246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2DE3028"/>
    <w:multiLevelType w:val="hybridMultilevel"/>
    <w:tmpl w:val="78D0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4462F3D"/>
    <w:multiLevelType w:val="hybridMultilevel"/>
    <w:tmpl w:val="8E9A1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19">
    <w:nsid w:val="34D470A6"/>
    <w:multiLevelType w:val="hybridMultilevel"/>
    <w:tmpl w:val="71C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77A02C0"/>
    <w:multiLevelType w:val="hybridMultilevel"/>
    <w:tmpl w:val="5E14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9D26857"/>
    <w:multiLevelType w:val="hybridMultilevel"/>
    <w:tmpl w:val="598223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BFF71CA"/>
    <w:multiLevelType w:val="hybridMultilevel"/>
    <w:tmpl w:val="385A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D2A3635"/>
    <w:multiLevelType w:val="hybridMultilevel"/>
    <w:tmpl w:val="9104F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5D1841"/>
    <w:multiLevelType w:val="hybridMultilevel"/>
    <w:tmpl w:val="E5FC9E64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25">
    <w:nsid w:val="44470DBF"/>
    <w:multiLevelType w:val="singleLevel"/>
    <w:tmpl w:val="F2D694B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26">
    <w:nsid w:val="46F604A4"/>
    <w:multiLevelType w:val="hybridMultilevel"/>
    <w:tmpl w:val="004A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8634934"/>
    <w:multiLevelType w:val="singleLevel"/>
    <w:tmpl w:val="2D1E493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rtl w:val="0"/>
        <w:cs w:val="0"/>
      </w:rPr>
    </w:lvl>
  </w:abstractNum>
  <w:abstractNum w:abstractNumId="28">
    <w:nsid w:val="4FF81828"/>
    <w:multiLevelType w:val="hybridMultilevel"/>
    <w:tmpl w:val="5D2A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0E763AE"/>
    <w:multiLevelType w:val="hybridMultilevel"/>
    <w:tmpl w:val="04883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8893921"/>
    <w:multiLevelType w:val="hybridMultilevel"/>
    <w:tmpl w:val="9476112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31">
    <w:nsid w:val="5D747492"/>
    <w:multiLevelType w:val="hybridMultilevel"/>
    <w:tmpl w:val="58181D9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 Narrow" w:hAnsi="Arial Narrow" w:cs="Arial Narrow" w:hint="default"/>
        <w:b w:val="0"/>
        <w:bCs w:val="0"/>
        <w:sz w:val="22"/>
        <w:szCs w:val="22"/>
        <w:rtl w:val="0"/>
        <w:cs w:val="0"/>
      </w:rPr>
    </w:lvl>
    <w:lvl w:ilvl="1">
      <w:start w:val="1"/>
      <w:numFmt w:val="lowerRoman"/>
      <w:lvlText w:val="%2)"/>
      <w:lvlJc w:val="left"/>
      <w:pPr>
        <w:tabs>
          <w:tab w:val="num" w:pos="1866"/>
        </w:tabs>
        <w:ind w:left="1866" w:hanging="720"/>
      </w:pPr>
      <w:rPr>
        <w:rFonts w:cs="Times New Roman" w:hint="default"/>
        <w:b w:val="0"/>
        <w:bCs w:val="0"/>
        <w:sz w:val="16"/>
        <w:szCs w:val="16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  <w:b w:val="0"/>
        <w:bCs w:val="0"/>
        <w:sz w:val="22"/>
        <w:szCs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32">
    <w:nsid w:val="620B13BA"/>
    <w:multiLevelType w:val="hybridMultilevel"/>
    <w:tmpl w:val="F1366B7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2187FC1"/>
    <w:multiLevelType w:val="hybridMultilevel"/>
    <w:tmpl w:val="4984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2AE09DD"/>
    <w:multiLevelType w:val="hybridMultilevel"/>
    <w:tmpl w:val="9246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3B97551"/>
    <w:multiLevelType w:val="hybridMultilevel"/>
    <w:tmpl w:val="0A1C2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4F67DAF"/>
    <w:multiLevelType w:val="singleLevel"/>
    <w:tmpl w:val="C6B823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rtl w:val="0"/>
        <w:cs w:val="0"/>
      </w:rPr>
    </w:lvl>
  </w:abstractNum>
  <w:abstractNum w:abstractNumId="37">
    <w:nsid w:val="67503B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8">
    <w:nsid w:val="692A43C0"/>
    <w:multiLevelType w:val="hybridMultilevel"/>
    <w:tmpl w:val="3DCA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D813E4F"/>
    <w:multiLevelType w:val="hybridMultilevel"/>
    <w:tmpl w:val="5C2EBAC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40">
    <w:nsid w:val="703B4EC9"/>
    <w:multiLevelType w:val="singleLevel"/>
    <w:tmpl w:val="95E62AC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</w:abstractNum>
  <w:abstractNum w:abstractNumId="41">
    <w:nsid w:val="706E7948"/>
    <w:multiLevelType w:val="hybridMultilevel"/>
    <w:tmpl w:val="99C6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0967BCE"/>
    <w:multiLevelType w:val="hybridMultilevel"/>
    <w:tmpl w:val="52920FA0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  <w:rtl w:val="0"/>
        <w:cs w:val="0"/>
      </w:rPr>
    </w:lvl>
  </w:abstractNum>
  <w:abstractNum w:abstractNumId="43">
    <w:nsid w:val="7DB6799A"/>
    <w:multiLevelType w:val="hybridMultilevel"/>
    <w:tmpl w:val="66FADD16"/>
    <w:lvl w:ilvl="0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num w:numId="1">
    <w:abstractNumId w:val="37"/>
  </w:num>
  <w:num w:numId="2">
    <w:abstractNumId w:val="3"/>
  </w:num>
  <w:num w:numId="3">
    <w:abstractNumId w:val="40"/>
  </w:num>
  <w:num w:numId="4">
    <w:abstractNumId w:val="25"/>
  </w:num>
  <w:num w:numId="5">
    <w:abstractNumId w:val="8"/>
  </w:num>
  <w:num w:numId="6">
    <w:abstractNumId w:val="13"/>
  </w:num>
  <w:num w:numId="7">
    <w:abstractNumId w:val="0"/>
  </w:num>
  <w:num w:numId="8">
    <w:abstractNumId w:val="27"/>
  </w:num>
  <w:num w:numId="9">
    <w:abstractNumId w:val="9"/>
  </w:num>
  <w:num w:numId="10">
    <w:abstractNumId w:val="36"/>
  </w:num>
  <w:num w:numId="11">
    <w:abstractNumId w:val="4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42"/>
  </w:num>
  <w:num w:numId="17">
    <w:abstractNumId w:val="31"/>
  </w:num>
  <w:num w:numId="18">
    <w:abstractNumId w:val="39"/>
  </w:num>
  <w:num w:numId="19">
    <w:abstractNumId w:val="14"/>
  </w:num>
  <w:num w:numId="20">
    <w:abstractNumId w:val="18"/>
  </w:num>
  <w:num w:numId="21">
    <w:abstractNumId w:val="17"/>
  </w:num>
  <w:num w:numId="22">
    <w:abstractNumId w:val="15"/>
  </w:num>
  <w:num w:numId="23">
    <w:abstractNumId w:val="5"/>
  </w:num>
  <w:num w:numId="24">
    <w:abstractNumId w:val="24"/>
  </w:num>
  <w:num w:numId="25">
    <w:abstractNumId w:val="43"/>
  </w:num>
  <w:num w:numId="26">
    <w:abstractNumId w:val="6"/>
  </w:num>
  <w:num w:numId="27">
    <w:abstractNumId w:val="30"/>
  </w:num>
  <w:num w:numId="28">
    <w:abstractNumId w:val="10"/>
  </w:num>
  <w:num w:numId="29">
    <w:abstractNumId w:val="20"/>
  </w:num>
  <w:num w:numId="30">
    <w:abstractNumId w:val="11"/>
  </w:num>
  <w:num w:numId="31">
    <w:abstractNumId w:val="32"/>
  </w:num>
  <w:num w:numId="32">
    <w:abstractNumId w:val="38"/>
  </w:num>
  <w:num w:numId="33">
    <w:abstractNumId w:val="21"/>
  </w:num>
  <w:num w:numId="34">
    <w:abstractNumId w:val="29"/>
  </w:num>
  <w:num w:numId="35">
    <w:abstractNumId w:val="26"/>
  </w:num>
  <w:num w:numId="36">
    <w:abstractNumId w:val="41"/>
  </w:num>
  <w:num w:numId="37">
    <w:abstractNumId w:val="33"/>
  </w:num>
  <w:num w:numId="38">
    <w:abstractNumId w:val="22"/>
  </w:num>
  <w:num w:numId="39">
    <w:abstractNumId w:val="23"/>
  </w:num>
  <w:num w:numId="40">
    <w:abstractNumId w:val="34"/>
  </w:num>
  <w:num w:numId="41">
    <w:abstractNumId w:val="19"/>
  </w:num>
  <w:num w:numId="42">
    <w:abstractNumId w:val="35"/>
  </w:num>
  <w:num w:numId="43">
    <w:abstractNumId w:val="12"/>
  </w:num>
  <w:num w:numId="4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isplayHorizontalDrawingGridEvery w:val="0"/>
  <w:displayVerticalDrawingGridEvery w:val="0"/>
  <w:characterSpacingControl w:val="doNotCompress"/>
  <w:doNotValidateAgainstSchema/>
  <w:doNotDemarcateInvalidXml/>
  <w:footnotePr>
    <w:numStart w:val="2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78E"/>
    <w:rsid w:val="0000596A"/>
    <w:rsid w:val="0001226B"/>
    <w:rsid w:val="00014CCF"/>
    <w:rsid w:val="000206D3"/>
    <w:rsid w:val="00036072"/>
    <w:rsid w:val="00044841"/>
    <w:rsid w:val="0005234D"/>
    <w:rsid w:val="000525D5"/>
    <w:rsid w:val="00055EA6"/>
    <w:rsid w:val="00056A2D"/>
    <w:rsid w:val="00062DBE"/>
    <w:rsid w:val="00072BA9"/>
    <w:rsid w:val="00074D3E"/>
    <w:rsid w:val="000759CB"/>
    <w:rsid w:val="00084E3C"/>
    <w:rsid w:val="0009452A"/>
    <w:rsid w:val="000949F1"/>
    <w:rsid w:val="00094A11"/>
    <w:rsid w:val="00095D56"/>
    <w:rsid w:val="000963E2"/>
    <w:rsid w:val="00096D51"/>
    <w:rsid w:val="000A00E0"/>
    <w:rsid w:val="000A7BC1"/>
    <w:rsid w:val="000B3DD4"/>
    <w:rsid w:val="000C6076"/>
    <w:rsid w:val="000C667D"/>
    <w:rsid w:val="000D6BD0"/>
    <w:rsid w:val="000E36A6"/>
    <w:rsid w:val="000E6B82"/>
    <w:rsid w:val="000F06D2"/>
    <w:rsid w:val="000F154B"/>
    <w:rsid w:val="000F1CC0"/>
    <w:rsid w:val="000F6A5E"/>
    <w:rsid w:val="000F7EB1"/>
    <w:rsid w:val="00111D1A"/>
    <w:rsid w:val="0011379F"/>
    <w:rsid w:val="00121465"/>
    <w:rsid w:val="00125E31"/>
    <w:rsid w:val="00136546"/>
    <w:rsid w:val="001419DF"/>
    <w:rsid w:val="00143D0A"/>
    <w:rsid w:val="00143D24"/>
    <w:rsid w:val="0014738D"/>
    <w:rsid w:val="001527FE"/>
    <w:rsid w:val="00156783"/>
    <w:rsid w:val="001606ED"/>
    <w:rsid w:val="00164168"/>
    <w:rsid w:val="00172297"/>
    <w:rsid w:val="001739EA"/>
    <w:rsid w:val="0018136D"/>
    <w:rsid w:val="00194035"/>
    <w:rsid w:val="001A1B75"/>
    <w:rsid w:val="001A77DF"/>
    <w:rsid w:val="001B00D4"/>
    <w:rsid w:val="001B4971"/>
    <w:rsid w:val="001C1383"/>
    <w:rsid w:val="001C337D"/>
    <w:rsid w:val="001C43C4"/>
    <w:rsid w:val="001D2CDA"/>
    <w:rsid w:val="001D3128"/>
    <w:rsid w:val="001D3A9B"/>
    <w:rsid w:val="001F2134"/>
    <w:rsid w:val="001F29B5"/>
    <w:rsid w:val="001F3A88"/>
    <w:rsid w:val="00200E5E"/>
    <w:rsid w:val="00204659"/>
    <w:rsid w:val="00221721"/>
    <w:rsid w:val="00222476"/>
    <w:rsid w:val="0022460B"/>
    <w:rsid w:val="00230586"/>
    <w:rsid w:val="00232D6E"/>
    <w:rsid w:val="00233E29"/>
    <w:rsid w:val="002437CF"/>
    <w:rsid w:val="00243E93"/>
    <w:rsid w:val="00245563"/>
    <w:rsid w:val="002459DE"/>
    <w:rsid w:val="00246671"/>
    <w:rsid w:val="00255B26"/>
    <w:rsid w:val="00264ADE"/>
    <w:rsid w:val="0027512C"/>
    <w:rsid w:val="0027515F"/>
    <w:rsid w:val="00275681"/>
    <w:rsid w:val="00277E7E"/>
    <w:rsid w:val="00280811"/>
    <w:rsid w:val="00283387"/>
    <w:rsid w:val="00287330"/>
    <w:rsid w:val="00290A58"/>
    <w:rsid w:val="0029432C"/>
    <w:rsid w:val="00295A91"/>
    <w:rsid w:val="002A1388"/>
    <w:rsid w:val="002A2357"/>
    <w:rsid w:val="002A3405"/>
    <w:rsid w:val="002A6B89"/>
    <w:rsid w:val="002A6BBB"/>
    <w:rsid w:val="002A6DB9"/>
    <w:rsid w:val="002B3C19"/>
    <w:rsid w:val="002C2954"/>
    <w:rsid w:val="002C7007"/>
    <w:rsid w:val="002D1F91"/>
    <w:rsid w:val="002D44DF"/>
    <w:rsid w:val="002D7A2C"/>
    <w:rsid w:val="002E32C1"/>
    <w:rsid w:val="002E784C"/>
    <w:rsid w:val="002F031A"/>
    <w:rsid w:val="002F1AB8"/>
    <w:rsid w:val="003065B9"/>
    <w:rsid w:val="00307B0D"/>
    <w:rsid w:val="0031278E"/>
    <w:rsid w:val="00326569"/>
    <w:rsid w:val="00330053"/>
    <w:rsid w:val="0033354C"/>
    <w:rsid w:val="00337E5A"/>
    <w:rsid w:val="0034319E"/>
    <w:rsid w:val="003439DD"/>
    <w:rsid w:val="00345729"/>
    <w:rsid w:val="00347A3C"/>
    <w:rsid w:val="00351652"/>
    <w:rsid w:val="00351856"/>
    <w:rsid w:val="0036622E"/>
    <w:rsid w:val="00375922"/>
    <w:rsid w:val="00392899"/>
    <w:rsid w:val="003A112C"/>
    <w:rsid w:val="003A1385"/>
    <w:rsid w:val="003A422F"/>
    <w:rsid w:val="003A5B8B"/>
    <w:rsid w:val="003A722B"/>
    <w:rsid w:val="003B220B"/>
    <w:rsid w:val="003C5823"/>
    <w:rsid w:val="003C6BCC"/>
    <w:rsid w:val="003D230C"/>
    <w:rsid w:val="003D2DD0"/>
    <w:rsid w:val="003D2FDF"/>
    <w:rsid w:val="003D6CC2"/>
    <w:rsid w:val="003D72C6"/>
    <w:rsid w:val="003E2E13"/>
    <w:rsid w:val="003F0C75"/>
    <w:rsid w:val="003F7BEA"/>
    <w:rsid w:val="0040074E"/>
    <w:rsid w:val="00401E11"/>
    <w:rsid w:val="00402E5A"/>
    <w:rsid w:val="00407064"/>
    <w:rsid w:val="00414B98"/>
    <w:rsid w:val="004156AC"/>
    <w:rsid w:val="004272FC"/>
    <w:rsid w:val="004327FE"/>
    <w:rsid w:val="004343F2"/>
    <w:rsid w:val="00437C31"/>
    <w:rsid w:val="00437D16"/>
    <w:rsid w:val="00447072"/>
    <w:rsid w:val="00450719"/>
    <w:rsid w:val="00450F1C"/>
    <w:rsid w:val="00451710"/>
    <w:rsid w:val="004553FD"/>
    <w:rsid w:val="00457519"/>
    <w:rsid w:val="004627B6"/>
    <w:rsid w:val="00462AC2"/>
    <w:rsid w:val="004632E9"/>
    <w:rsid w:val="00480236"/>
    <w:rsid w:val="0048102B"/>
    <w:rsid w:val="004825F3"/>
    <w:rsid w:val="0048316B"/>
    <w:rsid w:val="00487079"/>
    <w:rsid w:val="004A436E"/>
    <w:rsid w:val="004B2603"/>
    <w:rsid w:val="004B66D7"/>
    <w:rsid w:val="004C1AFD"/>
    <w:rsid w:val="004C2789"/>
    <w:rsid w:val="004C4BB3"/>
    <w:rsid w:val="004D3C08"/>
    <w:rsid w:val="004D4AEB"/>
    <w:rsid w:val="004E0D57"/>
    <w:rsid w:val="004E2117"/>
    <w:rsid w:val="004E245A"/>
    <w:rsid w:val="004F3E7E"/>
    <w:rsid w:val="00507686"/>
    <w:rsid w:val="0051009E"/>
    <w:rsid w:val="0051312A"/>
    <w:rsid w:val="0051667B"/>
    <w:rsid w:val="00521AC5"/>
    <w:rsid w:val="00522932"/>
    <w:rsid w:val="00542D57"/>
    <w:rsid w:val="0054650B"/>
    <w:rsid w:val="00552791"/>
    <w:rsid w:val="0055426D"/>
    <w:rsid w:val="005553C2"/>
    <w:rsid w:val="00556F2A"/>
    <w:rsid w:val="005572B5"/>
    <w:rsid w:val="005574FB"/>
    <w:rsid w:val="00564354"/>
    <w:rsid w:val="00565DC6"/>
    <w:rsid w:val="00571F63"/>
    <w:rsid w:val="00580334"/>
    <w:rsid w:val="00591E53"/>
    <w:rsid w:val="005A4D49"/>
    <w:rsid w:val="005A5407"/>
    <w:rsid w:val="005B5BAC"/>
    <w:rsid w:val="005C42F9"/>
    <w:rsid w:val="005D0E26"/>
    <w:rsid w:val="005D2F84"/>
    <w:rsid w:val="005D7446"/>
    <w:rsid w:val="005E3504"/>
    <w:rsid w:val="00601B23"/>
    <w:rsid w:val="00607452"/>
    <w:rsid w:val="00611C86"/>
    <w:rsid w:val="00613AB0"/>
    <w:rsid w:val="006162DB"/>
    <w:rsid w:val="00620A51"/>
    <w:rsid w:val="00621E0F"/>
    <w:rsid w:val="00622BD3"/>
    <w:rsid w:val="006235E8"/>
    <w:rsid w:val="00631476"/>
    <w:rsid w:val="00632DAA"/>
    <w:rsid w:val="00636E3F"/>
    <w:rsid w:val="00643348"/>
    <w:rsid w:val="00644645"/>
    <w:rsid w:val="00654BD0"/>
    <w:rsid w:val="00664580"/>
    <w:rsid w:val="00666A00"/>
    <w:rsid w:val="00673A28"/>
    <w:rsid w:val="006764F5"/>
    <w:rsid w:val="00677485"/>
    <w:rsid w:val="00682BBE"/>
    <w:rsid w:val="00682F30"/>
    <w:rsid w:val="00684B48"/>
    <w:rsid w:val="00686A4B"/>
    <w:rsid w:val="00687A6F"/>
    <w:rsid w:val="0069363A"/>
    <w:rsid w:val="00694F4B"/>
    <w:rsid w:val="006B2E52"/>
    <w:rsid w:val="006B3C35"/>
    <w:rsid w:val="006B5F3C"/>
    <w:rsid w:val="006C0E14"/>
    <w:rsid w:val="006C28B7"/>
    <w:rsid w:val="006C36EB"/>
    <w:rsid w:val="006D087D"/>
    <w:rsid w:val="006D48BB"/>
    <w:rsid w:val="006D48DE"/>
    <w:rsid w:val="006D5CB3"/>
    <w:rsid w:val="006E13B4"/>
    <w:rsid w:val="006E5879"/>
    <w:rsid w:val="006F78D8"/>
    <w:rsid w:val="007008B6"/>
    <w:rsid w:val="00703C43"/>
    <w:rsid w:val="00703FAB"/>
    <w:rsid w:val="007053C1"/>
    <w:rsid w:val="0070569F"/>
    <w:rsid w:val="00707030"/>
    <w:rsid w:val="00713842"/>
    <w:rsid w:val="00723734"/>
    <w:rsid w:val="007402D6"/>
    <w:rsid w:val="007405B5"/>
    <w:rsid w:val="007431A8"/>
    <w:rsid w:val="007433F5"/>
    <w:rsid w:val="0074369B"/>
    <w:rsid w:val="00747605"/>
    <w:rsid w:val="00773220"/>
    <w:rsid w:val="007740DB"/>
    <w:rsid w:val="00786766"/>
    <w:rsid w:val="00787F6D"/>
    <w:rsid w:val="00792871"/>
    <w:rsid w:val="00793C0C"/>
    <w:rsid w:val="007A1441"/>
    <w:rsid w:val="007A4451"/>
    <w:rsid w:val="007A5373"/>
    <w:rsid w:val="007A7ABB"/>
    <w:rsid w:val="007A7DE3"/>
    <w:rsid w:val="007B0163"/>
    <w:rsid w:val="007B6C3D"/>
    <w:rsid w:val="007B7530"/>
    <w:rsid w:val="007C0DC9"/>
    <w:rsid w:val="007C40F2"/>
    <w:rsid w:val="007D554C"/>
    <w:rsid w:val="007E2A68"/>
    <w:rsid w:val="007E65CE"/>
    <w:rsid w:val="007F260B"/>
    <w:rsid w:val="007F3AEF"/>
    <w:rsid w:val="007F55E9"/>
    <w:rsid w:val="008064FA"/>
    <w:rsid w:val="0080743D"/>
    <w:rsid w:val="008175B0"/>
    <w:rsid w:val="00823570"/>
    <w:rsid w:val="0082389C"/>
    <w:rsid w:val="00825AB5"/>
    <w:rsid w:val="00830235"/>
    <w:rsid w:val="00830390"/>
    <w:rsid w:val="00832F82"/>
    <w:rsid w:val="00840A40"/>
    <w:rsid w:val="00850A44"/>
    <w:rsid w:val="00851E23"/>
    <w:rsid w:val="008525D7"/>
    <w:rsid w:val="00853479"/>
    <w:rsid w:val="00856C69"/>
    <w:rsid w:val="00860DF4"/>
    <w:rsid w:val="00862121"/>
    <w:rsid w:val="00862F31"/>
    <w:rsid w:val="00867AD4"/>
    <w:rsid w:val="0087152B"/>
    <w:rsid w:val="008733BE"/>
    <w:rsid w:val="00873EA0"/>
    <w:rsid w:val="00887394"/>
    <w:rsid w:val="008912A8"/>
    <w:rsid w:val="00891B17"/>
    <w:rsid w:val="0089214D"/>
    <w:rsid w:val="008A179A"/>
    <w:rsid w:val="008A5FE0"/>
    <w:rsid w:val="008B069F"/>
    <w:rsid w:val="008B19E9"/>
    <w:rsid w:val="008B644D"/>
    <w:rsid w:val="008C29EC"/>
    <w:rsid w:val="008C36A2"/>
    <w:rsid w:val="008C36B9"/>
    <w:rsid w:val="008C4934"/>
    <w:rsid w:val="008D58F2"/>
    <w:rsid w:val="008E1F4B"/>
    <w:rsid w:val="008E2878"/>
    <w:rsid w:val="008E42B0"/>
    <w:rsid w:val="008F02B2"/>
    <w:rsid w:val="008F19AA"/>
    <w:rsid w:val="008F5445"/>
    <w:rsid w:val="0090073C"/>
    <w:rsid w:val="00903567"/>
    <w:rsid w:val="00905255"/>
    <w:rsid w:val="00913974"/>
    <w:rsid w:val="00915F3D"/>
    <w:rsid w:val="00916757"/>
    <w:rsid w:val="009335CB"/>
    <w:rsid w:val="00934698"/>
    <w:rsid w:val="00935B2D"/>
    <w:rsid w:val="0094039A"/>
    <w:rsid w:val="0094230B"/>
    <w:rsid w:val="00942769"/>
    <w:rsid w:val="00942EA6"/>
    <w:rsid w:val="00944689"/>
    <w:rsid w:val="00946060"/>
    <w:rsid w:val="00954974"/>
    <w:rsid w:val="009656D1"/>
    <w:rsid w:val="009724C1"/>
    <w:rsid w:val="00974CD8"/>
    <w:rsid w:val="00975548"/>
    <w:rsid w:val="00976309"/>
    <w:rsid w:val="00980622"/>
    <w:rsid w:val="00981A48"/>
    <w:rsid w:val="009A568E"/>
    <w:rsid w:val="009A5A6C"/>
    <w:rsid w:val="009B66C5"/>
    <w:rsid w:val="009C03DC"/>
    <w:rsid w:val="009C505F"/>
    <w:rsid w:val="009D07A4"/>
    <w:rsid w:val="009D2499"/>
    <w:rsid w:val="009D3596"/>
    <w:rsid w:val="009D39C7"/>
    <w:rsid w:val="009D3E5C"/>
    <w:rsid w:val="009D511A"/>
    <w:rsid w:val="009D770B"/>
    <w:rsid w:val="009E08EF"/>
    <w:rsid w:val="009F0E24"/>
    <w:rsid w:val="00A03016"/>
    <w:rsid w:val="00A112F3"/>
    <w:rsid w:val="00A155DD"/>
    <w:rsid w:val="00A227D0"/>
    <w:rsid w:val="00A2396F"/>
    <w:rsid w:val="00A24A63"/>
    <w:rsid w:val="00A4274F"/>
    <w:rsid w:val="00A458E1"/>
    <w:rsid w:val="00A51B76"/>
    <w:rsid w:val="00A52F2A"/>
    <w:rsid w:val="00A53C25"/>
    <w:rsid w:val="00A56555"/>
    <w:rsid w:val="00A67DCE"/>
    <w:rsid w:val="00A77886"/>
    <w:rsid w:val="00A77E7D"/>
    <w:rsid w:val="00A92D68"/>
    <w:rsid w:val="00A96F48"/>
    <w:rsid w:val="00AA440D"/>
    <w:rsid w:val="00AA5DA0"/>
    <w:rsid w:val="00AB05EA"/>
    <w:rsid w:val="00AB3609"/>
    <w:rsid w:val="00AC0ACC"/>
    <w:rsid w:val="00AC0E2E"/>
    <w:rsid w:val="00AC179A"/>
    <w:rsid w:val="00AC49C9"/>
    <w:rsid w:val="00AE109A"/>
    <w:rsid w:val="00AE5080"/>
    <w:rsid w:val="00AF04BC"/>
    <w:rsid w:val="00AF6EA2"/>
    <w:rsid w:val="00B04070"/>
    <w:rsid w:val="00B10F68"/>
    <w:rsid w:val="00B170F4"/>
    <w:rsid w:val="00B17C93"/>
    <w:rsid w:val="00B23CC7"/>
    <w:rsid w:val="00B4065E"/>
    <w:rsid w:val="00B408A2"/>
    <w:rsid w:val="00B434F5"/>
    <w:rsid w:val="00B50E24"/>
    <w:rsid w:val="00B515F6"/>
    <w:rsid w:val="00B52319"/>
    <w:rsid w:val="00B526B1"/>
    <w:rsid w:val="00B62899"/>
    <w:rsid w:val="00B6490F"/>
    <w:rsid w:val="00B711FF"/>
    <w:rsid w:val="00B86739"/>
    <w:rsid w:val="00B905CC"/>
    <w:rsid w:val="00B90769"/>
    <w:rsid w:val="00B907BC"/>
    <w:rsid w:val="00BA3452"/>
    <w:rsid w:val="00BA3813"/>
    <w:rsid w:val="00BA3976"/>
    <w:rsid w:val="00BA7512"/>
    <w:rsid w:val="00BB1386"/>
    <w:rsid w:val="00BB329B"/>
    <w:rsid w:val="00BB3E32"/>
    <w:rsid w:val="00BB4C9F"/>
    <w:rsid w:val="00BB73AF"/>
    <w:rsid w:val="00BC16CB"/>
    <w:rsid w:val="00BC5F2C"/>
    <w:rsid w:val="00BD1016"/>
    <w:rsid w:val="00BD4AEC"/>
    <w:rsid w:val="00BD51DD"/>
    <w:rsid w:val="00BE0F0C"/>
    <w:rsid w:val="00BE47F4"/>
    <w:rsid w:val="00BF1476"/>
    <w:rsid w:val="00BF1C4C"/>
    <w:rsid w:val="00C14235"/>
    <w:rsid w:val="00C21C10"/>
    <w:rsid w:val="00C31A17"/>
    <w:rsid w:val="00C32FD6"/>
    <w:rsid w:val="00C47A9B"/>
    <w:rsid w:val="00C5109D"/>
    <w:rsid w:val="00C516F7"/>
    <w:rsid w:val="00C54D8C"/>
    <w:rsid w:val="00C63B7B"/>
    <w:rsid w:val="00C6658F"/>
    <w:rsid w:val="00C67350"/>
    <w:rsid w:val="00C67849"/>
    <w:rsid w:val="00C8101F"/>
    <w:rsid w:val="00C92819"/>
    <w:rsid w:val="00CA1083"/>
    <w:rsid w:val="00CA42E2"/>
    <w:rsid w:val="00CB483A"/>
    <w:rsid w:val="00CC50A4"/>
    <w:rsid w:val="00CD27FD"/>
    <w:rsid w:val="00CE0B0E"/>
    <w:rsid w:val="00CF1B42"/>
    <w:rsid w:val="00CF4290"/>
    <w:rsid w:val="00CF7535"/>
    <w:rsid w:val="00D12BDF"/>
    <w:rsid w:val="00D14727"/>
    <w:rsid w:val="00D15771"/>
    <w:rsid w:val="00D162A5"/>
    <w:rsid w:val="00D170DF"/>
    <w:rsid w:val="00D22F7A"/>
    <w:rsid w:val="00D25AE3"/>
    <w:rsid w:val="00D26ADA"/>
    <w:rsid w:val="00D34AE7"/>
    <w:rsid w:val="00D36387"/>
    <w:rsid w:val="00D36FF6"/>
    <w:rsid w:val="00D41798"/>
    <w:rsid w:val="00D43D8C"/>
    <w:rsid w:val="00D44C80"/>
    <w:rsid w:val="00D45C68"/>
    <w:rsid w:val="00D45F93"/>
    <w:rsid w:val="00D47331"/>
    <w:rsid w:val="00D50136"/>
    <w:rsid w:val="00D51DA5"/>
    <w:rsid w:val="00D55125"/>
    <w:rsid w:val="00D624CB"/>
    <w:rsid w:val="00D756C1"/>
    <w:rsid w:val="00D7581D"/>
    <w:rsid w:val="00D75ABF"/>
    <w:rsid w:val="00D82D39"/>
    <w:rsid w:val="00D834B7"/>
    <w:rsid w:val="00D85C5B"/>
    <w:rsid w:val="00D86E5E"/>
    <w:rsid w:val="00D86FBF"/>
    <w:rsid w:val="00D92CCE"/>
    <w:rsid w:val="00D97F98"/>
    <w:rsid w:val="00DA189A"/>
    <w:rsid w:val="00DA49BD"/>
    <w:rsid w:val="00DA7635"/>
    <w:rsid w:val="00DB3D17"/>
    <w:rsid w:val="00DB5C98"/>
    <w:rsid w:val="00DD1A31"/>
    <w:rsid w:val="00DE1ADD"/>
    <w:rsid w:val="00DE2083"/>
    <w:rsid w:val="00DE495A"/>
    <w:rsid w:val="00DE63CF"/>
    <w:rsid w:val="00DE7FCA"/>
    <w:rsid w:val="00DF1891"/>
    <w:rsid w:val="00DF458E"/>
    <w:rsid w:val="00DF5A3E"/>
    <w:rsid w:val="00E03923"/>
    <w:rsid w:val="00E12788"/>
    <w:rsid w:val="00E20109"/>
    <w:rsid w:val="00E201DD"/>
    <w:rsid w:val="00E224F6"/>
    <w:rsid w:val="00E252E5"/>
    <w:rsid w:val="00E2731E"/>
    <w:rsid w:val="00E3077B"/>
    <w:rsid w:val="00E333D4"/>
    <w:rsid w:val="00E369E3"/>
    <w:rsid w:val="00E3758E"/>
    <w:rsid w:val="00E43ED6"/>
    <w:rsid w:val="00E5774A"/>
    <w:rsid w:val="00E855A9"/>
    <w:rsid w:val="00E87112"/>
    <w:rsid w:val="00E9265D"/>
    <w:rsid w:val="00E927AE"/>
    <w:rsid w:val="00E92EC5"/>
    <w:rsid w:val="00E942E0"/>
    <w:rsid w:val="00EA41A8"/>
    <w:rsid w:val="00EA4FAD"/>
    <w:rsid w:val="00EB29D6"/>
    <w:rsid w:val="00EB5BBE"/>
    <w:rsid w:val="00EB70AF"/>
    <w:rsid w:val="00EC0D0E"/>
    <w:rsid w:val="00EC239E"/>
    <w:rsid w:val="00EC5C97"/>
    <w:rsid w:val="00ED50CE"/>
    <w:rsid w:val="00ED5FAE"/>
    <w:rsid w:val="00EE2D04"/>
    <w:rsid w:val="00EE60BA"/>
    <w:rsid w:val="00EF15E4"/>
    <w:rsid w:val="00EF3D43"/>
    <w:rsid w:val="00EF595A"/>
    <w:rsid w:val="00F014A6"/>
    <w:rsid w:val="00F01FCA"/>
    <w:rsid w:val="00F064FB"/>
    <w:rsid w:val="00F154CD"/>
    <w:rsid w:val="00F36366"/>
    <w:rsid w:val="00F36F97"/>
    <w:rsid w:val="00F37724"/>
    <w:rsid w:val="00F422C5"/>
    <w:rsid w:val="00F4361D"/>
    <w:rsid w:val="00F514A8"/>
    <w:rsid w:val="00F5365B"/>
    <w:rsid w:val="00F651E7"/>
    <w:rsid w:val="00F6791C"/>
    <w:rsid w:val="00F712E7"/>
    <w:rsid w:val="00F71B79"/>
    <w:rsid w:val="00F77371"/>
    <w:rsid w:val="00F8548D"/>
    <w:rsid w:val="00F87E0A"/>
    <w:rsid w:val="00F908B1"/>
    <w:rsid w:val="00F9155A"/>
    <w:rsid w:val="00F92B51"/>
    <w:rsid w:val="00F94E63"/>
    <w:rsid w:val="00F979C5"/>
    <w:rsid w:val="00FA4891"/>
    <w:rsid w:val="00FA4A49"/>
    <w:rsid w:val="00FB0F31"/>
    <w:rsid w:val="00FB2434"/>
    <w:rsid w:val="00FB25AF"/>
    <w:rsid w:val="00FB6545"/>
    <w:rsid w:val="00FC0AA1"/>
    <w:rsid w:val="00FC109D"/>
    <w:rsid w:val="00FD5845"/>
    <w:rsid w:val="00FD7D12"/>
    <w:rsid w:val="00FE1575"/>
    <w:rsid w:val="00FE5E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head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0F3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Pr>
      <w:rFonts w:ascii="Cambria" w:hAnsi="Cambria" w:cs="Cambria"/>
      <w:b/>
      <w:kern w:val="32"/>
      <w:sz w:val="32"/>
      <w:lang w:val="x-none" w:eastAsia="cs-CZ"/>
    </w:rPr>
  </w:style>
  <w:style w:type="character" w:customStyle="1" w:styleId="Nadpis2Char">
    <w:name w:val="Nadpis 2 Char"/>
    <w:link w:val="Heading2"/>
    <w:uiPriority w:val="9"/>
    <w:semiHidden/>
    <w:locked/>
    <w:rPr>
      <w:rFonts w:ascii="Cambria" w:hAnsi="Cambria" w:cs="Cambria"/>
      <w:b/>
      <w:i/>
      <w:sz w:val="28"/>
      <w:lang w:val="x-none" w:eastAsia="cs-CZ"/>
    </w:rPr>
  </w:style>
  <w:style w:type="character" w:customStyle="1" w:styleId="Nadpis3Char">
    <w:name w:val="Nadpis 3 Char"/>
    <w:link w:val="Heading3"/>
    <w:uiPriority w:val="9"/>
    <w:semiHidden/>
    <w:locked/>
    <w:rPr>
      <w:rFonts w:ascii="Cambria" w:hAnsi="Cambria" w:cs="Cambria"/>
      <w:b/>
      <w:sz w:val="26"/>
      <w:lang w:val="x-none" w:eastAsia="cs-CZ"/>
    </w:rPr>
  </w:style>
  <w:style w:type="character" w:customStyle="1" w:styleId="Nadpis4Char">
    <w:name w:val="Nadpis 4 Char"/>
    <w:link w:val="Heading4"/>
    <w:uiPriority w:val="9"/>
    <w:semiHidden/>
    <w:locked/>
    <w:rPr>
      <w:rFonts w:ascii="Calibri" w:hAnsi="Calibri" w:cs="Calibri"/>
      <w:b/>
      <w:sz w:val="28"/>
      <w:lang w:val="x-none" w:eastAsia="cs-CZ"/>
    </w:rPr>
  </w:style>
  <w:style w:type="character" w:customStyle="1" w:styleId="Nadpis5Char">
    <w:name w:val="Nadpis 5 Char"/>
    <w:link w:val="Heading5"/>
    <w:uiPriority w:val="9"/>
    <w:semiHidden/>
    <w:locked/>
    <w:rPr>
      <w:rFonts w:ascii="Calibri" w:hAnsi="Calibri" w:cs="Calibri"/>
      <w:b/>
      <w:i/>
      <w:sz w:val="26"/>
      <w:lang w:val="x-none" w:eastAsia="cs-CZ"/>
    </w:rPr>
  </w:style>
  <w:style w:type="character" w:customStyle="1" w:styleId="Nadpis6Char">
    <w:name w:val="Nadpis 6 Char"/>
    <w:link w:val="Heading6"/>
    <w:uiPriority w:val="9"/>
    <w:semiHidden/>
    <w:locked/>
    <w:rPr>
      <w:rFonts w:ascii="Calibri" w:hAnsi="Calibri" w:cs="Calibri"/>
      <w:b/>
      <w:lang w:val="x-none" w:eastAsia="cs-CZ"/>
    </w:rPr>
  </w:style>
  <w:style w:type="character" w:customStyle="1" w:styleId="Nadpis7Char">
    <w:name w:val="Nadpis 7 Char"/>
    <w:link w:val="Heading7"/>
    <w:uiPriority w:val="9"/>
    <w:semiHidden/>
    <w:locked/>
    <w:rPr>
      <w:rFonts w:ascii="Calibri" w:hAnsi="Calibri" w:cs="Calibri"/>
      <w:sz w:val="24"/>
      <w:lang w:val="x-none" w:eastAsia="cs-CZ"/>
    </w:rPr>
  </w:style>
  <w:style w:type="character" w:customStyle="1" w:styleId="Nadpis8Char">
    <w:name w:val="Nadpis 8 Char"/>
    <w:link w:val="Heading8"/>
    <w:uiPriority w:val="9"/>
    <w:semiHidden/>
    <w:locked/>
    <w:rPr>
      <w:rFonts w:ascii="Calibri" w:hAnsi="Calibri" w:cs="Calibri"/>
      <w:i/>
      <w:sz w:val="24"/>
      <w:lang w:val="x-none" w:eastAsia="cs-CZ"/>
    </w:rPr>
  </w:style>
  <w:style w:type="character" w:customStyle="1" w:styleId="Nadpis9Char">
    <w:name w:val="Nadpis 9 Char"/>
    <w:link w:val="Heading9"/>
    <w:uiPriority w:val="9"/>
    <w:semiHidden/>
    <w:locked/>
    <w:rPr>
      <w:rFonts w:ascii="Cambria" w:hAnsi="Cambria" w:cs="Cambria"/>
      <w:lang w:val="x-none" w:eastAsia="cs-CZ"/>
    </w:rPr>
  </w:style>
  <w:style w:type="paragraph" w:customStyle="1" w:styleId="anka">
    <w:name w:val="anka"/>
    <w:basedOn w:val="Normal"/>
    <w:uiPriority w:val="99"/>
    <w:pPr>
      <w:jc w:val="left"/>
    </w:pPr>
    <w:rPr>
      <w:sz w:val="24"/>
      <w:szCs w:val="24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link w:val="Title"/>
    <w:uiPriority w:val="10"/>
    <w:locked/>
    <w:rPr>
      <w:rFonts w:ascii="Cambria" w:hAnsi="Cambria" w:cs="Cambria"/>
      <w:b/>
      <w:kern w:val="28"/>
      <w:sz w:val="32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link w:val="BodyText"/>
    <w:uiPriority w:val="99"/>
    <w:semiHidden/>
    <w:locked/>
    <w:rPr>
      <w:sz w:val="20"/>
      <w:lang w:val="x-none" w:eastAsia="cs-CZ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</w:style>
  <w:style w:type="character" w:customStyle="1" w:styleId="TextpoznmkypodiarouChar">
    <w:name w:val="Text poznámky pod čiarou Char"/>
    <w:link w:val="FootnoteText"/>
    <w:uiPriority w:val="99"/>
    <w:semiHidden/>
    <w:locked/>
    <w:rPr>
      <w:sz w:val="20"/>
      <w:lang w:val="x-none" w:eastAsia="cs-CZ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2">
    <w:name w:val="Body Text 2"/>
    <w:basedOn w:val="Normal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link w:val="BodyText2"/>
    <w:uiPriority w:val="99"/>
    <w:semiHidden/>
    <w:locked/>
    <w:rPr>
      <w:sz w:val="2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BodyTextIndent2"/>
    <w:uiPriority w:val="99"/>
    <w:semiHidden/>
    <w:locked/>
    <w:rPr>
      <w:sz w:val="2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uiPriority w:val="99"/>
    <w:locked/>
    <w:rPr>
      <w:sz w:val="20"/>
      <w:lang w:val="x-none" w:eastAsia="cs-CZ"/>
    </w:rPr>
  </w:style>
  <w:style w:type="character" w:styleId="PageNumber">
    <w:name w:val="page number"/>
    <w:uiPriority w:val="99"/>
  </w:style>
  <w:style w:type="paragraph" w:styleId="BodyTextIndent3">
    <w:name w:val="Body Text Indent 3"/>
    <w:basedOn w:val="Normal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link w:val="BodyTextIndent3"/>
    <w:uiPriority w:val="99"/>
    <w:semiHidden/>
    <w:locked/>
    <w:rPr>
      <w:sz w:val="16"/>
      <w:lang w:val="x-none" w:eastAsia="cs-CZ"/>
    </w:rPr>
  </w:style>
  <w:style w:type="paragraph" w:customStyle="1" w:styleId="Zkladntext1">
    <w:name w:val="Základní text1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paragraph" w:styleId="BalloonText">
    <w:name w:val="Balloon Text"/>
    <w:basedOn w:val="Normal"/>
    <w:link w:val="TextbublinyChar"/>
    <w:uiPriority w:val="99"/>
    <w:semiHidden/>
    <w:rsid w:val="00611C8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  <w:lang w:val="x-none" w:eastAsia="cs-CZ"/>
    </w:rPr>
  </w:style>
  <w:style w:type="paragraph" w:customStyle="1" w:styleId="Zkladntext">
    <w:name w:val="Základní text"/>
    <w:uiPriority w:val="99"/>
    <w:rsid w:val="00611C8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cs-CZ" w:bidi="ar-SA"/>
    </w:rPr>
  </w:style>
  <w:style w:type="table" w:styleId="TableGrid">
    <w:name w:val="Table Grid"/>
    <w:basedOn w:val="TableNormal"/>
    <w:uiPriority w:val="99"/>
    <w:rsid w:val="00965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ZkladntextCharCharChar">
    <w:name w:val="Základní text Char Char Char"/>
    <w:link w:val="ZkladntextCharChar"/>
    <w:uiPriority w:val="99"/>
    <w:locked/>
    <w:rsid w:val="00E87112"/>
    <w:rPr>
      <w:color w:val="000000"/>
      <w:sz w:val="24"/>
      <w:lang w:val="sk-SK" w:eastAsia="sk-SK"/>
    </w:rPr>
  </w:style>
  <w:style w:type="paragraph" w:customStyle="1" w:styleId="N-textsodrkami">
    <w:name w:val="N-text s odrážkami"/>
    <w:basedOn w:val="Normal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1D2CD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locked/>
    <w:rsid w:val="001D2CDA"/>
    <w:rPr>
      <w:sz w:val="20"/>
      <w:lang w:val="x-none" w:eastAsia="cs-CZ"/>
    </w:rPr>
  </w:style>
  <w:style w:type="paragraph" w:styleId="ListParagraph">
    <w:name w:val="List Paragraph"/>
    <w:basedOn w:val="Normal"/>
    <w:uiPriority w:val="34"/>
    <w:qFormat/>
    <w:rsid w:val="001D2CDA"/>
    <w:pPr>
      <w:ind w:left="708"/>
      <w:jc w:val="left"/>
    </w:pPr>
  </w:style>
  <w:style w:type="paragraph" w:customStyle="1" w:styleId="Poznmka">
    <w:name w:val="Poznámka"/>
    <w:uiPriority w:val="99"/>
    <w:rsid w:val="001D2CD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color w:val="000000"/>
      <w:sz w:val="16"/>
      <w:szCs w:val="16"/>
      <w:rtl w:val="0"/>
      <w:cs w:val="0"/>
      <w:lang w:val="sk-SK" w:eastAsia="sk-SK" w:bidi="ar-SA"/>
    </w:rPr>
  </w:style>
  <w:style w:type="paragraph" w:customStyle="1" w:styleId="Pismenka">
    <w:name w:val="Pismenka"/>
    <w:basedOn w:val="BodyText"/>
    <w:uiPriority w:val="99"/>
    <w:rsid w:val="00A227D0"/>
    <w:pPr>
      <w:tabs>
        <w:tab w:val="num" w:pos="426"/>
      </w:tabs>
      <w:ind w:left="426" w:hanging="426"/>
      <w:jc w:val="both"/>
    </w:pPr>
    <w:rPr>
      <w:sz w:val="18"/>
      <w:szCs w:val="18"/>
      <w:lang w:eastAsia="sk-SK"/>
    </w:rPr>
  </w:style>
  <w:style w:type="paragraph" w:customStyle="1" w:styleId="TopHeader">
    <w:name w:val="Top Header"/>
    <w:basedOn w:val="Normal"/>
    <w:qFormat/>
    <w:rsid w:val="00E224F6"/>
    <w:pPr>
      <w:jc w:val="center"/>
    </w:pPr>
    <w:rPr>
      <w:rFonts w:ascii="Arial Narrow" w:hAnsi="Arial Narrow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1013</Words>
  <Characters>7643</Characters>
  <Application>Microsoft Office Word</Application>
  <DocSecurity>0</DocSecurity>
  <Lines>0</Lines>
  <Paragraphs>0</Paragraphs>
  <ScaleCrop>false</ScaleCrop>
  <Company>MF_SR</Company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uplne znenie</dc:title>
  <dc:creator>salkovicova</dc:creator>
  <cp:lastModifiedBy>isalkovicova</cp:lastModifiedBy>
  <cp:revision>2</cp:revision>
  <cp:lastPrinted>2011-09-09T12:51:00Z</cp:lastPrinted>
  <dcterms:created xsi:type="dcterms:W3CDTF">2011-09-21T12:07:00Z</dcterms:created>
  <dcterms:modified xsi:type="dcterms:W3CDTF">2011-09-21T12:07:00Z</dcterms:modified>
</cp:coreProperties>
</file>