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A97" w:rsidRPr="00C2041D" w:rsidP="001344F5">
      <w:pPr>
        <w:pStyle w:val="BodyText"/>
        <w:bidi w:val="0"/>
        <w:spacing w:after="120"/>
        <w:jc w:val="center"/>
        <w:rPr>
          <w:rFonts w:ascii="Times New Roman" w:hAnsi="Times New Roman"/>
          <w:szCs w:val="24"/>
        </w:rPr>
      </w:pPr>
      <w:r w:rsidRPr="00C2041D">
        <w:rPr>
          <w:rFonts w:ascii="Times New Roman" w:hAnsi="Times New Roman"/>
          <w:szCs w:val="24"/>
        </w:rPr>
        <w:t>N á v r h</w:t>
      </w:r>
    </w:p>
    <w:p w:rsidR="00AB7A97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b/>
          <w:bCs/>
          <w:sz w:val="24"/>
          <w:szCs w:val="24"/>
        </w:rPr>
        <w:t>V Y H L Á Š K A</w:t>
      </w:r>
    </w:p>
    <w:p w:rsidR="002E1687" w:rsidRPr="00C2041D" w:rsidP="001344F5">
      <w:pPr>
        <w:pStyle w:val="Title"/>
        <w:bidi w:val="0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C2041D" w:rsidR="00AB7A97">
        <w:rPr>
          <w:rFonts w:ascii="Times New Roman" w:hAnsi="Times New Roman"/>
          <w:color w:val="auto"/>
          <w:sz w:val="24"/>
          <w:szCs w:val="24"/>
        </w:rPr>
        <w:t>M</w:t>
      </w:r>
      <w:r w:rsidRPr="00C2041D" w:rsidR="001D6C3D">
        <w:rPr>
          <w:rFonts w:ascii="Times New Roman" w:hAnsi="Times New Roman"/>
          <w:color w:val="auto"/>
          <w:sz w:val="24"/>
          <w:szCs w:val="24"/>
        </w:rPr>
        <w:t>inisterstva dopravy, výstavby a regionálneho rozvoja</w:t>
      </w:r>
      <w:r w:rsidRPr="00C2041D" w:rsidR="00AB7A9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2041D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2E1687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 w:rsidR="00B0205E">
        <w:rPr>
          <w:rFonts w:ascii="Times New Roman" w:hAnsi="Times New Roman"/>
          <w:sz w:val="24"/>
          <w:szCs w:val="24"/>
        </w:rPr>
        <w:t>z ……….. 20</w:t>
      </w:r>
      <w:r w:rsidRPr="00C2041D" w:rsidR="00073677">
        <w:rPr>
          <w:rFonts w:ascii="Times New Roman" w:hAnsi="Times New Roman"/>
          <w:sz w:val="24"/>
          <w:szCs w:val="24"/>
        </w:rPr>
        <w:t>1</w:t>
      </w:r>
      <w:r w:rsidRPr="00C2041D" w:rsidR="00AB7A97">
        <w:rPr>
          <w:rFonts w:ascii="Times New Roman" w:hAnsi="Times New Roman"/>
          <w:sz w:val="24"/>
          <w:szCs w:val="24"/>
        </w:rPr>
        <w:t>1</w:t>
      </w:r>
      <w:r w:rsidRPr="00C2041D" w:rsidR="00C15FE7">
        <w:rPr>
          <w:rFonts w:ascii="Times New Roman" w:hAnsi="Times New Roman"/>
          <w:sz w:val="24"/>
          <w:szCs w:val="24"/>
        </w:rPr>
        <w:t>,</w:t>
      </w:r>
    </w:p>
    <w:p w:rsidR="001D6C3D" w:rsidRPr="00C2041D" w:rsidP="001344F5">
      <w:pPr>
        <w:bidi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C2041D" w:rsidR="00C15FE7">
        <w:rPr>
          <w:rFonts w:ascii="Times New Roman" w:hAnsi="Times New Roman"/>
          <w:b/>
          <w:sz w:val="24"/>
          <w:szCs w:val="24"/>
        </w:rPr>
        <w:t>ktor</w:t>
      </w:r>
      <w:r w:rsidRPr="00C2041D">
        <w:rPr>
          <w:rFonts w:ascii="Times New Roman" w:hAnsi="Times New Roman"/>
          <w:b/>
          <w:sz w:val="24"/>
          <w:szCs w:val="24"/>
        </w:rPr>
        <w:t>ou sa mení</w:t>
      </w:r>
      <w:r w:rsidRPr="00C2041D" w:rsidR="00B942DC">
        <w:rPr>
          <w:rFonts w:ascii="Times New Roman" w:hAnsi="Times New Roman"/>
          <w:b/>
          <w:sz w:val="24"/>
          <w:szCs w:val="24"/>
        </w:rPr>
        <w:t xml:space="preserve"> a dopĺňa</w:t>
      </w:r>
      <w:r w:rsidRPr="00C2041D">
        <w:rPr>
          <w:rFonts w:ascii="Times New Roman" w:hAnsi="Times New Roman"/>
          <w:b/>
          <w:sz w:val="24"/>
          <w:szCs w:val="24"/>
        </w:rPr>
        <w:t xml:space="preserve"> vyhláška </w:t>
      </w:r>
      <w:r w:rsidRPr="00C2041D" w:rsidR="00AB7A97">
        <w:rPr>
          <w:rFonts w:ascii="Times New Roman" w:hAnsi="Times New Roman"/>
          <w:b/>
          <w:sz w:val="24"/>
          <w:szCs w:val="24"/>
        </w:rPr>
        <w:t xml:space="preserve">Ministerstva dopravy, pôšt a telekomunikácií Slovenskej republiky </w:t>
      </w:r>
      <w:r w:rsidRPr="00C2041D">
        <w:rPr>
          <w:rFonts w:ascii="Times New Roman" w:hAnsi="Times New Roman"/>
          <w:b/>
          <w:sz w:val="24"/>
          <w:szCs w:val="24"/>
        </w:rPr>
        <w:t>č. 578/2006 Z. z., ktorou sa ustanovujú podrobnosti o niektorých ustanoveniach zákona č. 725/2004 Z. z. o podmienkach prevádzky vozidiel v premávke na pozemných komunikáciách a o zmene a doplnení niektorých zákonov</w:t>
      </w:r>
      <w:r w:rsidRPr="00C2041D" w:rsidR="003D0077">
        <w:rPr>
          <w:rFonts w:ascii="Times New Roman" w:hAnsi="Times New Roman"/>
          <w:b/>
          <w:sz w:val="24"/>
          <w:szCs w:val="24"/>
        </w:rPr>
        <w:t xml:space="preserve"> </w:t>
      </w:r>
      <w:r w:rsidRPr="00C2041D">
        <w:rPr>
          <w:rFonts w:ascii="Times New Roman" w:hAnsi="Times New Roman"/>
          <w:b/>
          <w:sz w:val="24"/>
          <w:szCs w:val="24"/>
        </w:rPr>
        <w:t>v znení neskorších predpisov</w:t>
      </w:r>
    </w:p>
    <w:p w:rsidR="00A81DE8" w:rsidRPr="00C2041D" w:rsidP="001344F5">
      <w:pPr>
        <w:pStyle w:val="BodyText"/>
        <w:bidi w:val="0"/>
        <w:spacing w:after="240"/>
        <w:ind w:firstLine="709"/>
        <w:rPr>
          <w:rFonts w:ascii="Times New Roman" w:hAnsi="Times New Roman"/>
          <w:szCs w:val="24"/>
        </w:rPr>
      </w:pPr>
      <w:r w:rsidRPr="00C2041D" w:rsidR="001D6C3D">
        <w:rPr>
          <w:rFonts w:ascii="Times New Roman" w:hAnsi="Times New Roman"/>
          <w:szCs w:val="24"/>
        </w:rPr>
        <w:t xml:space="preserve">Ministerstvo dopravy, </w:t>
      </w:r>
      <w:r w:rsidRPr="00C2041D" w:rsidR="00106D7C">
        <w:rPr>
          <w:rFonts w:ascii="Times New Roman" w:hAnsi="Times New Roman"/>
          <w:szCs w:val="24"/>
        </w:rPr>
        <w:t xml:space="preserve">výstavby a regionálneho rozvoja </w:t>
      </w:r>
      <w:r w:rsidRPr="00C2041D" w:rsidR="001D6C3D">
        <w:rPr>
          <w:rFonts w:ascii="Times New Roman" w:hAnsi="Times New Roman"/>
          <w:szCs w:val="24"/>
        </w:rPr>
        <w:t>Slo</w:t>
      </w:r>
      <w:r w:rsidRPr="00C2041D">
        <w:rPr>
          <w:rFonts w:ascii="Times New Roman" w:hAnsi="Times New Roman"/>
          <w:szCs w:val="24"/>
        </w:rPr>
        <w:t xml:space="preserve">venskej republiky podľa § </w:t>
      </w:r>
      <w:r w:rsidRPr="00C2041D" w:rsidR="00732712">
        <w:rPr>
          <w:rFonts w:ascii="Times New Roman" w:hAnsi="Times New Roman"/>
          <w:szCs w:val="24"/>
        </w:rPr>
        <w:t>38 ods.</w:t>
      </w:r>
      <w:r w:rsidRPr="00C2041D" w:rsidR="00DE7067">
        <w:rPr>
          <w:rFonts w:ascii="Times New Roman" w:hAnsi="Times New Roman"/>
          <w:szCs w:val="24"/>
        </w:rPr>
        <w:t xml:space="preserve"> </w:t>
      </w:r>
      <w:r w:rsidRPr="00C2041D" w:rsidR="00732712">
        <w:rPr>
          <w:rFonts w:ascii="Times New Roman" w:hAnsi="Times New Roman"/>
          <w:szCs w:val="24"/>
        </w:rPr>
        <w:t>12, §</w:t>
      </w:r>
      <w:r w:rsidRPr="00C2041D" w:rsidR="006E2361">
        <w:rPr>
          <w:rFonts w:ascii="Times New Roman" w:hAnsi="Times New Roman"/>
          <w:szCs w:val="24"/>
        </w:rPr>
        <w:t xml:space="preserve"> </w:t>
      </w:r>
      <w:r w:rsidRPr="00C2041D" w:rsidR="00732712">
        <w:rPr>
          <w:rFonts w:ascii="Times New Roman" w:hAnsi="Times New Roman"/>
          <w:szCs w:val="24"/>
        </w:rPr>
        <w:t>48 ods. 7, §</w:t>
      </w:r>
      <w:r w:rsidRPr="00C2041D" w:rsidR="006E2361">
        <w:rPr>
          <w:rFonts w:ascii="Times New Roman" w:hAnsi="Times New Roman"/>
          <w:szCs w:val="24"/>
        </w:rPr>
        <w:t xml:space="preserve"> </w:t>
      </w:r>
      <w:r w:rsidRPr="00C2041D" w:rsidR="00732712">
        <w:rPr>
          <w:rFonts w:ascii="Times New Roman" w:hAnsi="Times New Roman"/>
          <w:szCs w:val="24"/>
        </w:rPr>
        <w:t xml:space="preserve">56 ods. 12, § 66 ods. </w:t>
      </w:r>
      <w:smartTag w:uri="urn:schemas-microsoft-com:office:smarttags" w:element="metricconverter">
        <w:smartTagPr>
          <w:attr w:name="ProductID" w:val="7 a"/>
        </w:smartTagPr>
        <w:r w:rsidRPr="00C2041D" w:rsidR="00732712">
          <w:rPr>
            <w:rFonts w:ascii="Times New Roman" w:hAnsi="Times New Roman"/>
            <w:szCs w:val="24"/>
          </w:rPr>
          <w:t>7</w:t>
        </w:r>
        <w:r w:rsidRPr="00C2041D" w:rsidR="001D6C3D">
          <w:rPr>
            <w:rFonts w:ascii="Times New Roman" w:hAnsi="Times New Roman"/>
            <w:szCs w:val="24"/>
          </w:rPr>
          <w:t xml:space="preserve"> a</w:t>
        </w:r>
      </w:smartTag>
      <w:r w:rsidRPr="00C2041D" w:rsidR="001D6C3D">
        <w:rPr>
          <w:rFonts w:ascii="Times New Roman" w:hAnsi="Times New Roman"/>
          <w:szCs w:val="24"/>
        </w:rPr>
        <w:t xml:space="preserve"> §</w:t>
      </w:r>
      <w:r w:rsidRPr="00C2041D" w:rsidR="006F61B4">
        <w:rPr>
          <w:rFonts w:ascii="Times New Roman" w:hAnsi="Times New Roman"/>
          <w:szCs w:val="24"/>
        </w:rPr>
        <w:t xml:space="preserve"> </w:t>
      </w:r>
      <w:r w:rsidRPr="00C2041D" w:rsidR="001D6C3D">
        <w:rPr>
          <w:rFonts w:ascii="Times New Roman" w:hAnsi="Times New Roman"/>
          <w:szCs w:val="24"/>
        </w:rPr>
        <w:t xml:space="preserve">113 </w:t>
      </w:r>
      <w:r w:rsidRPr="00C2041D">
        <w:rPr>
          <w:rFonts w:ascii="Times New Roman" w:hAnsi="Times New Roman"/>
          <w:szCs w:val="24"/>
        </w:rPr>
        <w:t xml:space="preserve">zákona č. </w:t>
      </w:r>
      <w:r w:rsidRPr="00C2041D" w:rsidR="001D6C3D">
        <w:rPr>
          <w:rFonts w:ascii="Times New Roman" w:hAnsi="Times New Roman"/>
          <w:szCs w:val="24"/>
        </w:rPr>
        <w:t xml:space="preserve">725/2004 Z. z. </w:t>
      </w:r>
      <w:r w:rsidRPr="00C2041D" w:rsidR="00704352">
        <w:rPr>
          <w:rFonts w:ascii="Times New Roman" w:hAnsi="Times New Roman"/>
          <w:szCs w:val="24"/>
        </w:rPr>
        <w:t>o podmienkach prevádzky vozidiel v premávke na pozemných komunikáciách a o zmene a doplnení niektorých zákonov v znení neskorších predpisov</w:t>
      </w:r>
      <w:r w:rsidRPr="00C2041D" w:rsidR="00732712">
        <w:rPr>
          <w:rFonts w:ascii="Times New Roman" w:hAnsi="Times New Roman"/>
          <w:szCs w:val="24"/>
        </w:rPr>
        <w:t xml:space="preserve"> </w:t>
      </w:r>
      <w:r w:rsidRPr="00C2041D" w:rsidR="00704352">
        <w:rPr>
          <w:rFonts w:ascii="Times New Roman" w:hAnsi="Times New Roman"/>
          <w:szCs w:val="24"/>
        </w:rPr>
        <w:t>(ďalej len „zákon“) ustanovuje</w:t>
      </w:r>
      <w:r w:rsidRPr="00C2041D">
        <w:rPr>
          <w:rFonts w:ascii="Times New Roman" w:hAnsi="Times New Roman"/>
          <w:szCs w:val="24"/>
        </w:rPr>
        <w:t>:</w:t>
      </w:r>
    </w:p>
    <w:p w:rsidR="00974281" w:rsidRPr="00C2041D" w:rsidP="001344F5">
      <w:pPr>
        <w:pStyle w:val="BodyText"/>
        <w:bidi w:val="0"/>
        <w:spacing w:after="240"/>
        <w:jc w:val="center"/>
        <w:rPr>
          <w:rFonts w:ascii="Times New Roman" w:hAnsi="Times New Roman"/>
          <w:szCs w:val="24"/>
        </w:rPr>
      </w:pPr>
      <w:r w:rsidRPr="00C2041D" w:rsidR="00FF1232">
        <w:rPr>
          <w:rFonts w:ascii="Times New Roman" w:hAnsi="Times New Roman"/>
          <w:szCs w:val="24"/>
        </w:rPr>
        <w:t>Čl. I</w:t>
      </w:r>
    </w:p>
    <w:p w:rsidR="00F93956" w:rsidRPr="00C2041D" w:rsidP="001344F5">
      <w:pPr>
        <w:bidi w:val="0"/>
        <w:spacing w:after="120"/>
        <w:ind w:firstLine="539"/>
        <w:jc w:val="both"/>
        <w:rPr>
          <w:rFonts w:ascii="Times New Roman" w:hAnsi="Times New Roman"/>
          <w:sz w:val="24"/>
          <w:szCs w:val="24"/>
        </w:rPr>
      </w:pPr>
      <w:r w:rsidRPr="00C2041D" w:rsidR="00704352">
        <w:rPr>
          <w:rFonts w:ascii="Times New Roman" w:hAnsi="Times New Roman"/>
          <w:sz w:val="24"/>
          <w:szCs w:val="24"/>
        </w:rPr>
        <w:t>Vyhláška Ministerstva dopravy,</w:t>
      </w:r>
      <w:r w:rsidRPr="00C2041D" w:rsidR="00106D7C">
        <w:rPr>
          <w:rFonts w:ascii="Times New Roman" w:hAnsi="Times New Roman"/>
          <w:sz w:val="24"/>
          <w:szCs w:val="24"/>
        </w:rPr>
        <w:t xml:space="preserve"> </w:t>
      </w:r>
      <w:r w:rsidRPr="00C2041D" w:rsidR="00AB7A97">
        <w:rPr>
          <w:rFonts w:ascii="Times New Roman" w:hAnsi="Times New Roman"/>
          <w:sz w:val="24"/>
          <w:szCs w:val="24"/>
        </w:rPr>
        <w:t xml:space="preserve">pôšt a telekomunikácií </w:t>
      </w:r>
      <w:r w:rsidRPr="00C2041D" w:rsidR="00106D7C">
        <w:rPr>
          <w:rFonts w:ascii="Times New Roman" w:hAnsi="Times New Roman"/>
          <w:sz w:val="24"/>
          <w:szCs w:val="24"/>
        </w:rPr>
        <w:t xml:space="preserve">Slovenskej republiky č. 578/2006 Z. z., ktorou sa ustanovujú podrobnosti o niektorých ustanoveniach zákona č. 725/2004 Z. z. o podmienkach prevádzky vozidiel v premávke na pozemných komunikáciách a o zmene a doplnení niektorých zákonov v znení neskorších predpisov v znení vyhlášky č. 482/2007 Z. z., vyhlášky č. 48/2008 Z. z., vyhlášky č. 144/2009 Z. z., vyhlášky č. 457/2009 Z. z. </w:t>
      </w:r>
      <w:r w:rsidRPr="00C2041D" w:rsidR="00E11EA7">
        <w:rPr>
          <w:rFonts w:ascii="Times New Roman" w:hAnsi="Times New Roman"/>
          <w:sz w:val="24"/>
          <w:szCs w:val="24"/>
        </w:rPr>
        <w:t xml:space="preserve">a </w:t>
      </w:r>
      <w:r w:rsidRPr="00C2041D" w:rsidR="00106D7C">
        <w:rPr>
          <w:rFonts w:ascii="Times New Roman" w:hAnsi="Times New Roman"/>
          <w:sz w:val="24"/>
          <w:szCs w:val="24"/>
        </w:rPr>
        <w:t>vyhlášky č. 229/2010 Z. z.</w:t>
      </w:r>
      <w:r w:rsidRPr="00C2041D" w:rsidR="008D084F">
        <w:rPr>
          <w:rFonts w:ascii="Times New Roman" w:hAnsi="Times New Roman"/>
          <w:sz w:val="24"/>
          <w:szCs w:val="24"/>
        </w:rPr>
        <w:t xml:space="preserve"> </w:t>
      </w:r>
      <w:r w:rsidRPr="00C2041D">
        <w:rPr>
          <w:rFonts w:ascii="Times New Roman" w:hAnsi="Times New Roman"/>
          <w:sz w:val="24"/>
          <w:szCs w:val="24"/>
        </w:rPr>
        <w:t>sa</w:t>
      </w:r>
      <w:r w:rsidRPr="00C2041D" w:rsidR="008A2085">
        <w:rPr>
          <w:rFonts w:ascii="Times New Roman" w:hAnsi="Times New Roman"/>
          <w:sz w:val="24"/>
          <w:szCs w:val="24"/>
        </w:rPr>
        <w:t xml:space="preserve"> </w:t>
      </w:r>
      <w:r w:rsidRPr="00C2041D" w:rsidR="00A9133B">
        <w:rPr>
          <w:rFonts w:ascii="Times New Roman" w:hAnsi="Times New Roman"/>
          <w:sz w:val="24"/>
          <w:szCs w:val="24"/>
        </w:rPr>
        <w:t xml:space="preserve">mení </w:t>
      </w:r>
      <w:r w:rsidRPr="00C2041D" w:rsidR="00B942DC">
        <w:rPr>
          <w:rFonts w:ascii="Times New Roman" w:hAnsi="Times New Roman"/>
          <w:sz w:val="24"/>
          <w:szCs w:val="24"/>
        </w:rPr>
        <w:t xml:space="preserve">a dopĺňa </w:t>
      </w:r>
      <w:r w:rsidRPr="00C2041D">
        <w:rPr>
          <w:rFonts w:ascii="Times New Roman" w:hAnsi="Times New Roman"/>
          <w:sz w:val="24"/>
          <w:szCs w:val="24"/>
        </w:rPr>
        <w:t>takto:</w:t>
      </w:r>
    </w:p>
    <w:p w:rsidR="009D3550" w:rsidP="008B0C96">
      <w:pPr>
        <w:numPr>
          <w:numId w:val="14"/>
        </w:numPr>
        <w:bidi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34C71">
        <w:rPr>
          <w:rFonts w:ascii="Times New Roman" w:hAnsi="Times New Roman"/>
          <w:sz w:val="24"/>
          <w:szCs w:val="24"/>
        </w:rPr>
        <w:t xml:space="preserve">V § 5 ods. 3 písm. i), § 12 ods. 3 písm. i), § 19 ods. 3 písm. i) a § 26 ods. 4 písm. i) sa vypúšťa slovo </w:t>
      </w:r>
      <w:r w:rsidR="001A0370">
        <w:rPr>
          <w:rFonts w:ascii="Times New Roman" w:hAnsi="Times New Roman"/>
          <w:sz w:val="24"/>
          <w:szCs w:val="24"/>
        </w:rPr>
        <w:t>„</w:t>
      </w:r>
      <w:r w:rsidRPr="00B34C71">
        <w:rPr>
          <w:rFonts w:ascii="Times New Roman" w:hAnsi="Times New Roman"/>
          <w:sz w:val="24"/>
          <w:szCs w:val="24"/>
        </w:rPr>
        <w:t>vhodnosti</w:t>
      </w:r>
      <w:r w:rsidR="001A0370">
        <w:rPr>
          <w:rFonts w:ascii="Times New Roman" w:hAnsi="Times New Roman"/>
          <w:sz w:val="24"/>
          <w:szCs w:val="24"/>
        </w:rPr>
        <w:t>“</w:t>
      </w:r>
      <w:r w:rsidRPr="00B34C71">
        <w:rPr>
          <w:rFonts w:ascii="Times New Roman" w:hAnsi="Times New Roman"/>
          <w:sz w:val="24"/>
          <w:szCs w:val="24"/>
        </w:rPr>
        <w:t>.</w:t>
      </w:r>
    </w:p>
    <w:p w:rsidR="001A0370" w:rsidRPr="001A0370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C13D5" w:rsidRPr="00C2041D" w:rsidP="001344F5">
      <w:pPr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V § 34 sa odsek 2 dopĺňa písmenom t), ktoré znie:</w:t>
      </w:r>
    </w:p>
    <w:p w:rsidR="00CC13D5" w:rsidRPr="00C2041D" w:rsidP="008B0C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„t) monitorovacím záznamovým zariadením.“.</w:t>
      </w:r>
    </w:p>
    <w:p w:rsidR="00CC13D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C13D5" w:rsidRPr="00C2041D" w:rsidP="001344F5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34 sa odsek 5 dopĺňa písmenom y), ktoré znie:</w:t>
      </w:r>
    </w:p>
    <w:p w:rsidR="00CC13D5" w:rsidRPr="00C2041D" w:rsidP="008B0C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„y) monitorovacím záznamovým zariadením.“.</w:t>
      </w:r>
    </w:p>
    <w:p w:rsidR="00CC13D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A0370" w:rsidRPr="00C2041D" w:rsidP="001344F5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 w:rsidR="00CC13D5">
        <w:rPr>
          <w:rFonts w:ascii="Times New Roman" w:hAnsi="Times New Roman"/>
          <w:color w:val="000000"/>
          <w:sz w:val="24"/>
          <w:szCs w:val="24"/>
        </w:rPr>
        <w:t>§ 34 sa dopĺňa odsekom 8, ktorý znie:</w:t>
      </w:r>
    </w:p>
    <w:p w:rsidR="001A0370" w:rsidP="008B0C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 w:rsidR="0038361D">
        <w:rPr>
          <w:rFonts w:ascii="Times New Roman" w:hAnsi="Times New Roman"/>
          <w:sz w:val="24"/>
          <w:szCs w:val="24"/>
        </w:rPr>
        <w:t xml:space="preserve">   </w:t>
      </w:r>
      <w:r w:rsidRPr="00C2041D" w:rsidR="00CC13D5">
        <w:rPr>
          <w:rFonts w:ascii="Times New Roman" w:hAnsi="Times New Roman"/>
          <w:sz w:val="24"/>
          <w:szCs w:val="24"/>
        </w:rPr>
        <w:t>„(8) Základné požiadavky a parametre na monitorovacie záznamové zariadenia podľa odseku 2 písm. t) a odseku 5 písm. y) sú uvedené v prílohe č. 3a.“.</w:t>
      </w:r>
    </w:p>
    <w:p w:rsidR="001A0370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1A0370" w:rsidP="001344F5">
      <w:pPr>
        <w:numPr>
          <w:numId w:val="14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15 znie:</w:t>
      </w:r>
    </w:p>
    <w:p w:rsidR="00CE2B43" w:rsidRPr="001A0370" w:rsidP="008B0C96">
      <w:pPr>
        <w:bidi w:val="0"/>
        <w:ind w:left="301" w:hanging="301"/>
        <w:jc w:val="both"/>
        <w:rPr>
          <w:rFonts w:ascii="Times New Roman" w:hAnsi="Times New Roman"/>
          <w:iCs/>
        </w:rPr>
      </w:pPr>
      <w:r w:rsidRPr="001A0370" w:rsidR="001A0370">
        <w:rPr>
          <w:rFonts w:ascii="Times New Roman" w:hAnsi="Times New Roman"/>
        </w:rPr>
        <w:t>„</w:t>
      </w:r>
      <w:r w:rsidRPr="001A0370" w:rsidR="001A0370">
        <w:rPr>
          <w:rFonts w:ascii="Times New Roman" w:hAnsi="Times New Roman"/>
          <w:vertAlign w:val="superscript"/>
        </w:rPr>
        <w:t>15</w:t>
      </w:r>
      <w:r w:rsidRPr="001A0370" w:rsidR="001A0370">
        <w:rPr>
          <w:rFonts w:ascii="Times New Roman" w:hAnsi="Times New Roman"/>
        </w:rPr>
        <w:t xml:space="preserve">) Napríklad </w:t>
      </w:r>
      <w:r w:rsidRPr="001A0370" w:rsidR="001A0370">
        <w:rPr>
          <w:rFonts w:ascii="Times New Roman" w:hAnsi="Times New Roman"/>
          <w:iCs/>
        </w:rPr>
        <w:t>z</w:t>
      </w:r>
      <w:r w:rsidRPr="001A0370">
        <w:rPr>
          <w:rFonts w:ascii="Times New Roman" w:hAnsi="Times New Roman"/>
          <w:iCs/>
        </w:rPr>
        <w:t xml:space="preserve">ákon č. 142/2000 Z. z. o metrológii a o zmene a doplnení niektorých zákonov v znení neskorších predpisov, </w:t>
      </w:r>
      <w:r w:rsidRPr="001A0370" w:rsidR="001A0370">
        <w:rPr>
          <w:rFonts w:ascii="Times New Roman" w:hAnsi="Times New Roman"/>
          <w:iCs/>
        </w:rPr>
        <w:t>v</w:t>
      </w:r>
      <w:r w:rsidRPr="001A0370">
        <w:rPr>
          <w:rFonts w:ascii="Times New Roman" w:hAnsi="Times New Roman"/>
          <w:iCs/>
        </w:rPr>
        <w:t xml:space="preserve">yhláška Úradu pre normalizáciu, metrológiu a skúšobníctvo Slovenskej republiky č. 210/2000 Z. z. o meradlách a metrologickej kontrole v znení neskorších predpisov, </w:t>
      </w:r>
      <w:r w:rsidRPr="001A0370" w:rsidR="001A0370">
        <w:rPr>
          <w:rFonts w:ascii="Times New Roman" w:hAnsi="Times New Roman"/>
          <w:iCs/>
        </w:rPr>
        <w:t>n</w:t>
      </w:r>
      <w:r w:rsidRPr="001A0370">
        <w:rPr>
          <w:rFonts w:ascii="Times New Roman" w:hAnsi="Times New Roman"/>
          <w:iCs/>
        </w:rPr>
        <w:t>ariadenie vlády Slovenskej republiky č. 294/2005 Z. z. o meradlách v znení nariadenia vlády Slovenskej republiky č. 445/2010 Z. z.</w:t>
      </w:r>
      <w:r w:rsidRPr="001A0370" w:rsidR="001A0370">
        <w:rPr>
          <w:rFonts w:ascii="Times New Roman" w:hAnsi="Times New Roman"/>
          <w:iCs/>
        </w:rPr>
        <w:t>“.</w:t>
      </w:r>
    </w:p>
    <w:p w:rsidR="00CE2B43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B4645" w:rsidRPr="00C2041D" w:rsidP="001344F5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 xml:space="preserve">Za § </w:t>
      </w:r>
      <w:r w:rsidRPr="00C2041D" w:rsidR="005D28BE">
        <w:rPr>
          <w:rFonts w:ascii="Times New Roman" w:hAnsi="Times New Roman"/>
          <w:color w:val="000000"/>
          <w:sz w:val="24"/>
          <w:szCs w:val="24"/>
        </w:rPr>
        <w:t>36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sa vkladá § </w:t>
      </w:r>
      <w:r w:rsidRPr="00C2041D" w:rsidR="005D28BE">
        <w:rPr>
          <w:rFonts w:ascii="Times New Roman" w:hAnsi="Times New Roman"/>
          <w:color w:val="000000"/>
          <w:sz w:val="24"/>
          <w:szCs w:val="24"/>
        </w:rPr>
        <w:t>36</w:t>
      </w:r>
      <w:r w:rsidRPr="00C2041D">
        <w:rPr>
          <w:rFonts w:ascii="Times New Roman" w:hAnsi="Times New Roman"/>
          <w:color w:val="000000"/>
          <w:sz w:val="24"/>
          <w:szCs w:val="24"/>
        </w:rPr>
        <w:t>a, ktorý vrátane nadpisu znie:</w:t>
      </w:r>
    </w:p>
    <w:p w:rsidR="00CB4645" w:rsidRPr="00C2041D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„§ </w:t>
      </w:r>
      <w:r w:rsidRPr="00C2041D" w:rsidR="005D28BE">
        <w:rPr>
          <w:rFonts w:ascii="Times New Roman" w:hAnsi="Times New Roman"/>
          <w:sz w:val="24"/>
          <w:szCs w:val="24"/>
        </w:rPr>
        <w:t>36</w:t>
      </w:r>
      <w:r w:rsidRPr="00C2041D">
        <w:rPr>
          <w:rFonts w:ascii="Times New Roman" w:hAnsi="Times New Roman"/>
          <w:sz w:val="24"/>
          <w:szCs w:val="24"/>
        </w:rPr>
        <w:t>a</w:t>
      </w:r>
    </w:p>
    <w:p w:rsidR="00CB4645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Overovanie vhodnosti monitorovacieho záznamového zariadenia</w:t>
      </w:r>
    </w:p>
    <w:p w:rsidR="00CB4645" w:rsidRPr="00C2041D" w:rsidP="001344F5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(1) Vhodnosť monitorovacieho záznamového zariadenia na </w:t>
      </w:r>
      <w:r w:rsidRPr="00C2041D" w:rsidR="00CC13D5">
        <w:rPr>
          <w:rFonts w:ascii="Times New Roman" w:hAnsi="Times New Roman"/>
          <w:sz w:val="24"/>
          <w:szCs w:val="24"/>
        </w:rPr>
        <w:t>jeho</w:t>
      </w:r>
      <w:r w:rsidRPr="00C2041D">
        <w:rPr>
          <w:rFonts w:ascii="Times New Roman" w:hAnsi="Times New Roman"/>
          <w:sz w:val="24"/>
          <w:szCs w:val="24"/>
        </w:rPr>
        <w:t xml:space="preserve"> použitie pri vykonávaní technických kontrol vozidiel sa overuje na základe písomnej žiadosti fyzickej alebo právnickej osoby, ktorá obsahuje</w:t>
      </w:r>
    </w:p>
    <w:p w:rsidR="00CB4645" w:rsidRPr="00EC1E42" w:rsidP="001344F5">
      <w:pPr>
        <w:pStyle w:val="BodyText3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EC1E42">
        <w:rPr>
          <w:rFonts w:ascii="Times New Roman" w:hAnsi="Times New Roman"/>
          <w:color w:val="auto"/>
          <w:szCs w:val="24"/>
        </w:rPr>
        <w:t>a)</w:t>
        <w:tab/>
        <w:t>identifikačné údaje o žiadateľovi, a to</w:t>
      </w:r>
    </w:p>
    <w:p w:rsidR="00EC1E42" w:rsidRPr="00EC1E42" w:rsidP="001344F5">
      <w:pPr>
        <w:pStyle w:val="PlainText"/>
        <w:numPr>
          <w:numId w:val="4"/>
        </w:numPr>
        <w:tabs>
          <w:tab w:val="num" w:pos="851"/>
          <w:tab w:val="clear" w:pos="1440"/>
        </w:tabs>
        <w:bidi w:val="0"/>
        <w:ind w:left="851" w:hanging="425"/>
        <w:jc w:val="both"/>
        <w:rPr>
          <w:rFonts w:ascii="Times New Roman" w:hAnsi="Times New Roman" w:cs="Times New Roman"/>
        </w:rPr>
      </w:pPr>
      <w:r w:rsidRPr="00EC1E42" w:rsidR="00CB4645">
        <w:rPr>
          <w:rFonts w:ascii="Times New Roman" w:hAnsi="Times New Roman" w:cs="Times New Roman"/>
        </w:rPr>
        <w:t xml:space="preserve">ak </w:t>
      </w:r>
      <w:r w:rsidRPr="00EC1E42">
        <w:rPr>
          <w:rFonts w:ascii="Times New Roman" w:hAnsi="Times New Roman" w:cs="Times New Roman"/>
        </w:rPr>
        <w:t>ide o fyzickú osobu, meno a priezvisko, dátum a miesto narodenia, adresu trvalého pobytu alebo u cudzinca prechodného pobytu; ak ide o fyzickú osobu – podnikateľa, meno a priezvisko, dátum narodenia, obchodné meno, identifikačné číslo a miesto podnikania,</w:t>
      </w:r>
    </w:p>
    <w:p w:rsidR="00CB4645" w:rsidRPr="00C2041D" w:rsidP="001344F5">
      <w:pPr>
        <w:pStyle w:val="PlainText"/>
        <w:numPr>
          <w:numId w:val="4"/>
        </w:numPr>
        <w:tabs>
          <w:tab w:val="num" w:pos="851"/>
          <w:tab w:val="clear" w:pos="1440"/>
        </w:tabs>
        <w:bidi w:val="0"/>
        <w:ind w:left="851" w:hanging="425"/>
        <w:jc w:val="both"/>
        <w:rPr>
          <w:rFonts w:ascii="Times New Roman" w:hAnsi="Times New Roman" w:cs="Times New Roman"/>
        </w:rPr>
      </w:pPr>
      <w:r w:rsidRPr="00C2041D">
        <w:rPr>
          <w:rFonts w:ascii="Times New Roman" w:hAnsi="Times New Roman" w:cs="Times New Roman"/>
        </w:rPr>
        <w:t>ak ide o právnickú osobu názov a adresu alebo obchodné meno a sídlo, identifikačné číslo (IČO), meno a priezvisko osoby alebo osôb, ktoré sú jej štatutárnym orgánom,</w:t>
      </w:r>
    </w:p>
    <w:p w:rsidR="00CB4645" w:rsidRPr="00C2041D" w:rsidP="001344F5">
      <w:pPr>
        <w:pStyle w:val="BodyText3"/>
        <w:tabs>
          <w:tab w:val="left" w:pos="426"/>
        </w:tabs>
        <w:bidi w:val="0"/>
        <w:spacing w:before="0"/>
        <w:ind w:left="425" w:hanging="425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b)</w:t>
        <w:tab/>
        <w:t>podrobnú zostavu komponentov overovaného monitorovacieho záznamového zariadenia.</w:t>
      </w:r>
    </w:p>
    <w:p w:rsidR="00CB4645" w:rsidRPr="00C2041D" w:rsidP="001344F5">
      <w:pPr>
        <w:pStyle w:val="PlainText"/>
        <w:bidi w:val="0"/>
        <w:ind w:firstLine="709"/>
        <w:jc w:val="both"/>
        <w:rPr>
          <w:rFonts w:ascii="Times New Roman" w:hAnsi="Times New Roman" w:cs="Times New Roman"/>
        </w:rPr>
      </w:pPr>
      <w:r w:rsidRPr="00C2041D">
        <w:rPr>
          <w:rFonts w:ascii="Times New Roman" w:hAnsi="Times New Roman" w:cs="Times New Roman"/>
        </w:rPr>
        <w:t>(2) Prílohou k žiadosti je technická dokumentácia monitorovacieho záznamového zariadenia.</w:t>
      </w:r>
    </w:p>
    <w:p w:rsidR="00CB4645" w:rsidRPr="00C2041D" w:rsidP="001344F5">
      <w:pPr>
        <w:pStyle w:val="BodyText3"/>
        <w:bidi w:val="0"/>
        <w:spacing w:before="0"/>
        <w:ind w:firstLine="709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(3) O výsledku overenia</w:t>
      </w:r>
      <w:r w:rsidRPr="00C2041D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2041D">
        <w:rPr>
          <w:rFonts w:ascii="Times New Roman" w:hAnsi="Times New Roman"/>
          <w:color w:val="auto"/>
          <w:szCs w:val="24"/>
        </w:rPr>
        <w:t xml:space="preserve"> sa vypracuje správa o overení vhodnosti monitorovacieho záznamového zariadenia, ktorá obsahuje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názov a identifikačné údaje poverenej technickej služby technickej kontroly vozidiel,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identifikačné údaje o žiadateľovi,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poradové číslo správy,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podrobnú zostavu komponentov tvoriacich overovanú zostavu monitorovacieho záznamového zariadenia,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typ softvérovej verzie, ak je ním monitorovacie záznamové zariadenie vybavené,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stručný popis postupu overovania</w:t>
      </w:r>
      <w:r w:rsidRPr="00C2041D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2041D">
        <w:rPr>
          <w:rFonts w:ascii="Times New Roman" w:hAnsi="Times New Roman"/>
          <w:color w:val="auto"/>
          <w:szCs w:val="24"/>
        </w:rPr>
        <w:t xml:space="preserve"> monitorovacieho záznamového zariadenia,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záver o vhodnosti alebo nevhodnosti použitia overovanej zostavy monitorovacieho záznamového zariadenia pri vykonávaní technických kontrol vozidiel,</w:t>
      </w:r>
    </w:p>
    <w:p w:rsidR="00CB4645" w:rsidRPr="00C2041D" w:rsidP="001344F5">
      <w:pPr>
        <w:pStyle w:val="BodyText3"/>
        <w:numPr>
          <w:numId w:val="3"/>
        </w:numPr>
        <w:tabs>
          <w:tab w:val="num" w:pos="426"/>
          <w:tab w:val="clear" w:pos="1140"/>
          <w:tab w:val="clear" w:pos="1440"/>
        </w:tabs>
        <w:autoSpaceDE w:val="0"/>
        <w:autoSpaceDN w:val="0"/>
        <w:bidi w:val="0"/>
        <w:spacing w:before="0"/>
        <w:ind w:left="425" w:hanging="425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meno, priezvisko a podpis zamestnanca, ktorý overenie</w:t>
      </w:r>
      <w:r w:rsidRPr="00C2041D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2041D">
        <w:rPr>
          <w:rFonts w:ascii="Times New Roman" w:hAnsi="Times New Roman"/>
          <w:color w:val="auto"/>
          <w:szCs w:val="24"/>
        </w:rPr>
        <w:t xml:space="preserve"> vykonal a meno, priezvisko a podpis štatutárneho orgánu poverenej technickej služby technickej kontroly vozidiel a odtlačok pečiatky.</w:t>
      </w:r>
    </w:p>
    <w:p w:rsidR="00CB4645" w:rsidRPr="00C2041D" w:rsidP="008B0C96">
      <w:pPr>
        <w:bidi w:val="0"/>
        <w:ind w:firstLine="425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(4) Prílohou správy o overení vhodnosti monitorovacieho záznamového zariadenia je aj dokumentácia o overení, ktorou sa zistený stav preukázal.“</w:t>
      </w:r>
      <w:r w:rsidRPr="00C2041D" w:rsidR="00000AFD">
        <w:rPr>
          <w:rFonts w:ascii="Times New Roman" w:hAnsi="Times New Roman"/>
          <w:sz w:val="24"/>
          <w:szCs w:val="24"/>
        </w:rPr>
        <w:t>.</w:t>
      </w:r>
    </w:p>
    <w:p w:rsidR="00CB464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B328EC" w:rsidP="001344F5">
      <w:pPr>
        <w:numPr>
          <w:numId w:val="14"/>
        </w:numPr>
        <w:bidi w:val="0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39 vrátane nadpisu znie:</w:t>
      </w:r>
    </w:p>
    <w:p w:rsidR="00424B1B" w:rsidRPr="00C2041D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B328EC">
        <w:rPr>
          <w:rFonts w:ascii="Times New Roman" w:hAnsi="Times New Roman"/>
          <w:sz w:val="24"/>
          <w:szCs w:val="24"/>
        </w:rPr>
        <w:t>„</w:t>
      </w:r>
      <w:r w:rsidRPr="00C2041D">
        <w:rPr>
          <w:rFonts w:ascii="Times New Roman" w:hAnsi="Times New Roman"/>
          <w:sz w:val="24"/>
          <w:szCs w:val="24"/>
        </w:rPr>
        <w:t>§ 39</w:t>
      </w:r>
    </w:p>
    <w:p w:rsidR="00B328EC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041D" w:rsidR="00424B1B">
        <w:rPr>
          <w:rFonts w:ascii="Times New Roman" w:hAnsi="Times New Roman"/>
          <w:sz w:val="24"/>
          <w:szCs w:val="24"/>
        </w:rPr>
        <w:t xml:space="preserve">Spôsob a postup vedenia evidencie o prijatých a vydaných tlačivách a kontrolných nálepkách </w:t>
      </w:r>
    </w:p>
    <w:p w:rsidR="00424B1B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a o prijatých a pridelených pečiatkach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ab/>
        <w:t>(1) Evidencia prijatých tlačív a kontrolných nálepiek sa vedie v Knihe príjmu tlačív a kontrolných nálepiek, ktorá pozostáva z dodacích listov vydaných poverenou technickou službou technickej kontroly vozidiel a je vedená minimálne v rozsahu evidovaných údajov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a) dátum príjmu tlačív s uvedením ich názvu, kontrolných nálepiek a číslo príjmového dokladu,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b) počet prijatých tlačív a kontrolných nálepiek s uvedením ich sérií a evidenčných čísiel,</w:t>
      </w:r>
    </w:p>
    <w:p w:rsidR="00424B1B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c) meno, priezvisko a podpis štatutárneho orgánu oprávnenej osoby technickej kontroly alebo ním písomne splnomocnenej osoby na príjem tlačív a kontrolných nálepiek, identifikačné číslo a sídlo pracoviska technickej kontroly.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ab/>
        <w:t>(2) Výdaj tlačív a kontrolných nálepiek s uvedením ich sérií a evidenčných čísiel je vedený a archivovaný v elektronickej podobe. Okrem toho sa denný výdaj osobitne vytlačí a opatrí podpisom a odtlačkom pečiatky technika technickej kontroly a archivuje sa počas piatich rokov. Štatutárny orgán oprávnenej osoby technickej kontroly alebo oprávnená osoba určená štatutárnym orgánom oprávnenej osoby technickej kontroly pred archiváciou výtlačkov denného výdaja tlačív a kontrolných nálepiek tieto opatrí svojím podpisom.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ab/>
        <w:t xml:space="preserve">(3) Ak sa tlačivo alebo kontrolná nálepka manipuláciou poškodí alebo zničí, oprávnená osoba určená štatutárnym orgánom oprávnenej osoby technickej kontroly do informačného systému podľa § </w:t>
      </w:r>
      <w:r w:rsidRPr="00C2041D" w:rsidR="00A043C3">
        <w:rPr>
          <w:rFonts w:ascii="Times New Roman" w:hAnsi="Times New Roman"/>
          <w:sz w:val="24"/>
          <w:szCs w:val="24"/>
        </w:rPr>
        <w:t>38</w:t>
      </w:r>
      <w:r w:rsidRPr="00C2041D">
        <w:rPr>
          <w:rFonts w:ascii="Times New Roman" w:hAnsi="Times New Roman"/>
          <w:sz w:val="24"/>
          <w:szCs w:val="24"/>
        </w:rPr>
        <w:t xml:space="preserve"> ods. 1 vyhotoví záznam, kde uvedie dátum a dôvod poškodenia alebo zničenia. Poškodené alebo zničené tlačivá a kontrolné nálepky uschová.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ab/>
        <w:t>(4) Evidencia prijatých a vydaných pečiatok sa vedie v Knihe príjmu a výdaja pečiatok, ktorá obsahuje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a) dátum príjmu pečiatok a číslo príjmového dokladu,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b) počet prijatých pečiatok s uvedením ich identifikačných čísiel a poradových čísiel,</w:t>
      </w:r>
    </w:p>
    <w:p w:rsidR="00424B1B" w:rsidRPr="00C2041D" w:rsidP="001344F5">
      <w:pPr>
        <w:bidi w:val="0"/>
        <w:ind w:left="200" w:hanging="2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c) meno, priezvisko a podpis štatutárneho orgánu oprávnenej osoby technickej kontroly alebo ním písomne splnomocnenej osoby na príjem pečiatok, identifikačné číslo a sídlo pracoviska technickej  kontroly,</w:t>
      </w:r>
    </w:p>
    <w:p w:rsidR="00424B1B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d) dátum výdaja pečiatok pridelených technikom technickej kontroly s uvedením ich identifikačných čísiel a poradových čísiel; podpisy technikov technickej kontroly o prevzatí pridelených pečiatok,</w:t>
      </w:r>
    </w:p>
    <w:p w:rsidR="00A043C3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 w:rsidR="00424B1B">
        <w:rPr>
          <w:rFonts w:ascii="Times New Roman" w:hAnsi="Times New Roman"/>
          <w:sz w:val="24"/>
          <w:szCs w:val="24"/>
        </w:rPr>
        <w:t>e) meno, priezvisko a podpis oprávnenej osoby určenej štatutárnym orgánom oprávnenej osoby technickej kontroly na výdaj pečiatok pridelených technikom technickej kontroly.</w:t>
      </w:r>
    </w:p>
    <w:p w:rsidR="00424B1B" w:rsidRPr="00C2041D" w:rsidP="001344F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(5) Evidenciu tlačív</w:t>
      </w:r>
      <w:r w:rsidRPr="00C56493" w:rsidR="00C56493">
        <w:rPr>
          <w:rFonts w:ascii="Times New Roman" w:hAnsi="Times New Roman"/>
          <w:sz w:val="24"/>
          <w:szCs w:val="24"/>
        </w:rPr>
        <w:t xml:space="preserve"> </w:t>
      </w:r>
      <w:r w:rsidRPr="00C2041D" w:rsidR="00C56493">
        <w:rPr>
          <w:rFonts w:ascii="Times New Roman" w:hAnsi="Times New Roman"/>
          <w:sz w:val="24"/>
          <w:szCs w:val="24"/>
        </w:rPr>
        <w:t>a</w:t>
      </w:r>
      <w:r w:rsidRPr="00C2041D">
        <w:rPr>
          <w:rFonts w:ascii="Times New Roman" w:hAnsi="Times New Roman"/>
          <w:sz w:val="24"/>
          <w:szCs w:val="24"/>
        </w:rPr>
        <w:t xml:space="preserve"> kontrolných nálepiek vedie oprávnená osoba technickej kontroly v automatizovanom informačnom systéme v rozsahu podľa odsekov </w:t>
      </w:r>
      <w:smartTag w:uri="urn:schemas-microsoft-com:office:smarttags" w:element="metricconverter">
        <w:smartTagPr>
          <w:attr w:name="ProductID" w:val="1 a"/>
        </w:smartTagPr>
        <w:r w:rsidRPr="00C2041D">
          <w:rPr>
            <w:rFonts w:ascii="Times New Roman" w:hAnsi="Times New Roman"/>
            <w:sz w:val="24"/>
            <w:szCs w:val="24"/>
          </w:rPr>
          <w:t>1 a</w:t>
        </w:r>
      </w:smartTag>
      <w:r w:rsidRPr="00C2041D">
        <w:rPr>
          <w:rFonts w:ascii="Times New Roman" w:hAnsi="Times New Roman"/>
          <w:sz w:val="24"/>
          <w:szCs w:val="24"/>
        </w:rPr>
        <w:t xml:space="preserve"> 4.</w:t>
      </w:r>
    </w:p>
    <w:p w:rsidR="00424B1B" w:rsidRPr="00C2041D" w:rsidP="001344F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(6) Kniha príjmu tlačív a kontrolných nálepiek a Kniha príjmu a výdaja pečiatok sa archivuje po dobu piatich rokov. Údaje o evidencii prijatých a vydaných tlačív, kontrolných nálepiek a pečiatok vedené podľa odseku 5 sa archivujú v elektronickej podobe. Tlačivo protokolu o vykonanej </w:t>
      </w:r>
      <w:r w:rsidRPr="00C2041D" w:rsidR="00A043C3">
        <w:rPr>
          <w:rFonts w:ascii="Times New Roman" w:hAnsi="Times New Roman"/>
          <w:sz w:val="24"/>
          <w:szCs w:val="24"/>
        </w:rPr>
        <w:t>technickej</w:t>
      </w:r>
      <w:r w:rsidRPr="00C2041D">
        <w:rPr>
          <w:rFonts w:ascii="Times New Roman" w:hAnsi="Times New Roman"/>
          <w:sz w:val="24"/>
          <w:szCs w:val="24"/>
        </w:rPr>
        <w:t xml:space="preserve"> kontrole sa archivuje po dobu platnosti </w:t>
      </w:r>
      <w:r w:rsidRPr="00C2041D" w:rsidR="00A043C3">
        <w:rPr>
          <w:rFonts w:ascii="Times New Roman" w:hAnsi="Times New Roman"/>
          <w:sz w:val="24"/>
          <w:szCs w:val="24"/>
        </w:rPr>
        <w:t xml:space="preserve">technickej </w:t>
      </w:r>
      <w:r w:rsidRPr="00C2041D">
        <w:rPr>
          <w:rFonts w:ascii="Times New Roman" w:hAnsi="Times New Roman"/>
          <w:sz w:val="24"/>
          <w:szCs w:val="24"/>
        </w:rPr>
        <w:t>kontroly.</w:t>
      </w:r>
    </w:p>
    <w:p w:rsidR="00424B1B" w:rsidRPr="00C2041D" w:rsidP="008B0C96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(7) Oprávnená osoba </w:t>
      </w:r>
      <w:r w:rsidRPr="00C2041D" w:rsidR="00A043C3">
        <w:rPr>
          <w:rFonts w:ascii="Times New Roman" w:hAnsi="Times New Roman"/>
          <w:sz w:val="24"/>
          <w:szCs w:val="24"/>
        </w:rPr>
        <w:t xml:space="preserve">technickej </w:t>
      </w:r>
      <w:r w:rsidRPr="00C2041D">
        <w:rPr>
          <w:rFonts w:ascii="Times New Roman" w:hAnsi="Times New Roman"/>
          <w:sz w:val="24"/>
          <w:szCs w:val="24"/>
        </w:rPr>
        <w:t xml:space="preserve">kontroly, ktorej oprávnenie na vykonávanie </w:t>
      </w:r>
      <w:r w:rsidRPr="00C2041D" w:rsidR="00A043C3">
        <w:rPr>
          <w:rFonts w:ascii="Times New Roman" w:hAnsi="Times New Roman"/>
          <w:sz w:val="24"/>
          <w:szCs w:val="24"/>
        </w:rPr>
        <w:t>technických</w:t>
      </w:r>
      <w:r w:rsidRPr="00C2041D">
        <w:rPr>
          <w:rFonts w:ascii="Times New Roman" w:hAnsi="Times New Roman"/>
          <w:sz w:val="24"/>
          <w:szCs w:val="24"/>
        </w:rPr>
        <w:t xml:space="preserve"> kontrol bolo zrušené alebo zaniklo, odovzdá Knihu príjmu tlačív a kontrolných nálepiek</w:t>
      </w:r>
      <w:r w:rsidR="00C56493">
        <w:rPr>
          <w:rFonts w:ascii="Times New Roman" w:hAnsi="Times New Roman"/>
          <w:sz w:val="24"/>
          <w:szCs w:val="24"/>
        </w:rPr>
        <w:t xml:space="preserve"> a</w:t>
      </w:r>
      <w:r w:rsidRPr="00C2041D" w:rsidR="00C56493">
        <w:rPr>
          <w:rFonts w:ascii="Times New Roman" w:hAnsi="Times New Roman"/>
          <w:sz w:val="24"/>
          <w:szCs w:val="24"/>
        </w:rPr>
        <w:t xml:space="preserve"> </w:t>
      </w:r>
      <w:r w:rsidRPr="00C2041D">
        <w:rPr>
          <w:rFonts w:ascii="Times New Roman" w:hAnsi="Times New Roman"/>
          <w:sz w:val="24"/>
          <w:szCs w:val="24"/>
        </w:rPr>
        <w:t xml:space="preserve">Knihu príjmu a výdaja </w:t>
      </w:r>
      <w:r w:rsidRPr="00876C25">
        <w:rPr>
          <w:rFonts w:ascii="Times New Roman" w:hAnsi="Times New Roman"/>
          <w:sz w:val="24"/>
          <w:szCs w:val="24"/>
        </w:rPr>
        <w:t xml:space="preserve">pečiatok poverenej technickej službe </w:t>
      </w:r>
      <w:r w:rsidRPr="00876C25" w:rsidR="00A043C3">
        <w:rPr>
          <w:rFonts w:ascii="Times New Roman" w:hAnsi="Times New Roman"/>
          <w:sz w:val="24"/>
          <w:szCs w:val="24"/>
        </w:rPr>
        <w:t>technickej</w:t>
      </w:r>
      <w:r w:rsidRPr="00C2041D" w:rsidR="00A043C3">
        <w:rPr>
          <w:rFonts w:ascii="Times New Roman" w:hAnsi="Times New Roman"/>
          <w:sz w:val="24"/>
          <w:szCs w:val="24"/>
        </w:rPr>
        <w:t xml:space="preserve"> </w:t>
      </w:r>
      <w:r w:rsidRPr="00C2041D">
        <w:rPr>
          <w:rFonts w:ascii="Times New Roman" w:hAnsi="Times New Roman"/>
          <w:sz w:val="24"/>
          <w:szCs w:val="24"/>
        </w:rPr>
        <w:t xml:space="preserve">kontroly vozidiel na archiváciu najneskôr do 15 dní odo dňa nadobudnutia právoplatnosti rozhodnutia o zrušení oprávnenia na vykonávanie </w:t>
      </w:r>
      <w:r w:rsidRPr="00C2041D" w:rsidR="00A043C3">
        <w:rPr>
          <w:rFonts w:ascii="Times New Roman" w:hAnsi="Times New Roman"/>
          <w:sz w:val="24"/>
          <w:szCs w:val="24"/>
        </w:rPr>
        <w:t>technických</w:t>
      </w:r>
      <w:r w:rsidRPr="00C2041D">
        <w:rPr>
          <w:rFonts w:ascii="Times New Roman" w:hAnsi="Times New Roman"/>
          <w:sz w:val="24"/>
          <w:szCs w:val="24"/>
        </w:rPr>
        <w:t xml:space="preserve"> kontrol alebo zániku oprávnenia na vykonávanie </w:t>
      </w:r>
      <w:r w:rsidRPr="00C2041D" w:rsidR="00A043C3">
        <w:rPr>
          <w:rFonts w:ascii="Times New Roman" w:hAnsi="Times New Roman"/>
          <w:sz w:val="24"/>
          <w:szCs w:val="24"/>
        </w:rPr>
        <w:t>technických</w:t>
      </w:r>
      <w:r w:rsidRPr="00C2041D">
        <w:rPr>
          <w:rFonts w:ascii="Times New Roman" w:hAnsi="Times New Roman"/>
          <w:sz w:val="24"/>
          <w:szCs w:val="24"/>
        </w:rPr>
        <w:t xml:space="preserve"> kontrol.</w:t>
      </w:r>
      <w:r w:rsidRPr="00C2041D" w:rsidR="00ED0B2D">
        <w:rPr>
          <w:rFonts w:ascii="Times New Roman" w:hAnsi="Times New Roman"/>
          <w:sz w:val="24"/>
          <w:szCs w:val="24"/>
        </w:rPr>
        <w:t>“.</w:t>
      </w:r>
    </w:p>
    <w:p w:rsidR="00424B1B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17FF" w:rsidRPr="00C2041D" w:rsidP="001344F5">
      <w:pPr>
        <w:numPr>
          <w:numId w:val="14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Za § 45 sa vkladá § 45a, ktorý vrátane nadpisu znie:</w:t>
      </w:r>
    </w:p>
    <w:p w:rsidR="00D017FF" w:rsidRPr="00C2041D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„§ 45a</w:t>
      </w:r>
    </w:p>
    <w:p w:rsidR="00D017FF" w:rsidRPr="00C2041D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A15918">
        <w:rPr>
          <w:rFonts w:ascii="Times New Roman" w:hAnsi="Times New Roman"/>
          <w:sz w:val="24"/>
          <w:szCs w:val="24"/>
        </w:rPr>
        <w:t>Podrobnosti o náležitostiach žiadosti o schválenie</w:t>
      </w:r>
      <w:r w:rsidRPr="00C2041D">
        <w:rPr>
          <w:rFonts w:ascii="Times New Roman" w:hAnsi="Times New Roman"/>
          <w:sz w:val="24"/>
          <w:szCs w:val="24"/>
        </w:rPr>
        <w:t xml:space="preserve"> vhodnosti monitorovacieho záznamového zariadenia používaného pri vykonávaní technických kontrol</w:t>
      </w:r>
    </w:p>
    <w:p w:rsidR="00D017FF" w:rsidRPr="00C10904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10904">
        <w:rPr>
          <w:rFonts w:ascii="Times New Roman" w:hAnsi="Times New Roman"/>
          <w:sz w:val="24"/>
          <w:szCs w:val="24"/>
        </w:rPr>
        <w:t>(k § 48 ods. 7 zákona)</w:t>
      </w:r>
    </w:p>
    <w:p w:rsidR="00D017FF" w:rsidRPr="00C10904" w:rsidP="001344F5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0904">
        <w:rPr>
          <w:rFonts w:ascii="Times New Roman" w:hAnsi="Times New Roman"/>
          <w:sz w:val="24"/>
          <w:szCs w:val="24"/>
        </w:rPr>
        <w:t>(1) Písomná žiadosť o schválenie vhodnosti monitorovacieho záznamového zariadenia na použitie pri vykonávaní technických kontrol vozidiel obsahuje</w:t>
      </w:r>
    </w:p>
    <w:p w:rsidR="00D017FF" w:rsidRPr="00C10904" w:rsidP="001344F5">
      <w:pPr>
        <w:pStyle w:val="BodyText3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a)</w:t>
        <w:tab/>
        <w:t>identifikačné údaje o žiadateľovi, a to</w:t>
      </w:r>
    </w:p>
    <w:p w:rsidR="00EC1E42" w:rsidRPr="00C10904" w:rsidP="001344F5">
      <w:pPr>
        <w:pStyle w:val="PlainText"/>
        <w:numPr>
          <w:ilvl w:val="3"/>
          <w:numId w:val="5"/>
        </w:numPr>
        <w:tabs>
          <w:tab w:val="num" w:pos="720"/>
          <w:tab w:val="clear" w:pos="2880"/>
        </w:tabs>
        <w:bidi w:val="0"/>
        <w:ind w:left="720"/>
        <w:jc w:val="both"/>
        <w:rPr>
          <w:rFonts w:ascii="Times New Roman" w:hAnsi="Times New Roman" w:cs="Times New Roman"/>
        </w:rPr>
      </w:pPr>
      <w:r w:rsidRPr="00C10904">
        <w:rPr>
          <w:rFonts w:ascii="Times New Roman" w:hAnsi="Times New Roman" w:cs="Times New Roman"/>
        </w:rPr>
        <w:t>ak ide o fyzickú osobu, meno a priezvisko, dátum a miesto narodenia, adresu trvalého pobytu alebo u cudzinca prechodného pobytu; ak ide o fyzickú osobu – podnikateľa, meno a priezvisko, dátum narodenia, obchodné meno, identifikačné číslo a miesto podnikania,</w:t>
      </w:r>
    </w:p>
    <w:p w:rsidR="00D017FF" w:rsidRPr="00C2041D" w:rsidP="001344F5">
      <w:pPr>
        <w:pStyle w:val="PlainText"/>
        <w:numPr>
          <w:numId w:val="5"/>
        </w:numPr>
        <w:tabs>
          <w:tab w:val="num" w:pos="851"/>
          <w:tab w:val="clear" w:pos="1440"/>
        </w:tabs>
        <w:bidi w:val="0"/>
        <w:ind w:left="851" w:hanging="425"/>
        <w:jc w:val="both"/>
        <w:rPr>
          <w:rFonts w:ascii="Times New Roman" w:hAnsi="Times New Roman" w:cs="Times New Roman"/>
        </w:rPr>
      </w:pPr>
      <w:r w:rsidRPr="00C2041D">
        <w:rPr>
          <w:rFonts w:ascii="Times New Roman" w:hAnsi="Times New Roman" w:cs="Times New Roman"/>
        </w:rPr>
        <w:t>ak ide o právnickú osobu názov a adresu alebo obchodné meno a sídlo, identifikačné číslo (IČO), meno a priezvisko osoby alebo osôb, ktoré sú jej štatutárnym orgánom,</w:t>
      </w:r>
    </w:p>
    <w:p w:rsidR="00D017FF" w:rsidRPr="00C2041D" w:rsidP="001344F5">
      <w:pPr>
        <w:pStyle w:val="BodyText3"/>
        <w:tabs>
          <w:tab w:val="left" w:pos="426"/>
        </w:tabs>
        <w:bidi w:val="0"/>
        <w:spacing w:before="0"/>
        <w:ind w:left="425" w:hanging="425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b)</w:t>
        <w:tab/>
        <w:t>podrobnú zostavu komponentov overovaného monitorovacieho záznamového zariadenia.</w:t>
      </w:r>
    </w:p>
    <w:p w:rsidR="00D017FF" w:rsidRPr="00C2041D" w:rsidP="001344F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(2) Prílohou k žiadosti je </w:t>
      </w:r>
    </w:p>
    <w:p w:rsidR="00D017FF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a) čestné vyhlásenie o tom, že žiadateľ je zhotoviteľom monitorovacieho záznamového zariadenia a je oprávnený na konanie o schválenie jeho vhodnosti na použitie pri vykonávaní technických kontrol vozidiel,</w:t>
      </w:r>
    </w:p>
    <w:p w:rsidR="00D017FF" w:rsidP="008B0C96">
      <w:pPr>
        <w:bidi w:val="0"/>
        <w:ind w:left="301" w:hanging="301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b) správa z overenia vhodnosti monitorovacieho záznamového zariadenia a dokumentácia monitorovacieho záznamového zariadenia, ktorou sa zistený stav preukázal.“.</w:t>
      </w:r>
    </w:p>
    <w:p w:rsidR="00487ECA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</w:p>
    <w:p w:rsidR="001344F5" w:rsidRPr="001D02A9" w:rsidP="001344F5">
      <w:pPr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D02A9" w:rsidR="00487ECA">
        <w:rPr>
          <w:rFonts w:ascii="Times New Roman" w:hAnsi="Times New Roman"/>
          <w:sz w:val="24"/>
          <w:szCs w:val="24"/>
        </w:rPr>
        <w:t xml:space="preserve">Nadpis § 46 znie: </w:t>
      </w:r>
    </w:p>
    <w:p w:rsidR="008B0C96" w:rsidRPr="001D02A9" w:rsidP="001344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D02A9" w:rsidR="00606893">
        <w:rPr>
          <w:rFonts w:ascii="Times New Roman" w:hAnsi="Times New Roman"/>
          <w:sz w:val="24"/>
          <w:szCs w:val="24"/>
        </w:rPr>
        <w:t>„</w:t>
      </w:r>
      <w:r w:rsidRPr="001D02A9" w:rsidR="00606893">
        <w:rPr>
          <w:rFonts w:ascii="Times New Roman" w:hAnsi="Times New Roman"/>
          <w:b/>
          <w:sz w:val="24"/>
          <w:szCs w:val="24"/>
        </w:rPr>
        <w:t>Rozsah technických kontrol</w:t>
      </w:r>
      <w:r w:rsidRPr="001D02A9">
        <w:rPr>
          <w:rFonts w:ascii="Times New Roman" w:hAnsi="Times New Roman"/>
          <w:b/>
          <w:sz w:val="24"/>
          <w:szCs w:val="24"/>
        </w:rPr>
        <w:t xml:space="preserve"> a druhy dokladov</w:t>
      </w:r>
      <w:r w:rsidRPr="001D02A9" w:rsidR="00606893">
        <w:rPr>
          <w:rFonts w:ascii="Times New Roman" w:hAnsi="Times New Roman"/>
          <w:b/>
          <w:sz w:val="24"/>
          <w:szCs w:val="24"/>
        </w:rPr>
        <w:t xml:space="preserve">, zaťaženie vozidiel </w:t>
      </w:r>
      <w:r w:rsidRPr="001D02A9" w:rsidR="001344F5">
        <w:rPr>
          <w:rFonts w:ascii="Times New Roman" w:hAnsi="Times New Roman"/>
          <w:b/>
          <w:sz w:val="24"/>
          <w:szCs w:val="24"/>
        </w:rPr>
        <w:t xml:space="preserve">určitých kategórií </w:t>
      </w:r>
    </w:p>
    <w:p w:rsidR="001344F5" w:rsidRPr="001D02A9" w:rsidP="001344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D02A9" w:rsidR="00606893">
        <w:rPr>
          <w:rFonts w:ascii="Times New Roman" w:hAnsi="Times New Roman"/>
          <w:b/>
          <w:sz w:val="24"/>
          <w:szCs w:val="24"/>
        </w:rPr>
        <w:t xml:space="preserve">pri technických kontrolách </w:t>
      </w:r>
    </w:p>
    <w:p w:rsidR="00606893" w:rsidRPr="001D02A9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1D02A9">
        <w:rPr>
          <w:rFonts w:ascii="Times New Roman" w:hAnsi="Times New Roman"/>
          <w:b/>
          <w:sz w:val="24"/>
          <w:szCs w:val="24"/>
        </w:rPr>
        <w:t>(k § 49 ods. 11 zákona)</w:t>
      </w:r>
      <w:r w:rsidRPr="001D02A9">
        <w:rPr>
          <w:rFonts w:ascii="Times New Roman" w:hAnsi="Times New Roman"/>
          <w:sz w:val="24"/>
          <w:szCs w:val="24"/>
        </w:rPr>
        <w:t>“</w:t>
      </w:r>
      <w:r w:rsidRPr="001D02A9" w:rsidR="00487ECA">
        <w:rPr>
          <w:rFonts w:ascii="Times New Roman" w:hAnsi="Times New Roman"/>
          <w:sz w:val="24"/>
          <w:szCs w:val="24"/>
        </w:rPr>
        <w:t>.</w:t>
      </w:r>
    </w:p>
    <w:p w:rsidR="00487ECA" w:rsidRPr="001D02A9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87ECA" w:rsidRPr="001D02A9" w:rsidP="001344F5">
      <w:pPr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D02A9">
        <w:rPr>
          <w:rFonts w:ascii="Times New Roman" w:hAnsi="Times New Roman"/>
          <w:sz w:val="24"/>
          <w:szCs w:val="24"/>
        </w:rPr>
        <w:t xml:space="preserve">V § 46 sa </w:t>
      </w:r>
      <w:r w:rsidRPr="001D02A9" w:rsidR="001344F5">
        <w:rPr>
          <w:rFonts w:ascii="Times New Roman" w:hAnsi="Times New Roman"/>
          <w:sz w:val="24"/>
          <w:szCs w:val="24"/>
        </w:rPr>
        <w:t>dopĺňa odsekom 11, ktorý znie:</w:t>
      </w:r>
    </w:p>
    <w:p w:rsidR="00606893" w:rsidP="008B0C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1D02A9">
        <w:rPr>
          <w:rFonts w:ascii="Times New Roman" w:hAnsi="Times New Roman"/>
          <w:sz w:val="24"/>
          <w:szCs w:val="24"/>
        </w:rPr>
        <w:t>„</w:t>
      </w:r>
      <w:r w:rsidRPr="001D02A9" w:rsidR="001344F5">
        <w:rPr>
          <w:rFonts w:ascii="Times New Roman" w:hAnsi="Times New Roman"/>
          <w:sz w:val="24"/>
          <w:szCs w:val="24"/>
        </w:rPr>
        <w:t>(11</w:t>
      </w:r>
      <w:r w:rsidRPr="001D02A9" w:rsidR="00487ECA">
        <w:rPr>
          <w:rFonts w:ascii="Times New Roman" w:hAnsi="Times New Roman"/>
          <w:sz w:val="24"/>
          <w:szCs w:val="24"/>
        </w:rPr>
        <w:t xml:space="preserve">) </w:t>
      </w:r>
      <w:r w:rsidRPr="001D02A9" w:rsidR="0011003C">
        <w:rPr>
          <w:rFonts w:ascii="Times New Roman" w:hAnsi="Times New Roman"/>
          <w:sz w:val="24"/>
          <w:szCs w:val="24"/>
        </w:rPr>
        <w:t xml:space="preserve">Miery </w:t>
      </w:r>
      <w:r w:rsidRPr="001D02A9">
        <w:rPr>
          <w:rFonts w:ascii="Times New Roman" w:hAnsi="Times New Roman"/>
          <w:sz w:val="24"/>
          <w:szCs w:val="24"/>
        </w:rPr>
        <w:t xml:space="preserve">zaťaženia vozidiel </w:t>
      </w:r>
      <w:r w:rsidRPr="001D02A9" w:rsidR="001344F5">
        <w:rPr>
          <w:rFonts w:ascii="Times New Roman" w:hAnsi="Times New Roman"/>
          <w:sz w:val="24"/>
          <w:szCs w:val="24"/>
        </w:rPr>
        <w:t xml:space="preserve">určitých kategórií </w:t>
      </w:r>
      <w:r w:rsidRPr="001D02A9">
        <w:rPr>
          <w:rFonts w:ascii="Times New Roman" w:hAnsi="Times New Roman"/>
          <w:sz w:val="24"/>
          <w:szCs w:val="24"/>
        </w:rPr>
        <w:t xml:space="preserve">pri technických kontrolách sú uvedené v prílohe č. </w:t>
      </w:r>
      <w:r w:rsidRPr="001D02A9" w:rsidR="00487ECA">
        <w:rPr>
          <w:rFonts w:ascii="Times New Roman" w:hAnsi="Times New Roman"/>
          <w:sz w:val="24"/>
          <w:szCs w:val="24"/>
        </w:rPr>
        <w:t>4a</w:t>
      </w:r>
      <w:r w:rsidRPr="001D02A9">
        <w:rPr>
          <w:rFonts w:ascii="Times New Roman" w:hAnsi="Times New Roman"/>
          <w:sz w:val="24"/>
          <w:szCs w:val="24"/>
        </w:rPr>
        <w:t>.“</w:t>
      </w:r>
      <w:r w:rsidRPr="001D02A9" w:rsidR="00487ECA">
        <w:rPr>
          <w:rFonts w:ascii="Times New Roman" w:hAnsi="Times New Roman"/>
          <w:sz w:val="24"/>
          <w:szCs w:val="24"/>
        </w:rPr>
        <w:t>.</w:t>
      </w:r>
    </w:p>
    <w:p w:rsidR="001344F5" w:rsidP="001344F5">
      <w:pPr>
        <w:bidi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344F5" w:rsidRPr="001D02A9" w:rsidP="008B0C96">
      <w:pPr>
        <w:numPr>
          <w:numId w:val="21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1D02A9">
        <w:rPr>
          <w:rFonts w:ascii="Times New Roman" w:hAnsi="Times New Roman"/>
          <w:sz w:val="24"/>
          <w:szCs w:val="24"/>
        </w:rPr>
        <w:t>V § 48 ods. 5 sa slová „prílohe č. 4a;“ nahrádzajú slovami „prílohe č. 4b;“.</w:t>
      </w:r>
    </w:p>
    <w:p w:rsidR="008B0C96" w:rsidP="008B0C96">
      <w:pPr>
        <w:bidi w:val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D017FF" w:rsidRPr="00C2041D" w:rsidP="008B0C96">
      <w:pPr>
        <w:numPr>
          <w:numId w:val="21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53 sa odsek 2 dopĺňa písmenom h), ktoré znie:</w:t>
      </w:r>
    </w:p>
    <w:p w:rsidR="00D017FF" w:rsidRPr="00C2041D" w:rsidP="008B0C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„h) monitorovacím záznamovým zariadením.“.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17FF" w:rsidRPr="00C2041D" w:rsidP="008B0C96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53 sa odsek 3 dopĺňa písmenom h), ktoré znie:</w:t>
      </w:r>
    </w:p>
    <w:p w:rsidR="008B0C96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 w:rsidR="00D017FF">
        <w:rPr>
          <w:rFonts w:ascii="Times New Roman" w:hAnsi="Times New Roman"/>
          <w:sz w:val="24"/>
          <w:szCs w:val="24"/>
        </w:rPr>
        <w:t>„h) monitorovacím záznamovým zariadením.“.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17FF" w:rsidRPr="00C2041D" w:rsidP="008B0C96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53 sa odsek 4 dopĺňa písmenom g), ktoré znie: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„g) monitorovacím záznamovým zariadením.“.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17FF" w:rsidRPr="00C2041D" w:rsidP="008B0C96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§ 53 sa dopĺňa odsekom 7, ktorý znie: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   „(7) Základné požiadavky a parametre na monitorovacie záznamové zariadenia podľa odsekov 2 až 4 sú uvedené v prílohe č. 7a.“.</w:t>
      </w:r>
    </w:p>
    <w:p w:rsidR="00D017FF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numId w:val="22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 xml:space="preserve">Za § </w:t>
      </w:r>
      <w:r w:rsidRPr="00C2041D" w:rsidR="005D28BE">
        <w:rPr>
          <w:rFonts w:ascii="Times New Roman" w:hAnsi="Times New Roman"/>
          <w:color w:val="000000"/>
          <w:sz w:val="24"/>
          <w:szCs w:val="24"/>
        </w:rPr>
        <w:t>54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sa vkladá § </w:t>
      </w:r>
      <w:r w:rsidRPr="00C2041D" w:rsidR="005D28BE">
        <w:rPr>
          <w:rFonts w:ascii="Times New Roman" w:hAnsi="Times New Roman"/>
          <w:color w:val="000000"/>
          <w:sz w:val="24"/>
          <w:szCs w:val="24"/>
        </w:rPr>
        <w:t>54</w:t>
      </w:r>
      <w:r w:rsidRPr="00C2041D">
        <w:rPr>
          <w:rFonts w:ascii="Times New Roman" w:hAnsi="Times New Roman"/>
          <w:color w:val="000000"/>
          <w:sz w:val="24"/>
          <w:szCs w:val="24"/>
        </w:rPr>
        <w:t>a, ktorý vrátane nadpisu znie:</w:t>
      </w:r>
    </w:p>
    <w:p w:rsidR="00CB4645" w:rsidRPr="00C2041D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„§ </w:t>
      </w:r>
      <w:r w:rsidRPr="00C2041D" w:rsidR="005D28BE">
        <w:rPr>
          <w:rFonts w:ascii="Times New Roman" w:hAnsi="Times New Roman"/>
          <w:sz w:val="24"/>
          <w:szCs w:val="24"/>
        </w:rPr>
        <w:t>54</w:t>
      </w:r>
      <w:r w:rsidRPr="00C2041D">
        <w:rPr>
          <w:rFonts w:ascii="Times New Roman" w:hAnsi="Times New Roman"/>
          <w:sz w:val="24"/>
          <w:szCs w:val="24"/>
        </w:rPr>
        <w:t>a</w:t>
      </w:r>
    </w:p>
    <w:p w:rsidR="00CB4645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Overovanie vhodnosti monitorovacieho záznamového zariadenia</w:t>
      </w:r>
    </w:p>
    <w:p w:rsidR="00CB4645" w:rsidRPr="00C2041D" w:rsidP="001344F5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(1) Vhodnosť monitorovacieho záznamového zariadenia na </w:t>
      </w:r>
      <w:r w:rsidRPr="00C2041D" w:rsidR="00DA1ECB">
        <w:rPr>
          <w:rFonts w:ascii="Times New Roman" w:hAnsi="Times New Roman"/>
          <w:sz w:val="24"/>
          <w:szCs w:val="24"/>
        </w:rPr>
        <w:t>jeho</w:t>
      </w:r>
      <w:r w:rsidRPr="00C2041D">
        <w:rPr>
          <w:rFonts w:ascii="Times New Roman" w:hAnsi="Times New Roman"/>
          <w:sz w:val="24"/>
          <w:szCs w:val="24"/>
        </w:rPr>
        <w:t xml:space="preserve"> použitie pri vykonávaní emisných kontrol motorových vozidiel sa overuje na základe písomnej žiadosti fyzickej alebo právnickej osoby, ktorá obsahuje</w:t>
      </w:r>
    </w:p>
    <w:p w:rsidR="00CB4645" w:rsidRPr="00C10904" w:rsidP="001344F5">
      <w:pPr>
        <w:pStyle w:val="BodyText3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 xml:space="preserve">a) </w:t>
        <w:tab/>
        <w:t>identifikačné údaje o žiadateľovi, a to</w:t>
      </w:r>
    </w:p>
    <w:p w:rsidR="00EC1E42" w:rsidRPr="00C10904" w:rsidP="001344F5">
      <w:pPr>
        <w:pStyle w:val="PlainText"/>
        <w:numPr>
          <w:numId w:val="12"/>
        </w:numPr>
        <w:tabs>
          <w:tab w:val="num" w:pos="720"/>
          <w:tab w:val="clear" w:pos="1440"/>
        </w:tabs>
        <w:bidi w:val="0"/>
        <w:ind w:left="720"/>
        <w:jc w:val="both"/>
        <w:rPr>
          <w:rFonts w:ascii="Times New Roman" w:hAnsi="Times New Roman" w:cs="Times New Roman"/>
        </w:rPr>
      </w:pPr>
      <w:r w:rsidRPr="00C10904" w:rsidR="00CB4645">
        <w:rPr>
          <w:rFonts w:ascii="Times New Roman" w:hAnsi="Times New Roman" w:cs="Times New Roman"/>
        </w:rPr>
        <w:t xml:space="preserve">ak </w:t>
      </w:r>
      <w:r w:rsidRPr="00C10904">
        <w:rPr>
          <w:rFonts w:ascii="Times New Roman" w:hAnsi="Times New Roman" w:cs="Times New Roman"/>
        </w:rPr>
        <w:t>ide o fyzickú osobu, meno a priezvisko, dátum a miesto narodenia, adresu trvalého pobytu alebo u cudzinca prechodného pobytu; ak ide o fyzickú osobu – podnikateľa, meno a priezvisko, dátum narodenia, obchodné meno, identifikačné číslo a miesto podnikania,</w:t>
      </w:r>
    </w:p>
    <w:p w:rsidR="00CB4645" w:rsidRPr="00C10904" w:rsidP="001344F5">
      <w:pPr>
        <w:pStyle w:val="PlainText"/>
        <w:numPr>
          <w:numId w:val="12"/>
        </w:numPr>
        <w:tabs>
          <w:tab w:val="num" w:pos="720"/>
          <w:tab w:val="clear" w:pos="1440"/>
        </w:tabs>
        <w:bidi w:val="0"/>
        <w:ind w:left="720"/>
        <w:jc w:val="both"/>
        <w:rPr>
          <w:rFonts w:ascii="Times New Roman" w:hAnsi="Times New Roman" w:cs="Times New Roman"/>
        </w:rPr>
      </w:pPr>
      <w:r w:rsidRPr="00C10904">
        <w:rPr>
          <w:rFonts w:ascii="Times New Roman" w:hAnsi="Times New Roman" w:cs="Times New Roman"/>
        </w:rPr>
        <w:t>ak ide o právnickú osobu názov a adresu alebo obchodné meno a sídlo, identifikačné číslo (IČO), meno a priezvisko osoby alebo osôb, ktoré sú jej štatutárnym orgánom,</w:t>
      </w:r>
    </w:p>
    <w:p w:rsidR="00CB4645" w:rsidRPr="00C10904" w:rsidP="001344F5">
      <w:pPr>
        <w:pStyle w:val="BodyText3"/>
        <w:tabs>
          <w:tab w:val="left" w:pos="426"/>
        </w:tabs>
        <w:bidi w:val="0"/>
        <w:spacing w:before="0"/>
        <w:ind w:left="425" w:hanging="425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b)</w:t>
        <w:tab/>
        <w:t>podrobnú zostavu komponentov overovaného monitorovacieho záznamového zariadenia.</w:t>
      </w:r>
    </w:p>
    <w:p w:rsidR="00CB4645" w:rsidRPr="00C10904" w:rsidP="001344F5">
      <w:pPr>
        <w:pStyle w:val="PlainText"/>
        <w:bidi w:val="0"/>
        <w:ind w:firstLine="709"/>
        <w:jc w:val="both"/>
        <w:rPr>
          <w:rFonts w:ascii="Times New Roman" w:hAnsi="Times New Roman" w:cs="Times New Roman"/>
        </w:rPr>
      </w:pPr>
      <w:r w:rsidRPr="00C10904">
        <w:rPr>
          <w:rFonts w:ascii="Times New Roman" w:hAnsi="Times New Roman" w:cs="Times New Roman"/>
        </w:rPr>
        <w:t>(2) Prílohou k žiadosti je technická dokumentácia monitorovacieho záznamového zariadenia.</w:t>
      </w:r>
    </w:p>
    <w:p w:rsidR="00CB4645" w:rsidRPr="00C10904" w:rsidP="001344F5">
      <w:pPr>
        <w:pStyle w:val="BodyText3"/>
        <w:bidi w:val="0"/>
        <w:spacing w:before="0"/>
        <w:ind w:firstLine="709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(3) O výsledku overenia</w:t>
      </w:r>
      <w:r w:rsidRPr="00C10904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10904">
        <w:rPr>
          <w:rFonts w:ascii="Times New Roman" w:hAnsi="Times New Roman"/>
          <w:color w:val="auto"/>
          <w:szCs w:val="24"/>
        </w:rPr>
        <w:t xml:space="preserve"> sa vypracuje správa o overení vhodnosti monitorovacieho záznamového zariadenia, ktorá obsahuje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názov a identifikačné údaje poverenej technickej služby emisnej kontroly motorových vozidiel,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identifikačné údaje o žiadateľovi,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poradové číslo správy,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podrobnú zostavu komponentov tvoriacich overovanú zostavu monitorovacieho záznamového zariadenia,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typ softvérovej verzie, ak je ním monitorovacie záznamové zariadenie vybaven</w:t>
      </w:r>
      <w:r w:rsidRPr="00C10904" w:rsidR="00DA1ECB">
        <w:rPr>
          <w:rFonts w:ascii="Times New Roman" w:hAnsi="Times New Roman"/>
          <w:color w:val="auto"/>
          <w:szCs w:val="24"/>
        </w:rPr>
        <w:t>é</w:t>
      </w:r>
      <w:r w:rsidRPr="00C10904">
        <w:rPr>
          <w:rFonts w:ascii="Times New Roman" w:hAnsi="Times New Roman"/>
          <w:color w:val="auto"/>
          <w:szCs w:val="24"/>
        </w:rPr>
        <w:t>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stručný popis postupu overovania</w:t>
      </w:r>
      <w:r w:rsidRPr="00C10904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10904">
        <w:rPr>
          <w:rFonts w:ascii="Times New Roman" w:hAnsi="Times New Roman"/>
          <w:color w:val="auto"/>
          <w:szCs w:val="24"/>
        </w:rPr>
        <w:t xml:space="preserve"> monitorovacieho záznamového zariadenia,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záver o vhodnosti alebo nevhodnosti použitia overovanej zostavy monitorovacieho záznamového zariadenia pri vykonávaní emisných kontrol motorových vozidiel,</w:t>
      </w:r>
    </w:p>
    <w:p w:rsidR="00CB4645" w:rsidRPr="00C10904" w:rsidP="001344F5">
      <w:pPr>
        <w:pStyle w:val="BodyText3"/>
        <w:numPr>
          <w:numId w:val="16"/>
        </w:numPr>
        <w:tabs>
          <w:tab w:val="clear" w:pos="1140"/>
        </w:tabs>
        <w:autoSpaceDE w:val="0"/>
        <w:autoSpaceDN w:val="0"/>
        <w:bidi w:val="0"/>
        <w:spacing w:before="0"/>
        <w:ind w:left="782" w:hanging="357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>meno, priezvisko a podpis zamestnanca, ktorý overenie</w:t>
      </w:r>
      <w:r w:rsidRPr="00C10904" w:rsidR="009D3550">
        <w:rPr>
          <w:rFonts w:ascii="Times New Roman" w:hAnsi="Times New Roman"/>
          <w:color w:val="auto"/>
          <w:szCs w:val="24"/>
        </w:rPr>
        <w:t xml:space="preserve"> vhodnosti</w:t>
      </w:r>
      <w:r w:rsidRPr="00C10904">
        <w:rPr>
          <w:rFonts w:ascii="Times New Roman" w:hAnsi="Times New Roman"/>
          <w:color w:val="auto"/>
          <w:szCs w:val="24"/>
        </w:rPr>
        <w:t xml:space="preserve"> vykonal a meno, priezvisko a podpis štatutárneho orgánu poverenej technickej služby emisnej kontroly motorových vozidiel a odtlačok pečiatky.</w:t>
      </w:r>
    </w:p>
    <w:p w:rsidR="00CB4645" w:rsidRPr="00C10904" w:rsidP="001344F5">
      <w:pPr>
        <w:bidi w:val="0"/>
        <w:spacing w:after="120"/>
        <w:ind w:firstLine="425"/>
        <w:jc w:val="both"/>
        <w:rPr>
          <w:rFonts w:ascii="Times New Roman" w:hAnsi="Times New Roman"/>
          <w:sz w:val="24"/>
          <w:szCs w:val="24"/>
        </w:rPr>
      </w:pPr>
      <w:r w:rsidRPr="00C10904">
        <w:rPr>
          <w:rFonts w:ascii="Times New Roman" w:hAnsi="Times New Roman"/>
          <w:sz w:val="24"/>
          <w:szCs w:val="24"/>
        </w:rPr>
        <w:t>(4) Prílohou správy o overení vhodnosti monitorovacieho záznamového zariadenia je aj dokumentácia o overení, ktorou sa zistený stav preukázal.“</w:t>
      </w:r>
      <w:r w:rsidRPr="00C10904" w:rsidR="006F13F8">
        <w:rPr>
          <w:rFonts w:ascii="Times New Roman" w:hAnsi="Times New Roman"/>
          <w:sz w:val="24"/>
          <w:szCs w:val="24"/>
        </w:rPr>
        <w:t>.</w:t>
      </w:r>
    </w:p>
    <w:p w:rsidR="00CB4645" w:rsidRPr="00C10904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0904">
        <w:rPr>
          <w:rFonts w:ascii="Times New Roman" w:hAnsi="Times New Roman"/>
          <w:color w:val="000000"/>
          <w:sz w:val="24"/>
          <w:szCs w:val="24"/>
        </w:rPr>
        <w:t>Za § 65 sa vkladá § 65a, ktorý vrátane nadpisu znie:</w:t>
      </w:r>
    </w:p>
    <w:p w:rsidR="00CB4645" w:rsidRPr="00C10904" w:rsidP="001344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10904">
        <w:rPr>
          <w:rFonts w:ascii="Times New Roman" w:hAnsi="Times New Roman"/>
          <w:sz w:val="24"/>
          <w:szCs w:val="24"/>
        </w:rPr>
        <w:t>„§ 65a</w:t>
      </w:r>
    </w:p>
    <w:p w:rsidR="00CB4645" w:rsidRPr="00C10904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="00E83DE5">
        <w:rPr>
          <w:rFonts w:ascii="Times New Roman" w:hAnsi="Times New Roman"/>
          <w:sz w:val="24"/>
          <w:szCs w:val="24"/>
        </w:rPr>
        <w:t>Podrobnosti o náležitostiach žiadosti o schválenie</w:t>
      </w:r>
      <w:r w:rsidRPr="00C10904">
        <w:rPr>
          <w:rFonts w:ascii="Times New Roman" w:hAnsi="Times New Roman"/>
          <w:sz w:val="24"/>
          <w:szCs w:val="24"/>
        </w:rPr>
        <w:t xml:space="preserve"> vhodnosti monitorovacieho záznamového zariadenia používaného pri vykonávaní emisných kontrol</w:t>
      </w:r>
    </w:p>
    <w:p w:rsidR="00CB4645" w:rsidRPr="00C10904" w:rsidP="001344F5">
      <w:pPr>
        <w:bidi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10904">
        <w:rPr>
          <w:rFonts w:ascii="Times New Roman" w:hAnsi="Times New Roman"/>
          <w:sz w:val="24"/>
          <w:szCs w:val="24"/>
        </w:rPr>
        <w:t>(1) Písomná žiadosť o schválenie vhodnosti monitorovacieho záznamového zariadenia na použitie pri vykonávaní emisných kontrol motorových vozidiel obsahuje</w:t>
      </w:r>
    </w:p>
    <w:p w:rsidR="00CB4645" w:rsidRPr="00C10904" w:rsidP="001344F5">
      <w:pPr>
        <w:pStyle w:val="BodyText3"/>
        <w:bidi w:val="0"/>
        <w:spacing w:before="0"/>
        <w:ind w:left="426" w:hanging="426"/>
        <w:rPr>
          <w:rFonts w:ascii="Times New Roman" w:hAnsi="Times New Roman"/>
          <w:color w:val="auto"/>
          <w:szCs w:val="24"/>
        </w:rPr>
      </w:pPr>
      <w:r w:rsidRPr="00C10904">
        <w:rPr>
          <w:rFonts w:ascii="Times New Roman" w:hAnsi="Times New Roman"/>
          <w:color w:val="auto"/>
          <w:szCs w:val="24"/>
        </w:rPr>
        <w:t xml:space="preserve">a) </w:t>
        <w:tab/>
        <w:t>identifikačné údaje o žiadateľovi, a to</w:t>
      </w:r>
    </w:p>
    <w:p w:rsidR="00CB4645" w:rsidRPr="00C10904" w:rsidP="001344F5">
      <w:pPr>
        <w:pStyle w:val="PlainText"/>
        <w:numPr>
          <w:ilvl w:val="3"/>
          <w:numId w:val="5"/>
        </w:numPr>
        <w:tabs>
          <w:tab w:val="num" w:pos="720"/>
          <w:tab w:val="clear" w:pos="2880"/>
        </w:tabs>
        <w:bidi w:val="0"/>
        <w:ind w:left="720"/>
        <w:jc w:val="both"/>
        <w:rPr>
          <w:rFonts w:ascii="Times New Roman" w:hAnsi="Times New Roman" w:cs="Times New Roman"/>
        </w:rPr>
      </w:pPr>
      <w:r w:rsidRPr="00C10904">
        <w:rPr>
          <w:rFonts w:ascii="Times New Roman" w:hAnsi="Times New Roman" w:cs="Times New Roman"/>
        </w:rPr>
        <w:t>ak ide o fyzickú osobu</w:t>
      </w:r>
      <w:r w:rsidRPr="00C10904" w:rsidR="00B34C71">
        <w:rPr>
          <w:rFonts w:ascii="Times New Roman" w:hAnsi="Times New Roman" w:cs="Times New Roman"/>
        </w:rPr>
        <w:t>,</w:t>
      </w:r>
      <w:r w:rsidRPr="00C10904">
        <w:rPr>
          <w:rFonts w:ascii="Times New Roman" w:hAnsi="Times New Roman" w:cs="Times New Roman"/>
        </w:rPr>
        <w:t xml:space="preserve"> meno a priezvisko, dátum a miesto narodenia, adresu trvalého pobytu alebo u cudzinca prechodného pobytu</w:t>
      </w:r>
      <w:r w:rsidRPr="00C10904" w:rsidR="00B34C71">
        <w:rPr>
          <w:rFonts w:ascii="Times New Roman" w:hAnsi="Times New Roman" w:cs="Times New Roman"/>
        </w:rPr>
        <w:t>; ak ide o fyzickú osobu – podnikateľa, meno a priezvisko, dátum narodenia,</w:t>
      </w:r>
      <w:r w:rsidRPr="00C10904">
        <w:rPr>
          <w:rFonts w:ascii="Times New Roman" w:hAnsi="Times New Roman" w:cs="Times New Roman"/>
        </w:rPr>
        <w:t xml:space="preserve"> obchodné meno, identifikačné číslo a miesto podnikania,</w:t>
      </w:r>
    </w:p>
    <w:p w:rsidR="00CB4645" w:rsidRPr="00C2041D" w:rsidP="001344F5">
      <w:pPr>
        <w:pStyle w:val="PlainText"/>
        <w:numPr>
          <w:ilvl w:val="3"/>
          <w:numId w:val="5"/>
        </w:numPr>
        <w:tabs>
          <w:tab w:val="num" w:pos="720"/>
          <w:tab w:val="clear" w:pos="2880"/>
        </w:tabs>
        <w:bidi w:val="0"/>
        <w:ind w:left="720"/>
        <w:jc w:val="both"/>
        <w:rPr>
          <w:rFonts w:ascii="Times New Roman" w:hAnsi="Times New Roman" w:cs="Times New Roman"/>
        </w:rPr>
      </w:pPr>
      <w:r w:rsidRPr="00C2041D">
        <w:rPr>
          <w:rFonts w:ascii="Times New Roman" w:hAnsi="Times New Roman" w:cs="Times New Roman"/>
        </w:rPr>
        <w:t>ak ide o právnickú osobu názov a adresu alebo obchodné meno a sídlo, identifikačné číslo (IČO), meno a priezvisko osoby alebo osôb, ktoré sú jej štatutárnym orgánom,</w:t>
      </w:r>
    </w:p>
    <w:p w:rsidR="00CB4645" w:rsidRPr="00C2041D" w:rsidP="001344F5">
      <w:pPr>
        <w:pStyle w:val="BodyText3"/>
        <w:tabs>
          <w:tab w:val="left" w:pos="426"/>
        </w:tabs>
        <w:bidi w:val="0"/>
        <w:spacing w:before="0"/>
        <w:ind w:left="425" w:hanging="425"/>
        <w:rPr>
          <w:rFonts w:ascii="Times New Roman" w:hAnsi="Times New Roman"/>
          <w:color w:val="auto"/>
          <w:szCs w:val="24"/>
        </w:rPr>
      </w:pPr>
      <w:r w:rsidRPr="00C2041D">
        <w:rPr>
          <w:rFonts w:ascii="Times New Roman" w:hAnsi="Times New Roman"/>
          <w:color w:val="auto"/>
          <w:szCs w:val="24"/>
        </w:rPr>
        <w:t>b)</w:t>
        <w:tab/>
        <w:t xml:space="preserve"> podrobnú zostavu komponentov overovaného monitorovacieho záznamového zariadenia.</w:t>
      </w:r>
    </w:p>
    <w:p w:rsidR="00CB4645" w:rsidRPr="00C2041D" w:rsidP="001344F5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(2) Prílohou k žiadosti je </w:t>
      </w:r>
    </w:p>
    <w:p w:rsidR="00CB4645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a) čestné vyhlásenie o tom, že žiadateľ je zhotoviteľom monitorovacieho záznamového zariadenia a je oprávnený na konanie o schválenie jeho vhodnosti na použitie pri vykonávaní emisných kontrol motorových vozidiel,</w:t>
      </w:r>
    </w:p>
    <w:p w:rsidR="00CB4645" w:rsidRPr="00C2041D" w:rsidP="001344F5">
      <w:pPr>
        <w:bidi w:val="0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C2041D" w:rsidR="00B942DC">
        <w:rPr>
          <w:rFonts w:ascii="Times New Roman" w:hAnsi="Times New Roman"/>
          <w:sz w:val="24"/>
          <w:szCs w:val="24"/>
        </w:rPr>
        <w:t>b</w:t>
      </w:r>
      <w:r w:rsidRPr="00C2041D">
        <w:rPr>
          <w:rFonts w:ascii="Times New Roman" w:hAnsi="Times New Roman"/>
          <w:sz w:val="24"/>
          <w:szCs w:val="24"/>
        </w:rPr>
        <w:t>) správa z overenia vhodnosti monitorovacieho záznamového zariadenia a  dokumentácia monitorovacieho záznamového zariadenia ktorou sa zistený stav preukázal.“.</w:t>
      </w:r>
    </w:p>
    <w:p w:rsidR="00CB464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DA1ECB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DA1ECB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a)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>ôsmym bodom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, ktorý znie: </w:t>
      </w:r>
    </w:p>
    <w:p w:rsidR="00CB4645" w:rsidRPr="00C2041D" w:rsidP="001344F5">
      <w:pPr>
        <w:bidi w:val="0"/>
        <w:ind w:left="403" w:hanging="403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„8.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b)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 xml:space="preserve">deviatym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bodom, ktorý znie: </w:t>
      </w:r>
    </w:p>
    <w:p w:rsidR="00CB4645" w:rsidRPr="00C2041D" w:rsidP="001344F5">
      <w:pPr>
        <w:bidi w:val="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„9.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c)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 xml:space="preserve">deviatym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bodom, ktorý znie: </w:t>
      </w:r>
    </w:p>
    <w:p w:rsidR="00CB4645" w:rsidRPr="00C2041D" w:rsidP="001344F5">
      <w:pPr>
        <w:bidi w:val="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„9.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d) dopĺňa bodom 10, ktorý znie: </w:t>
      </w:r>
    </w:p>
    <w:p w:rsidR="00CB4645" w:rsidRPr="00C2041D" w:rsidP="001344F5">
      <w:pPr>
        <w:bidi w:val="0"/>
        <w:ind w:left="500" w:hanging="5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„10.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E547D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e)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 xml:space="preserve">desiatym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bodom, ktorý znie: </w:t>
      </w:r>
    </w:p>
    <w:p w:rsidR="00CB4645" w:rsidRPr="00C2041D" w:rsidP="001344F5">
      <w:pPr>
        <w:bidi w:val="0"/>
        <w:ind w:left="500" w:hanging="5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„10.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f) dopĺňa bodom 11, ktorý znie: </w:t>
      </w:r>
    </w:p>
    <w:p w:rsidR="00CB464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„11.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g)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 xml:space="preserve">deviatym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bodom, ktorý znie: </w:t>
      </w:r>
    </w:p>
    <w:p w:rsidR="00CB4645" w:rsidRPr="00C2041D" w:rsidP="001344F5">
      <w:pPr>
        <w:bidi w:val="0"/>
        <w:ind w:left="400" w:hanging="40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„9. zaznamenania vozidla a evidenčného čísla vozidla monitorovacím záznamovým zariadením a ich prenosu do databázy automatizovaného informačného systému,“.</w:t>
      </w:r>
    </w:p>
    <w:p w:rsidR="00CB4645" w:rsidRPr="00C2041D" w:rsidP="001344F5">
      <w:pPr>
        <w:bidi w:val="0"/>
        <w:rPr>
          <w:rFonts w:ascii="Times New Roman" w:hAnsi="Times New Roman"/>
          <w:sz w:val="24"/>
          <w:szCs w:val="24"/>
        </w:rPr>
      </w:pPr>
    </w:p>
    <w:p w:rsidR="00CB4645" w:rsidRPr="00C2041D" w:rsidP="008B0C96">
      <w:pPr>
        <w:numPr>
          <w:ilvl w:val="1"/>
          <w:numId w:val="16"/>
        </w:num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>V § 66 ods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>.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1 </w:t>
      </w:r>
      <w:r w:rsidRPr="00C2041D" w:rsidR="00B64B37">
        <w:rPr>
          <w:rFonts w:ascii="Times New Roman" w:hAnsi="Times New Roman"/>
          <w:color w:val="000000"/>
          <w:sz w:val="24"/>
          <w:szCs w:val="24"/>
        </w:rPr>
        <w:t xml:space="preserve">sa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písmeno h) dopĺňa </w:t>
      </w:r>
      <w:r w:rsidRPr="00C2041D" w:rsidR="00E50901">
        <w:rPr>
          <w:rFonts w:ascii="Times New Roman" w:hAnsi="Times New Roman"/>
          <w:color w:val="000000"/>
          <w:sz w:val="24"/>
          <w:szCs w:val="24"/>
        </w:rPr>
        <w:t xml:space="preserve">desiatym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bodom, ktorý znie: </w:t>
      </w:r>
    </w:p>
    <w:p w:rsidR="00CB4645" w:rsidP="00D77798">
      <w:pPr>
        <w:bidi w:val="0"/>
        <w:ind w:left="499" w:hanging="499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„10. zaznamenania vozidla a evidenčného čísla vozidla monitorovacím záznamovým zariadením a ich prenosu do databázy automatizovaného informačného systému,“.</w:t>
      </w:r>
    </w:p>
    <w:p w:rsidR="0092095A" w:rsidP="00D77798">
      <w:pPr>
        <w:bidi w:val="0"/>
        <w:ind w:left="499" w:hanging="499"/>
        <w:jc w:val="both"/>
        <w:rPr>
          <w:rFonts w:ascii="Times New Roman" w:hAnsi="Times New Roman"/>
          <w:sz w:val="24"/>
          <w:szCs w:val="24"/>
        </w:rPr>
      </w:pPr>
    </w:p>
    <w:p w:rsidR="0092095A" w:rsidP="0092095A">
      <w:pPr>
        <w:numPr>
          <w:ilvl w:val="1"/>
          <w:numId w:val="16"/>
        </w:numPr>
        <w:bidi w:val="0"/>
        <w:ind w:left="100" w:firstLine="62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V prílohe č. 3 poznámka pod čiarou </w:t>
      </w:r>
      <w:r>
        <w:rPr>
          <w:rFonts w:ascii="Times New Roman" w:hAnsi="Times New Roman"/>
          <w:sz w:val="24"/>
          <w:szCs w:val="24"/>
        </w:rPr>
        <w:t xml:space="preserve">k odkazu 2 znie: </w:t>
      </w:r>
    </w:p>
    <w:p w:rsidR="0092095A" w:rsidRPr="0092095A" w:rsidP="0092095A">
      <w:pPr>
        <w:bidi w:val="0"/>
        <w:ind w:left="500" w:hanging="400"/>
        <w:jc w:val="both"/>
        <w:rPr>
          <w:rFonts w:ascii="Times New Roman" w:hAnsi="Times New Roman"/>
        </w:rPr>
      </w:pPr>
      <w:r w:rsidRPr="0092095A">
        <w:rPr>
          <w:rFonts w:ascii="Times New Roman" w:hAnsi="Times New Roman"/>
        </w:rPr>
        <w:t>„</w:t>
      </w:r>
      <w:r w:rsidRPr="0092095A">
        <w:rPr>
          <w:rFonts w:ascii="Times New Roman" w:hAnsi="Times New Roman"/>
          <w:vertAlign w:val="superscript"/>
        </w:rPr>
        <w:t>2</w:t>
      </w:r>
      <w:r w:rsidRPr="0092095A">
        <w:rPr>
          <w:rFonts w:ascii="Times New Roman" w:hAnsi="Times New Roman"/>
        </w:rPr>
        <w:t>) Príloha č. 15 k vyhláške Úradu pre normalizáciu, metrológiu a skúšobníctvo Slovenskej republiky č. 210/2000 Z. z. v znení neskorších predpisov.</w:t>
      </w:r>
    </w:p>
    <w:p w:rsidR="0092095A" w:rsidRPr="0092095A" w:rsidP="0092095A">
      <w:pPr>
        <w:bidi w:val="0"/>
        <w:ind w:left="500" w:hanging="400"/>
        <w:jc w:val="both"/>
        <w:rPr>
          <w:rFonts w:ascii="Times New Roman" w:hAnsi="Times New Roman"/>
        </w:rPr>
      </w:pPr>
      <w:r w:rsidRPr="0092095A">
        <w:rPr>
          <w:rFonts w:ascii="Times New Roman" w:hAnsi="Times New Roman"/>
        </w:rPr>
        <w:t xml:space="preserve">      Príloha MI-008 kapitola I k nariadeniu vlády Slovenskej republiky č. 294/2005 Z. z.“.</w:t>
      </w:r>
    </w:p>
    <w:p w:rsidR="0092095A" w:rsidRPr="00C2041D" w:rsidP="0092095A">
      <w:pPr>
        <w:bidi w:val="0"/>
        <w:ind w:left="100"/>
        <w:jc w:val="both"/>
        <w:rPr>
          <w:rFonts w:ascii="Times New Roman" w:hAnsi="Times New Roman"/>
          <w:sz w:val="24"/>
          <w:szCs w:val="24"/>
        </w:rPr>
      </w:pPr>
    </w:p>
    <w:p w:rsidR="00DC2782" w:rsidP="00D77798">
      <w:pPr>
        <w:numPr>
          <w:ilvl w:val="1"/>
          <w:numId w:val="16"/>
        </w:numPr>
        <w:bidi w:val="0"/>
        <w:ind w:left="100" w:firstLine="62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V prílohe č. 3 v položke č. 2 </w:t>
      </w:r>
      <w:r w:rsidR="00FF7B26">
        <w:rPr>
          <w:rFonts w:ascii="Times New Roman" w:hAnsi="Times New Roman"/>
          <w:sz w:val="24"/>
          <w:szCs w:val="24"/>
        </w:rPr>
        <w:t xml:space="preserve">sa </w:t>
      </w:r>
      <w:r w:rsidRPr="00C2041D">
        <w:rPr>
          <w:rFonts w:ascii="Times New Roman" w:hAnsi="Times New Roman"/>
          <w:sz w:val="24"/>
          <w:szCs w:val="24"/>
        </w:rPr>
        <w:t xml:space="preserve">v stĺpci „spôsob metrologického zabezpečenia“ slovo „overenie“ nahrádza </w:t>
      </w:r>
      <w:r w:rsidR="00D77798">
        <w:rPr>
          <w:rFonts w:ascii="Times New Roman" w:hAnsi="Times New Roman"/>
          <w:sz w:val="24"/>
          <w:szCs w:val="24"/>
        </w:rPr>
        <w:t xml:space="preserve">slovami </w:t>
      </w:r>
      <w:r w:rsidRPr="00C2041D">
        <w:rPr>
          <w:rFonts w:ascii="Times New Roman" w:hAnsi="Times New Roman"/>
          <w:sz w:val="24"/>
          <w:szCs w:val="24"/>
        </w:rPr>
        <w:t>„podľa osobitného predpisu</w:t>
      </w:r>
      <w:r w:rsidRPr="00C2041D">
        <w:rPr>
          <w:rFonts w:ascii="Times New Roman" w:hAnsi="Times New Roman"/>
          <w:sz w:val="24"/>
          <w:szCs w:val="24"/>
          <w:vertAlign w:val="superscript"/>
        </w:rPr>
        <w:t>2</w:t>
      </w:r>
      <w:r w:rsidRPr="00C2041D">
        <w:rPr>
          <w:rFonts w:ascii="Times New Roman" w:hAnsi="Times New Roman"/>
          <w:sz w:val="24"/>
          <w:szCs w:val="24"/>
        </w:rPr>
        <w:t>)“.</w:t>
      </w:r>
    </w:p>
    <w:p w:rsidR="00AD48A8" w:rsidP="00AD48A8">
      <w:pPr>
        <w:bidi w:val="0"/>
        <w:ind w:left="100"/>
        <w:jc w:val="both"/>
        <w:rPr>
          <w:rFonts w:ascii="Times New Roman" w:hAnsi="Times New Roman"/>
          <w:sz w:val="24"/>
          <w:szCs w:val="24"/>
        </w:rPr>
      </w:pPr>
    </w:p>
    <w:p w:rsidR="008057E5" w:rsidP="00AD48A8">
      <w:pPr>
        <w:numPr>
          <w:ilvl w:val="1"/>
          <w:numId w:val="16"/>
        </w:numPr>
        <w:bidi w:val="0"/>
        <w:spacing w:after="120"/>
        <w:ind w:left="102" w:firstLine="618"/>
        <w:jc w:val="both"/>
        <w:rPr>
          <w:rFonts w:ascii="Times New Roman" w:hAnsi="Times New Roman"/>
          <w:sz w:val="24"/>
          <w:szCs w:val="24"/>
        </w:rPr>
      </w:pPr>
      <w:r w:rsidRPr="00C2041D" w:rsidR="00DC2782">
        <w:rPr>
          <w:rFonts w:ascii="Times New Roman" w:hAnsi="Times New Roman"/>
          <w:sz w:val="24"/>
          <w:szCs w:val="24"/>
        </w:rPr>
        <w:t xml:space="preserve">V prílohe č. 3 v položke č. 3 sa </w:t>
      </w:r>
      <w:r w:rsidRPr="00C2041D">
        <w:rPr>
          <w:rFonts w:ascii="Times New Roman" w:hAnsi="Times New Roman"/>
          <w:sz w:val="24"/>
          <w:szCs w:val="24"/>
        </w:rPr>
        <w:t>slová „podľa príloh č. 42 a 49</w:t>
      </w:r>
      <w:r w:rsidRPr="00C2041D">
        <w:rPr>
          <w:rFonts w:ascii="Times New Roman" w:hAnsi="Times New Roman"/>
          <w:sz w:val="24"/>
          <w:szCs w:val="24"/>
          <w:vertAlign w:val="superscript"/>
        </w:rPr>
        <w:t>1</w:t>
      </w:r>
      <w:r w:rsidRPr="00C2041D">
        <w:rPr>
          <w:rFonts w:ascii="Times New Roman" w:hAnsi="Times New Roman"/>
          <w:sz w:val="24"/>
          <w:szCs w:val="24"/>
        </w:rPr>
        <w:t>)“</w:t>
      </w:r>
      <w:r w:rsidRPr="00C2041D" w:rsidR="00DC2782">
        <w:rPr>
          <w:rFonts w:ascii="Times New Roman" w:hAnsi="Times New Roman"/>
          <w:sz w:val="24"/>
          <w:szCs w:val="24"/>
        </w:rPr>
        <w:t xml:space="preserve"> </w:t>
      </w:r>
      <w:r w:rsidRPr="00C2041D">
        <w:rPr>
          <w:rFonts w:ascii="Times New Roman" w:hAnsi="Times New Roman"/>
          <w:sz w:val="24"/>
          <w:szCs w:val="24"/>
        </w:rPr>
        <w:t>nahrádzajú slovami „podľa osobitného predpisu</w:t>
      </w:r>
      <w:r w:rsidRPr="00C2041D">
        <w:rPr>
          <w:rFonts w:ascii="Times New Roman" w:hAnsi="Times New Roman"/>
          <w:sz w:val="24"/>
          <w:szCs w:val="24"/>
          <w:vertAlign w:val="superscript"/>
        </w:rPr>
        <w:t>2a</w:t>
      </w:r>
      <w:r w:rsidRPr="00C2041D">
        <w:rPr>
          <w:rFonts w:ascii="Times New Roman" w:hAnsi="Times New Roman"/>
          <w:sz w:val="24"/>
          <w:szCs w:val="24"/>
        </w:rPr>
        <w:t>)</w:t>
      </w:r>
      <w:r w:rsidR="00350EFA">
        <w:rPr>
          <w:rFonts w:ascii="Times New Roman" w:hAnsi="Times New Roman"/>
          <w:sz w:val="24"/>
          <w:szCs w:val="24"/>
        </w:rPr>
        <w:t>“</w:t>
      </w:r>
      <w:r w:rsidR="00AD48A8">
        <w:rPr>
          <w:rFonts w:ascii="Times New Roman" w:hAnsi="Times New Roman"/>
          <w:sz w:val="24"/>
          <w:szCs w:val="24"/>
        </w:rPr>
        <w:t>.</w:t>
      </w:r>
      <w:r w:rsidRPr="00C2041D">
        <w:rPr>
          <w:rFonts w:ascii="Times New Roman" w:hAnsi="Times New Roman"/>
          <w:sz w:val="24"/>
          <w:szCs w:val="24"/>
        </w:rPr>
        <w:t xml:space="preserve"> </w:t>
      </w:r>
    </w:p>
    <w:p w:rsidR="00AD48A8" w:rsidP="00AD48A8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C2041D" w:rsidR="008057E5">
        <w:rPr>
          <w:rFonts w:ascii="Times New Roman" w:hAnsi="Times New Roman"/>
          <w:sz w:val="24"/>
          <w:szCs w:val="24"/>
        </w:rPr>
        <w:t xml:space="preserve">Poznámka pod čiarou </w:t>
      </w:r>
      <w:r w:rsidR="00350EFA">
        <w:rPr>
          <w:rFonts w:ascii="Times New Roman" w:hAnsi="Times New Roman"/>
          <w:sz w:val="24"/>
          <w:szCs w:val="24"/>
        </w:rPr>
        <w:t xml:space="preserve">k odkazu </w:t>
      </w:r>
      <w:r w:rsidRPr="00C2041D" w:rsidR="008057E5">
        <w:rPr>
          <w:rFonts w:ascii="Times New Roman" w:hAnsi="Times New Roman"/>
          <w:sz w:val="24"/>
          <w:szCs w:val="24"/>
        </w:rPr>
        <w:t xml:space="preserve">2a znie: </w:t>
      </w:r>
    </w:p>
    <w:p w:rsidR="00DC2782" w:rsidRPr="00AD48A8" w:rsidP="00AD48A8">
      <w:pPr>
        <w:bidi w:val="0"/>
        <w:ind w:left="500" w:hanging="500"/>
        <w:jc w:val="both"/>
        <w:rPr>
          <w:rFonts w:ascii="Times New Roman" w:hAnsi="Times New Roman"/>
        </w:rPr>
      </w:pPr>
      <w:r w:rsidRPr="00AD48A8" w:rsidR="00350EFA">
        <w:rPr>
          <w:rFonts w:ascii="Times New Roman" w:hAnsi="Times New Roman"/>
        </w:rPr>
        <w:t>„</w:t>
      </w:r>
      <w:r w:rsidRPr="00AD48A8" w:rsidR="00350EFA">
        <w:rPr>
          <w:rFonts w:ascii="Times New Roman" w:hAnsi="Times New Roman"/>
          <w:vertAlign w:val="superscript"/>
        </w:rPr>
        <w:t>2a</w:t>
      </w:r>
      <w:r w:rsidRPr="00AD48A8" w:rsidR="00350EFA">
        <w:rPr>
          <w:rFonts w:ascii="Times New Roman" w:hAnsi="Times New Roman"/>
        </w:rPr>
        <w:t>)</w:t>
      </w:r>
      <w:r w:rsidRPr="00AD48A8" w:rsidR="00AD48A8">
        <w:rPr>
          <w:rFonts w:ascii="Times New Roman" w:hAnsi="Times New Roman"/>
        </w:rPr>
        <w:t xml:space="preserve"> </w:t>
      </w:r>
      <w:r w:rsidRPr="00AD48A8" w:rsidR="008057E5">
        <w:rPr>
          <w:rFonts w:ascii="Times New Roman" w:hAnsi="Times New Roman"/>
        </w:rPr>
        <w:t xml:space="preserve">Prílohy č. </w:t>
      </w:r>
      <w:smartTag w:uri="urn:schemas-microsoft-com:office:smarttags" w:element="metricconverter">
        <w:smartTagPr>
          <w:attr w:name="ProductID" w:val="42 a"/>
        </w:smartTagPr>
        <w:r w:rsidRPr="00AD48A8" w:rsidR="008057E5">
          <w:rPr>
            <w:rFonts w:ascii="Times New Roman" w:hAnsi="Times New Roman"/>
          </w:rPr>
          <w:t>42 a</w:t>
        </w:r>
      </w:smartTag>
      <w:r w:rsidRPr="00AD48A8" w:rsidR="008057E5">
        <w:rPr>
          <w:rFonts w:ascii="Times New Roman" w:hAnsi="Times New Roman"/>
        </w:rPr>
        <w:t xml:space="preserve"> 49 k vyhláške Úradu pre normalizáciu, metrológiu a skúšobníctvo Slovenskej </w:t>
      </w:r>
      <w:r w:rsidRPr="00AD48A8" w:rsidR="00AD48A8">
        <w:rPr>
          <w:rFonts w:ascii="Times New Roman" w:hAnsi="Times New Roman"/>
        </w:rPr>
        <w:t xml:space="preserve"> </w:t>
      </w:r>
      <w:r w:rsidRPr="00AD48A8" w:rsidR="008057E5">
        <w:rPr>
          <w:rFonts w:ascii="Times New Roman" w:hAnsi="Times New Roman"/>
        </w:rPr>
        <w:t>republiky č. 210/2000 Z.</w:t>
      </w:r>
      <w:r w:rsidRPr="00AD48A8" w:rsidR="00B34C71">
        <w:rPr>
          <w:rFonts w:ascii="Times New Roman" w:hAnsi="Times New Roman"/>
        </w:rPr>
        <w:t xml:space="preserve"> </w:t>
      </w:r>
      <w:r w:rsidRPr="00AD48A8" w:rsidR="008057E5">
        <w:rPr>
          <w:rFonts w:ascii="Times New Roman" w:hAnsi="Times New Roman"/>
        </w:rPr>
        <w:t>z. v znení neskorších predpisov.</w:t>
      </w:r>
      <w:r w:rsidRPr="00AD48A8" w:rsidR="00350EFA">
        <w:rPr>
          <w:rFonts w:ascii="Times New Roman" w:hAnsi="Times New Roman"/>
        </w:rPr>
        <w:t>“.</w:t>
      </w:r>
    </w:p>
    <w:p w:rsidR="008057E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8057E5" w:rsidRPr="00C2041D" w:rsidP="00FF7B26">
      <w:pPr>
        <w:numPr>
          <w:numId w:val="23"/>
        </w:numPr>
        <w:bidi w:val="0"/>
        <w:spacing w:after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V prílohe č. 3 v položke č. 4 sa slová „podľa príloh č. 45</w:t>
      </w:r>
      <w:r w:rsidRPr="00C2041D">
        <w:rPr>
          <w:rFonts w:ascii="Times New Roman" w:hAnsi="Times New Roman"/>
          <w:sz w:val="24"/>
          <w:szCs w:val="24"/>
          <w:vertAlign w:val="superscript"/>
        </w:rPr>
        <w:t>1</w:t>
      </w:r>
      <w:r w:rsidRPr="00C2041D">
        <w:rPr>
          <w:rFonts w:ascii="Times New Roman" w:hAnsi="Times New Roman"/>
          <w:sz w:val="24"/>
          <w:szCs w:val="24"/>
        </w:rPr>
        <w:t>)“ nahrádzajú slovami „podľa osobitného predpisu</w:t>
      </w:r>
      <w:r w:rsidRPr="00C2041D">
        <w:rPr>
          <w:rFonts w:ascii="Times New Roman" w:hAnsi="Times New Roman"/>
          <w:sz w:val="24"/>
          <w:szCs w:val="24"/>
          <w:vertAlign w:val="superscript"/>
        </w:rPr>
        <w:t>2b</w:t>
      </w:r>
      <w:r w:rsidRPr="00C2041D">
        <w:rPr>
          <w:rFonts w:ascii="Times New Roman" w:hAnsi="Times New Roman"/>
          <w:sz w:val="24"/>
          <w:szCs w:val="24"/>
        </w:rPr>
        <w:t>)</w:t>
      </w:r>
      <w:r w:rsidR="00FF7B26">
        <w:rPr>
          <w:rFonts w:ascii="Times New Roman" w:hAnsi="Times New Roman"/>
          <w:sz w:val="24"/>
          <w:szCs w:val="24"/>
        </w:rPr>
        <w:t>“.</w:t>
      </w:r>
    </w:p>
    <w:p w:rsidR="00FF7B26" w:rsidP="00FF7B2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041D" w:rsidR="008057E5">
        <w:rPr>
          <w:rFonts w:ascii="Times New Roman" w:hAnsi="Times New Roman"/>
          <w:sz w:val="24"/>
          <w:szCs w:val="24"/>
        </w:rPr>
        <w:t xml:space="preserve">Poznámka pod čiarou </w:t>
      </w:r>
      <w:r>
        <w:rPr>
          <w:rFonts w:ascii="Times New Roman" w:hAnsi="Times New Roman"/>
          <w:sz w:val="24"/>
          <w:szCs w:val="24"/>
        </w:rPr>
        <w:t xml:space="preserve">k odkazu </w:t>
      </w:r>
      <w:r w:rsidRPr="00C2041D" w:rsidR="008057E5">
        <w:rPr>
          <w:rFonts w:ascii="Times New Roman" w:hAnsi="Times New Roman"/>
          <w:sz w:val="24"/>
          <w:szCs w:val="24"/>
        </w:rPr>
        <w:t xml:space="preserve">2b znie: </w:t>
      </w:r>
    </w:p>
    <w:p w:rsidR="008057E5" w:rsidRPr="00FF7B26" w:rsidP="00FF7B26">
      <w:pPr>
        <w:bidi w:val="0"/>
        <w:jc w:val="both"/>
        <w:rPr>
          <w:rFonts w:ascii="Times New Roman" w:hAnsi="Times New Roman"/>
        </w:rPr>
      </w:pPr>
      <w:r w:rsidRPr="00FF7B26" w:rsidR="00FF7B26">
        <w:rPr>
          <w:rFonts w:ascii="Times New Roman" w:hAnsi="Times New Roman"/>
        </w:rPr>
        <w:t>„</w:t>
      </w:r>
      <w:r w:rsidRPr="00FF7B26" w:rsidR="00FF7B26">
        <w:rPr>
          <w:rFonts w:ascii="Times New Roman" w:hAnsi="Times New Roman"/>
          <w:vertAlign w:val="superscript"/>
        </w:rPr>
        <w:t>2b</w:t>
      </w:r>
      <w:r w:rsidRPr="00FF7B26" w:rsidR="00FF7B26">
        <w:rPr>
          <w:rFonts w:ascii="Times New Roman" w:hAnsi="Times New Roman"/>
        </w:rPr>
        <w:t xml:space="preserve">) </w:t>
      </w:r>
      <w:r w:rsidRPr="00FF7B26">
        <w:rPr>
          <w:rFonts w:ascii="Times New Roman" w:hAnsi="Times New Roman"/>
        </w:rPr>
        <w:t>Príloha č. 45 k vyhláške Úradu pre normalizáciu, metrológiu a skúšobníctvo Slovenskej republiky č. 210/2000 Z.</w:t>
      </w:r>
      <w:r w:rsidRPr="00FF7B26" w:rsidR="00B34C71">
        <w:rPr>
          <w:rFonts w:ascii="Times New Roman" w:hAnsi="Times New Roman"/>
        </w:rPr>
        <w:t xml:space="preserve"> </w:t>
      </w:r>
      <w:r w:rsidRPr="00FF7B26">
        <w:rPr>
          <w:rFonts w:ascii="Times New Roman" w:hAnsi="Times New Roman"/>
        </w:rPr>
        <w:t>z.  v znení neskorších predpisov.</w:t>
      </w:r>
      <w:r w:rsidRPr="00FF7B26" w:rsidR="00FF7B26">
        <w:rPr>
          <w:rFonts w:ascii="Times New Roman" w:hAnsi="Times New Roman"/>
        </w:rPr>
        <w:t>“.</w:t>
      </w:r>
    </w:p>
    <w:p w:rsidR="008057E5" w:rsidRPr="00C2041D" w:rsidP="001344F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B4645" w:rsidRPr="00C2041D" w:rsidP="007D32A0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="007D32A0">
        <w:rPr>
          <w:rFonts w:ascii="Times New Roman" w:hAnsi="Times New Roman"/>
          <w:sz w:val="24"/>
          <w:szCs w:val="24"/>
        </w:rPr>
        <w:t xml:space="preserve">30. Za </w:t>
      </w:r>
      <w:r w:rsidRPr="00C2041D">
        <w:rPr>
          <w:rFonts w:ascii="Times New Roman" w:hAnsi="Times New Roman"/>
          <w:color w:val="000000"/>
          <w:sz w:val="24"/>
          <w:szCs w:val="24"/>
        </w:rPr>
        <w:t>prílohu č. 3 sa vkladá príloha č. 3a, ktorá znie:</w:t>
      </w:r>
    </w:p>
    <w:p w:rsidR="00CB4645" w:rsidRPr="00C2041D" w:rsidP="001344F5">
      <w:pPr>
        <w:autoSpaceDE w:val="0"/>
        <w:autoSpaceDN w:val="0"/>
        <w:bidi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„</w:t>
      </w:r>
      <w:r w:rsidRPr="00C2041D">
        <w:rPr>
          <w:rFonts w:ascii="Times New Roman" w:hAnsi="Times New Roman"/>
          <w:b/>
          <w:bCs/>
          <w:sz w:val="24"/>
          <w:szCs w:val="24"/>
        </w:rPr>
        <w:t>Príloha č. 3a</w:t>
      </w:r>
    </w:p>
    <w:p w:rsidR="00CB4645" w:rsidRPr="00C2041D" w:rsidP="001344F5">
      <w:pPr>
        <w:bidi w:val="0"/>
        <w:spacing w:after="120"/>
        <w:jc w:val="right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/>
          <w:bCs/>
          <w:sz w:val="24"/>
          <w:szCs w:val="24"/>
        </w:rPr>
        <w:t>k vyhláške č. 578/2006 Z. z.</w:t>
      </w:r>
    </w:p>
    <w:p w:rsidR="00496942" w:rsidRPr="00C2041D" w:rsidP="001344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041D" w:rsidR="00CB4645">
        <w:rPr>
          <w:rFonts w:ascii="Times New Roman" w:hAnsi="Times New Roman"/>
          <w:b/>
          <w:sz w:val="24"/>
          <w:szCs w:val="24"/>
        </w:rPr>
        <w:t xml:space="preserve">Podrobnosti o monitorovacom záznamovom zariadení a odosielaní záznamu do </w:t>
      </w:r>
    </w:p>
    <w:p w:rsidR="00CB4645" w:rsidRPr="00C2041D" w:rsidP="001344F5">
      <w:pPr>
        <w:bidi w:val="0"/>
        <w:spacing w:after="120"/>
        <w:jc w:val="center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/>
          <w:sz w:val="24"/>
          <w:szCs w:val="24"/>
        </w:rPr>
        <w:t>informačného systému technických kontrol</w:t>
      </w:r>
      <w:r w:rsidRPr="00C2041D" w:rsidR="00496942">
        <w:rPr>
          <w:rFonts w:ascii="Times New Roman" w:hAnsi="Times New Roman"/>
          <w:b/>
          <w:sz w:val="24"/>
          <w:szCs w:val="24"/>
        </w:rPr>
        <w:t xml:space="preserve"> vozidiel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je tvorené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najmenej tromi záznamovými zariadeniami, ktoré vyhotovujú digitálne statické obrazové záznamy (ďalej len „snímk</w:t>
      </w:r>
      <w:r w:rsidRPr="00C2041D" w:rsidR="00496942">
        <w:rPr>
          <w:rFonts w:ascii="Times New Roman" w:hAnsi="Times New Roman"/>
          <w:sz w:val="24"/>
          <w:szCs w:val="24"/>
        </w:rPr>
        <w:t>a</w:t>
      </w:r>
      <w:r w:rsidRPr="00C2041D">
        <w:rPr>
          <w:rFonts w:ascii="Times New Roman" w:hAnsi="Times New Roman"/>
          <w:sz w:val="24"/>
          <w:szCs w:val="24"/>
        </w:rPr>
        <w:t>“) a digitálny kontinuálny obrazový záznam (ďalej len „videozáznam“) priestoru kontrolnej linky stanice technickej kontroly,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zariadením, ktoré automaticky zasiela snímky podľa písm. a) do automatizovaného informačného systému technických kontrol</w:t>
      </w:r>
      <w:r w:rsidRPr="00C2041D" w:rsidR="002E2D3A">
        <w:rPr>
          <w:rFonts w:ascii="Times New Roman" w:hAnsi="Times New Roman"/>
          <w:sz w:val="24"/>
          <w:szCs w:val="24"/>
        </w:rPr>
        <w:t xml:space="preserve"> vozidiel</w:t>
      </w:r>
      <w:r w:rsidRPr="00C2041D">
        <w:rPr>
          <w:rFonts w:ascii="Times New Roman" w:hAnsi="Times New Roman"/>
          <w:sz w:val="24"/>
          <w:szCs w:val="24"/>
        </w:rPr>
        <w:t>, a na ktorom sa automaticky ukladá a uchováva videozáznam podľa písm. a) (ďalej len „server záznamového zariadenia“),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dvoma zariadeniami na čítanie čiarového kódu (ďalej len „čítačk</w:t>
      </w:r>
      <w:r w:rsidRPr="00C2041D" w:rsidR="00496942">
        <w:rPr>
          <w:rFonts w:ascii="Times New Roman" w:hAnsi="Times New Roman"/>
          <w:sz w:val="24"/>
          <w:szCs w:val="24"/>
        </w:rPr>
        <w:t>a</w:t>
      </w:r>
      <w:r w:rsidRPr="00C2041D">
        <w:rPr>
          <w:rFonts w:ascii="Times New Roman" w:hAnsi="Times New Roman"/>
          <w:sz w:val="24"/>
          <w:szCs w:val="24"/>
        </w:rPr>
        <w:t xml:space="preserve"> čiarového kódu“),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ďalšími zariadeniami na vzájomné prepojenie zariadení podľa písm. a) až c) alebo prepojenie zariadenia podľa písm. b) s automatizovaným informačným systémom technických kontrol, ak sú potrebné.  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Zariadenie podľa bodu 1 písm. b) a d) môže byť spoločné pre viacero kontrolných liniek.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zaznamenáva vstup vozidla na kontrolnú linku, priebeh technickej kontroly vozidla na kontrolnej linke a  výstup vozidla z kontrolnej linky. Monitorovacie záznamové zariadenie zasiela snímky do automatizovaného informačného systému technických kontrol</w:t>
      </w:r>
      <w:r w:rsidRPr="00C2041D" w:rsidR="002E2D3A">
        <w:rPr>
          <w:rFonts w:ascii="Times New Roman" w:hAnsi="Times New Roman"/>
          <w:bCs/>
          <w:sz w:val="24"/>
          <w:szCs w:val="24"/>
        </w:rPr>
        <w:t xml:space="preserve"> vozidiel</w:t>
      </w:r>
      <w:r w:rsidRPr="00C2041D">
        <w:rPr>
          <w:rFonts w:ascii="Times New Roman" w:hAnsi="Times New Roman"/>
          <w:bCs/>
          <w:sz w:val="24"/>
          <w:szCs w:val="24"/>
        </w:rPr>
        <w:t>.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Zaznamenávanie vstupu vozidla na kontrolnú linku 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jedno monitorovacie záznamové zariadenie musí byť umiestnen</w:t>
      </w:r>
      <w:r w:rsidRPr="00C2041D" w:rsidR="009B7F5C">
        <w:rPr>
          <w:rFonts w:ascii="Times New Roman" w:hAnsi="Times New Roman"/>
          <w:bCs/>
          <w:sz w:val="24"/>
          <w:szCs w:val="24"/>
        </w:rPr>
        <w:t>é</w:t>
      </w:r>
      <w:r w:rsidRPr="00C2041D">
        <w:rPr>
          <w:rFonts w:ascii="Times New Roman" w:hAnsi="Times New Roman"/>
          <w:bCs/>
          <w:sz w:val="24"/>
          <w:szCs w:val="24"/>
        </w:rPr>
        <w:t xml:space="preserve"> tak, aby vyhotovil</w:t>
      </w:r>
      <w:r w:rsidRPr="00C2041D" w:rsidR="009B7F5C">
        <w:rPr>
          <w:rFonts w:ascii="Times New Roman" w:hAnsi="Times New Roman"/>
          <w:bCs/>
          <w:sz w:val="24"/>
          <w:szCs w:val="24"/>
        </w:rPr>
        <w:t>o</w:t>
      </w:r>
      <w:r w:rsidRPr="00C2041D">
        <w:rPr>
          <w:rFonts w:ascii="Times New Roman" w:hAnsi="Times New Roman"/>
          <w:bCs/>
          <w:sz w:val="24"/>
          <w:szCs w:val="24"/>
        </w:rPr>
        <w:t xml:space="preserve"> snímku prednej časti vozidla stojaceho na vstupe na kontrolnú linku,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byť vyhotovená v okamihu prečítania čiarového kódu čítačkou čiarového kódu umiestnenou v blízkosti vstupu na kontrolnú linku; čiarový kód zodpovedajúci konkrétnej technickej kontrole generuje automatizovaný informačný systém technických kontrol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 vozidiel</w:t>
      </w:r>
      <w:r w:rsidRPr="00C2041D">
        <w:rPr>
          <w:rFonts w:ascii="Times New Roman" w:hAnsi="Times New Roman"/>
          <w:bCs/>
          <w:sz w:val="24"/>
          <w:szCs w:val="24"/>
        </w:rPr>
        <w:t>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umož</w:t>
      </w:r>
      <w:r w:rsidRPr="00C2041D" w:rsidR="009B7F5C">
        <w:rPr>
          <w:rFonts w:ascii="Times New Roman" w:hAnsi="Times New Roman"/>
          <w:bCs/>
          <w:sz w:val="24"/>
          <w:szCs w:val="24"/>
        </w:rPr>
        <w:t>niť</w:t>
      </w:r>
      <w:r w:rsidRPr="00C2041D">
        <w:rPr>
          <w:rFonts w:ascii="Times New Roman" w:hAnsi="Times New Roman"/>
          <w:bCs/>
          <w:sz w:val="24"/>
          <w:szCs w:val="24"/>
        </w:rPr>
        <w:t xml:space="preserve"> rozpoznanie </w:t>
      </w:r>
    </w:p>
    <w:p w:rsidR="00CB4645" w:rsidRPr="00C2041D" w:rsidP="001344F5">
      <w:pPr>
        <w:bidi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1. </w:t>
      </w:r>
      <w:r w:rsidRPr="00C2041D">
        <w:rPr>
          <w:rFonts w:ascii="Times New Roman" w:hAnsi="Times New Roman"/>
          <w:bCs/>
          <w:sz w:val="24"/>
          <w:szCs w:val="24"/>
        </w:rPr>
        <w:t>evidenčného čísla, ak je na vozidle predná tabuľka s evidenčným číslom,</w:t>
      </w:r>
    </w:p>
    <w:p w:rsidR="00CB4645" w:rsidRPr="00C2041D" w:rsidP="001344F5">
      <w:pPr>
        <w:bidi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2. </w:t>
      </w:r>
      <w:r w:rsidRPr="00C2041D">
        <w:rPr>
          <w:rFonts w:ascii="Times New Roman" w:hAnsi="Times New Roman"/>
          <w:bCs/>
          <w:sz w:val="24"/>
          <w:szCs w:val="24"/>
        </w:rPr>
        <w:t>druhu vozidla,</w:t>
      </w:r>
    </w:p>
    <w:p w:rsidR="00CB4645" w:rsidRPr="00C2041D" w:rsidP="001344F5">
      <w:pPr>
        <w:bidi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3. </w:t>
      </w:r>
      <w:r w:rsidRPr="00C2041D">
        <w:rPr>
          <w:rFonts w:ascii="Times New Roman" w:hAnsi="Times New Roman"/>
          <w:bCs/>
          <w:sz w:val="24"/>
          <w:szCs w:val="24"/>
        </w:rPr>
        <w:t>farby vozidla,</w:t>
      </w:r>
    </w:p>
    <w:p w:rsidR="00CB4645" w:rsidRPr="00C2041D" w:rsidP="001344F5">
      <w:pPr>
        <w:bidi w:val="0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4. </w:t>
      </w:r>
      <w:r w:rsidRPr="00C2041D">
        <w:rPr>
          <w:rFonts w:ascii="Times New Roman" w:hAnsi="Times New Roman"/>
          <w:bCs/>
          <w:sz w:val="24"/>
          <w:szCs w:val="24"/>
        </w:rPr>
        <w:t>ďalších zjavných rozlišovacích znakov vozidla,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evidenčné číslo vozidla musí byť možné automaticky previesť do textového reťazca a ten následne odoslať do automatizovaného informačného systému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 technických kontrol vozidiel</w:t>
      </w:r>
      <w:r w:rsidRPr="00C2041D">
        <w:rPr>
          <w:rFonts w:ascii="Times New Roman" w:hAnsi="Times New Roman"/>
          <w:bCs/>
          <w:sz w:val="24"/>
          <w:szCs w:val="24"/>
        </w:rPr>
        <w:t>.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Zaznamenávanie priebehu technickej kontroly vozidla na kontrolnej linke 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aspoň jedno monitorovacie záznamové zariadenie musí byť umiestnen</w:t>
      </w:r>
      <w:r w:rsidRPr="00C2041D" w:rsidR="009B7F5C">
        <w:rPr>
          <w:rFonts w:ascii="Times New Roman" w:hAnsi="Times New Roman"/>
          <w:bCs/>
          <w:sz w:val="24"/>
          <w:szCs w:val="24"/>
        </w:rPr>
        <w:t>é</w:t>
      </w:r>
      <w:r w:rsidRPr="00C2041D">
        <w:rPr>
          <w:rFonts w:ascii="Times New Roman" w:hAnsi="Times New Roman"/>
          <w:bCs/>
          <w:sz w:val="24"/>
          <w:szCs w:val="24"/>
        </w:rPr>
        <w:t xml:space="preserve"> tak, aby bola na videozázname zaznamenanom týmto zariadením viditeľná podstatná časť priestoru kontrolnej linky; podstatnou časťou priestoru kontrolnej linky sa rozumie priestor zodpovedajúci aspoň polovici celkovej dĺžky kontrolnej linky a zahŕňajúci valcovú skúšobňu bŕzd,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ak pokrytie priestoru podľa písm. a) nemožno dosiahnuť jedným monitorovacím záznamovým zariadením, musí sa použiť viacero monitorovacích záznamových zariadení,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videozáznam podľa písm. a) musí byť automaticky ukladaný a uchovávaný na serveri záznamového zariadenia po dobu najmenej </w:t>
      </w:r>
      <w:r w:rsidRPr="00C2041D" w:rsidR="003635C2">
        <w:rPr>
          <w:rFonts w:ascii="Times New Roman" w:hAnsi="Times New Roman"/>
          <w:bCs/>
          <w:sz w:val="24"/>
          <w:szCs w:val="24"/>
        </w:rPr>
        <w:t>30 dní</w:t>
      </w:r>
      <w:r w:rsidRPr="00C2041D">
        <w:rPr>
          <w:rFonts w:ascii="Times New Roman" w:hAnsi="Times New Roman"/>
          <w:bCs/>
          <w:sz w:val="24"/>
          <w:szCs w:val="24"/>
        </w:rPr>
        <w:t>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videozáznam podľa písm. a) musí umožňovať rozpoznanie druhu, farby a prípadne aj ďalších zjavných rozlišovacích znakov vozidla nachádzajúceho sa na kontrolnej linke.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Zaznamenávanie výstupu vozidla z kontrolnej linky 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jedno monitorovacie záznamové zariadenie musí byť umiestnen</w:t>
      </w:r>
      <w:r w:rsidRPr="00C2041D" w:rsidR="009B7F5C">
        <w:rPr>
          <w:rFonts w:ascii="Times New Roman" w:hAnsi="Times New Roman"/>
          <w:bCs/>
          <w:sz w:val="24"/>
          <w:szCs w:val="24"/>
        </w:rPr>
        <w:t>é</w:t>
      </w:r>
      <w:r w:rsidRPr="00C2041D">
        <w:rPr>
          <w:rFonts w:ascii="Times New Roman" w:hAnsi="Times New Roman"/>
          <w:bCs/>
          <w:sz w:val="24"/>
          <w:szCs w:val="24"/>
        </w:rPr>
        <w:t xml:space="preserve"> tak, aby vyhotovil</w:t>
      </w:r>
      <w:r w:rsidRPr="00C2041D" w:rsidR="009B7F5C">
        <w:rPr>
          <w:rFonts w:ascii="Times New Roman" w:hAnsi="Times New Roman"/>
          <w:bCs/>
          <w:sz w:val="24"/>
          <w:szCs w:val="24"/>
        </w:rPr>
        <w:t>o</w:t>
      </w:r>
      <w:r w:rsidRPr="00C2041D">
        <w:rPr>
          <w:rFonts w:ascii="Times New Roman" w:hAnsi="Times New Roman"/>
          <w:bCs/>
          <w:sz w:val="24"/>
          <w:szCs w:val="24"/>
        </w:rPr>
        <w:t xml:space="preserve"> snímku zadnej časti vozidla stojaceho na výstupe z kontrolnej linky,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byť vyhotovená v okamihu prečítania čiarového kódu čítačkou čiarového kódu umiestnenou v blízkosti výstupu z kontrolnej linky, čiarový kód sa zhoduje s čiarovým kódom uvedeným v bode 4 písm. b),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umož</w:t>
      </w:r>
      <w:r w:rsidRPr="00C2041D" w:rsidR="009B7F5C">
        <w:rPr>
          <w:rFonts w:ascii="Times New Roman" w:hAnsi="Times New Roman"/>
          <w:bCs/>
          <w:sz w:val="24"/>
          <w:szCs w:val="24"/>
        </w:rPr>
        <w:t>niť</w:t>
      </w:r>
      <w:r w:rsidRPr="00C2041D">
        <w:rPr>
          <w:rFonts w:ascii="Times New Roman" w:hAnsi="Times New Roman"/>
          <w:bCs/>
          <w:sz w:val="24"/>
          <w:szCs w:val="24"/>
        </w:rPr>
        <w:t xml:space="preserve"> rozpoznanie</w:t>
      </w:r>
    </w:p>
    <w:p w:rsidR="00CB4645" w:rsidRPr="00C2041D" w:rsidP="001344F5">
      <w:pPr>
        <w:bidi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C2041D" w:rsidR="009F2334">
        <w:rPr>
          <w:rFonts w:ascii="Times New Roman" w:hAnsi="Times New Roman"/>
          <w:bCs/>
          <w:sz w:val="24"/>
          <w:szCs w:val="24"/>
        </w:rPr>
        <w:t xml:space="preserve">1. </w:t>
      </w:r>
      <w:r w:rsidRPr="00C2041D">
        <w:rPr>
          <w:rFonts w:ascii="Times New Roman" w:hAnsi="Times New Roman"/>
          <w:bCs/>
          <w:sz w:val="24"/>
          <w:szCs w:val="24"/>
        </w:rPr>
        <w:t xml:space="preserve">evidenčného čísla, ak je na vozidle </w:t>
      </w:r>
      <w:r w:rsidRPr="00C2041D" w:rsidR="009F2334">
        <w:rPr>
          <w:rFonts w:ascii="Times New Roman" w:hAnsi="Times New Roman"/>
          <w:bCs/>
          <w:sz w:val="24"/>
          <w:szCs w:val="24"/>
        </w:rPr>
        <w:t>zadná</w:t>
      </w:r>
      <w:r w:rsidRPr="00C2041D">
        <w:rPr>
          <w:rFonts w:ascii="Times New Roman" w:hAnsi="Times New Roman"/>
          <w:bCs/>
          <w:sz w:val="24"/>
          <w:szCs w:val="24"/>
        </w:rPr>
        <w:t xml:space="preserve"> tabuľka s evidenčným číslom,</w:t>
      </w:r>
    </w:p>
    <w:p w:rsidR="00CB4645" w:rsidRPr="00C2041D" w:rsidP="001344F5">
      <w:pPr>
        <w:bidi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C2041D" w:rsidR="009F2334">
        <w:rPr>
          <w:rFonts w:ascii="Times New Roman" w:hAnsi="Times New Roman"/>
          <w:bCs/>
          <w:sz w:val="24"/>
          <w:szCs w:val="24"/>
        </w:rPr>
        <w:t xml:space="preserve">2. </w:t>
      </w:r>
      <w:r w:rsidRPr="00C2041D">
        <w:rPr>
          <w:rFonts w:ascii="Times New Roman" w:hAnsi="Times New Roman"/>
          <w:bCs/>
          <w:sz w:val="24"/>
          <w:szCs w:val="24"/>
        </w:rPr>
        <w:t>druhu vozidla,</w:t>
      </w:r>
    </w:p>
    <w:p w:rsidR="00CB4645" w:rsidRPr="00C2041D" w:rsidP="001344F5">
      <w:pPr>
        <w:bidi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C2041D" w:rsidR="009F2334">
        <w:rPr>
          <w:rFonts w:ascii="Times New Roman" w:hAnsi="Times New Roman"/>
          <w:bCs/>
          <w:sz w:val="24"/>
          <w:szCs w:val="24"/>
        </w:rPr>
        <w:t xml:space="preserve">3. </w:t>
      </w:r>
      <w:r w:rsidRPr="00C2041D">
        <w:rPr>
          <w:rFonts w:ascii="Times New Roman" w:hAnsi="Times New Roman"/>
          <w:bCs/>
          <w:sz w:val="24"/>
          <w:szCs w:val="24"/>
        </w:rPr>
        <w:t>farby vozidla,</w:t>
      </w:r>
    </w:p>
    <w:p w:rsidR="00CB4645" w:rsidRPr="00C2041D" w:rsidP="001344F5">
      <w:pPr>
        <w:bidi w:val="0"/>
        <w:ind w:left="1080"/>
        <w:jc w:val="both"/>
        <w:rPr>
          <w:rFonts w:ascii="Times New Roman" w:hAnsi="Times New Roman"/>
          <w:bCs/>
          <w:sz w:val="24"/>
          <w:szCs w:val="24"/>
        </w:rPr>
      </w:pPr>
      <w:r w:rsidRPr="00C2041D" w:rsidR="009F2334">
        <w:rPr>
          <w:rFonts w:ascii="Times New Roman" w:hAnsi="Times New Roman"/>
          <w:bCs/>
          <w:sz w:val="24"/>
          <w:szCs w:val="24"/>
        </w:rPr>
        <w:t xml:space="preserve">4. </w:t>
      </w:r>
      <w:r w:rsidRPr="00C2041D">
        <w:rPr>
          <w:rFonts w:ascii="Times New Roman" w:hAnsi="Times New Roman"/>
          <w:bCs/>
          <w:sz w:val="24"/>
          <w:szCs w:val="24"/>
        </w:rPr>
        <w:t>ďalších zjavných rozlišovacích znakov vozidla,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evidenčné číslo vozidla musí byť možné automaticky previesť do textového reťazca a ten následne odoslať do automatizovaného informačného systému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 technických kontrol vozidiel</w:t>
      </w:r>
      <w:r w:rsidRPr="00C2041D">
        <w:rPr>
          <w:rFonts w:ascii="Times New Roman" w:hAnsi="Times New Roman"/>
          <w:bCs/>
          <w:sz w:val="24"/>
          <w:szCs w:val="24"/>
        </w:rPr>
        <w:t>.</w:t>
      </w:r>
    </w:p>
    <w:p w:rsidR="00CB4645" w:rsidRPr="00C2041D" w:rsidP="001344F5">
      <w:pPr>
        <w:numPr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Zasielanie snímok do automatizovaného informačného systému technických kontrol 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vozidiel </w:t>
      </w:r>
      <w:r w:rsidRPr="00C2041D">
        <w:rPr>
          <w:rFonts w:ascii="Times New Roman" w:hAnsi="Times New Roman"/>
          <w:bCs/>
          <w:sz w:val="24"/>
          <w:szCs w:val="24"/>
        </w:rPr>
        <w:t xml:space="preserve">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snímky podľa bodov 4 a 6 musia byť automaticky zaslané do automatizovaného informačného systému technických kontrol a priradené k záznamu prislúchajúcemu konkrétnej technickej kontrole na základe prečítaného čiarového kódu,</w:t>
      </w:r>
    </w:p>
    <w:p w:rsidR="00CB4645" w:rsidRPr="00C2041D" w:rsidP="001344F5">
      <w:pPr>
        <w:numPr>
          <w:ilvl w:val="1"/>
          <w:numId w:val="6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z videozáznamu podľa bodu 5 musia byť automaticky každých 5 minút priebežne vyhotovované snímky</w:t>
      </w:r>
      <w:r w:rsidRPr="00C2041D" w:rsidR="009B7F5C">
        <w:rPr>
          <w:rFonts w:ascii="Times New Roman" w:hAnsi="Times New Roman"/>
          <w:bCs/>
          <w:sz w:val="24"/>
          <w:szCs w:val="24"/>
        </w:rPr>
        <w:t>;</w:t>
      </w:r>
      <w:r w:rsidRPr="00C2041D">
        <w:rPr>
          <w:rFonts w:ascii="Times New Roman" w:hAnsi="Times New Roman"/>
          <w:bCs/>
          <w:sz w:val="24"/>
          <w:szCs w:val="24"/>
        </w:rPr>
        <w:t xml:space="preserve"> takto vyhotovené snímky musia byť automaticky zaslané do automatizovaného informačného systému technických kontrol 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vozidiel </w:t>
      </w:r>
      <w:r w:rsidRPr="00C2041D">
        <w:rPr>
          <w:rFonts w:ascii="Times New Roman" w:hAnsi="Times New Roman"/>
          <w:bCs/>
          <w:sz w:val="24"/>
          <w:szCs w:val="24"/>
        </w:rPr>
        <w:t xml:space="preserve">s priradením k záznamom tých technických kontrol, v ktorých </w:t>
      </w:r>
      <w:r w:rsidRPr="00C2041D">
        <w:rPr>
          <w:rFonts w:ascii="Times New Roman" w:hAnsi="Times New Roman"/>
          <w:sz w:val="24"/>
          <w:szCs w:val="24"/>
        </w:rPr>
        <w:t xml:space="preserve">časovom intervale vymedzenom prečítaním čiarového kódu podľa bodu 4 písm. b) a prečítaním </w:t>
      </w:r>
      <w:r w:rsidRPr="00C2041D" w:rsidR="009B7F5C">
        <w:rPr>
          <w:rFonts w:ascii="Times New Roman" w:hAnsi="Times New Roman"/>
          <w:sz w:val="24"/>
          <w:szCs w:val="24"/>
        </w:rPr>
        <w:t xml:space="preserve">čiarového </w:t>
      </w:r>
      <w:r w:rsidRPr="00C2041D">
        <w:rPr>
          <w:rFonts w:ascii="Times New Roman" w:hAnsi="Times New Roman"/>
          <w:sz w:val="24"/>
          <w:szCs w:val="24"/>
        </w:rPr>
        <w:t xml:space="preserve">kódu podľa bodu 6 písm. b)  bola snímka vytvorená. </w:t>
      </w:r>
    </w:p>
    <w:p w:rsidR="00CB4645" w:rsidRPr="00C2041D" w:rsidP="001344F5">
      <w:pPr>
        <w:numPr>
          <w:numId w:val="6"/>
        </w:numPr>
        <w:bidi w:val="0"/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Snímky po odoslaní do automatizovaného informačného systému technických kontrol</w:t>
      </w:r>
      <w:r w:rsidRPr="00C2041D" w:rsidR="009B7F5C">
        <w:rPr>
          <w:rFonts w:ascii="Times New Roman" w:hAnsi="Times New Roman"/>
          <w:bCs/>
          <w:sz w:val="24"/>
          <w:szCs w:val="24"/>
        </w:rPr>
        <w:t xml:space="preserve"> vozidiel</w:t>
      </w:r>
      <w:r w:rsidRPr="00C2041D">
        <w:rPr>
          <w:rFonts w:ascii="Times New Roman" w:hAnsi="Times New Roman"/>
          <w:bCs/>
          <w:sz w:val="24"/>
          <w:szCs w:val="24"/>
        </w:rPr>
        <w:t xml:space="preserve"> sú súčasťou tohto systému a uchovávajú sa po dobu platnosti technickej kontroly.“.</w:t>
      </w:r>
    </w:p>
    <w:p w:rsidR="008B0C96" w:rsidRPr="00C2041D" w:rsidP="007D32A0">
      <w:pPr>
        <w:bidi w:val="0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="007D32A0">
        <w:rPr>
          <w:rFonts w:ascii="Times New Roman" w:hAnsi="Times New Roman"/>
          <w:color w:val="000000"/>
          <w:sz w:val="24"/>
          <w:szCs w:val="24"/>
        </w:rPr>
        <w:t>31. Za prílohu č. 4 sa vkladá nová príloha č. 4a, ktorá vrátane nadpisu znie:</w:t>
      </w:r>
      <w:r w:rsidRPr="00C2041D">
        <w:rPr>
          <w:rFonts w:ascii="Times New Roman" w:hAnsi="Times New Roman"/>
          <w:sz w:val="24"/>
          <w:szCs w:val="24"/>
        </w:rPr>
        <w:t xml:space="preserve">  </w:t>
      </w:r>
    </w:p>
    <w:p w:rsidR="008B0C96" w:rsidRPr="007D32A0" w:rsidP="007D32A0">
      <w:pPr>
        <w:bidi w:val="0"/>
        <w:ind w:left="4248" w:firstLine="708"/>
        <w:rPr>
          <w:rFonts w:ascii="Times New Roman" w:hAnsi="Times New Roman"/>
          <w:b/>
          <w:sz w:val="24"/>
          <w:szCs w:val="24"/>
        </w:rPr>
      </w:pPr>
      <w:r w:rsidR="007D32A0">
        <w:rPr>
          <w:rFonts w:ascii="Times New Roman" w:hAnsi="Times New Roman"/>
          <w:b/>
          <w:sz w:val="24"/>
          <w:szCs w:val="24"/>
        </w:rPr>
        <w:t>„</w:t>
      </w:r>
      <w:r w:rsidRPr="00C2041D">
        <w:rPr>
          <w:rFonts w:ascii="Times New Roman" w:hAnsi="Times New Roman"/>
          <w:b/>
          <w:sz w:val="24"/>
          <w:szCs w:val="24"/>
        </w:rPr>
        <w:t>Príloha č. 4b</w:t>
      </w:r>
      <w:r w:rsidR="007D32A0">
        <w:rPr>
          <w:rFonts w:ascii="Times New Roman" w:hAnsi="Times New Roman"/>
          <w:b/>
          <w:sz w:val="24"/>
          <w:szCs w:val="24"/>
        </w:rPr>
        <w:t xml:space="preserve"> </w:t>
      </w:r>
      <w:r w:rsidRPr="00C2041D">
        <w:rPr>
          <w:rFonts w:ascii="Times New Roman" w:hAnsi="Times New Roman"/>
          <w:b/>
          <w:sz w:val="24"/>
          <w:szCs w:val="24"/>
        </w:rPr>
        <w:t>k vyhláške č. 578/2006 Z. z.</w:t>
      </w:r>
    </w:p>
    <w:p w:rsidR="008B0C96" w:rsidRPr="00C2041D" w:rsidP="008B0C96">
      <w:pPr>
        <w:bidi w:val="0"/>
        <w:jc w:val="right"/>
        <w:rPr>
          <w:rFonts w:ascii="Times New Roman" w:hAnsi="Times New Roman"/>
          <w:sz w:val="24"/>
          <w:szCs w:val="24"/>
        </w:rPr>
      </w:pPr>
    </w:p>
    <w:p w:rsidR="008B0C96" w:rsidRPr="00C2041D" w:rsidP="007D32A0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1D02A9" w:rsidR="007D32A0">
        <w:rPr>
          <w:rFonts w:ascii="Times New Roman" w:hAnsi="Times New Roman"/>
          <w:b/>
          <w:sz w:val="24"/>
          <w:szCs w:val="24"/>
        </w:rPr>
        <w:t>Miera</w:t>
      </w:r>
      <w:r w:rsidRPr="001D02A9">
        <w:rPr>
          <w:rFonts w:ascii="Times New Roman" w:hAnsi="Times New Roman"/>
          <w:b/>
          <w:sz w:val="24"/>
          <w:szCs w:val="24"/>
        </w:rPr>
        <w:t xml:space="preserve"> zaťaženia vozidiel </w:t>
      </w:r>
      <w:r w:rsidRPr="001D02A9" w:rsidR="007D32A0">
        <w:rPr>
          <w:rFonts w:ascii="Times New Roman" w:hAnsi="Times New Roman"/>
          <w:b/>
          <w:sz w:val="24"/>
          <w:szCs w:val="24"/>
        </w:rPr>
        <w:t xml:space="preserve">určitých kategórií </w:t>
      </w:r>
      <w:r w:rsidRPr="001D02A9">
        <w:rPr>
          <w:rFonts w:ascii="Times New Roman" w:hAnsi="Times New Roman"/>
          <w:b/>
          <w:sz w:val="24"/>
          <w:szCs w:val="24"/>
        </w:rPr>
        <w:t>pri technických kontrolách</w:t>
      </w:r>
    </w:p>
    <w:tbl>
      <w:tblPr>
        <w:tblStyle w:val="TableNormal"/>
        <w:tblW w:w="4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80"/>
        <w:gridCol w:w="5662"/>
      </w:tblGrid>
      <w:tr>
        <w:tblPrEx>
          <w:tblW w:w="404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cantSplit/>
          <w:trHeight w:val="378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Kategória vozidla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7D32A0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Minimálne zaťaženie vozidla MZ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*)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**)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25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***)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60 %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  <w:tr>
        <w:tblPrEx>
          <w:tblW w:w="4042" w:type="pct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512"/>
          <w:jc w:val="center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Pr="00C2041D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3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B0C96" w:rsidRPr="00C2041D" w:rsidP="00BD5615">
            <w:pPr>
              <w:bidi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1D">
              <w:rPr>
                <w:rFonts w:ascii="Times New Roman" w:hAnsi="Times New Roman"/>
                <w:color w:val="000000"/>
                <w:sz w:val="24"/>
                <w:szCs w:val="24"/>
              </w:rPr>
              <w:t>40 %</w:t>
            </w:r>
          </w:p>
        </w:tc>
      </w:tr>
    </w:tbl>
    <w:p w:rsidR="008B0C96" w:rsidRPr="00C2041D" w:rsidP="007D32A0">
      <w:pPr>
        <w:bidi w:val="0"/>
        <w:spacing w:before="120"/>
        <w:rPr>
          <w:rFonts w:ascii="Times New Roman" w:hAnsi="Times New Roman"/>
          <w:sz w:val="24"/>
          <w:szCs w:val="24"/>
        </w:rPr>
      </w:pPr>
      <w:r w:rsidR="007D32A0">
        <w:rPr>
          <w:rFonts w:ascii="Times New Roman" w:hAnsi="Times New Roman"/>
          <w:sz w:val="24"/>
          <w:szCs w:val="24"/>
        </w:rPr>
        <w:t>Vysvetlivky:</w:t>
      </w:r>
    </w:p>
    <w:p w:rsidR="008B0C96" w:rsidRPr="00C2041D" w:rsidP="008B0C96">
      <w:pPr>
        <w:bidi w:val="0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*)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MZ = m</w:t>
      </w:r>
      <w:r w:rsidRPr="00C2041D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o </w:t>
      </w:r>
      <w:r w:rsidRPr="00C2041D">
        <w:rPr>
          <w:rFonts w:ascii="Times New Roman" w:hAnsi="Times New Roman"/>
          <w:color w:val="000000"/>
          <w:sz w:val="24"/>
          <w:szCs w:val="24"/>
        </w:rPr>
        <w:t>/ m</w:t>
      </w:r>
      <w:r w:rsidRPr="00C2041D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∙ 100%</w:t>
      </w:r>
    </w:p>
    <w:p w:rsidR="008B0C96" w:rsidRPr="00C2041D" w:rsidP="008B0C96">
      <w:pPr>
        <w:bidi w:val="0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C2041D">
        <w:rPr>
          <w:rFonts w:ascii="Times New Roman" w:hAnsi="Times New Roman"/>
          <w:color w:val="000000"/>
          <w:sz w:val="24"/>
          <w:szCs w:val="24"/>
          <w:vertAlign w:val="subscript"/>
        </w:rPr>
        <w:t>o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- okamžitá hmotnosť vozidla pristaveného na technickú kontrolu</w:t>
      </w:r>
    </w:p>
    <w:p w:rsidR="008B0C96" w:rsidRPr="00C2041D" w:rsidP="008B0C96">
      <w:pPr>
        <w:bidi w:val="0"/>
        <w:ind w:left="709" w:hanging="425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2041D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Pr="00C2041D">
        <w:rPr>
          <w:rFonts w:ascii="Times New Roman" w:hAnsi="Times New Roman"/>
          <w:color w:val="000000"/>
          <w:sz w:val="24"/>
          <w:szCs w:val="24"/>
          <w:vertAlign w:val="subscript"/>
        </w:rPr>
        <w:t>c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 - najväčšia prípustná celková hmotnosť vozidla (údaj v rubrike F.1 osvedčenia o evidencii časť I a osvedčenia o evidencii časť II)</w:t>
      </w:r>
    </w:p>
    <w:p w:rsidR="008B0C96" w:rsidRPr="00C2041D" w:rsidP="008B0C96">
      <w:pPr>
        <w:bidi w:val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C2041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**)    </w:t>
      </w:r>
      <w:r w:rsidRPr="00C2041D">
        <w:rPr>
          <w:rFonts w:ascii="Times New Roman" w:hAnsi="Times New Roman"/>
          <w:color w:val="000000"/>
          <w:sz w:val="24"/>
          <w:szCs w:val="24"/>
        </w:rPr>
        <w:t xml:space="preserve">platí  iba pre vozidlá s najväčšou prípustnou celkovou hmotnosťou  prevyšujúcou </w:t>
      </w:r>
      <w:smartTag w:uri="urn:schemas-microsoft-com:office:smarttags" w:element="metricconverter">
        <w:smartTagPr>
          <w:attr w:name="ProductID" w:val="3500 kg"/>
        </w:smartTagPr>
        <w:r w:rsidRPr="00C2041D">
          <w:rPr>
            <w:rFonts w:ascii="Times New Roman" w:hAnsi="Times New Roman"/>
            <w:color w:val="000000"/>
            <w:sz w:val="24"/>
            <w:szCs w:val="24"/>
          </w:rPr>
          <w:t>3500 kg</w:t>
        </w:r>
      </w:smartTag>
    </w:p>
    <w:p w:rsidR="008B0C96" w:rsidP="007D32A0">
      <w:pPr>
        <w:bidi w:val="0"/>
        <w:spacing w:after="120"/>
        <w:ind w:left="425" w:hanging="425"/>
        <w:rPr>
          <w:rFonts w:ascii="Times New Roman" w:hAnsi="Times New Roman"/>
          <w:color w:val="000000"/>
          <w:sz w:val="24"/>
          <w:szCs w:val="24"/>
        </w:rPr>
      </w:pPr>
      <w:r w:rsidRPr="00C2041D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***)  </w:t>
      </w:r>
      <w:r w:rsidRPr="00C2041D">
        <w:rPr>
          <w:rFonts w:ascii="Times New Roman" w:hAnsi="Times New Roman"/>
          <w:color w:val="000000"/>
          <w:sz w:val="24"/>
          <w:szCs w:val="24"/>
        </w:rPr>
        <w:t>v prípade ťahačov návesov musí na točnicu ťahača pôsobiť zaťaženie zodpovedajúce aspoň hmotnosti, ktorú na točnicu prenesie akýkoľvek nezaťažený náve</w:t>
      </w:r>
      <w:r w:rsidR="007D32A0">
        <w:rPr>
          <w:rFonts w:ascii="Times New Roman" w:hAnsi="Times New Roman"/>
          <w:color w:val="000000"/>
          <w:sz w:val="24"/>
          <w:szCs w:val="24"/>
        </w:rPr>
        <w:t>s.“.</w:t>
      </w:r>
    </w:p>
    <w:p w:rsidR="007D32A0" w:rsidRPr="00C2041D" w:rsidP="008B0C96">
      <w:pPr>
        <w:bidi w:val="0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Doterajšia príloha č. 4a sa označuje ako príloha č. 4b.</w:t>
      </w:r>
    </w:p>
    <w:p w:rsidR="008B0C96" w:rsidP="007D32A0">
      <w:pPr>
        <w:bidi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B4645" w:rsidRPr="00C2041D" w:rsidP="007D32A0">
      <w:pPr>
        <w:bidi w:val="0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="007D32A0">
        <w:rPr>
          <w:rFonts w:ascii="Times New Roman" w:hAnsi="Times New Roman"/>
          <w:color w:val="000000"/>
          <w:sz w:val="24"/>
          <w:szCs w:val="24"/>
        </w:rPr>
        <w:t xml:space="preserve">32. </w:t>
      </w:r>
      <w:r w:rsidRPr="00C2041D">
        <w:rPr>
          <w:rFonts w:ascii="Times New Roman" w:hAnsi="Times New Roman"/>
          <w:color w:val="000000"/>
          <w:sz w:val="24"/>
          <w:szCs w:val="24"/>
        </w:rPr>
        <w:t>Za prílohu č. 7 sa vkladá príloha č. 7a, ktorá znie:</w:t>
      </w:r>
    </w:p>
    <w:p w:rsidR="00CB4645" w:rsidRPr="00C2041D" w:rsidP="001344F5">
      <w:pPr>
        <w:bidi w:val="0"/>
        <w:jc w:val="right"/>
        <w:rPr>
          <w:rFonts w:ascii="Times New Roman" w:hAnsi="Times New Roman"/>
          <w:b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„</w:t>
      </w:r>
      <w:r w:rsidRPr="00C2041D">
        <w:rPr>
          <w:rFonts w:ascii="Times New Roman" w:hAnsi="Times New Roman"/>
          <w:b/>
          <w:sz w:val="24"/>
          <w:szCs w:val="24"/>
        </w:rPr>
        <w:t>Príloha č. 7a</w:t>
      </w:r>
    </w:p>
    <w:p w:rsidR="00CB4645" w:rsidRPr="00C2041D" w:rsidP="001344F5">
      <w:pPr>
        <w:bidi w:val="0"/>
        <w:spacing w:after="120"/>
        <w:jc w:val="right"/>
        <w:rPr>
          <w:rFonts w:ascii="Times New Roman" w:hAnsi="Times New Roman"/>
          <w:b/>
          <w:sz w:val="24"/>
          <w:szCs w:val="24"/>
        </w:rPr>
      </w:pPr>
      <w:r w:rsidRPr="00C2041D">
        <w:rPr>
          <w:rFonts w:ascii="Times New Roman" w:hAnsi="Times New Roman"/>
          <w:b/>
          <w:sz w:val="24"/>
          <w:szCs w:val="24"/>
        </w:rPr>
        <w:t>k vyhláške č. 578/2006 Z. z.</w:t>
      </w:r>
    </w:p>
    <w:p w:rsidR="00A07217" w:rsidRPr="00C2041D" w:rsidP="001344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2041D" w:rsidR="00CB4645">
        <w:rPr>
          <w:rFonts w:ascii="Times New Roman" w:hAnsi="Times New Roman"/>
          <w:b/>
          <w:sz w:val="24"/>
          <w:szCs w:val="24"/>
        </w:rPr>
        <w:t xml:space="preserve">Podrobnosti o monitorovacom záznamovom zariadení a odosielaní záznamu do </w:t>
      </w:r>
    </w:p>
    <w:p w:rsidR="00CB4645" w:rsidRPr="00C2041D" w:rsidP="001344F5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C2041D">
        <w:rPr>
          <w:rFonts w:ascii="Times New Roman" w:hAnsi="Times New Roman"/>
          <w:b/>
          <w:sz w:val="24"/>
          <w:szCs w:val="24"/>
        </w:rPr>
        <w:t>informačného systému emisných kontrol</w:t>
      </w:r>
      <w:r w:rsidRPr="00C2041D" w:rsidR="00A07217">
        <w:rPr>
          <w:rFonts w:ascii="Times New Roman" w:hAnsi="Times New Roman"/>
          <w:b/>
          <w:sz w:val="24"/>
          <w:szCs w:val="24"/>
        </w:rPr>
        <w:t xml:space="preserve"> motorových vozidiel</w:t>
      </w:r>
    </w:p>
    <w:p w:rsidR="00CB4645" w:rsidRPr="00C2041D" w:rsidP="001344F5">
      <w:pPr>
        <w:numPr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je tvorené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 xml:space="preserve">najmenej dvoma záznamovými zariadeniami, ktoré vyhotovujú snímky; ak </w:t>
      </w:r>
      <w:r w:rsidRPr="00C2041D" w:rsidR="00A07217">
        <w:rPr>
          <w:rFonts w:ascii="Times New Roman" w:hAnsi="Times New Roman"/>
          <w:sz w:val="24"/>
          <w:szCs w:val="24"/>
        </w:rPr>
        <w:t>ide o</w:t>
      </w:r>
      <w:r w:rsidRPr="00C2041D">
        <w:rPr>
          <w:rFonts w:ascii="Times New Roman" w:hAnsi="Times New Roman"/>
          <w:sz w:val="24"/>
          <w:szCs w:val="24"/>
        </w:rPr>
        <w:t xml:space="preserve"> neprejazdné pracovisko emisnej kontroly najmenej jedným záznamovým zariadením vyhotovujúcim snímky,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zariadením, ktoré automaticky zasiela snímky podľa písm. a) do automatizovaného informačného systému emisných kontrol</w:t>
      </w:r>
      <w:r w:rsidRPr="00C2041D" w:rsidR="00A07217">
        <w:rPr>
          <w:rFonts w:ascii="Times New Roman" w:hAnsi="Times New Roman"/>
          <w:sz w:val="24"/>
          <w:szCs w:val="24"/>
        </w:rPr>
        <w:t xml:space="preserve"> motorových vozidiel</w:t>
      </w:r>
      <w:r w:rsidRPr="00C2041D">
        <w:rPr>
          <w:rFonts w:ascii="Times New Roman" w:hAnsi="Times New Roman"/>
          <w:sz w:val="24"/>
          <w:szCs w:val="24"/>
        </w:rPr>
        <w:t>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dvoma čítačk</w:t>
      </w:r>
      <w:r w:rsidRPr="00C2041D" w:rsidR="00A07217">
        <w:rPr>
          <w:rFonts w:ascii="Times New Roman" w:hAnsi="Times New Roman"/>
          <w:sz w:val="24"/>
          <w:szCs w:val="24"/>
        </w:rPr>
        <w:t>ami</w:t>
      </w:r>
      <w:r w:rsidRPr="00C2041D">
        <w:rPr>
          <w:rFonts w:ascii="Times New Roman" w:hAnsi="Times New Roman"/>
          <w:sz w:val="24"/>
          <w:szCs w:val="24"/>
        </w:rPr>
        <w:t xml:space="preserve"> čiarového kódu; ak </w:t>
      </w:r>
      <w:r w:rsidRPr="00C2041D" w:rsidR="00A07217">
        <w:rPr>
          <w:rFonts w:ascii="Times New Roman" w:hAnsi="Times New Roman"/>
          <w:sz w:val="24"/>
          <w:szCs w:val="24"/>
        </w:rPr>
        <w:t>ide</w:t>
      </w:r>
      <w:r w:rsidRPr="00C2041D">
        <w:rPr>
          <w:rFonts w:ascii="Times New Roman" w:hAnsi="Times New Roman"/>
          <w:sz w:val="24"/>
          <w:szCs w:val="24"/>
        </w:rPr>
        <w:t xml:space="preserve"> o neprejazdné pracovisko emisnej kontroly jednou čítačkou čiarového kódu,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sz w:val="24"/>
          <w:szCs w:val="24"/>
        </w:rPr>
        <w:t>ďalšími zariadeniami na vzájomné prepojenie zariadení podľa písm. a) až c) alebo prepojenie zariadenia podľa písm. b) s automatizovaným informačným systémom emisných kontrol</w:t>
      </w:r>
      <w:r w:rsidRPr="00C2041D" w:rsidR="00A07217">
        <w:rPr>
          <w:rFonts w:ascii="Times New Roman" w:hAnsi="Times New Roman"/>
          <w:sz w:val="24"/>
          <w:szCs w:val="24"/>
        </w:rPr>
        <w:t xml:space="preserve"> motorových vozidiel</w:t>
      </w:r>
      <w:r w:rsidRPr="00C2041D">
        <w:rPr>
          <w:rFonts w:ascii="Times New Roman" w:hAnsi="Times New Roman"/>
          <w:sz w:val="24"/>
          <w:szCs w:val="24"/>
        </w:rPr>
        <w:t xml:space="preserve">, ak sú potrebné.  </w:t>
      </w:r>
    </w:p>
    <w:p w:rsidR="00CB4645" w:rsidRPr="00C2041D" w:rsidP="001344F5">
      <w:pPr>
        <w:numPr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zaznamenáva vstup vozidla na pracovisko emisnej kontroly a  výstup vozidla z  pracoviska emisnej kontroly. Monitorovacie záznamové zariadenie zasiela snímky do automatizovaného informačného systému emisných kontrol.</w:t>
      </w:r>
    </w:p>
    <w:p w:rsidR="00CB4645" w:rsidRPr="00C2041D" w:rsidP="001344F5">
      <w:pPr>
        <w:numPr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Zaznamenávanie vstupu vozidla na pracovisko emisnej kontroly 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musí byť umiestnen</w:t>
      </w:r>
      <w:r w:rsidRPr="00C2041D" w:rsidR="00A07217">
        <w:rPr>
          <w:rFonts w:ascii="Times New Roman" w:hAnsi="Times New Roman"/>
          <w:bCs/>
          <w:sz w:val="24"/>
          <w:szCs w:val="24"/>
        </w:rPr>
        <w:t>é</w:t>
      </w:r>
      <w:r w:rsidRPr="00C2041D">
        <w:rPr>
          <w:rFonts w:ascii="Times New Roman" w:hAnsi="Times New Roman"/>
          <w:bCs/>
          <w:sz w:val="24"/>
          <w:szCs w:val="24"/>
        </w:rPr>
        <w:t xml:space="preserve"> tak, aby vyhotovilo snímku prednej časti vozidla stojaceho na pracovisku emisnej kontroly,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byť vyhotovená v okamihu prečítania čiarového kódu čítačkou čiarového kódu umiestnenou v blízkosti pracoviska emisnej kontroly; čiarový kód zodpovedajúci konkrétnej emisnej kontrole generuje automatizovaný informačný systém emisných kontrol</w:t>
      </w:r>
      <w:r w:rsidRPr="00C2041D" w:rsidR="00A07217">
        <w:rPr>
          <w:rFonts w:ascii="Times New Roman" w:hAnsi="Times New Roman"/>
          <w:bCs/>
          <w:sz w:val="24"/>
          <w:szCs w:val="24"/>
        </w:rPr>
        <w:t xml:space="preserve"> </w:t>
      </w:r>
      <w:r w:rsidRPr="00C2041D" w:rsidR="00A07217">
        <w:rPr>
          <w:rFonts w:ascii="Times New Roman" w:hAnsi="Times New Roman"/>
          <w:sz w:val="24"/>
          <w:szCs w:val="24"/>
        </w:rPr>
        <w:t>motorových vozidiel</w:t>
      </w:r>
      <w:r w:rsidRPr="00C2041D">
        <w:rPr>
          <w:rFonts w:ascii="Times New Roman" w:hAnsi="Times New Roman"/>
          <w:bCs/>
          <w:sz w:val="24"/>
          <w:szCs w:val="24"/>
        </w:rPr>
        <w:t>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snímka podľa písm. a) musí umožňovať rozpoznanie </w:t>
      </w:r>
    </w:p>
    <w:p w:rsidR="00CB4645" w:rsidRPr="00C2041D" w:rsidP="001344F5">
      <w:pPr>
        <w:bidi w:val="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C2041D" w:rsidR="00A07217">
        <w:rPr>
          <w:rFonts w:ascii="Times New Roman" w:hAnsi="Times New Roman"/>
          <w:bCs/>
          <w:sz w:val="24"/>
          <w:szCs w:val="24"/>
        </w:rPr>
        <w:t xml:space="preserve">1. </w:t>
      </w:r>
      <w:r w:rsidRPr="00C2041D">
        <w:rPr>
          <w:rFonts w:ascii="Times New Roman" w:hAnsi="Times New Roman"/>
          <w:bCs/>
          <w:sz w:val="24"/>
          <w:szCs w:val="24"/>
        </w:rPr>
        <w:t>evidenčného čísla, ak je na vozidle predná tabuľka s evidenčným číslom,</w:t>
      </w:r>
    </w:p>
    <w:p w:rsidR="00CB4645" w:rsidRPr="00C2041D" w:rsidP="001344F5">
      <w:pPr>
        <w:bidi w:val="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C2041D" w:rsidR="00A07217">
        <w:rPr>
          <w:rFonts w:ascii="Times New Roman" w:hAnsi="Times New Roman"/>
          <w:bCs/>
          <w:sz w:val="24"/>
          <w:szCs w:val="24"/>
        </w:rPr>
        <w:t xml:space="preserve">2. </w:t>
      </w:r>
      <w:r w:rsidRPr="00C2041D">
        <w:rPr>
          <w:rFonts w:ascii="Times New Roman" w:hAnsi="Times New Roman"/>
          <w:bCs/>
          <w:sz w:val="24"/>
          <w:szCs w:val="24"/>
        </w:rPr>
        <w:t>druhu vozidla,</w:t>
      </w:r>
    </w:p>
    <w:p w:rsidR="00CB4645" w:rsidRPr="00C2041D" w:rsidP="001344F5">
      <w:pPr>
        <w:bidi w:val="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C2041D" w:rsidR="00A07217">
        <w:rPr>
          <w:rFonts w:ascii="Times New Roman" w:hAnsi="Times New Roman"/>
          <w:bCs/>
          <w:sz w:val="24"/>
          <w:szCs w:val="24"/>
        </w:rPr>
        <w:t xml:space="preserve">3. </w:t>
      </w:r>
      <w:r w:rsidRPr="00C2041D">
        <w:rPr>
          <w:rFonts w:ascii="Times New Roman" w:hAnsi="Times New Roman"/>
          <w:bCs/>
          <w:sz w:val="24"/>
          <w:szCs w:val="24"/>
        </w:rPr>
        <w:t>farby vozidla,</w:t>
      </w:r>
    </w:p>
    <w:p w:rsidR="00CB4645" w:rsidRPr="00C2041D" w:rsidP="001344F5">
      <w:pPr>
        <w:bidi w:val="0"/>
        <w:ind w:left="900"/>
        <w:jc w:val="both"/>
        <w:rPr>
          <w:rFonts w:ascii="Times New Roman" w:hAnsi="Times New Roman"/>
          <w:bCs/>
          <w:sz w:val="24"/>
          <w:szCs w:val="24"/>
        </w:rPr>
      </w:pPr>
      <w:r w:rsidRPr="00C2041D" w:rsidR="00A07217">
        <w:rPr>
          <w:rFonts w:ascii="Times New Roman" w:hAnsi="Times New Roman"/>
          <w:bCs/>
          <w:sz w:val="24"/>
          <w:szCs w:val="24"/>
        </w:rPr>
        <w:t xml:space="preserve">4. </w:t>
      </w:r>
      <w:r w:rsidRPr="00C2041D">
        <w:rPr>
          <w:rFonts w:ascii="Times New Roman" w:hAnsi="Times New Roman"/>
          <w:bCs/>
          <w:sz w:val="24"/>
          <w:szCs w:val="24"/>
        </w:rPr>
        <w:t>ďalších zjavných rozlišovacích znakov vozidla,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evidenčné číslo vozidla musí byť možné automaticky previesť do textového reťazca a ten následne odoslať do automatizovaného informačného systému</w:t>
      </w:r>
      <w:r w:rsidRPr="00C2041D" w:rsidR="00A07217">
        <w:rPr>
          <w:rFonts w:ascii="Times New Roman" w:hAnsi="Times New Roman"/>
          <w:bCs/>
          <w:sz w:val="24"/>
          <w:szCs w:val="24"/>
        </w:rPr>
        <w:t xml:space="preserve"> </w:t>
      </w:r>
      <w:r w:rsidRPr="00C2041D" w:rsidR="00A07217">
        <w:rPr>
          <w:rFonts w:ascii="Times New Roman" w:hAnsi="Times New Roman"/>
          <w:sz w:val="24"/>
          <w:szCs w:val="24"/>
        </w:rPr>
        <w:t>motorových vozidiel</w:t>
      </w:r>
      <w:r w:rsidRPr="00C2041D">
        <w:rPr>
          <w:rFonts w:ascii="Times New Roman" w:hAnsi="Times New Roman"/>
          <w:bCs/>
          <w:sz w:val="24"/>
          <w:szCs w:val="24"/>
        </w:rPr>
        <w:t>.</w:t>
      </w:r>
    </w:p>
    <w:p w:rsidR="00CB4645" w:rsidRPr="00C2041D" w:rsidP="001344F5">
      <w:pPr>
        <w:numPr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Zaznamenávanie výstupu vozidla z pracoviska emisnej kontroly musí byť zabezpečené </w:t>
      </w:r>
      <w:r w:rsidRPr="00C2041D" w:rsidR="002E2D3A">
        <w:rPr>
          <w:rFonts w:ascii="Times New Roman" w:hAnsi="Times New Roman"/>
          <w:bCs/>
          <w:sz w:val="24"/>
          <w:szCs w:val="24"/>
        </w:rPr>
        <w:t>takto</w:t>
      </w:r>
      <w:r w:rsidRPr="00C2041D">
        <w:rPr>
          <w:rFonts w:ascii="Times New Roman" w:hAnsi="Times New Roman"/>
          <w:bCs/>
          <w:sz w:val="24"/>
          <w:szCs w:val="24"/>
        </w:rPr>
        <w:t>: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monitorovacie záznamové zariadenie musí byť umiestnen</w:t>
      </w:r>
      <w:r w:rsidRPr="00C2041D" w:rsidR="00A07217">
        <w:rPr>
          <w:rFonts w:ascii="Times New Roman" w:hAnsi="Times New Roman"/>
          <w:bCs/>
          <w:sz w:val="24"/>
          <w:szCs w:val="24"/>
        </w:rPr>
        <w:t>é</w:t>
      </w:r>
      <w:r w:rsidRPr="00C2041D">
        <w:rPr>
          <w:rFonts w:ascii="Times New Roman" w:hAnsi="Times New Roman"/>
          <w:bCs/>
          <w:sz w:val="24"/>
          <w:szCs w:val="24"/>
        </w:rPr>
        <w:t xml:space="preserve"> tak, aby vyhotovilo snímku zadnej časti vozidla stojaceho na výstupe z pracoviska emisnej kontroly; ak </w:t>
      </w:r>
      <w:r w:rsidRPr="00C2041D" w:rsidR="00A07217">
        <w:rPr>
          <w:rFonts w:ascii="Times New Roman" w:hAnsi="Times New Roman"/>
          <w:bCs/>
          <w:sz w:val="24"/>
          <w:szCs w:val="24"/>
        </w:rPr>
        <w:t>ide</w:t>
      </w:r>
      <w:r w:rsidRPr="00C2041D">
        <w:rPr>
          <w:rFonts w:ascii="Times New Roman" w:hAnsi="Times New Roman"/>
          <w:bCs/>
          <w:sz w:val="24"/>
          <w:szCs w:val="24"/>
        </w:rPr>
        <w:t xml:space="preserve"> o neprejazdné pracovisko emisnej kontroly vyhotoví sa ďalšia snímka podľa bodu 3 písm. a),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byť vyhotovená v okamihu prečítania čiarového kódu čítačkou čiarového kódu umiestnenou v blízkosti výstupu z pracoviska emisnej kontroly, čiarový kód sa zhoduje s čiarovým kódom uvedeným v bode 3 písm. b),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snímka podľa písm. a) musí umožňovať rozpoznanie</w:t>
      </w:r>
    </w:p>
    <w:p w:rsidR="00CB4645" w:rsidRPr="00C2041D" w:rsidP="001344F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1. </w:t>
      </w:r>
      <w:r w:rsidRPr="00C2041D">
        <w:rPr>
          <w:rFonts w:ascii="Times New Roman" w:hAnsi="Times New Roman"/>
          <w:bCs/>
          <w:sz w:val="24"/>
          <w:szCs w:val="24"/>
        </w:rPr>
        <w:t xml:space="preserve">evidenčného čísla, ak je na vozidle </w:t>
      </w:r>
      <w:r w:rsidRPr="00C2041D" w:rsidR="009F2334">
        <w:rPr>
          <w:rFonts w:ascii="Times New Roman" w:hAnsi="Times New Roman"/>
          <w:bCs/>
          <w:sz w:val="24"/>
          <w:szCs w:val="24"/>
        </w:rPr>
        <w:t>zadná</w:t>
      </w:r>
      <w:r w:rsidRPr="00C2041D">
        <w:rPr>
          <w:rFonts w:ascii="Times New Roman" w:hAnsi="Times New Roman"/>
          <w:bCs/>
          <w:sz w:val="24"/>
          <w:szCs w:val="24"/>
        </w:rPr>
        <w:t xml:space="preserve"> tabuľka s evidenčným číslom,</w:t>
      </w:r>
    </w:p>
    <w:p w:rsidR="00CB4645" w:rsidRPr="00C2041D" w:rsidP="001344F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2. </w:t>
      </w:r>
      <w:r w:rsidRPr="00C2041D">
        <w:rPr>
          <w:rFonts w:ascii="Times New Roman" w:hAnsi="Times New Roman"/>
          <w:bCs/>
          <w:sz w:val="24"/>
          <w:szCs w:val="24"/>
        </w:rPr>
        <w:t>druhu vozidla,</w:t>
      </w:r>
    </w:p>
    <w:p w:rsidR="00CB4645" w:rsidRPr="00C2041D" w:rsidP="001344F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3. </w:t>
      </w:r>
      <w:r w:rsidRPr="00C2041D">
        <w:rPr>
          <w:rFonts w:ascii="Times New Roman" w:hAnsi="Times New Roman"/>
          <w:bCs/>
          <w:sz w:val="24"/>
          <w:szCs w:val="24"/>
        </w:rPr>
        <w:t>farby vozidla,</w:t>
      </w:r>
    </w:p>
    <w:p w:rsidR="00CB4645" w:rsidRPr="00C2041D" w:rsidP="001344F5">
      <w:pPr>
        <w:bidi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2041D" w:rsidR="00523427">
        <w:rPr>
          <w:rFonts w:ascii="Times New Roman" w:hAnsi="Times New Roman"/>
          <w:bCs/>
          <w:sz w:val="24"/>
          <w:szCs w:val="24"/>
        </w:rPr>
        <w:t xml:space="preserve">4. </w:t>
      </w:r>
      <w:r w:rsidRPr="00C2041D">
        <w:rPr>
          <w:rFonts w:ascii="Times New Roman" w:hAnsi="Times New Roman"/>
          <w:bCs/>
          <w:sz w:val="24"/>
          <w:szCs w:val="24"/>
        </w:rPr>
        <w:t>ďalších zjavných rozlišovacích znakov vozidla,</w:t>
      </w:r>
    </w:p>
    <w:p w:rsidR="00CB4645" w:rsidRPr="00C2041D" w:rsidP="001344F5">
      <w:pPr>
        <w:numPr>
          <w:ilvl w:val="1"/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>evidenčné číslo vozidla musí byť možné automaticky previesť do textového reťazca a ten následne odoslať do automatizovaného informačného systému</w:t>
      </w:r>
      <w:r w:rsidRPr="00C2041D" w:rsidR="00A07217">
        <w:rPr>
          <w:rFonts w:ascii="Times New Roman" w:hAnsi="Times New Roman"/>
          <w:bCs/>
          <w:sz w:val="24"/>
          <w:szCs w:val="24"/>
        </w:rPr>
        <w:t xml:space="preserve"> emisných kontrol </w:t>
      </w:r>
      <w:r w:rsidRPr="00C2041D" w:rsidR="00A07217">
        <w:rPr>
          <w:rFonts w:ascii="Times New Roman" w:hAnsi="Times New Roman"/>
          <w:sz w:val="24"/>
          <w:szCs w:val="24"/>
        </w:rPr>
        <w:t>motorových vozidiel</w:t>
      </w:r>
      <w:r w:rsidRPr="00C2041D">
        <w:rPr>
          <w:rFonts w:ascii="Times New Roman" w:hAnsi="Times New Roman"/>
          <w:bCs/>
          <w:sz w:val="24"/>
          <w:szCs w:val="24"/>
        </w:rPr>
        <w:t>.</w:t>
      </w:r>
    </w:p>
    <w:p w:rsidR="00CB4645" w:rsidRPr="00C2041D" w:rsidP="001344F5">
      <w:pPr>
        <w:numPr>
          <w:numId w:val="9"/>
        </w:num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2041D">
        <w:rPr>
          <w:rFonts w:ascii="Times New Roman" w:hAnsi="Times New Roman"/>
          <w:bCs/>
          <w:sz w:val="24"/>
          <w:szCs w:val="24"/>
        </w:rPr>
        <w:t xml:space="preserve">Snímky podľa bodov 3 a 4 musia byť automaticky zaslané do automatizovaného informačného systému emisných kontrol </w:t>
      </w:r>
      <w:r w:rsidRPr="00C2041D" w:rsidR="00A07217">
        <w:rPr>
          <w:rFonts w:ascii="Times New Roman" w:hAnsi="Times New Roman"/>
          <w:sz w:val="24"/>
          <w:szCs w:val="24"/>
        </w:rPr>
        <w:t>motorových vozidiel</w:t>
      </w:r>
      <w:r w:rsidRPr="00C2041D" w:rsidR="00A07217">
        <w:rPr>
          <w:rFonts w:ascii="Times New Roman" w:hAnsi="Times New Roman"/>
          <w:bCs/>
          <w:sz w:val="24"/>
          <w:szCs w:val="24"/>
        </w:rPr>
        <w:t xml:space="preserve"> </w:t>
      </w:r>
      <w:r w:rsidRPr="00C2041D">
        <w:rPr>
          <w:rFonts w:ascii="Times New Roman" w:hAnsi="Times New Roman"/>
          <w:bCs/>
          <w:sz w:val="24"/>
          <w:szCs w:val="24"/>
        </w:rPr>
        <w:t>a priradené k záznamu prislúchajúcemu konkrétnej emisnej kontrole na základe prečítaného čiarového kódu.</w:t>
      </w:r>
    </w:p>
    <w:p w:rsidR="0087418B" w:rsidRPr="00C2041D" w:rsidP="001344F5">
      <w:pPr>
        <w:numPr>
          <w:numId w:val="9"/>
        </w:numPr>
        <w:bidi w:val="0"/>
        <w:spacing w:after="24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2041D" w:rsidR="00CB4645">
        <w:rPr>
          <w:rFonts w:ascii="Times New Roman" w:hAnsi="Times New Roman"/>
          <w:bCs/>
          <w:sz w:val="24"/>
          <w:szCs w:val="24"/>
        </w:rPr>
        <w:t xml:space="preserve">Snímky po odoslaní do automatizovaného informačného systému emisných kontrol </w:t>
      </w:r>
      <w:r w:rsidRPr="00C2041D" w:rsidR="00A07217">
        <w:rPr>
          <w:rFonts w:ascii="Times New Roman" w:hAnsi="Times New Roman"/>
          <w:sz w:val="24"/>
          <w:szCs w:val="24"/>
        </w:rPr>
        <w:t>motorových vozidiel</w:t>
      </w:r>
      <w:r w:rsidRPr="00C2041D" w:rsidR="00A07217">
        <w:rPr>
          <w:rFonts w:ascii="Times New Roman" w:hAnsi="Times New Roman"/>
          <w:bCs/>
          <w:sz w:val="24"/>
          <w:szCs w:val="24"/>
        </w:rPr>
        <w:t xml:space="preserve"> </w:t>
      </w:r>
      <w:r w:rsidRPr="00C2041D" w:rsidR="00CB4645">
        <w:rPr>
          <w:rFonts w:ascii="Times New Roman" w:hAnsi="Times New Roman"/>
          <w:bCs/>
          <w:sz w:val="24"/>
          <w:szCs w:val="24"/>
        </w:rPr>
        <w:t>sú súčasťou tohto systému a uchovávajú sa po dobu platnosti emisnej kontroly.“.</w:t>
      </w:r>
    </w:p>
    <w:p w:rsidR="002E1687" w:rsidRPr="00C2041D" w:rsidP="001344F5">
      <w:pPr>
        <w:pStyle w:val="BodyText"/>
        <w:bidi w:val="0"/>
        <w:spacing w:after="240"/>
        <w:jc w:val="center"/>
        <w:rPr>
          <w:rFonts w:ascii="Times New Roman" w:hAnsi="Times New Roman"/>
          <w:szCs w:val="24"/>
        </w:rPr>
      </w:pPr>
      <w:r w:rsidRPr="00C2041D" w:rsidR="00412659">
        <w:rPr>
          <w:rFonts w:ascii="Times New Roman" w:hAnsi="Times New Roman"/>
          <w:szCs w:val="24"/>
        </w:rPr>
        <w:t>Čl. II</w:t>
      </w:r>
    </w:p>
    <w:p w:rsidR="00C75D83" w:rsidRPr="00C2041D" w:rsidP="001344F5">
      <w:pPr>
        <w:pStyle w:val="BodyText"/>
        <w:bidi w:val="0"/>
        <w:spacing w:after="120"/>
        <w:ind w:firstLine="708"/>
        <w:rPr>
          <w:rFonts w:ascii="Times New Roman" w:hAnsi="Times New Roman"/>
          <w:szCs w:val="24"/>
        </w:rPr>
      </w:pPr>
      <w:r w:rsidRPr="00C2041D" w:rsidR="002E1687">
        <w:rPr>
          <w:rFonts w:ascii="Times New Roman" w:hAnsi="Times New Roman"/>
          <w:szCs w:val="24"/>
        </w:rPr>
        <w:t>T</w:t>
      </w:r>
      <w:r w:rsidRPr="00C2041D" w:rsidR="00F46703">
        <w:rPr>
          <w:rFonts w:ascii="Times New Roman" w:hAnsi="Times New Roman"/>
          <w:szCs w:val="24"/>
        </w:rPr>
        <w:t xml:space="preserve">áto vyhláška </w:t>
      </w:r>
      <w:r w:rsidRPr="00C2041D" w:rsidR="002E1687">
        <w:rPr>
          <w:rFonts w:ascii="Times New Roman" w:hAnsi="Times New Roman"/>
          <w:szCs w:val="24"/>
        </w:rPr>
        <w:t>n</w:t>
      </w:r>
      <w:r w:rsidRPr="00C2041D" w:rsidR="002226ED">
        <w:rPr>
          <w:rFonts w:ascii="Times New Roman" w:hAnsi="Times New Roman"/>
          <w:szCs w:val="24"/>
        </w:rPr>
        <w:t>adobúda úči</w:t>
      </w:r>
      <w:r w:rsidRPr="00C2041D" w:rsidR="00A05BE7">
        <w:rPr>
          <w:rFonts w:ascii="Times New Roman" w:hAnsi="Times New Roman"/>
          <w:szCs w:val="24"/>
        </w:rPr>
        <w:t xml:space="preserve">nnosť </w:t>
      </w:r>
      <w:r w:rsidRPr="00C2041D" w:rsidR="00F46703">
        <w:rPr>
          <w:rFonts w:ascii="Times New Roman" w:hAnsi="Times New Roman"/>
          <w:szCs w:val="24"/>
        </w:rPr>
        <w:t>1</w:t>
      </w:r>
      <w:r w:rsidRPr="00C2041D" w:rsidR="00A92859">
        <w:rPr>
          <w:rFonts w:ascii="Times New Roman" w:hAnsi="Times New Roman"/>
          <w:szCs w:val="24"/>
        </w:rPr>
        <w:t>.</w:t>
      </w:r>
      <w:r w:rsidRPr="00C2041D" w:rsidR="006E2361">
        <w:rPr>
          <w:rFonts w:ascii="Times New Roman" w:hAnsi="Times New Roman"/>
          <w:szCs w:val="24"/>
        </w:rPr>
        <w:t xml:space="preserve"> </w:t>
      </w:r>
      <w:r w:rsidRPr="00C2041D" w:rsidR="00984F47">
        <w:rPr>
          <w:rFonts w:ascii="Times New Roman" w:hAnsi="Times New Roman"/>
          <w:szCs w:val="24"/>
        </w:rPr>
        <w:t>januára 2012</w:t>
      </w:r>
      <w:r w:rsidRPr="00C2041D" w:rsidR="002032AA">
        <w:rPr>
          <w:rFonts w:ascii="Times New Roman" w:hAnsi="Times New Roman"/>
          <w:szCs w:val="24"/>
        </w:rPr>
        <w:t>.</w:t>
      </w:r>
    </w:p>
    <w:p w:rsidR="007E203B" w:rsidRPr="00C2041D" w:rsidP="001344F5">
      <w:pPr>
        <w:pStyle w:val="BodyText"/>
        <w:bidi w:val="0"/>
        <w:spacing w:after="120"/>
        <w:ind w:firstLine="708"/>
        <w:rPr>
          <w:rFonts w:ascii="Times New Roman" w:hAnsi="Times New Roman"/>
          <w:szCs w:val="24"/>
        </w:rPr>
      </w:pPr>
    </w:p>
    <w:sectPr w:rsidSect="002118AA">
      <w:headerReference w:type="even" r:id="rId4"/>
      <w:footerReference w:type="even" r:id="rId5"/>
      <w:footerReference w:type="default" r:id="rId6"/>
      <w:pgSz w:w="11909" w:h="16834" w:code="9"/>
      <w:pgMar w:top="1412" w:right="1134" w:bottom="1412" w:left="720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40" w:rsidP="006E2361">
    <w:pPr>
      <w:pStyle w:val="BodyTextIndent2"/>
      <w:framePr w:wrap="around" w:vAnchor="text" w:hAnchor="margin" w:xAlign="center"/>
      <w:bidi w:val="0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:rsidR="00590240">
    <w:pPr>
      <w:pStyle w:val="BodyTextIndent2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61" w:rsidP="00633A8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46064">
      <w:rPr>
        <w:rStyle w:val="PageNumber"/>
        <w:rFonts w:ascii="Times New Roman" w:hAnsi="Times New Roman"/>
        <w:noProof/>
      </w:rPr>
      <w:t>9</w:t>
    </w:r>
    <w:r>
      <w:rPr>
        <w:rStyle w:val="PageNumber"/>
        <w:rFonts w:ascii="Times New Roman" w:hAnsi="Times New Roman"/>
      </w:rPr>
      <w:fldChar w:fldCharType="end"/>
    </w:r>
  </w:p>
  <w:p w:rsidR="00590240">
    <w:pPr>
      <w:pStyle w:val="BodyTextIndent2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40">
    <w:pPr>
      <w:pStyle w:val="Header"/>
      <w:framePr w:wrap="around" w:vAnchor="text" w:hAnchor="margin" w:xAlign="center"/>
      <w:bidi w:val="0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9024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75pt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1">
      <w:start w:val="1"/>
      <w:numFmt w:val="decimal"/>
      <w:pStyle w:val="Heading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pStyle w:val="Heading4"/>
      <w:lvlText w:val="%1.%2.%3..%4"/>
      <w:legacy w:legacy="1" w:legacySpace="144" w:legacyIndent="0"/>
      <w:lvlJc w:val="left"/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.%4.%5"/>
      <w:legacy w:legacy="1" w:legacySpace="144" w:legacyIndent="0"/>
      <w:lvlJc w:val="left"/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.%4.%5.%6"/>
      <w:legacy w:legacy="1" w:legacySpace="144" w:legacyIndent="0"/>
      <w:lvlJc w:val="left"/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.%4.%5.%6.%7"/>
      <w:legacy w:legacy="1" w:legacySpace="144" w:legacyIndent="0"/>
      <w:lvlJc w:val="left"/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.%4.%5.%6.%7.%8"/>
      <w:legacy w:legacy="1" w:legacySpace="144" w:legacyIndent="0"/>
      <w:lvlJc w:val="left"/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.%4.%5.%6.%7.%8.%9"/>
      <w:legacy w:legacy="1" w:legacySpace="144" w:legacyIndent="0"/>
      <w:lvlJc w:val="left"/>
      <w:rPr>
        <w:rFonts w:cs="Times New Roman"/>
        <w:rtl w:val="0"/>
        <w:cs w:val="0"/>
      </w:rPr>
    </w:lvl>
  </w:abstractNum>
  <w:abstractNum w:abstractNumId="1">
    <w:nsid w:val="0D31457E"/>
    <w:multiLevelType w:val="hybridMultilevel"/>
    <w:tmpl w:val="96EEB594"/>
    <w:lvl w:ilvl="0">
      <w:start w:val="9"/>
      <w:numFmt w:val="decimal"/>
      <w:lvlText w:val="%1."/>
      <w:lvlJc w:val="left"/>
      <w:pPr>
        <w:tabs>
          <w:tab w:val="num" w:pos="0"/>
        </w:tabs>
        <w:ind w:left="107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A444DD"/>
    <w:multiLevelType w:val="hybridMultilevel"/>
    <w:tmpl w:val="2182D214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  <w:rtl w:val="0"/>
        <w:cs w:val="0"/>
      </w:rPr>
    </w:lvl>
  </w:abstractNum>
  <w:abstractNum w:abstractNumId="3">
    <w:nsid w:val="1189689C"/>
    <w:multiLevelType w:val="multilevel"/>
    <w:tmpl w:val="66E6EA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11940DB9"/>
    <w:multiLevelType w:val="multilevel"/>
    <w:tmpl w:val="5C800CFC"/>
    <w:lvl w:ilvl="0">
      <w:start w:val="1"/>
      <w:numFmt w:val="lowerLetter"/>
      <w:lvlText w:val="%1)"/>
      <w:lvlJc w:val="left"/>
      <w:pPr>
        <w:tabs>
          <w:tab w:val="num" w:pos="1440"/>
        </w:tabs>
        <w:ind w:left="1307" w:hanging="227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1BF0F6C"/>
    <w:multiLevelType w:val="hybridMultilevel"/>
    <w:tmpl w:val="206AED3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6">
    <w:nsid w:val="128A74F0"/>
    <w:multiLevelType w:val="multilevel"/>
    <w:tmpl w:val="D9E0F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7">
    <w:nsid w:val="162300A5"/>
    <w:multiLevelType w:val="hybridMultilevel"/>
    <w:tmpl w:val="D442A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8">
    <w:nsid w:val="1C6B6AD0"/>
    <w:multiLevelType w:val="multilevel"/>
    <w:tmpl w:val="18C49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E7D3DEB"/>
    <w:multiLevelType w:val="multilevel"/>
    <w:tmpl w:val="FFBC7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15D6E5F"/>
    <w:multiLevelType w:val="hybridMultilevel"/>
    <w:tmpl w:val="66E6EA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32867FD8"/>
    <w:multiLevelType w:val="hybridMultilevel"/>
    <w:tmpl w:val="B28075B8"/>
    <w:lvl w:ilvl="0">
      <w:start w:val="29"/>
      <w:numFmt w:val="decimal"/>
      <w:lvlText w:val="%1."/>
      <w:lvlJc w:val="left"/>
      <w:pPr>
        <w:tabs>
          <w:tab w:val="num" w:pos="0"/>
        </w:tabs>
        <w:ind w:left="107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5C8005B"/>
    <w:multiLevelType w:val="multilevel"/>
    <w:tmpl w:val="D9E0F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3">
    <w:nsid w:val="36AB7EC7"/>
    <w:multiLevelType w:val="multilevel"/>
    <w:tmpl w:val="5C800CFC"/>
    <w:lvl w:ilvl="0">
      <w:start w:val="1"/>
      <w:numFmt w:val="lowerLetter"/>
      <w:lvlText w:val="%1)"/>
      <w:lvlJc w:val="left"/>
      <w:pPr>
        <w:tabs>
          <w:tab w:val="num" w:pos="1440"/>
        </w:tabs>
        <w:ind w:left="1307" w:hanging="227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0F37A35"/>
    <w:multiLevelType w:val="hybridMultilevel"/>
    <w:tmpl w:val="51EC5882"/>
    <w:lvl w:ilvl="0">
      <w:start w:val="13"/>
      <w:numFmt w:val="decimal"/>
      <w:lvlText w:val="%1."/>
      <w:lvlJc w:val="left"/>
      <w:pPr>
        <w:tabs>
          <w:tab w:val="num" w:pos="0"/>
        </w:tabs>
        <w:ind w:left="1077" w:hanging="357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2865307"/>
    <w:multiLevelType w:val="multilevel"/>
    <w:tmpl w:val="FFBC7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9AB68F1"/>
    <w:multiLevelType w:val="multilevel"/>
    <w:tmpl w:val="66E6EA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32C04E3"/>
    <w:multiLevelType w:val="hybridMultilevel"/>
    <w:tmpl w:val="4C18B3D6"/>
    <w:lvl w:ilvl="0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3A6CFB"/>
    <w:multiLevelType w:val="hybridMultilevel"/>
    <w:tmpl w:val="9B8854E8"/>
    <w:lvl w:ilvl="0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4500"/>
        </w:tabs>
        <w:ind w:left="45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  <w:rtl w:val="0"/>
        <w:cs w:val="0"/>
      </w:rPr>
    </w:lvl>
  </w:abstractNum>
  <w:abstractNum w:abstractNumId="19">
    <w:nsid w:val="64BF38F2"/>
    <w:multiLevelType w:val="hybridMultilevel"/>
    <w:tmpl w:val="5D8C4F5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7"/>
      <w:numFmt w:val="decimal"/>
      <w:lvlText w:val="%2."/>
      <w:lvlJc w:val="left"/>
      <w:pPr>
        <w:tabs>
          <w:tab w:val="num" w:pos="0"/>
        </w:tabs>
        <w:ind w:left="1077" w:hanging="357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64DA524E"/>
    <w:multiLevelType w:val="multilevel"/>
    <w:tmpl w:val="66E6EA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6C497DB4"/>
    <w:multiLevelType w:val="hybridMultilevel"/>
    <w:tmpl w:val="1F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3C76CE"/>
    <w:multiLevelType w:val="hybridMultilevel"/>
    <w:tmpl w:val="2826B866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5"/>
  </w:num>
  <w:num w:numId="5">
    <w:abstractNumId w:val="8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18"/>
  </w:num>
  <w:num w:numId="12">
    <w:abstractNumId w:val="9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17"/>
  </w:num>
  <w:num w:numId="18">
    <w:abstractNumId w:val="3"/>
  </w:num>
  <w:num w:numId="19">
    <w:abstractNumId w:val="20"/>
  </w:num>
  <w:num w:numId="20">
    <w:abstractNumId w:val="16"/>
  </w:num>
  <w:num w:numId="21">
    <w:abstractNumId w:val="1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561A7"/>
    <w:rsid w:val="00000AFD"/>
    <w:rsid w:val="000010D4"/>
    <w:rsid w:val="0000354C"/>
    <w:rsid w:val="00003881"/>
    <w:rsid w:val="00003DC4"/>
    <w:rsid w:val="00005940"/>
    <w:rsid w:val="00012091"/>
    <w:rsid w:val="00022074"/>
    <w:rsid w:val="0002506F"/>
    <w:rsid w:val="000254DC"/>
    <w:rsid w:val="00025687"/>
    <w:rsid w:val="000301D7"/>
    <w:rsid w:val="00032220"/>
    <w:rsid w:val="0003287E"/>
    <w:rsid w:val="00034731"/>
    <w:rsid w:val="00034B17"/>
    <w:rsid w:val="00037D98"/>
    <w:rsid w:val="0004156E"/>
    <w:rsid w:val="00043148"/>
    <w:rsid w:val="000438CF"/>
    <w:rsid w:val="000441E6"/>
    <w:rsid w:val="0004746E"/>
    <w:rsid w:val="00052544"/>
    <w:rsid w:val="00052B44"/>
    <w:rsid w:val="0005479F"/>
    <w:rsid w:val="0005592A"/>
    <w:rsid w:val="000604FE"/>
    <w:rsid w:val="000635BB"/>
    <w:rsid w:val="000652E6"/>
    <w:rsid w:val="00065432"/>
    <w:rsid w:val="00066509"/>
    <w:rsid w:val="000708C4"/>
    <w:rsid w:val="00071C1C"/>
    <w:rsid w:val="00073677"/>
    <w:rsid w:val="00077BC6"/>
    <w:rsid w:val="000810BD"/>
    <w:rsid w:val="000819B3"/>
    <w:rsid w:val="00082496"/>
    <w:rsid w:val="00082522"/>
    <w:rsid w:val="00086117"/>
    <w:rsid w:val="00090CC2"/>
    <w:rsid w:val="00090F65"/>
    <w:rsid w:val="00094543"/>
    <w:rsid w:val="000972A3"/>
    <w:rsid w:val="0009731D"/>
    <w:rsid w:val="00097C64"/>
    <w:rsid w:val="000A37EF"/>
    <w:rsid w:val="000B055E"/>
    <w:rsid w:val="000B2DAB"/>
    <w:rsid w:val="000B373C"/>
    <w:rsid w:val="000B382D"/>
    <w:rsid w:val="000B5FE3"/>
    <w:rsid w:val="000B6207"/>
    <w:rsid w:val="000B72DD"/>
    <w:rsid w:val="000C1350"/>
    <w:rsid w:val="000C5504"/>
    <w:rsid w:val="000C6FA5"/>
    <w:rsid w:val="000D0C5C"/>
    <w:rsid w:val="000D20C2"/>
    <w:rsid w:val="000D432E"/>
    <w:rsid w:val="000E352A"/>
    <w:rsid w:val="000E4037"/>
    <w:rsid w:val="000E4903"/>
    <w:rsid w:val="000E4AF8"/>
    <w:rsid w:val="000E4E28"/>
    <w:rsid w:val="000E5EAB"/>
    <w:rsid w:val="000F08F8"/>
    <w:rsid w:val="000F459D"/>
    <w:rsid w:val="000F7E0F"/>
    <w:rsid w:val="00103EC8"/>
    <w:rsid w:val="00104141"/>
    <w:rsid w:val="00105E9F"/>
    <w:rsid w:val="001068E9"/>
    <w:rsid w:val="00106D7C"/>
    <w:rsid w:val="001072CF"/>
    <w:rsid w:val="0011003C"/>
    <w:rsid w:val="001105BA"/>
    <w:rsid w:val="00111742"/>
    <w:rsid w:val="00112CC9"/>
    <w:rsid w:val="001134EB"/>
    <w:rsid w:val="00114CAD"/>
    <w:rsid w:val="00116CBA"/>
    <w:rsid w:val="0012057A"/>
    <w:rsid w:val="0012363D"/>
    <w:rsid w:val="00124D5C"/>
    <w:rsid w:val="00126C68"/>
    <w:rsid w:val="00126DD1"/>
    <w:rsid w:val="00126DDF"/>
    <w:rsid w:val="00130842"/>
    <w:rsid w:val="001309CA"/>
    <w:rsid w:val="001312D1"/>
    <w:rsid w:val="001336C6"/>
    <w:rsid w:val="001344F5"/>
    <w:rsid w:val="001345AD"/>
    <w:rsid w:val="00135504"/>
    <w:rsid w:val="001358AD"/>
    <w:rsid w:val="001406A8"/>
    <w:rsid w:val="00143594"/>
    <w:rsid w:val="0014403C"/>
    <w:rsid w:val="00146064"/>
    <w:rsid w:val="00146C88"/>
    <w:rsid w:val="00147C3C"/>
    <w:rsid w:val="001503EB"/>
    <w:rsid w:val="00152E22"/>
    <w:rsid w:val="00152F25"/>
    <w:rsid w:val="00153AD7"/>
    <w:rsid w:val="001544D1"/>
    <w:rsid w:val="001553EE"/>
    <w:rsid w:val="001567E1"/>
    <w:rsid w:val="00157F6C"/>
    <w:rsid w:val="00160F62"/>
    <w:rsid w:val="00161391"/>
    <w:rsid w:val="00161448"/>
    <w:rsid w:val="00161FC6"/>
    <w:rsid w:val="00164E0D"/>
    <w:rsid w:val="0016586A"/>
    <w:rsid w:val="0016670A"/>
    <w:rsid w:val="0017142E"/>
    <w:rsid w:val="0017450A"/>
    <w:rsid w:val="00174FF6"/>
    <w:rsid w:val="001755CD"/>
    <w:rsid w:val="00175864"/>
    <w:rsid w:val="00176642"/>
    <w:rsid w:val="0017793C"/>
    <w:rsid w:val="00180137"/>
    <w:rsid w:val="00186C14"/>
    <w:rsid w:val="001911A7"/>
    <w:rsid w:val="00196B84"/>
    <w:rsid w:val="00197554"/>
    <w:rsid w:val="00197B6B"/>
    <w:rsid w:val="001A0370"/>
    <w:rsid w:val="001A123B"/>
    <w:rsid w:val="001A3A99"/>
    <w:rsid w:val="001A60C5"/>
    <w:rsid w:val="001A6CC9"/>
    <w:rsid w:val="001A76B3"/>
    <w:rsid w:val="001B2784"/>
    <w:rsid w:val="001C2A0C"/>
    <w:rsid w:val="001C323F"/>
    <w:rsid w:val="001C32DC"/>
    <w:rsid w:val="001C3B41"/>
    <w:rsid w:val="001C4877"/>
    <w:rsid w:val="001C4A9D"/>
    <w:rsid w:val="001D02A9"/>
    <w:rsid w:val="001D2301"/>
    <w:rsid w:val="001D278F"/>
    <w:rsid w:val="001D4B42"/>
    <w:rsid w:val="001D55AC"/>
    <w:rsid w:val="001D5966"/>
    <w:rsid w:val="001D5990"/>
    <w:rsid w:val="001D67E3"/>
    <w:rsid w:val="001D6851"/>
    <w:rsid w:val="001D6C3D"/>
    <w:rsid w:val="001D7263"/>
    <w:rsid w:val="001D73F1"/>
    <w:rsid w:val="001D759D"/>
    <w:rsid w:val="001E0D6A"/>
    <w:rsid w:val="001E3A71"/>
    <w:rsid w:val="001E4C60"/>
    <w:rsid w:val="001E50B2"/>
    <w:rsid w:val="001E5B51"/>
    <w:rsid w:val="001E6C57"/>
    <w:rsid w:val="001E72C1"/>
    <w:rsid w:val="001E786F"/>
    <w:rsid w:val="001F0CDF"/>
    <w:rsid w:val="001F1E53"/>
    <w:rsid w:val="001F2A30"/>
    <w:rsid w:val="001F3311"/>
    <w:rsid w:val="001F60F4"/>
    <w:rsid w:val="001F7DA2"/>
    <w:rsid w:val="00201C35"/>
    <w:rsid w:val="002029FA"/>
    <w:rsid w:val="00202B8C"/>
    <w:rsid w:val="002032AA"/>
    <w:rsid w:val="0020536C"/>
    <w:rsid w:val="00206D70"/>
    <w:rsid w:val="00207900"/>
    <w:rsid w:val="00210386"/>
    <w:rsid w:val="002118AA"/>
    <w:rsid w:val="002131D9"/>
    <w:rsid w:val="00213CB9"/>
    <w:rsid w:val="002140F1"/>
    <w:rsid w:val="002160AE"/>
    <w:rsid w:val="002166B2"/>
    <w:rsid w:val="002169B5"/>
    <w:rsid w:val="002170ED"/>
    <w:rsid w:val="00221B1F"/>
    <w:rsid w:val="002226ED"/>
    <w:rsid w:val="00230C39"/>
    <w:rsid w:val="00234572"/>
    <w:rsid w:val="002347A6"/>
    <w:rsid w:val="00237E22"/>
    <w:rsid w:val="002415E6"/>
    <w:rsid w:val="00243BD0"/>
    <w:rsid w:val="00243CE8"/>
    <w:rsid w:val="002460BE"/>
    <w:rsid w:val="00250510"/>
    <w:rsid w:val="00250F40"/>
    <w:rsid w:val="00253CE0"/>
    <w:rsid w:val="00256091"/>
    <w:rsid w:val="002613E8"/>
    <w:rsid w:val="00262883"/>
    <w:rsid w:val="00262E4B"/>
    <w:rsid w:val="002630AB"/>
    <w:rsid w:val="002638B3"/>
    <w:rsid w:val="00266243"/>
    <w:rsid w:val="002728D6"/>
    <w:rsid w:val="00273450"/>
    <w:rsid w:val="00276A37"/>
    <w:rsid w:val="00276AA1"/>
    <w:rsid w:val="002774F9"/>
    <w:rsid w:val="00281F4B"/>
    <w:rsid w:val="0028209C"/>
    <w:rsid w:val="00282C1C"/>
    <w:rsid w:val="00282EB0"/>
    <w:rsid w:val="002832E8"/>
    <w:rsid w:val="00285DB0"/>
    <w:rsid w:val="002906CB"/>
    <w:rsid w:val="00290B5F"/>
    <w:rsid w:val="00290E88"/>
    <w:rsid w:val="00293566"/>
    <w:rsid w:val="00294B03"/>
    <w:rsid w:val="00294D95"/>
    <w:rsid w:val="0029531E"/>
    <w:rsid w:val="002A2CEE"/>
    <w:rsid w:val="002A3AC2"/>
    <w:rsid w:val="002A3D16"/>
    <w:rsid w:val="002A5FD3"/>
    <w:rsid w:val="002A6EEE"/>
    <w:rsid w:val="002A707C"/>
    <w:rsid w:val="002A75EE"/>
    <w:rsid w:val="002B1354"/>
    <w:rsid w:val="002B4721"/>
    <w:rsid w:val="002B4A45"/>
    <w:rsid w:val="002B7891"/>
    <w:rsid w:val="002C0208"/>
    <w:rsid w:val="002C2208"/>
    <w:rsid w:val="002C3C65"/>
    <w:rsid w:val="002C3D0D"/>
    <w:rsid w:val="002C4AB4"/>
    <w:rsid w:val="002C4BDC"/>
    <w:rsid w:val="002C590E"/>
    <w:rsid w:val="002C71C8"/>
    <w:rsid w:val="002D0991"/>
    <w:rsid w:val="002D5333"/>
    <w:rsid w:val="002D5F28"/>
    <w:rsid w:val="002D62EA"/>
    <w:rsid w:val="002D6510"/>
    <w:rsid w:val="002D6DD0"/>
    <w:rsid w:val="002E0E47"/>
    <w:rsid w:val="002E1687"/>
    <w:rsid w:val="002E2D3A"/>
    <w:rsid w:val="002E7D8A"/>
    <w:rsid w:val="002F0B3F"/>
    <w:rsid w:val="002F183A"/>
    <w:rsid w:val="002F504A"/>
    <w:rsid w:val="003048C1"/>
    <w:rsid w:val="00305EB3"/>
    <w:rsid w:val="00307D2E"/>
    <w:rsid w:val="0031175B"/>
    <w:rsid w:val="00314015"/>
    <w:rsid w:val="00315E70"/>
    <w:rsid w:val="00320047"/>
    <w:rsid w:val="003227BC"/>
    <w:rsid w:val="00322CED"/>
    <w:rsid w:val="003267A5"/>
    <w:rsid w:val="0033016D"/>
    <w:rsid w:val="0033020D"/>
    <w:rsid w:val="0033069F"/>
    <w:rsid w:val="003308B3"/>
    <w:rsid w:val="00331B19"/>
    <w:rsid w:val="00333D79"/>
    <w:rsid w:val="00333F4F"/>
    <w:rsid w:val="00334914"/>
    <w:rsid w:val="0033609B"/>
    <w:rsid w:val="003400B2"/>
    <w:rsid w:val="0034098E"/>
    <w:rsid w:val="0034110A"/>
    <w:rsid w:val="00350EFA"/>
    <w:rsid w:val="00353A5B"/>
    <w:rsid w:val="00355751"/>
    <w:rsid w:val="00355D3E"/>
    <w:rsid w:val="0036194D"/>
    <w:rsid w:val="003620C5"/>
    <w:rsid w:val="003635C2"/>
    <w:rsid w:val="00370A6E"/>
    <w:rsid w:val="00370A90"/>
    <w:rsid w:val="00370F0B"/>
    <w:rsid w:val="00374B0E"/>
    <w:rsid w:val="00374F17"/>
    <w:rsid w:val="003756F5"/>
    <w:rsid w:val="0037722A"/>
    <w:rsid w:val="00383358"/>
    <w:rsid w:val="0038361D"/>
    <w:rsid w:val="003879F9"/>
    <w:rsid w:val="00390A3B"/>
    <w:rsid w:val="00395361"/>
    <w:rsid w:val="003965D9"/>
    <w:rsid w:val="003A4383"/>
    <w:rsid w:val="003A6488"/>
    <w:rsid w:val="003B2B18"/>
    <w:rsid w:val="003B2FF0"/>
    <w:rsid w:val="003B41B6"/>
    <w:rsid w:val="003C110F"/>
    <w:rsid w:val="003C1BC7"/>
    <w:rsid w:val="003C4F85"/>
    <w:rsid w:val="003D0077"/>
    <w:rsid w:val="003D0BAC"/>
    <w:rsid w:val="003D0E1F"/>
    <w:rsid w:val="003D2113"/>
    <w:rsid w:val="003E0498"/>
    <w:rsid w:val="003E69C9"/>
    <w:rsid w:val="003E7604"/>
    <w:rsid w:val="003E7FF5"/>
    <w:rsid w:val="003F03C1"/>
    <w:rsid w:val="003F1612"/>
    <w:rsid w:val="003F18AD"/>
    <w:rsid w:val="003F2839"/>
    <w:rsid w:val="003F3065"/>
    <w:rsid w:val="003F562B"/>
    <w:rsid w:val="00400672"/>
    <w:rsid w:val="00400CE7"/>
    <w:rsid w:val="00401542"/>
    <w:rsid w:val="004053FB"/>
    <w:rsid w:val="0040635A"/>
    <w:rsid w:val="004073E6"/>
    <w:rsid w:val="0041074F"/>
    <w:rsid w:val="004109AA"/>
    <w:rsid w:val="00411E6F"/>
    <w:rsid w:val="0041229F"/>
    <w:rsid w:val="00412659"/>
    <w:rsid w:val="00412D35"/>
    <w:rsid w:val="00414B25"/>
    <w:rsid w:val="0041523B"/>
    <w:rsid w:val="00421A25"/>
    <w:rsid w:val="00421EEC"/>
    <w:rsid w:val="00422D65"/>
    <w:rsid w:val="00424B1B"/>
    <w:rsid w:val="00425832"/>
    <w:rsid w:val="004328E4"/>
    <w:rsid w:val="004341DE"/>
    <w:rsid w:val="004378FE"/>
    <w:rsid w:val="00441A1F"/>
    <w:rsid w:val="00442114"/>
    <w:rsid w:val="00444C6F"/>
    <w:rsid w:val="00447C7F"/>
    <w:rsid w:val="004552BA"/>
    <w:rsid w:val="00455E05"/>
    <w:rsid w:val="00456CCC"/>
    <w:rsid w:val="004576DF"/>
    <w:rsid w:val="004621E8"/>
    <w:rsid w:val="00462BF7"/>
    <w:rsid w:val="00462C3F"/>
    <w:rsid w:val="00464886"/>
    <w:rsid w:val="00464BBB"/>
    <w:rsid w:val="00470320"/>
    <w:rsid w:val="0047124B"/>
    <w:rsid w:val="004755FD"/>
    <w:rsid w:val="0047600E"/>
    <w:rsid w:val="0047723A"/>
    <w:rsid w:val="00481BCB"/>
    <w:rsid w:val="00484E6C"/>
    <w:rsid w:val="00485B06"/>
    <w:rsid w:val="00487ECA"/>
    <w:rsid w:val="004902F9"/>
    <w:rsid w:val="004917FD"/>
    <w:rsid w:val="00492F60"/>
    <w:rsid w:val="00493C12"/>
    <w:rsid w:val="004943E6"/>
    <w:rsid w:val="00496942"/>
    <w:rsid w:val="004A07C5"/>
    <w:rsid w:val="004A3A95"/>
    <w:rsid w:val="004A5055"/>
    <w:rsid w:val="004A7105"/>
    <w:rsid w:val="004A7B7F"/>
    <w:rsid w:val="004B0010"/>
    <w:rsid w:val="004B063D"/>
    <w:rsid w:val="004B0A90"/>
    <w:rsid w:val="004B0D74"/>
    <w:rsid w:val="004B218E"/>
    <w:rsid w:val="004B26E2"/>
    <w:rsid w:val="004B47C8"/>
    <w:rsid w:val="004B4C25"/>
    <w:rsid w:val="004B586C"/>
    <w:rsid w:val="004B6DD5"/>
    <w:rsid w:val="004B7E5D"/>
    <w:rsid w:val="004C1263"/>
    <w:rsid w:val="004C28F4"/>
    <w:rsid w:val="004C2D1A"/>
    <w:rsid w:val="004C3D90"/>
    <w:rsid w:val="004C55D7"/>
    <w:rsid w:val="004C6F96"/>
    <w:rsid w:val="004D08D4"/>
    <w:rsid w:val="004D3084"/>
    <w:rsid w:val="004D4474"/>
    <w:rsid w:val="004D595B"/>
    <w:rsid w:val="004D5E42"/>
    <w:rsid w:val="004D6521"/>
    <w:rsid w:val="004D75CB"/>
    <w:rsid w:val="004E1ACA"/>
    <w:rsid w:val="004E1E52"/>
    <w:rsid w:val="004E1E74"/>
    <w:rsid w:val="004E3C8F"/>
    <w:rsid w:val="004E62A0"/>
    <w:rsid w:val="004F06BD"/>
    <w:rsid w:val="004F19F7"/>
    <w:rsid w:val="004F69B1"/>
    <w:rsid w:val="0050455D"/>
    <w:rsid w:val="00504CF4"/>
    <w:rsid w:val="00506B99"/>
    <w:rsid w:val="00507F0C"/>
    <w:rsid w:val="00513FF7"/>
    <w:rsid w:val="0051566F"/>
    <w:rsid w:val="00515890"/>
    <w:rsid w:val="00515F09"/>
    <w:rsid w:val="00517AC9"/>
    <w:rsid w:val="00522314"/>
    <w:rsid w:val="00523427"/>
    <w:rsid w:val="00524C48"/>
    <w:rsid w:val="00525C24"/>
    <w:rsid w:val="005312BA"/>
    <w:rsid w:val="0053287D"/>
    <w:rsid w:val="00535CF1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50D2"/>
    <w:rsid w:val="005554CB"/>
    <w:rsid w:val="00556D21"/>
    <w:rsid w:val="005606D3"/>
    <w:rsid w:val="00561762"/>
    <w:rsid w:val="00562CBD"/>
    <w:rsid w:val="005659C4"/>
    <w:rsid w:val="005660CB"/>
    <w:rsid w:val="005702B5"/>
    <w:rsid w:val="0057240C"/>
    <w:rsid w:val="00575312"/>
    <w:rsid w:val="0057565B"/>
    <w:rsid w:val="0057652C"/>
    <w:rsid w:val="00580496"/>
    <w:rsid w:val="00580BDF"/>
    <w:rsid w:val="00581988"/>
    <w:rsid w:val="00582F5B"/>
    <w:rsid w:val="005846B0"/>
    <w:rsid w:val="0058573B"/>
    <w:rsid w:val="005875A9"/>
    <w:rsid w:val="0058782E"/>
    <w:rsid w:val="00590240"/>
    <w:rsid w:val="00590EF3"/>
    <w:rsid w:val="005926B3"/>
    <w:rsid w:val="00592FCC"/>
    <w:rsid w:val="005A1B1C"/>
    <w:rsid w:val="005A331B"/>
    <w:rsid w:val="005A3945"/>
    <w:rsid w:val="005A4CFE"/>
    <w:rsid w:val="005A63FD"/>
    <w:rsid w:val="005B0302"/>
    <w:rsid w:val="005B12CD"/>
    <w:rsid w:val="005B1E15"/>
    <w:rsid w:val="005B2173"/>
    <w:rsid w:val="005B31EF"/>
    <w:rsid w:val="005B4ACE"/>
    <w:rsid w:val="005C17D3"/>
    <w:rsid w:val="005C1CF9"/>
    <w:rsid w:val="005C3944"/>
    <w:rsid w:val="005C6629"/>
    <w:rsid w:val="005C667C"/>
    <w:rsid w:val="005C763F"/>
    <w:rsid w:val="005D24C6"/>
    <w:rsid w:val="005D2615"/>
    <w:rsid w:val="005D286D"/>
    <w:rsid w:val="005D28BE"/>
    <w:rsid w:val="005E2380"/>
    <w:rsid w:val="005F1857"/>
    <w:rsid w:val="005F245B"/>
    <w:rsid w:val="005F5E94"/>
    <w:rsid w:val="00600386"/>
    <w:rsid w:val="006006B8"/>
    <w:rsid w:val="00600FB1"/>
    <w:rsid w:val="006014AE"/>
    <w:rsid w:val="006021D5"/>
    <w:rsid w:val="00602B5B"/>
    <w:rsid w:val="00603189"/>
    <w:rsid w:val="0060338F"/>
    <w:rsid w:val="006063ED"/>
    <w:rsid w:val="00606893"/>
    <w:rsid w:val="006069BF"/>
    <w:rsid w:val="0060799F"/>
    <w:rsid w:val="006113D6"/>
    <w:rsid w:val="006115F6"/>
    <w:rsid w:val="006118C7"/>
    <w:rsid w:val="00612243"/>
    <w:rsid w:val="00612BB2"/>
    <w:rsid w:val="00613B2E"/>
    <w:rsid w:val="00615852"/>
    <w:rsid w:val="00616044"/>
    <w:rsid w:val="00616579"/>
    <w:rsid w:val="006202D7"/>
    <w:rsid w:val="00620B57"/>
    <w:rsid w:val="0062210D"/>
    <w:rsid w:val="00622A92"/>
    <w:rsid w:val="00622DD0"/>
    <w:rsid w:val="00627A26"/>
    <w:rsid w:val="0063209E"/>
    <w:rsid w:val="006335BD"/>
    <w:rsid w:val="00633A88"/>
    <w:rsid w:val="00633B73"/>
    <w:rsid w:val="0063421D"/>
    <w:rsid w:val="006353DF"/>
    <w:rsid w:val="006356F6"/>
    <w:rsid w:val="00635A71"/>
    <w:rsid w:val="00635C88"/>
    <w:rsid w:val="006368E6"/>
    <w:rsid w:val="0063725B"/>
    <w:rsid w:val="006414F6"/>
    <w:rsid w:val="00643A92"/>
    <w:rsid w:val="006444C9"/>
    <w:rsid w:val="00645FF4"/>
    <w:rsid w:val="00647B13"/>
    <w:rsid w:val="00650127"/>
    <w:rsid w:val="006522D4"/>
    <w:rsid w:val="00652F7F"/>
    <w:rsid w:val="006538B9"/>
    <w:rsid w:val="00654115"/>
    <w:rsid w:val="00654A2B"/>
    <w:rsid w:val="00660B04"/>
    <w:rsid w:val="00662191"/>
    <w:rsid w:val="00666266"/>
    <w:rsid w:val="00671F61"/>
    <w:rsid w:val="0067369C"/>
    <w:rsid w:val="00675F8C"/>
    <w:rsid w:val="00675FF2"/>
    <w:rsid w:val="00676028"/>
    <w:rsid w:val="00676198"/>
    <w:rsid w:val="00676BA8"/>
    <w:rsid w:val="00681CB9"/>
    <w:rsid w:val="00683D41"/>
    <w:rsid w:val="00685B3C"/>
    <w:rsid w:val="00687B2C"/>
    <w:rsid w:val="00690F1A"/>
    <w:rsid w:val="00691362"/>
    <w:rsid w:val="00692EDC"/>
    <w:rsid w:val="00697709"/>
    <w:rsid w:val="006A0061"/>
    <w:rsid w:val="006A0571"/>
    <w:rsid w:val="006A16A3"/>
    <w:rsid w:val="006A4944"/>
    <w:rsid w:val="006A4D2E"/>
    <w:rsid w:val="006B090B"/>
    <w:rsid w:val="006B3E97"/>
    <w:rsid w:val="006B56AC"/>
    <w:rsid w:val="006B757F"/>
    <w:rsid w:val="006C03ED"/>
    <w:rsid w:val="006C141B"/>
    <w:rsid w:val="006C379D"/>
    <w:rsid w:val="006C72C3"/>
    <w:rsid w:val="006C733C"/>
    <w:rsid w:val="006D1CA0"/>
    <w:rsid w:val="006D2C40"/>
    <w:rsid w:val="006D4CF3"/>
    <w:rsid w:val="006E014D"/>
    <w:rsid w:val="006E0902"/>
    <w:rsid w:val="006E2361"/>
    <w:rsid w:val="006E298A"/>
    <w:rsid w:val="006E31B7"/>
    <w:rsid w:val="006E5A22"/>
    <w:rsid w:val="006E7B67"/>
    <w:rsid w:val="006F13F8"/>
    <w:rsid w:val="006F1C74"/>
    <w:rsid w:val="006F48A6"/>
    <w:rsid w:val="006F61B4"/>
    <w:rsid w:val="006F61F5"/>
    <w:rsid w:val="006F6779"/>
    <w:rsid w:val="006F77ED"/>
    <w:rsid w:val="00704352"/>
    <w:rsid w:val="007049F8"/>
    <w:rsid w:val="007053B9"/>
    <w:rsid w:val="0071128C"/>
    <w:rsid w:val="00712A2D"/>
    <w:rsid w:val="00712AA5"/>
    <w:rsid w:val="00712C44"/>
    <w:rsid w:val="00715AE5"/>
    <w:rsid w:val="00716754"/>
    <w:rsid w:val="00722ADB"/>
    <w:rsid w:val="0072753A"/>
    <w:rsid w:val="007314F8"/>
    <w:rsid w:val="00732712"/>
    <w:rsid w:val="007365A0"/>
    <w:rsid w:val="00737892"/>
    <w:rsid w:val="0074393B"/>
    <w:rsid w:val="007446DB"/>
    <w:rsid w:val="00745C8C"/>
    <w:rsid w:val="00752977"/>
    <w:rsid w:val="00754AB6"/>
    <w:rsid w:val="00755982"/>
    <w:rsid w:val="00755F40"/>
    <w:rsid w:val="0075708B"/>
    <w:rsid w:val="007576F7"/>
    <w:rsid w:val="007614A3"/>
    <w:rsid w:val="00761F7C"/>
    <w:rsid w:val="00762FA9"/>
    <w:rsid w:val="00765990"/>
    <w:rsid w:val="00766F04"/>
    <w:rsid w:val="00770BF8"/>
    <w:rsid w:val="00770F1D"/>
    <w:rsid w:val="00771BD6"/>
    <w:rsid w:val="007729D5"/>
    <w:rsid w:val="00774E3F"/>
    <w:rsid w:val="00777647"/>
    <w:rsid w:val="00777DDD"/>
    <w:rsid w:val="00780AD6"/>
    <w:rsid w:val="007817BF"/>
    <w:rsid w:val="00781B91"/>
    <w:rsid w:val="007820AE"/>
    <w:rsid w:val="00784CB2"/>
    <w:rsid w:val="00786BB2"/>
    <w:rsid w:val="00787023"/>
    <w:rsid w:val="00790090"/>
    <w:rsid w:val="00790441"/>
    <w:rsid w:val="00790B98"/>
    <w:rsid w:val="007917C0"/>
    <w:rsid w:val="0079583D"/>
    <w:rsid w:val="00795F92"/>
    <w:rsid w:val="007A4A0A"/>
    <w:rsid w:val="007A596D"/>
    <w:rsid w:val="007A6EC2"/>
    <w:rsid w:val="007B2DEE"/>
    <w:rsid w:val="007B4300"/>
    <w:rsid w:val="007C3211"/>
    <w:rsid w:val="007C35CD"/>
    <w:rsid w:val="007C3BA7"/>
    <w:rsid w:val="007C4145"/>
    <w:rsid w:val="007D0646"/>
    <w:rsid w:val="007D32A0"/>
    <w:rsid w:val="007D394E"/>
    <w:rsid w:val="007D56F1"/>
    <w:rsid w:val="007D7244"/>
    <w:rsid w:val="007E203B"/>
    <w:rsid w:val="007E2B5C"/>
    <w:rsid w:val="007E4DCB"/>
    <w:rsid w:val="007E6819"/>
    <w:rsid w:val="007F0582"/>
    <w:rsid w:val="007F089B"/>
    <w:rsid w:val="007F0CB1"/>
    <w:rsid w:val="007F39A0"/>
    <w:rsid w:val="007F4218"/>
    <w:rsid w:val="007F4A99"/>
    <w:rsid w:val="007F4EB7"/>
    <w:rsid w:val="007F4F6D"/>
    <w:rsid w:val="007F5DA1"/>
    <w:rsid w:val="007F62E5"/>
    <w:rsid w:val="007F697B"/>
    <w:rsid w:val="0080127A"/>
    <w:rsid w:val="0080375D"/>
    <w:rsid w:val="00804E07"/>
    <w:rsid w:val="008057E5"/>
    <w:rsid w:val="00810376"/>
    <w:rsid w:val="00810EA1"/>
    <w:rsid w:val="00812E94"/>
    <w:rsid w:val="00813BA6"/>
    <w:rsid w:val="00813CD9"/>
    <w:rsid w:val="008234A9"/>
    <w:rsid w:val="00825678"/>
    <w:rsid w:val="008276B9"/>
    <w:rsid w:val="00833277"/>
    <w:rsid w:val="00834DF6"/>
    <w:rsid w:val="00835B55"/>
    <w:rsid w:val="00836FC8"/>
    <w:rsid w:val="008408F3"/>
    <w:rsid w:val="00841B47"/>
    <w:rsid w:val="00841DBC"/>
    <w:rsid w:val="00842FD2"/>
    <w:rsid w:val="0084320B"/>
    <w:rsid w:val="00845FE7"/>
    <w:rsid w:val="00846C64"/>
    <w:rsid w:val="00852AD2"/>
    <w:rsid w:val="0085498D"/>
    <w:rsid w:val="00856A5D"/>
    <w:rsid w:val="00860E86"/>
    <w:rsid w:val="008632DB"/>
    <w:rsid w:val="0086546D"/>
    <w:rsid w:val="00867EB2"/>
    <w:rsid w:val="00867FC4"/>
    <w:rsid w:val="0087418B"/>
    <w:rsid w:val="008757E5"/>
    <w:rsid w:val="00875C25"/>
    <w:rsid w:val="00876C25"/>
    <w:rsid w:val="00877A87"/>
    <w:rsid w:val="00877C32"/>
    <w:rsid w:val="00880C3A"/>
    <w:rsid w:val="00882428"/>
    <w:rsid w:val="00882CC3"/>
    <w:rsid w:val="00883C27"/>
    <w:rsid w:val="008846E7"/>
    <w:rsid w:val="00884882"/>
    <w:rsid w:val="00885E29"/>
    <w:rsid w:val="00893AF8"/>
    <w:rsid w:val="00894964"/>
    <w:rsid w:val="00897D80"/>
    <w:rsid w:val="008A068E"/>
    <w:rsid w:val="008A2085"/>
    <w:rsid w:val="008A6F97"/>
    <w:rsid w:val="008A7132"/>
    <w:rsid w:val="008B097D"/>
    <w:rsid w:val="008B0C96"/>
    <w:rsid w:val="008B0D8D"/>
    <w:rsid w:val="008B0F63"/>
    <w:rsid w:val="008B3102"/>
    <w:rsid w:val="008B7EEF"/>
    <w:rsid w:val="008C0D0B"/>
    <w:rsid w:val="008C0E13"/>
    <w:rsid w:val="008C2D69"/>
    <w:rsid w:val="008C3F7C"/>
    <w:rsid w:val="008C4158"/>
    <w:rsid w:val="008C55E0"/>
    <w:rsid w:val="008C58FF"/>
    <w:rsid w:val="008C6BC7"/>
    <w:rsid w:val="008D0609"/>
    <w:rsid w:val="008D084F"/>
    <w:rsid w:val="008D1C5B"/>
    <w:rsid w:val="008D2653"/>
    <w:rsid w:val="008D2C53"/>
    <w:rsid w:val="008D349A"/>
    <w:rsid w:val="008D4C67"/>
    <w:rsid w:val="008D66F8"/>
    <w:rsid w:val="008D6AB2"/>
    <w:rsid w:val="008E2A43"/>
    <w:rsid w:val="008E4549"/>
    <w:rsid w:val="008E627F"/>
    <w:rsid w:val="008F0C5B"/>
    <w:rsid w:val="008F1F6B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095A"/>
    <w:rsid w:val="0092250E"/>
    <w:rsid w:val="00922790"/>
    <w:rsid w:val="009228BB"/>
    <w:rsid w:val="009247AA"/>
    <w:rsid w:val="00931BBC"/>
    <w:rsid w:val="009330C0"/>
    <w:rsid w:val="00935E0B"/>
    <w:rsid w:val="00936BC0"/>
    <w:rsid w:val="00936E92"/>
    <w:rsid w:val="0093716E"/>
    <w:rsid w:val="009373CD"/>
    <w:rsid w:val="00940532"/>
    <w:rsid w:val="00940B44"/>
    <w:rsid w:val="00941F5C"/>
    <w:rsid w:val="00942238"/>
    <w:rsid w:val="009423F7"/>
    <w:rsid w:val="00942DE3"/>
    <w:rsid w:val="00944D3E"/>
    <w:rsid w:val="00947A14"/>
    <w:rsid w:val="009531BE"/>
    <w:rsid w:val="009557F8"/>
    <w:rsid w:val="00956DE9"/>
    <w:rsid w:val="00960A78"/>
    <w:rsid w:val="00960DA8"/>
    <w:rsid w:val="0096255C"/>
    <w:rsid w:val="00965A83"/>
    <w:rsid w:val="00965E7A"/>
    <w:rsid w:val="0096696C"/>
    <w:rsid w:val="00966B14"/>
    <w:rsid w:val="00967BF8"/>
    <w:rsid w:val="00967F3B"/>
    <w:rsid w:val="0097050B"/>
    <w:rsid w:val="00972CDA"/>
    <w:rsid w:val="009737A6"/>
    <w:rsid w:val="00974281"/>
    <w:rsid w:val="00975BA6"/>
    <w:rsid w:val="0098234C"/>
    <w:rsid w:val="00984F47"/>
    <w:rsid w:val="009856CB"/>
    <w:rsid w:val="00985E8E"/>
    <w:rsid w:val="00990009"/>
    <w:rsid w:val="0099089B"/>
    <w:rsid w:val="00990DA1"/>
    <w:rsid w:val="00994CE1"/>
    <w:rsid w:val="00995E42"/>
    <w:rsid w:val="009A1920"/>
    <w:rsid w:val="009A253D"/>
    <w:rsid w:val="009A34E9"/>
    <w:rsid w:val="009A64D6"/>
    <w:rsid w:val="009B0374"/>
    <w:rsid w:val="009B247B"/>
    <w:rsid w:val="009B3664"/>
    <w:rsid w:val="009B4893"/>
    <w:rsid w:val="009B7F5C"/>
    <w:rsid w:val="009C0363"/>
    <w:rsid w:val="009C05C4"/>
    <w:rsid w:val="009C330C"/>
    <w:rsid w:val="009C5433"/>
    <w:rsid w:val="009C6951"/>
    <w:rsid w:val="009D046A"/>
    <w:rsid w:val="009D3550"/>
    <w:rsid w:val="009D3F96"/>
    <w:rsid w:val="009D76F5"/>
    <w:rsid w:val="009E0926"/>
    <w:rsid w:val="009E0B3D"/>
    <w:rsid w:val="009E0B7C"/>
    <w:rsid w:val="009E2095"/>
    <w:rsid w:val="009E284A"/>
    <w:rsid w:val="009E2DCF"/>
    <w:rsid w:val="009E450F"/>
    <w:rsid w:val="009E4826"/>
    <w:rsid w:val="009F2334"/>
    <w:rsid w:val="009F3408"/>
    <w:rsid w:val="009F5559"/>
    <w:rsid w:val="009F6F34"/>
    <w:rsid w:val="00A01830"/>
    <w:rsid w:val="00A02FEC"/>
    <w:rsid w:val="00A0368F"/>
    <w:rsid w:val="00A043C3"/>
    <w:rsid w:val="00A05BE7"/>
    <w:rsid w:val="00A07217"/>
    <w:rsid w:val="00A1027A"/>
    <w:rsid w:val="00A1097C"/>
    <w:rsid w:val="00A10E1E"/>
    <w:rsid w:val="00A12486"/>
    <w:rsid w:val="00A12CAA"/>
    <w:rsid w:val="00A14DBA"/>
    <w:rsid w:val="00A15918"/>
    <w:rsid w:val="00A179A3"/>
    <w:rsid w:val="00A23049"/>
    <w:rsid w:val="00A23940"/>
    <w:rsid w:val="00A2523E"/>
    <w:rsid w:val="00A266D1"/>
    <w:rsid w:val="00A26A9F"/>
    <w:rsid w:val="00A31C39"/>
    <w:rsid w:val="00A347A7"/>
    <w:rsid w:val="00A37363"/>
    <w:rsid w:val="00A404BF"/>
    <w:rsid w:val="00A4326C"/>
    <w:rsid w:val="00A43CB4"/>
    <w:rsid w:val="00A44A21"/>
    <w:rsid w:val="00A457C5"/>
    <w:rsid w:val="00A51EEE"/>
    <w:rsid w:val="00A52439"/>
    <w:rsid w:val="00A52660"/>
    <w:rsid w:val="00A55EB1"/>
    <w:rsid w:val="00A561A7"/>
    <w:rsid w:val="00A561D3"/>
    <w:rsid w:val="00A563B0"/>
    <w:rsid w:val="00A56918"/>
    <w:rsid w:val="00A56962"/>
    <w:rsid w:val="00A61543"/>
    <w:rsid w:val="00A6550D"/>
    <w:rsid w:val="00A665B4"/>
    <w:rsid w:val="00A67B25"/>
    <w:rsid w:val="00A7113E"/>
    <w:rsid w:val="00A7262F"/>
    <w:rsid w:val="00A75AD7"/>
    <w:rsid w:val="00A76CB1"/>
    <w:rsid w:val="00A77733"/>
    <w:rsid w:val="00A77FE7"/>
    <w:rsid w:val="00A80189"/>
    <w:rsid w:val="00A81DCA"/>
    <w:rsid w:val="00A81DE8"/>
    <w:rsid w:val="00A8342C"/>
    <w:rsid w:val="00A847EF"/>
    <w:rsid w:val="00A865EE"/>
    <w:rsid w:val="00A90D74"/>
    <w:rsid w:val="00A9133B"/>
    <w:rsid w:val="00A92859"/>
    <w:rsid w:val="00A93523"/>
    <w:rsid w:val="00A939A4"/>
    <w:rsid w:val="00A94916"/>
    <w:rsid w:val="00A95FD1"/>
    <w:rsid w:val="00A962C9"/>
    <w:rsid w:val="00A97B86"/>
    <w:rsid w:val="00AA2EF0"/>
    <w:rsid w:val="00AA308A"/>
    <w:rsid w:val="00AA326A"/>
    <w:rsid w:val="00AB05ED"/>
    <w:rsid w:val="00AB14C3"/>
    <w:rsid w:val="00AB2879"/>
    <w:rsid w:val="00AB340F"/>
    <w:rsid w:val="00AB3A82"/>
    <w:rsid w:val="00AB6ECF"/>
    <w:rsid w:val="00AB6F4D"/>
    <w:rsid w:val="00AB7A97"/>
    <w:rsid w:val="00AC0381"/>
    <w:rsid w:val="00AC2589"/>
    <w:rsid w:val="00AC2D05"/>
    <w:rsid w:val="00AC4C7B"/>
    <w:rsid w:val="00AC6215"/>
    <w:rsid w:val="00AC7161"/>
    <w:rsid w:val="00AD0537"/>
    <w:rsid w:val="00AD1425"/>
    <w:rsid w:val="00AD2FD2"/>
    <w:rsid w:val="00AD3DE0"/>
    <w:rsid w:val="00AD48A8"/>
    <w:rsid w:val="00AD606E"/>
    <w:rsid w:val="00AD67A9"/>
    <w:rsid w:val="00AD6BC1"/>
    <w:rsid w:val="00AD71A5"/>
    <w:rsid w:val="00AE01E3"/>
    <w:rsid w:val="00AE4059"/>
    <w:rsid w:val="00AE63C7"/>
    <w:rsid w:val="00AF0869"/>
    <w:rsid w:val="00AF1301"/>
    <w:rsid w:val="00AF2505"/>
    <w:rsid w:val="00AF7096"/>
    <w:rsid w:val="00B01E31"/>
    <w:rsid w:val="00B0205E"/>
    <w:rsid w:val="00B029BE"/>
    <w:rsid w:val="00B0606D"/>
    <w:rsid w:val="00B069EA"/>
    <w:rsid w:val="00B06E62"/>
    <w:rsid w:val="00B1038A"/>
    <w:rsid w:val="00B13CB9"/>
    <w:rsid w:val="00B2098C"/>
    <w:rsid w:val="00B219E5"/>
    <w:rsid w:val="00B22C75"/>
    <w:rsid w:val="00B26F09"/>
    <w:rsid w:val="00B326E5"/>
    <w:rsid w:val="00B328EC"/>
    <w:rsid w:val="00B32D13"/>
    <w:rsid w:val="00B334BD"/>
    <w:rsid w:val="00B33D8A"/>
    <w:rsid w:val="00B33E18"/>
    <w:rsid w:val="00B34A44"/>
    <w:rsid w:val="00B34A82"/>
    <w:rsid w:val="00B34C71"/>
    <w:rsid w:val="00B363A2"/>
    <w:rsid w:val="00B40BEB"/>
    <w:rsid w:val="00B42937"/>
    <w:rsid w:val="00B448B0"/>
    <w:rsid w:val="00B45134"/>
    <w:rsid w:val="00B455D5"/>
    <w:rsid w:val="00B463D0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268"/>
    <w:rsid w:val="00B64A64"/>
    <w:rsid w:val="00B64B37"/>
    <w:rsid w:val="00B6543D"/>
    <w:rsid w:val="00B66AE6"/>
    <w:rsid w:val="00B70656"/>
    <w:rsid w:val="00B70EC8"/>
    <w:rsid w:val="00B74559"/>
    <w:rsid w:val="00B75E05"/>
    <w:rsid w:val="00B76833"/>
    <w:rsid w:val="00B7791B"/>
    <w:rsid w:val="00B82C8A"/>
    <w:rsid w:val="00B841E4"/>
    <w:rsid w:val="00B84621"/>
    <w:rsid w:val="00B931FC"/>
    <w:rsid w:val="00B93576"/>
    <w:rsid w:val="00B93E1C"/>
    <w:rsid w:val="00B942DC"/>
    <w:rsid w:val="00B954C5"/>
    <w:rsid w:val="00BA234D"/>
    <w:rsid w:val="00BA3DCF"/>
    <w:rsid w:val="00BA4C97"/>
    <w:rsid w:val="00BA7F54"/>
    <w:rsid w:val="00BA7FD9"/>
    <w:rsid w:val="00BB0699"/>
    <w:rsid w:val="00BB146C"/>
    <w:rsid w:val="00BB4341"/>
    <w:rsid w:val="00BB4AE8"/>
    <w:rsid w:val="00BB598A"/>
    <w:rsid w:val="00BB5B7B"/>
    <w:rsid w:val="00BB758A"/>
    <w:rsid w:val="00BC0544"/>
    <w:rsid w:val="00BC3D4B"/>
    <w:rsid w:val="00BC46F4"/>
    <w:rsid w:val="00BC5216"/>
    <w:rsid w:val="00BC67D6"/>
    <w:rsid w:val="00BC6DED"/>
    <w:rsid w:val="00BC7EB3"/>
    <w:rsid w:val="00BD5615"/>
    <w:rsid w:val="00BE0C0D"/>
    <w:rsid w:val="00BE0FC3"/>
    <w:rsid w:val="00BE4CDE"/>
    <w:rsid w:val="00BE58EA"/>
    <w:rsid w:val="00BF012E"/>
    <w:rsid w:val="00BF0815"/>
    <w:rsid w:val="00BF09BB"/>
    <w:rsid w:val="00BF0F98"/>
    <w:rsid w:val="00BF1AB3"/>
    <w:rsid w:val="00BF2A19"/>
    <w:rsid w:val="00BF2DA5"/>
    <w:rsid w:val="00BF58F4"/>
    <w:rsid w:val="00BF7126"/>
    <w:rsid w:val="00C02157"/>
    <w:rsid w:val="00C03A73"/>
    <w:rsid w:val="00C0591C"/>
    <w:rsid w:val="00C06B59"/>
    <w:rsid w:val="00C0749E"/>
    <w:rsid w:val="00C07E63"/>
    <w:rsid w:val="00C104C7"/>
    <w:rsid w:val="00C10904"/>
    <w:rsid w:val="00C15C24"/>
    <w:rsid w:val="00C15FE7"/>
    <w:rsid w:val="00C200C5"/>
    <w:rsid w:val="00C2041D"/>
    <w:rsid w:val="00C2166F"/>
    <w:rsid w:val="00C23CAB"/>
    <w:rsid w:val="00C2606D"/>
    <w:rsid w:val="00C308DB"/>
    <w:rsid w:val="00C30CCA"/>
    <w:rsid w:val="00C358F9"/>
    <w:rsid w:val="00C35E22"/>
    <w:rsid w:val="00C362ED"/>
    <w:rsid w:val="00C37AEC"/>
    <w:rsid w:val="00C40C96"/>
    <w:rsid w:val="00C419D3"/>
    <w:rsid w:val="00C500DC"/>
    <w:rsid w:val="00C523B3"/>
    <w:rsid w:val="00C53637"/>
    <w:rsid w:val="00C53817"/>
    <w:rsid w:val="00C54A29"/>
    <w:rsid w:val="00C55A9A"/>
    <w:rsid w:val="00C5637B"/>
    <w:rsid w:val="00C56493"/>
    <w:rsid w:val="00C5791E"/>
    <w:rsid w:val="00C60A6A"/>
    <w:rsid w:val="00C61193"/>
    <w:rsid w:val="00C6152E"/>
    <w:rsid w:val="00C61FF0"/>
    <w:rsid w:val="00C643CA"/>
    <w:rsid w:val="00C65496"/>
    <w:rsid w:val="00C66618"/>
    <w:rsid w:val="00C66FB9"/>
    <w:rsid w:val="00C72B60"/>
    <w:rsid w:val="00C74444"/>
    <w:rsid w:val="00C7463C"/>
    <w:rsid w:val="00C75BA9"/>
    <w:rsid w:val="00C75D83"/>
    <w:rsid w:val="00C769A9"/>
    <w:rsid w:val="00C77546"/>
    <w:rsid w:val="00C818F4"/>
    <w:rsid w:val="00C81E39"/>
    <w:rsid w:val="00C823E2"/>
    <w:rsid w:val="00C82551"/>
    <w:rsid w:val="00C85189"/>
    <w:rsid w:val="00C85661"/>
    <w:rsid w:val="00C866D9"/>
    <w:rsid w:val="00C9004C"/>
    <w:rsid w:val="00C91AC9"/>
    <w:rsid w:val="00C91ADC"/>
    <w:rsid w:val="00C91EE9"/>
    <w:rsid w:val="00C96B01"/>
    <w:rsid w:val="00C97DF4"/>
    <w:rsid w:val="00CA109E"/>
    <w:rsid w:val="00CA119F"/>
    <w:rsid w:val="00CA2C9B"/>
    <w:rsid w:val="00CB06AA"/>
    <w:rsid w:val="00CB3102"/>
    <w:rsid w:val="00CB4645"/>
    <w:rsid w:val="00CB492D"/>
    <w:rsid w:val="00CC045B"/>
    <w:rsid w:val="00CC07A2"/>
    <w:rsid w:val="00CC0D33"/>
    <w:rsid w:val="00CC0F84"/>
    <w:rsid w:val="00CC13D5"/>
    <w:rsid w:val="00CC1E8D"/>
    <w:rsid w:val="00CC4AE9"/>
    <w:rsid w:val="00CC7112"/>
    <w:rsid w:val="00CD1426"/>
    <w:rsid w:val="00CD65E0"/>
    <w:rsid w:val="00CE0F0B"/>
    <w:rsid w:val="00CE16D0"/>
    <w:rsid w:val="00CE2B43"/>
    <w:rsid w:val="00CE3C4A"/>
    <w:rsid w:val="00CE3EAC"/>
    <w:rsid w:val="00CF0051"/>
    <w:rsid w:val="00CF1F28"/>
    <w:rsid w:val="00CF3016"/>
    <w:rsid w:val="00D00AA6"/>
    <w:rsid w:val="00D017FF"/>
    <w:rsid w:val="00D03EAE"/>
    <w:rsid w:val="00D042EF"/>
    <w:rsid w:val="00D05B1C"/>
    <w:rsid w:val="00D10082"/>
    <w:rsid w:val="00D11806"/>
    <w:rsid w:val="00D12012"/>
    <w:rsid w:val="00D127CF"/>
    <w:rsid w:val="00D129D7"/>
    <w:rsid w:val="00D12A1B"/>
    <w:rsid w:val="00D13D5D"/>
    <w:rsid w:val="00D13E07"/>
    <w:rsid w:val="00D1414E"/>
    <w:rsid w:val="00D15770"/>
    <w:rsid w:val="00D173AA"/>
    <w:rsid w:val="00D204B9"/>
    <w:rsid w:val="00D20AE6"/>
    <w:rsid w:val="00D212B2"/>
    <w:rsid w:val="00D2301C"/>
    <w:rsid w:val="00D23F3C"/>
    <w:rsid w:val="00D2406E"/>
    <w:rsid w:val="00D24C37"/>
    <w:rsid w:val="00D24F00"/>
    <w:rsid w:val="00D25C31"/>
    <w:rsid w:val="00D262D7"/>
    <w:rsid w:val="00D2742D"/>
    <w:rsid w:val="00D27517"/>
    <w:rsid w:val="00D27F45"/>
    <w:rsid w:val="00D31474"/>
    <w:rsid w:val="00D330A9"/>
    <w:rsid w:val="00D354AE"/>
    <w:rsid w:val="00D36BC3"/>
    <w:rsid w:val="00D3777E"/>
    <w:rsid w:val="00D426EE"/>
    <w:rsid w:val="00D42777"/>
    <w:rsid w:val="00D44A1B"/>
    <w:rsid w:val="00D4585B"/>
    <w:rsid w:val="00D46AB6"/>
    <w:rsid w:val="00D472F5"/>
    <w:rsid w:val="00D52917"/>
    <w:rsid w:val="00D52A72"/>
    <w:rsid w:val="00D54324"/>
    <w:rsid w:val="00D54EF4"/>
    <w:rsid w:val="00D55CBC"/>
    <w:rsid w:val="00D62E6F"/>
    <w:rsid w:val="00D63105"/>
    <w:rsid w:val="00D66A58"/>
    <w:rsid w:val="00D67497"/>
    <w:rsid w:val="00D723E4"/>
    <w:rsid w:val="00D744A8"/>
    <w:rsid w:val="00D76B21"/>
    <w:rsid w:val="00D7733D"/>
    <w:rsid w:val="00D77798"/>
    <w:rsid w:val="00D81208"/>
    <w:rsid w:val="00D8181A"/>
    <w:rsid w:val="00D82260"/>
    <w:rsid w:val="00D853A1"/>
    <w:rsid w:val="00D85873"/>
    <w:rsid w:val="00D859CA"/>
    <w:rsid w:val="00D872F9"/>
    <w:rsid w:val="00D878AD"/>
    <w:rsid w:val="00D87B2B"/>
    <w:rsid w:val="00D90CA9"/>
    <w:rsid w:val="00D9335E"/>
    <w:rsid w:val="00D964BC"/>
    <w:rsid w:val="00D964E9"/>
    <w:rsid w:val="00DA01B0"/>
    <w:rsid w:val="00DA15F2"/>
    <w:rsid w:val="00DA1ECB"/>
    <w:rsid w:val="00DA1F6C"/>
    <w:rsid w:val="00DA24DF"/>
    <w:rsid w:val="00DA312C"/>
    <w:rsid w:val="00DA48E9"/>
    <w:rsid w:val="00DA54D0"/>
    <w:rsid w:val="00DB0854"/>
    <w:rsid w:val="00DB1771"/>
    <w:rsid w:val="00DB4D8C"/>
    <w:rsid w:val="00DB5F6D"/>
    <w:rsid w:val="00DB65BC"/>
    <w:rsid w:val="00DB7381"/>
    <w:rsid w:val="00DC0A72"/>
    <w:rsid w:val="00DC16FC"/>
    <w:rsid w:val="00DC2782"/>
    <w:rsid w:val="00DC33FE"/>
    <w:rsid w:val="00DC3F21"/>
    <w:rsid w:val="00DC461D"/>
    <w:rsid w:val="00DC5C27"/>
    <w:rsid w:val="00DC606F"/>
    <w:rsid w:val="00DC6FC6"/>
    <w:rsid w:val="00DD1595"/>
    <w:rsid w:val="00DD1ACF"/>
    <w:rsid w:val="00DD2100"/>
    <w:rsid w:val="00DD427A"/>
    <w:rsid w:val="00DD4708"/>
    <w:rsid w:val="00DD660A"/>
    <w:rsid w:val="00DD76B6"/>
    <w:rsid w:val="00DE1610"/>
    <w:rsid w:val="00DE250F"/>
    <w:rsid w:val="00DE3102"/>
    <w:rsid w:val="00DE3395"/>
    <w:rsid w:val="00DE578B"/>
    <w:rsid w:val="00DE7067"/>
    <w:rsid w:val="00DF0804"/>
    <w:rsid w:val="00DF0EDA"/>
    <w:rsid w:val="00DF180B"/>
    <w:rsid w:val="00DF1CF1"/>
    <w:rsid w:val="00DF2C80"/>
    <w:rsid w:val="00DF623A"/>
    <w:rsid w:val="00DF6299"/>
    <w:rsid w:val="00E017D7"/>
    <w:rsid w:val="00E01BCE"/>
    <w:rsid w:val="00E02EC8"/>
    <w:rsid w:val="00E04C31"/>
    <w:rsid w:val="00E07953"/>
    <w:rsid w:val="00E10856"/>
    <w:rsid w:val="00E1195E"/>
    <w:rsid w:val="00E11EA7"/>
    <w:rsid w:val="00E132A4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369"/>
    <w:rsid w:val="00E30848"/>
    <w:rsid w:val="00E30B6C"/>
    <w:rsid w:val="00E318DB"/>
    <w:rsid w:val="00E32925"/>
    <w:rsid w:val="00E32931"/>
    <w:rsid w:val="00E32A66"/>
    <w:rsid w:val="00E32CDB"/>
    <w:rsid w:val="00E3398D"/>
    <w:rsid w:val="00E34437"/>
    <w:rsid w:val="00E34C91"/>
    <w:rsid w:val="00E364EA"/>
    <w:rsid w:val="00E36FC6"/>
    <w:rsid w:val="00E3706B"/>
    <w:rsid w:val="00E37C76"/>
    <w:rsid w:val="00E407E0"/>
    <w:rsid w:val="00E42FEB"/>
    <w:rsid w:val="00E43D71"/>
    <w:rsid w:val="00E46BDC"/>
    <w:rsid w:val="00E46D48"/>
    <w:rsid w:val="00E479D5"/>
    <w:rsid w:val="00E50221"/>
    <w:rsid w:val="00E50901"/>
    <w:rsid w:val="00E52C88"/>
    <w:rsid w:val="00E5350A"/>
    <w:rsid w:val="00E547D7"/>
    <w:rsid w:val="00E608A5"/>
    <w:rsid w:val="00E60EED"/>
    <w:rsid w:val="00E616A5"/>
    <w:rsid w:val="00E61A6E"/>
    <w:rsid w:val="00E63E68"/>
    <w:rsid w:val="00E66552"/>
    <w:rsid w:val="00E6753A"/>
    <w:rsid w:val="00E7565E"/>
    <w:rsid w:val="00E75BA6"/>
    <w:rsid w:val="00E77D18"/>
    <w:rsid w:val="00E822C9"/>
    <w:rsid w:val="00E83974"/>
    <w:rsid w:val="00E83DE5"/>
    <w:rsid w:val="00E84CCA"/>
    <w:rsid w:val="00E85B4B"/>
    <w:rsid w:val="00E87646"/>
    <w:rsid w:val="00E87696"/>
    <w:rsid w:val="00E921A6"/>
    <w:rsid w:val="00E94337"/>
    <w:rsid w:val="00E96254"/>
    <w:rsid w:val="00E967C8"/>
    <w:rsid w:val="00EA527D"/>
    <w:rsid w:val="00EA5753"/>
    <w:rsid w:val="00EA7C17"/>
    <w:rsid w:val="00EB531F"/>
    <w:rsid w:val="00EB78CE"/>
    <w:rsid w:val="00EC0EC1"/>
    <w:rsid w:val="00EC1E42"/>
    <w:rsid w:val="00EC2558"/>
    <w:rsid w:val="00EC388E"/>
    <w:rsid w:val="00EC629F"/>
    <w:rsid w:val="00EC734B"/>
    <w:rsid w:val="00ED0B2D"/>
    <w:rsid w:val="00ED47F6"/>
    <w:rsid w:val="00EE01ED"/>
    <w:rsid w:val="00EE4D30"/>
    <w:rsid w:val="00EF4EF3"/>
    <w:rsid w:val="00F01C82"/>
    <w:rsid w:val="00F04CD6"/>
    <w:rsid w:val="00F05C7E"/>
    <w:rsid w:val="00F06E60"/>
    <w:rsid w:val="00F10566"/>
    <w:rsid w:val="00F10628"/>
    <w:rsid w:val="00F10C00"/>
    <w:rsid w:val="00F13071"/>
    <w:rsid w:val="00F136F5"/>
    <w:rsid w:val="00F14DA9"/>
    <w:rsid w:val="00F14F1B"/>
    <w:rsid w:val="00F2033D"/>
    <w:rsid w:val="00F2073F"/>
    <w:rsid w:val="00F222A5"/>
    <w:rsid w:val="00F2255F"/>
    <w:rsid w:val="00F23952"/>
    <w:rsid w:val="00F267FF"/>
    <w:rsid w:val="00F334B7"/>
    <w:rsid w:val="00F33765"/>
    <w:rsid w:val="00F33B00"/>
    <w:rsid w:val="00F35880"/>
    <w:rsid w:val="00F36358"/>
    <w:rsid w:val="00F40DE5"/>
    <w:rsid w:val="00F416C1"/>
    <w:rsid w:val="00F428DA"/>
    <w:rsid w:val="00F42CE3"/>
    <w:rsid w:val="00F42D07"/>
    <w:rsid w:val="00F45186"/>
    <w:rsid w:val="00F465B7"/>
    <w:rsid w:val="00F46703"/>
    <w:rsid w:val="00F46C89"/>
    <w:rsid w:val="00F471FE"/>
    <w:rsid w:val="00F4745B"/>
    <w:rsid w:val="00F531E6"/>
    <w:rsid w:val="00F561E0"/>
    <w:rsid w:val="00F56F59"/>
    <w:rsid w:val="00F57EAF"/>
    <w:rsid w:val="00F60ADC"/>
    <w:rsid w:val="00F60D55"/>
    <w:rsid w:val="00F6225F"/>
    <w:rsid w:val="00F64482"/>
    <w:rsid w:val="00F66E88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4793"/>
    <w:rsid w:val="00F84978"/>
    <w:rsid w:val="00F8678C"/>
    <w:rsid w:val="00F87F5C"/>
    <w:rsid w:val="00F907DD"/>
    <w:rsid w:val="00F93956"/>
    <w:rsid w:val="00F955A2"/>
    <w:rsid w:val="00F96103"/>
    <w:rsid w:val="00F97C7E"/>
    <w:rsid w:val="00FA1149"/>
    <w:rsid w:val="00FA288A"/>
    <w:rsid w:val="00FA322C"/>
    <w:rsid w:val="00FA34CD"/>
    <w:rsid w:val="00FA3783"/>
    <w:rsid w:val="00FA45AF"/>
    <w:rsid w:val="00FA4637"/>
    <w:rsid w:val="00FA4D45"/>
    <w:rsid w:val="00FA57B9"/>
    <w:rsid w:val="00FA5F7D"/>
    <w:rsid w:val="00FA7514"/>
    <w:rsid w:val="00FA77CE"/>
    <w:rsid w:val="00FB0DDC"/>
    <w:rsid w:val="00FB2363"/>
    <w:rsid w:val="00FB2986"/>
    <w:rsid w:val="00FB4CED"/>
    <w:rsid w:val="00FB4DBE"/>
    <w:rsid w:val="00FB5E48"/>
    <w:rsid w:val="00FB7623"/>
    <w:rsid w:val="00FC17C6"/>
    <w:rsid w:val="00FC6FE3"/>
    <w:rsid w:val="00FD018A"/>
    <w:rsid w:val="00FD3E08"/>
    <w:rsid w:val="00FD5E57"/>
    <w:rsid w:val="00FD6A72"/>
    <w:rsid w:val="00FE0C6F"/>
    <w:rsid w:val="00FE2496"/>
    <w:rsid w:val="00FE359F"/>
    <w:rsid w:val="00FE3F94"/>
    <w:rsid w:val="00FE795E"/>
    <w:rsid w:val="00FF0D28"/>
    <w:rsid w:val="00FF1232"/>
    <w:rsid w:val="00FF1680"/>
    <w:rsid w:val="00FF392A"/>
    <w:rsid w:val="00FF56C9"/>
    <w:rsid w:val="00FF7B2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60"/>
      <w:jc w:val="left"/>
      <w:outlineLvl w:val="1"/>
    </w:pPr>
    <w:rPr>
      <w:sz w:val="22"/>
      <w:lang w:val="cs-CZ" w:eastAsia="cs-C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/>
      <w:sz w:val="24"/>
      <w:lang w:eastAsia="cs-CZ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after="240"/>
      <w:ind w:firstLine="709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3">
    <w:name w:val="=3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0"/>
      <w:rtl w:val="0"/>
      <w:cs w:val="0"/>
      <w:lang w:val="sk-SK" w:eastAsia="cs-CZ" w:bidi="ar-SA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customStyle="1" w:styleId="Odstavec">
    <w:name w:val="Odstavec"/>
    <w:basedOn w:val="Normal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al"/>
    <w:pPr>
      <w:numPr>
        <w:ilvl w:val="11"/>
        <w:numId w:val="2047"/>
      </w:num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jc w:val="left"/>
      <w:textAlignment w:val="baseline"/>
    </w:pPr>
    <w:rPr>
      <w:sz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33"/>
    <w:rPr>
      <w:rFonts w:cs="Times New Roman"/>
      <w:rtl w:val="0"/>
      <w:cs w:val="0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tabs>
        <w:tab w:val="left" w:pos="1140"/>
      </w:tabs>
      <w:spacing w:before="120"/>
      <w:jc w:val="both"/>
    </w:pPr>
    <w:rPr>
      <w:color w:val="FF0000"/>
      <w:sz w:val="24"/>
    </w:rPr>
  </w:style>
  <w:style w:type="paragraph" w:styleId="BodyText2">
    <w:name w:val="Body Text 2"/>
    <w:basedOn w:val="Normal"/>
    <w:pPr>
      <w:jc w:val="left"/>
    </w:pPr>
    <w:rPr>
      <w:color w:val="FF0000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124D5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33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A26A9F"/>
    <w:pPr>
      <w:spacing w:after="120" w:line="480" w:lineRule="auto"/>
      <w:ind w:left="283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EA527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D33"/>
    <w:rPr>
      <w:rFonts w:ascii="Tahoma" w:hAnsi="Tahoma" w:cs="Tahoma"/>
      <w:sz w:val="16"/>
      <w:szCs w:val="16"/>
      <w:rtl w:val="0"/>
      <w:cs w:val="0"/>
    </w:rPr>
  </w:style>
  <w:style w:type="paragraph" w:customStyle="1" w:styleId="Odsekzoznamu">
    <w:name w:val="Odsek zoznamu"/>
    <w:basedOn w:val="Normal"/>
    <w:uiPriority w:val="34"/>
    <w:qFormat/>
    <w:rsid w:val="00AB6F4D"/>
    <w:pPr>
      <w:ind w:left="708"/>
      <w:jc w:val="left"/>
    </w:pPr>
  </w:style>
  <w:style w:type="paragraph" w:customStyle="1" w:styleId="Default">
    <w:name w:val="Default"/>
    <w:rsid w:val="00F4670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F46703"/>
    <w:pPr>
      <w:jc w:val="lef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46703"/>
    <w:pPr>
      <w:jc w:val="lef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D76B6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customStyle="1" w:styleId="bbtext">
    <w:name w:val="bbtext"/>
    <w:basedOn w:val="DefaultParagraphFont"/>
    <w:rsid w:val="00DD76B6"/>
    <w:rPr>
      <w:rFonts w:cs="Times New Roman"/>
      <w:rtl w:val="0"/>
      <w:cs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0D33"/>
    <w:rPr>
      <w:rFonts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CC0D33"/>
    <w:pPr>
      <w:autoSpaceDE w:val="0"/>
      <w:autoSpaceDN w:val="0"/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0D3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0D33"/>
    <w:pPr>
      <w:jc w:val="left"/>
    </w:pPr>
    <w:rPr>
      <w:b/>
      <w:bCs/>
    </w:rPr>
  </w:style>
  <w:style w:type="paragraph" w:customStyle="1" w:styleId="Revzia">
    <w:name w:val="Revízia"/>
    <w:hidden/>
    <w:uiPriority w:val="99"/>
    <w:semiHidden/>
    <w:rsid w:val="00CA10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character" w:styleId="CommentReference">
    <w:name w:val="annotation reference"/>
    <w:basedOn w:val="DefaultParagraphFont"/>
    <w:uiPriority w:val="99"/>
    <w:unhideWhenUsed/>
    <w:rsid w:val="00CA109E"/>
    <w:rPr>
      <w:rFonts w:cs="Times New Roman"/>
      <w:sz w:val="16"/>
      <w:szCs w:val="16"/>
      <w:rtl w:val="0"/>
      <w:cs w:val="0"/>
    </w:rPr>
  </w:style>
  <w:style w:type="paragraph" w:styleId="EndnoteText">
    <w:name w:val="endnote text"/>
    <w:basedOn w:val="Normal"/>
    <w:link w:val="EndnoteTextChar"/>
    <w:uiPriority w:val="99"/>
    <w:unhideWhenUsed/>
    <w:rsid w:val="00CA109E"/>
    <w:pPr>
      <w:autoSpaceDE w:val="0"/>
      <w:autoSpaceDN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A109E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unhideWhenUsed/>
    <w:rsid w:val="00CA109E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109E"/>
    <w:rPr>
      <w:rFonts w:cs="Times New Roman"/>
      <w:rtl w:val="0"/>
      <w:cs w:val="0"/>
    </w:rPr>
  </w:style>
  <w:style w:type="paragraph" w:styleId="PlainText">
    <w:name w:val="Plain Text"/>
    <w:basedOn w:val="Normal"/>
    <w:link w:val="PlainTextChar"/>
    <w:rsid w:val="00CB4645"/>
    <w:pPr>
      <w:autoSpaceDE w:val="0"/>
      <w:autoSpaceDN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locked/>
    <w:rsid w:val="00CB4645"/>
    <w:rPr>
      <w:rFonts w:ascii="Courier New" w:hAnsi="Courier New" w:cs="Courier New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3791</Words>
  <Characters>21611</Characters>
  <Application>Microsoft Office Word</Application>
  <DocSecurity>0</DocSecurity>
  <Lines>0</Lines>
  <Paragraphs>0</Paragraphs>
  <ScaleCrop>false</ScaleCrop>
  <Company>MDPT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OI</dc:creator>
  <cp:lastModifiedBy>Gašparíková, Jarmila</cp:lastModifiedBy>
  <cp:revision>2</cp:revision>
  <cp:lastPrinted>2011-08-22T13:30:00Z</cp:lastPrinted>
  <dcterms:created xsi:type="dcterms:W3CDTF">2011-09-22T16:09:00Z</dcterms:created>
  <dcterms:modified xsi:type="dcterms:W3CDTF">2011-09-22T16:09:00Z</dcterms:modified>
</cp:coreProperties>
</file>