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B5B50">
        <w:rPr>
          <w:sz w:val="18"/>
          <w:szCs w:val="18"/>
        </w:rPr>
        <w:t>2328</w:t>
      </w:r>
      <w:r w:rsidRPr="00680482">
        <w:rPr>
          <w:sz w:val="18"/>
          <w:szCs w:val="18"/>
        </w:rPr>
        <w:t>/201</w:t>
      </w:r>
      <w:r w:rsidRPr="00680482" w:rsidR="00175407">
        <w:rPr>
          <w:sz w:val="18"/>
          <w:szCs w:val="18"/>
        </w:rPr>
        <w:t>1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E234F6">
        <w:t>625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234F6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E234F6">
        <w:rPr>
          <w:rFonts w:cs="Arial"/>
          <w:sz w:val="22"/>
          <w:szCs w:val="22"/>
        </w:rPr>
        <w:t>14</w:t>
      </w:r>
      <w:r w:rsidR="00661910">
        <w:rPr>
          <w:rFonts w:cs="Arial"/>
          <w:sz w:val="22"/>
          <w:szCs w:val="22"/>
        </w:rPr>
        <w:t xml:space="preserve">. </w:t>
      </w:r>
      <w:r w:rsidR="00537FC1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/>
    <w:p w:rsidR="00503107" w:rsidRPr="003B5B50" w:rsidP="003B5B50">
      <w:pPr>
        <w:keepNext w:val="0"/>
        <w:keepLines w:val="0"/>
        <w:widowControl w:val="0"/>
        <w:jc w:val="both"/>
        <w:rPr>
          <w:sz w:val="22"/>
          <w:szCs w:val="22"/>
        </w:rPr>
      </w:pPr>
      <w:r w:rsidRPr="003B5B50">
        <w:rPr>
          <w:sz w:val="22"/>
          <w:szCs w:val="22"/>
        </w:rPr>
        <w:t xml:space="preserve">k </w:t>
      </w:r>
      <w:r w:rsidRPr="003B5B50" w:rsidR="003B5B50">
        <w:rPr>
          <w:sz w:val="22"/>
          <w:szCs w:val="22"/>
        </w:rPr>
        <w:t>vládnemu návrhu zákona, ktorým sa mení a dopĺňa zákon č. 563/2009 Z. z. o správe daní (daňový poriadok) a o zmene a doplnení niektorých zákonov a ktorým sa menia a dopĺňajú niektoré zákony (tlač 400)</w:t>
      </w:r>
    </w:p>
    <w:p w:rsidR="003B5B50" w:rsidP="003B5B5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3B5B50" w:rsidP="00503107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3B5B50" w:rsidR="003B5B50">
        <w:rPr>
          <w:sz w:val="22"/>
          <w:szCs w:val="22"/>
        </w:rPr>
        <w:t>v</w:t>
      </w:r>
      <w:r w:rsidRPr="003B5B50" w:rsidR="003B5B50">
        <w:rPr>
          <w:sz w:val="22"/>
          <w:szCs w:val="22"/>
        </w:rPr>
        <w:t>ládny návrh zákona, ktorým sa mení a dopĺňa zákon č. 563/2009 Z. z. o správe daní (daňový poriadok) a o zmene a doplnení niektorých zákonov a ktorým sa menia a dopĺňajú niektoré zákony</w:t>
      </w:r>
      <w:r w:rsidRPr="003B5B50" w:rsidR="00B004C5">
        <w:rPr>
          <w:sz w:val="22"/>
          <w:szCs w:val="22"/>
        </w:rPr>
        <w:t xml:space="preserve">, </w:t>
      </w:r>
      <w:r w:rsidRPr="003B5B50">
        <w:rPr>
          <w:sz w:val="22"/>
          <w:szCs w:val="22"/>
        </w:rPr>
        <w:t>v znení schválených pozmeňu</w:t>
      </w:r>
      <w:r w:rsidRPr="003B5B50" w:rsidR="009860F6">
        <w:rPr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830BB" w:rsidP="008830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8830BB" w:rsidP="008830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Ivan  H a r m a n   v. r.</w:t>
      </w:r>
    </w:p>
    <w:p w:rsidR="00661910" w:rsidP="006619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123273"/>
    <w:rsid w:val="00175407"/>
    <w:rsid w:val="001E6281"/>
    <w:rsid w:val="002707F6"/>
    <w:rsid w:val="0034010F"/>
    <w:rsid w:val="003B5B50"/>
    <w:rsid w:val="003C4C65"/>
    <w:rsid w:val="00476458"/>
    <w:rsid w:val="00503107"/>
    <w:rsid w:val="00537FC1"/>
    <w:rsid w:val="00661910"/>
    <w:rsid w:val="00677547"/>
    <w:rsid w:val="00680482"/>
    <w:rsid w:val="007628D1"/>
    <w:rsid w:val="008830BB"/>
    <w:rsid w:val="008D5378"/>
    <w:rsid w:val="008F0BD7"/>
    <w:rsid w:val="009860F6"/>
    <w:rsid w:val="009C2E2F"/>
    <w:rsid w:val="00A2308B"/>
    <w:rsid w:val="00AC48CE"/>
    <w:rsid w:val="00B004C5"/>
    <w:rsid w:val="00B0399B"/>
    <w:rsid w:val="00D0253A"/>
    <w:rsid w:val="00E234F6"/>
    <w:rsid w:val="00EB4AE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3</cp:revision>
  <cp:lastPrinted>2010-11-15T09:42:00Z</cp:lastPrinted>
  <dcterms:created xsi:type="dcterms:W3CDTF">2011-08-31T10:01:00Z</dcterms:created>
  <dcterms:modified xsi:type="dcterms:W3CDTF">2011-09-19T08:09:00Z</dcterms:modified>
</cp:coreProperties>
</file>