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72B2" w:rsidP="001572B2">
      <w:pPr>
        <w:pStyle w:val="Heading1"/>
      </w:pPr>
      <w:r>
        <w:t>NÁRODNÁ RADA SLOVENSKEJ REPUBLIKY</w:t>
      </w:r>
    </w:p>
    <w:p w:rsidR="001572B2" w:rsidRPr="00AC48CE" w:rsidP="001572B2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1572B2" w:rsidRPr="00EE5C4D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3B24A3">
        <w:rPr>
          <w:sz w:val="18"/>
          <w:szCs w:val="18"/>
        </w:rPr>
        <w:t>31</w:t>
      </w:r>
      <w:r w:rsidR="00845D8A">
        <w:rPr>
          <w:sz w:val="18"/>
          <w:szCs w:val="18"/>
        </w:rPr>
        <w:t>75</w:t>
      </w:r>
      <w:r w:rsidRPr="00EE5C4D">
        <w:rPr>
          <w:sz w:val="18"/>
          <w:szCs w:val="18"/>
        </w:rPr>
        <w:t>/2011</w:t>
      </w:r>
    </w:p>
    <w:p w:rsidR="001572B2" w:rsidP="001572B2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1572B2" w:rsidP="001572B2">
      <w:pPr>
        <w:pStyle w:val="uznesenia"/>
      </w:pPr>
      <w:r w:rsidR="008C3DFD">
        <w:t>585</w:t>
      </w:r>
    </w:p>
    <w:p w:rsidR="001572B2" w:rsidP="001572B2">
      <w:pPr>
        <w:pStyle w:val="Heading1"/>
      </w:pPr>
      <w:r>
        <w:t>UZNESENIE</w:t>
      </w:r>
    </w:p>
    <w:p w:rsidR="001572B2" w:rsidP="001572B2">
      <w:pPr>
        <w:pStyle w:val="Heading1"/>
      </w:pPr>
      <w:r>
        <w:t>NÁRODNEJ RADY SLOVENSKEJ REPUBLIKY</w:t>
      </w:r>
    </w:p>
    <w:p w:rsidR="001572B2" w:rsidP="001572B2">
      <w:pPr>
        <w:outlineLvl w:val="0"/>
      </w:pP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 w:rsidR="008C3DFD">
        <w:rPr>
          <w:rFonts w:cs="Arial"/>
          <w:sz w:val="22"/>
          <w:szCs w:val="22"/>
        </w:rPr>
        <w:t>z 8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septembra</w:t>
      </w:r>
      <w:r>
        <w:rPr>
          <w:rFonts w:cs="Arial"/>
          <w:sz w:val="22"/>
          <w:szCs w:val="22"/>
        </w:rPr>
        <w:t xml:space="preserve"> 2011</w:t>
      </w:r>
    </w:p>
    <w:p w:rsidR="001572B2" w:rsidP="001572B2"/>
    <w:p w:rsidR="00845D8A" w:rsidRPr="00845D8A" w:rsidP="00845D8A">
      <w:pPr>
        <w:jc w:val="both"/>
        <w:rPr>
          <w:bCs/>
          <w:sz w:val="22"/>
          <w:szCs w:val="22"/>
        </w:rPr>
      </w:pPr>
      <w:r w:rsidRPr="00845D8A" w:rsidR="001572B2">
        <w:rPr>
          <w:rFonts w:cs="Arial"/>
          <w:noProof/>
          <w:sz w:val="22"/>
        </w:rPr>
        <w:t xml:space="preserve">k </w:t>
      </w:r>
      <w:r w:rsidRPr="00845D8A">
        <w:rPr>
          <w:rFonts w:cs="Arial"/>
          <w:noProof/>
          <w:sz w:val="22"/>
        </w:rPr>
        <w:t>v</w:t>
      </w:r>
      <w:r w:rsidRPr="00845D8A">
        <w:rPr>
          <w:sz w:val="22"/>
          <w:szCs w:val="22"/>
        </w:rPr>
        <w:t>ládnemu návrhu zákona o niektorých opatreniach na úseku environmentálnej záťaže a o zmene a doplnení niektorých zákonov (tlač 470) – prvé čítanie</w:t>
      </w:r>
    </w:p>
    <w:p w:rsidR="00845D8A" w:rsidP="00845D8A">
      <w:pPr>
        <w:ind w:firstLine="340"/>
        <w:rPr>
          <w:i/>
          <w:iCs/>
          <w:sz w:val="20"/>
        </w:rPr>
      </w:pPr>
    </w:p>
    <w:p w:rsidR="001572B2" w:rsidP="001572B2">
      <w:pPr>
        <w:pStyle w:val="Heading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1572B2" w:rsidP="001572B2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Heading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1572B2" w:rsidP="001572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1572B2" w:rsidP="001572B2">
      <w:pPr>
        <w:pStyle w:val="Heading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Ústavnoprávnemu výboru Národnej rady </w:t>
      </w:r>
      <w:r>
        <w:rPr>
          <w:rFonts w:cs="Arial"/>
          <w:sz w:val="22"/>
          <w:szCs w:val="22"/>
        </w:rPr>
        <w:t>Slovenskej republiky</w:t>
      </w:r>
      <w:r w:rsidR="00845D8A">
        <w:rPr>
          <w:rFonts w:cs="Arial"/>
          <w:sz w:val="22"/>
          <w:szCs w:val="22"/>
        </w:rPr>
        <w:t xml:space="preserve">  a</w:t>
      </w:r>
    </w:p>
    <w:p w:rsidR="003B24A3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 w:rsidR="001572B2">
        <w:rPr>
          <w:rFonts w:cs="Arial"/>
          <w:sz w:val="22"/>
          <w:szCs w:val="22"/>
        </w:rPr>
        <w:t xml:space="preserve">Výboru Národnej rady Slovenskej republiky pre </w:t>
      </w:r>
      <w:r w:rsidR="00845D8A">
        <w:rPr>
          <w:rFonts w:cs="Arial"/>
          <w:sz w:val="22"/>
          <w:szCs w:val="22"/>
        </w:rPr>
        <w:t>pôdo</w:t>
      </w:r>
      <w:r>
        <w:rPr>
          <w:rFonts w:cs="Arial"/>
          <w:sz w:val="22"/>
          <w:szCs w:val="22"/>
        </w:rPr>
        <w:t>hospodárstvo</w:t>
      </w:r>
      <w:r w:rsidR="00845D8A">
        <w:rPr>
          <w:rFonts w:cs="Arial"/>
          <w:sz w:val="22"/>
          <w:szCs w:val="22"/>
        </w:rPr>
        <w:t xml:space="preserve"> a životné prostredie</w:t>
      </w:r>
      <w:r>
        <w:rPr>
          <w:rFonts w:cs="Arial"/>
          <w:sz w:val="22"/>
          <w:szCs w:val="22"/>
        </w:rPr>
        <w:t>;</w:t>
      </w:r>
    </w:p>
    <w:p w:rsidR="001572B2" w:rsidP="001572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1572B2" w:rsidP="001572B2">
      <w:pPr>
        <w:pStyle w:val="Heading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572B2" w:rsidP="001572B2">
      <w:pPr>
        <w:pStyle w:val="BodyTextIndent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1572B2" w:rsidP="001572B2">
      <w:pPr>
        <w:pStyle w:val="BodyTextIndent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845D8A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845D8A">
        <w:rPr>
          <w:rFonts w:cs="Arial"/>
          <w:sz w:val="22"/>
          <w:szCs w:val="22"/>
        </w:rPr>
        <w:t xml:space="preserve">pre pôdohospodárstvo a životné prostredie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 xml:space="preserve">na </w:t>
      </w:r>
      <w:r w:rsidR="008C3DFD">
        <w:rPr>
          <w:sz w:val="22"/>
          <w:szCs w:val="22"/>
        </w:rPr>
        <w:t xml:space="preserve">jeho </w:t>
      </w:r>
      <w:r>
        <w:rPr>
          <w:sz w:val="22"/>
          <w:szCs w:val="22"/>
        </w:rPr>
        <w:t>prerokovanie v druhom čítaní vo výbor</w:t>
      </w:r>
      <w:r w:rsidR="00407F95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845D8A">
        <w:rPr>
          <w:sz w:val="22"/>
          <w:szCs w:val="22"/>
        </w:rPr>
        <w:br/>
      </w:r>
      <w:r>
        <w:rPr>
          <w:sz w:val="22"/>
          <w:szCs w:val="22"/>
        </w:rPr>
        <w:t>a v gestorskom výbore do 32 dní odo dňa jeho pridelenia.</w:t>
      </w:r>
    </w:p>
    <w:p w:rsidR="001572B2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10FF3" w:rsidRPr="002707F6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widowControl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1572B2" w:rsidP="001572B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1572B2" w:rsidP="001572B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1572B2" w:rsidRPr="008D5378" w:rsidP="001572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865EA" w:rsidP="001865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1865EA" w:rsidP="001865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Ivan  H a r m a n   v. r.</w:t>
      </w:r>
    </w:p>
    <w:sectPr w:rsidSect="001572B2"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5D8A">
      <w:rPr>
        <w:rStyle w:val="PageNumber"/>
        <w:noProof/>
      </w:rPr>
      <w:t>2</w:t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2B2"/>
    <w:rsid w:val="00064121"/>
    <w:rsid w:val="001572B2"/>
    <w:rsid w:val="001865EA"/>
    <w:rsid w:val="001B14D4"/>
    <w:rsid w:val="002707F6"/>
    <w:rsid w:val="00362076"/>
    <w:rsid w:val="003B24A3"/>
    <w:rsid w:val="00407F95"/>
    <w:rsid w:val="00430C1F"/>
    <w:rsid w:val="0043504C"/>
    <w:rsid w:val="0045510C"/>
    <w:rsid w:val="004761E8"/>
    <w:rsid w:val="005A3EB9"/>
    <w:rsid w:val="00610FF3"/>
    <w:rsid w:val="007E61AB"/>
    <w:rsid w:val="00845D8A"/>
    <w:rsid w:val="008A4A70"/>
    <w:rsid w:val="008C3B6E"/>
    <w:rsid w:val="008C3DFD"/>
    <w:rsid w:val="008D5378"/>
    <w:rsid w:val="00A101AE"/>
    <w:rsid w:val="00AC48CE"/>
    <w:rsid w:val="00BD478A"/>
    <w:rsid w:val="00C87E9D"/>
    <w:rsid w:val="00D3410F"/>
    <w:rsid w:val="00EE5C4D"/>
    <w:rsid w:val="00FD69B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B2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1572B2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572B2"/>
    <w:pPr>
      <w:jc w:val="both"/>
    </w:pPr>
  </w:style>
  <w:style w:type="paragraph" w:styleId="BodyTextIndent">
    <w:name w:val="Body Text Indent"/>
    <w:basedOn w:val="Normal"/>
    <w:rsid w:val="001572B2"/>
    <w:pPr>
      <w:ind w:firstLine="708"/>
      <w:jc w:val="both"/>
    </w:pPr>
  </w:style>
  <w:style w:type="paragraph" w:customStyle="1" w:styleId="Protokoln">
    <w:name w:val="Protokolné č."/>
    <w:basedOn w:val="Normal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1572B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572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2011-09-09T06:33:00Z</cp:lastPrinted>
  <dcterms:created xsi:type="dcterms:W3CDTF">2011-08-30T09:22:00Z</dcterms:created>
  <dcterms:modified xsi:type="dcterms:W3CDTF">2011-09-09T06:33:00Z</dcterms:modified>
</cp:coreProperties>
</file>