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664" w:rsidP="00F0766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F07664" w:rsidP="00F0766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07664" w:rsidP="00F0766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07664" w:rsidP="00F07664">
      <w:pPr>
        <w:rPr>
          <w:rFonts w:ascii="Arial" w:hAnsi="Arial" w:cs="Arial"/>
          <w:b/>
          <w:i/>
        </w:rPr>
      </w:pPr>
    </w:p>
    <w:p w:rsidR="00F07664" w:rsidP="00F07664"/>
    <w:p w:rsidR="00F07664" w:rsidP="00F07664"/>
    <w:p w:rsidR="00F07664" w:rsidP="00F07664"/>
    <w:p w:rsidR="00F07664" w:rsidP="00F07664"/>
    <w:p w:rsidR="00F07664" w:rsidP="00F07664"/>
    <w:p w:rsidR="00F07664" w:rsidP="00F07664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F07664" w:rsidP="00F07664">
      <w:pPr>
        <w:jc w:val="both"/>
      </w:pPr>
      <w:r>
        <w:tab/>
        <w:tab/>
        <w:tab/>
        <w:tab/>
        <w:tab/>
        <w:tab/>
        <w:tab/>
        <w:tab/>
        <w:tab/>
        <w:t>K číslu: 2305/2011</w:t>
      </w:r>
    </w:p>
    <w:p w:rsidR="00F07664" w:rsidP="00F07664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</w:t>
      </w:r>
      <w:r>
        <w:t xml:space="preserve">                                               </w:t>
      </w:r>
    </w:p>
    <w:p w:rsidR="00F07664" w:rsidP="00F07664">
      <w:pPr>
        <w:jc w:val="both"/>
      </w:pPr>
      <w:r>
        <w:tab/>
        <w:tab/>
        <w:tab/>
        <w:tab/>
        <w:tab/>
        <w:tab/>
        <w:tab/>
        <w:tab/>
      </w:r>
    </w:p>
    <w:p w:rsidR="00F07664" w:rsidP="00F076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118</w:t>
      </w:r>
    </w:p>
    <w:p w:rsidR="00F07664" w:rsidP="00F07664">
      <w:pPr>
        <w:jc w:val="center"/>
        <w:rPr>
          <w:b/>
          <w:i/>
          <w:sz w:val="28"/>
        </w:rPr>
      </w:pPr>
    </w:p>
    <w:p w:rsidR="00F07664" w:rsidP="00F07664">
      <w:pPr>
        <w:jc w:val="center"/>
        <w:rPr>
          <w:b/>
        </w:rPr>
      </w:pPr>
      <w:r>
        <w:rPr>
          <w:b/>
        </w:rPr>
        <w:t>U z n e s e n i e</w:t>
      </w:r>
    </w:p>
    <w:p w:rsidR="00F07664" w:rsidP="00F07664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F07664" w:rsidP="00F07664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F07664" w:rsidP="00F07664">
      <w:pPr>
        <w:tabs>
          <w:tab w:val="left" w:pos="709"/>
          <w:tab w:val="left" w:pos="1049"/>
        </w:tabs>
        <w:jc w:val="center"/>
        <w:rPr>
          <w:b/>
        </w:rPr>
      </w:pPr>
      <w:r w:rsidR="00884FA6">
        <w:rPr>
          <w:b/>
        </w:rPr>
        <w:t>z</w:t>
      </w:r>
      <w:r w:rsidR="00887A9B">
        <w:rPr>
          <w:b/>
        </w:rPr>
        <w:t>o 14</w:t>
      </w:r>
      <w:r>
        <w:rPr>
          <w:b/>
        </w:rPr>
        <w:t>. septembra 2011</w:t>
      </w:r>
    </w:p>
    <w:p w:rsidR="00F07664" w:rsidP="00F07664"/>
    <w:p w:rsidR="00F07664" w:rsidP="00F07664">
      <w:pPr>
        <w:tabs>
          <w:tab w:val="left" w:pos="709"/>
          <w:tab w:val="left" w:pos="1049"/>
        </w:tabs>
        <w:jc w:val="both"/>
      </w:pPr>
      <w:r>
        <w:t>k spoločnej správe výborov Národnej rady Slovenskej republiky o prerokovaní  vládneho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</w:t>
      </w:r>
    </w:p>
    <w:p w:rsidR="00F07664" w:rsidP="00F07664">
      <w:pPr>
        <w:tabs>
          <w:tab w:val="left" w:pos="709"/>
          <w:tab w:val="left" w:pos="1021"/>
        </w:tabs>
        <w:jc w:val="both"/>
      </w:pPr>
    </w:p>
    <w:p w:rsidR="00F07664" w:rsidP="00F07664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Výbor Národnej rady Slovenskej republiky </w:t>
      </w:r>
    </w:p>
    <w:p w:rsidR="00F07664" w:rsidP="00F07664">
      <w:pPr>
        <w:tabs>
          <w:tab w:val="left" w:pos="709"/>
          <w:tab w:val="left" w:pos="1021"/>
        </w:tabs>
        <w:jc w:val="both"/>
        <w:rPr>
          <w:b/>
        </w:rPr>
      </w:pPr>
      <w:r>
        <w:rPr>
          <w:b/>
        </w:rPr>
        <w:tab/>
        <w:t xml:space="preserve">pre pôdohospodárstvo a životné prostredie  </w:t>
      </w:r>
    </w:p>
    <w:p w:rsidR="00F07664" w:rsidP="00F07664">
      <w:pPr>
        <w:tabs>
          <w:tab w:val="left" w:pos="709"/>
          <w:tab w:val="left" w:pos="1021"/>
        </w:tabs>
        <w:jc w:val="both"/>
        <w:rPr>
          <w:b/>
        </w:rPr>
      </w:pPr>
    </w:p>
    <w:p w:rsidR="00F07664" w:rsidP="00F07664">
      <w:pPr>
        <w:jc w:val="both"/>
        <w:rPr>
          <w:b/>
        </w:rPr>
      </w:pPr>
    </w:p>
    <w:p w:rsidR="00F07664" w:rsidP="00F07664">
      <w:pPr>
        <w:jc w:val="both"/>
        <w:rPr>
          <w:b/>
        </w:rPr>
      </w:pPr>
      <w:r>
        <w:rPr>
          <w:b/>
        </w:rPr>
        <w:tab/>
        <w:t>A. p r e r o k o v a l</w:t>
      </w:r>
    </w:p>
    <w:p w:rsidR="00F07664" w:rsidP="00F07664">
      <w:pPr>
        <w:tabs>
          <w:tab w:val="left" w:pos="709"/>
          <w:tab w:val="left" w:pos="1049"/>
        </w:tabs>
        <w:jc w:val="both"/>
      </w:pPr>
      <w:r>
        <w:rPr>
          <w:b/>
        </w:rPr>
        <w:t xml:space="preserve">               </w:t>
      </w:r>
      <w:r>
        <w:t xml:space="preserve"> spoločnú správu výborov Národnej rady Slovenskej republiky o prerokovaní vládneho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407);</w:t>
      </w:r>
    </w:p>
    <w:p w:rsidR="00F07664" w:rsidP="00F07664">
      <w:pPr>
        <w:tabs>
          <w:tab w:val="left" w:pos="709"/>
          <w:tab w:val="left" w:pos="1021"/>
        </w:tabs>
        <w:jc w:val="both"/>
      </w:pPr>
    </w:p>
    <w:p w:rsidR="00F07664" w:rsidP="00F07664">
      <w:pPr>
        <w:tabs>
          <w:tab w:val="left" w:pos="709"/>
          <w:tab w:val="left" w:pos="1049"/>
        </w:tabs>
        <w:jc w:val="both"/>
      </w:pPr>
    </w:p>
    <w:p w:rsidR="00F07664" w:rsidP="00F07664">
      <w:pPr>
        <w:tabs>
          <w:tab w:val="left" w:pos="709"/>
          <w:tab w:val="left" w:pos="1021"/>
        </w:tabs>
        <w:jc w:val="both"/>
      </w:pPr>
    </w:p>
    <w:p w:rsidR="00F07664" w:rsidP="00F07664">
      <w:pPr>
        <w:jc w:val="both"/>
        <w:rPr>
          <w:b/>
        </w:rPr>
      </w:pPr>
      <w:r>
        <w:tab/>
      </w:r>
      <w:r>
        <w:rPr>
          <w:b/>
        </w:rPr>
        <w:t>B. s c h v a ľ u j e</w:t>
      </w:r>
    </w:p>
    <w:p w:rsidR="00F07664" w:rsidP="00F07664">
      <w:pPr>
        <w:tabs>
          <w:tab w:val="left" w:pos="709"/>
          <w:tab w:val="left" w:pos="1049"/>
        </w:tabs>
        <w:jc w:val="both"/>
      </w:pPr>
      <w:r>
        <w:t xml:space="preserve">                spoločnú správu výborov Národnej rady Slovenskej republiky o prerokovaní vládneho návrhu zákona, ktorým sa mení a dopĺňa zákon č. 39/2007 Z. z. o veterinárnej starostlivosti v znení neskorších predpisov a o zmene zákona Národnej rady Slovenskej republiky č. 145/1995 Z. z. o správnych poplatkoch v znení neskorších predpisov (tlač 407);</w:t>
      </w:r>
    </w:p>
    <w:p w:rsidR="00F07664" w:rsidP="00F07664">
      <w:pPr>
        <w:tabs>
          <w:tab w:val="left" w:pos="709"/>
          <w:tab w:val="left" w:pos="1049"/>
        </w:tabs>
        <w:jc w:val="both"/>
      </w:pPr>
    </w:p>
    <w:p w:rsidR="00F07664" w:rsidP="00F07664">
      <w:pPr>
        <w:tabs>
          <w:tab w:val="left" w:pos="709"/>
          <w:tab w:val="left" w:pos="1021"/>
        </w:tabs>
        <w:jc w:val="both"/>
      </w:pPr>
    </w:p>
    <w:p w:rsidR="00F07664" w:rsidP="00F07664">
      <w:pPr>
        <w:jc w:val="both"/>
      </w:pPr>
      <w:r>
        <w:tab/>
      </w:r>
      <w:r>
        <w:rPr>
          <w:b/>
        </w:rPr>
        <w:t>C. p o v e r u j e</w:t>
      </w:r>
    </w:p>
    <w:p w:rsidR="00F07664" w:rsidP="00F07664">
      <w:pPr>
        <w:jc w:val="both"/>
        <w:rPr>
          <w:b/>
        </w:rPr>
      </w:pPr>
      <w:r>
        <w:rPr>
          <w:b/>
        </w:rPr>
        <w:t xml:space="preserve">                spoločného spravodajcu výborov Národnej rady Slovenskej republiky</w:t>
      </w:r>
    </w:p>
    <w:p w:rsidR="00F07664" w:rsidP="00F07664">
      <w:pPr>
        <w:jc w:val="both"/>
        <w:rPr>
          <w:b/>
        </w:rPr>
      </w:pPr>
      <w:r>
        <w:rPr>
          <w:b/>
        </w:rPr>
        <w:t xml:space="preserve">                Martina Fecka</w:t>
      </w:r>
    </w:p>
    <w:p w:rsidR="00F07664" w:rsidP="00F07664">
      <w:pPr>
        <w:jc w:val="both"/>
      </w:pPr>
      <w:r>
        <w:t xml:space="preserve">                1) vystúpiť na schôdzi Národnej rady Slovenskej republiky k uvedenej správe  a predniesť  správu výboru</w:t>
      </w:r>
    </w:p>
    <w:p w:rsidR="00F07664" w:rsidP="00F07664">
      <w:pPr>
        <w:jc w:val="both"/>
      </w:pPr>
    </w:p>
    <w:p w:rsidR="00F07664" w:rsidP="00F07664">
      <w:pPr>
        <w:jc w:val="both"/>
      </w:pPr>
      <w: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F07664" w:rsidP="00F07664">
      <w:pPr>
        <w:jc w:val="both"/>
        <w:rPr>
          <w:b/>
        </w:rPr>
      </w:pPr>
    </w:p>
    <w:p w:rsidR="00F07664" w:rsidP="00F07664">
      <w:pPr>
        <w:jc w:val="both"/>
        <w:rPr>
          <w:b/>
        </w:rPr>
      </w:pPr>
    </w:p>
    <w:p w:rsidR="00F07664" w:rsidP="00F07664">
      <w:pPr>
        <w:jc w:val="both"/>
        <w:rPr>
          <w:b/>
        </w:rPr>
      </w:pPr>
      <w:r>
        <w:rPr>
          <w:b/>
        </w:rPr>
        <w:tab/>
        <w:t>D. u k l a d á</w:t>
      </w:r>
    </w:p>
    <w:p w:rsidR="00F07664" w:rsidP="00F07664">
      <w:pPr>
        <w:jc w:val="both"/>
        <w:rPr>
          <w:b/>
        </w:rPr>
      </w:pPr>
      <w:r>
        <w:rPr>
          <w:b/>
        </w:rPr>
        <w:t xml:space="preserve">                 predsedníčke výboru  </w:t>
      </w:r>
    </w:p>
    <w:p w:rsidR="00F07664" w:rsidP="00F07664">
      <w:pPr>
        <w:jc w:val="both"/>
      </w:pPr>
      <w: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F07664" w:rsidP="00F07664"/>
    <w:p w:rsidR="00F07664" w:rsidP="00F07664"/>
    <w:p w:rsidR="00F07664" w:rsidP="00F07664"/>
    <w:p w:rsidR="00F07664" w:rsidP="00F07664"/>
    <w:p w:rsidR="00F07664"/>
    <w:p w:rsidR="00887A9B" w:rsidP="00887A9B"/>
    <w:p w:rsidR="00887A9B" w:rsidP="00887A9B">
      <w:pPr>
        <w:rPr>
          <w:b/>
        </w:rPr>
      </w:pPr>
      <w:r>
        <w:t xml:space="preserve">Ľuboš </w:t>
      </w:r>
      <w:r>
        <w:rPr>
          <w:b/>
        </w:rPr>
        <w:t>Martinák</w:t>
        <w:tab/>
        <w:tab/>
        <w:tab/>
        <w:tab/>
        <w:tab/>
        <w:tab/>
        <w:t>Mária    S a b o l o v á</w:t>
      </w:r>
    </w:p>
    <w:p w:rsidR="00887A9B" w:rsidRPr="00D745EB" w:rsidP="00887A9B">
      <w:r>
        <w:t xml:space="preserve">overovateľ výboru </w:t>
        <w:tab/>
        <w:tab/>
        <w:tab/>
        <w:tab/>
        <w:tab/>
        <w:tab/>
        <w:t xml:space="preserve"> predsedníčka výboru</w:t>
      </w:r>
    </w:p>
    <w:p w:rsidR="00887A9B"/>
    <w:sectPr w:rsidSect="00887A9B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9B" w:rsidP="00D47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7A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A9B" w:rsidP="00D472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7A9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664"/>
    <w:rsid w:val="001712CC"/>
    <w:rsid w:val="00884FA6"/>
    <w:rsid w:val="00887A9B"/>
    <w:rsid w:val="00D472B8"/>
    <w:rsid w:val="00D745EB"/>
    <w:rsid w:val="00F076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664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87A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87A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Výbor</vt:lpstr>
    </vt:vector>
  </TitlesOfParts>
  <Company>Kancelaria NR SR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2011-09-05T08:28:00Z</dcterms:created>
  <dcterms:modified xsi:type="dcterms:W3CDTF">2011-09-14T06:14:00Z</dcterms:modified>
</cp:coreProperties>
</file>