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0694" w:rsidP="00B7069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B70694" w:rsidP="00B7069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70694" w:rsidP="00B7069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70694" w:rsidP="00B70694">
      <w:pPr>
        <w:rPr>
          <w:rFonts w:ascii="Arial" w:hAnsi="Arial" w:cs="Arial"/>
          <w:b/>
          <w:i/>
        </w:rPr>
      </w:pPr>
    </w:p>
    <w:p w:rsidR="00B70694" w:rsidP="00B70694"/>
    <w:p w:rsidR="00B70694" w:rsidP="00B70694"/>
    <w:p w:rsidR="00B70694" w:rsidP="00B70694"/>
    <w:p w:rsidR="00B70694" w:rsidP="00B70694"/>
    <w:p w:rsidR="00B70694" w:rsidP="00B70694"/>
    <w:p w:rsidR="00B70694" w:rsidP="00B70694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B70694" w:rsidP="00B70694">
      <w:pPr>
        <w:jc w:val="both"/>
      </w:pPr>
      <w:r>
        <w:tab/>
        <w:tab/>
        <w:tab/>
        <w:tab/>
        <w:tab/>
        <w:tab/>
        <w:tab/>
        <w:tab/>
        <w:tab/>
        <w:t>K číslu: 2312/2011</w:t>
      </w:r>
    </w:p>
    <w:p w:rsidR="00B70694" w:rsidP="00EE1A49">
      <w:pPr>
        <w:jc w:val="center"/>
      </w:pPr>
    </w:p>
    <w:p w:rsidR="00B70694" w:rsidP="00B70694">
      <w:pPr>
        <w:jc w:val="both"/>
      </w:pPr>
      <w:r>
        <w:tab/>
        <w:tab/>
        <w:tab/>
        <w:tab/>
        <w:tab/>
        <w:tab/>
        <w:tab/>
        <w:tab/>
      </w:r>
    </w:p>
    <w:p w:rsidR="00B70694" w:rsidP="00B7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111</w:t>
      </w:r>
    </w:p>
    <w:p w:rsidR="00B70694" w:rsidP="00B70694">
      <w:pPr>
        <w:jc w:val="center"/>
        <w:rPr>
          <w:b/>
          <w:i/>
          <w:sz w:val="28"/>
        </w:rPr>
      </w:pPr>
    </w:p>
    <w:p w:rsidR="00B70694" w:rsidP="00B70694">
      <w:pPr>
        <w:jc w:val="center"/>
        <w:rPr>
          <w:b/>
        </w:rPr>
      </w:pPr>
      <w:r>
        <w:rPr>
          <w:b/>
        </w:rPr>
        <w:t>U z n e s e n i e</w:t>
      </w:r>
    </w:p>
    <w:p w:rsidR="00B70694" w:rsidP="00B70694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B70694" w:rsidP="00B70694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B70694" w:rsidP="00B70694">
      <w:pPr>
        <w:tabs>
          <w:tab w:val="left" w:pos="709"/>
          <w:tab w:val="left" w:pos="1049"/>
        </w:tabs>
        <w:jc w:val="center"/>
        <w:rPr>
          <w:b/>
        </w:rPr>
      </w:pPr>
      <w:r w:rsidR="005E652A">
        <w:rPr>
          <w:b/>
        </w:rPr>
        <w:t>z 13</w:t>
      </w:r>
      <w:r w:rsidR="0000271E">
        <w:rPr>
          <w:b/>
        </w:rPr>
        <w:t>. septembra</w:t>
      </w:r>
      <w:r>
        <w:rPr>
          <w:b/>
        </w:rPr>
        <w:t xml:space="preserve"> 2011</w:t>
      </w:r>
    </w:p>
    <w:p w:rsidR="00B70694" w:rsidP="00B70694">
      <w:pPr>
        <w:tabs>
          <w:tab w:val="left" w:pos="709"/>
          <w:tab w:val="left" w:pos="1049"/>
        </w:tabs>
        <w:jc w:val="center"/>
        <w:rPr>
          <w:b/>
        </w:rPr>
      </w:pPr>
    </w:p>
    <w:p w:rsidR="00B70694" w:rsidP="00B70694">
      <w:pPr>
        <w:tabs>
          <w:tab w:val="left" w:pos="709"/>
          <w:tab w:val="left" w:pos="1049"/>
        </w:tabs>
        <w:jc w:val="both"/>
      </w:pPr>
      <w:r>
        <w:t>k vládnemu návrhu zákona, ktorým sa mení a dopĺňa zákon č. 194/1998 Z. z. o šľachtení a plemenitbe hospodárskych zvierat a o zmene a doplnení zákona č. 455/1991 Zb. o živnostenskom podnikaní (živnostenský zákon) v znení neskorších predpisov v znení neskorších predpisov (tlač 409)</w:t>
      </w:r>
    </w:p>
    <w:p w:rsidR="00B70694" w:rsidP="00B70694">
      <w:pPr>
        <w:tabs>
          <w:tab w:val="left" w:pos="709"/>
          <w:tab w:val="left" w:pos="1049"/>
        </w:tabs>
        <w:jc w:val="both"/>
      </w:pPr>
    </w:p>
    <w:p w:rsidR="00B70694" w:rsidP="00B70694">
      <w:pPr>
        <w:tabs>
          <w:tab w:val="left" w:pos="709"/>
          <w:tab w:val="left" w:pos="1049"/>
        </w:tabs>
        <w:jc w:val="both"/>
      </w:pPr>
    </w:p>
    <w:p w:rsidR="00B70694" w:rsidP="00B70694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B70694">
        <w:rPr>
          <w:b/>
        </w:rPr>
        <w:t xml:space="preserve">Výbor Národnej rady Slovenskej republiky </w:t>
      </w:r>
    </w:p>
    <w:p w:rsidR="00B70694" w:rsidP="00B70694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B70694">
        <w:rPr>
          <w:b/>
        </w:rPr>
        <w:t>pre pôdohospodárstvo a životné prostredie</w:t>
      </w:r>
    </w:p>
    <w:p w:rsidR="00B70694" w:rsidP="00B70694">
      <w:pPr>
        <w:tabs>
          <w:tab w:val="left" w:pos="709"/>
          <w:tab w:val="left" w:pos="1049"/>
        </w:tabs>
        <w:jc w:val="both"/>
        <w:rPr>
          <w:b/>
        </w:rPr>
      </w:pPr>
    </w:p>
    <w:p w:rsidR="00B70694" w:rsidP="00B70694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A.</w:t>
        <w:tab/>
        <w:t>s ú h l a s í</w:t>
      </w:r>
    </w:p>
    <w:p w:rsidR="00B70694" w:rsidP="00B70694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s vládnym návrhom zákona, ktorým sa mení a dopĺňa zákon č. 194/1998 Z. z. o šľachtení a plemenitbe hospodárskych zvierat a o zmene a doplnení zákona č. 455/1991 Zb. o živnostenskom podnikaní (živnostenský zákon) v znení neskorších predpis</w:t>
      </w:r>
      <w:r w:rsidR="00B84B3A">
        <w:t>ov v znení neskorších predpisov s týmito pripomienkami:</w:t>
      </w:r>
    </w:p>
    <w:p w:rsidR="00B84B3A" w:rsidP="00B70694">
      <w:pPr>
        <w:tabs>
          <w:tab w:val="left" w:pos="709"/>
          <w:tab w:val="left" w:pos="1049"/>
        </w:tabs>
        <w:jc w:val="both"/>
      </w:pPr>
    </w:p>
    <w:p w:rsidR="00B84B3A" w:rsidRPr="00176C46" w:rsidP="00B84B3A">
      <w:pPr>
        <w:spacing w:line="360" w:lineRule="auto"/>
        <w:rPr>
          <w:u w:val="single"/>
        </w:rPr>
      </w:pPr>
      <w:r>
        <w:rPr>
          <w:u w:val="single"/>
        </w:rPr>
        <w:t>1. K čl. I </w:t>
      </w:r>
      <w:r w:rsidRPr="00176C46">
        <w:rPr>
          <w:u w:val="single"/>
        </w:rPr>
        <w:t>bod</w:t>
      </w:r>
      <w:r>
        <w:rPr>
          <w:u w:val="single"/>
        </w:rPr>
        <w:t>u 2</w:t>
      </w:r>
    </w:p>
    <w:p w:rsidR="00B84B3A" w:rsidRPr="00176C46" w:rsidP="00B84B3A">
      <w:r w:rsidRPr="00176C46">
        <w:t xml:space="preserve">     V 2. bode slová „a na konci sa vkladá odkaz 1“ sa nahrádzajú slovami „a na konci sa nad slovo „zvierat“ umiestňuje odkaz 1“.</w:t>
      </w:r>
    </w:p>
    <w:p w:rsidR="00B84B3A" w:rsidRPr="00176C46" w:rsidP="00B84B3A"/>
    <w:p w:rsidR="00B84B3A" w:rsidP="00B84B3A">
      <w:pPr>
        <w:ind w:left="3600" w:hanging="180"/>
      </w:pPr>
      <w:r>
        <w:tab/>
      </w:r>
      <w:r w:rsidRPr="00176C46">
        <w:t>Ide o legislatívnu úpravu.</w:t>
      </w:r>
    </w:p>
    <w:p w:rsidR="00B84B3A" w:rsidP="00B84B3A"/>
    <w:p w:rsidR="00B84B3A" w:rsidP="00B84B3A">
      <w:r w:rsidRPr="00E91725">
        <w:rPr>
          <w:u w:val="single"/>
        </w:rPr>
        <w:t>2. K čl. I bodu 2</w:t>
      </w:r>
      <w:r>
        <w:t xml:space="preserve"> </w:t>
      </w:r>
      <w:r w:rsidRPr="00AF339E">
        <w:t>(poznámka pod čiarou k odkazu 1)</w:t>
      </w:r>
    </w:p>
    <w:p w:rsidR="00B84B3A" w:rsidRPr="00AF339E" w:rsidP="00B84B3A"/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>V poznámke pod čiarou k odkazu 1 vložiť za slová „Mimoriadne vydanie Ú. v. EÚ, kap. 3/zv. 45“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EÚ L 162, 30.4.2004“.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</w:p>
    <w:p w:rsidR="00B84B3A" w:rsidP="00B84B3A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únie v úradnom vestníku.</w:t>
      </w:r>
      <w:r w:rsidRPr="00761ABF">
        <w:rPr>
          <w:rStyle w:val="Emphasis"/>
          <w:i w:val="0"/>
          <w:iCs w:val="0"/>
        </w:rPr>
        <w:t xml:space="preserve"> </w:t>
      </w:r>
    </w:p>
    <w:p w:rsidR="00B84B3A" w:rsidRPr="00176C46" w:rsidP="00B84B3A"/>
    <w:p w:rsidR="00B84B3A" w:rsidRPr="00AF339E" w:rsidP="00B84B3A">
      <w:pPr>
        <w:pStyle w:val="ListParagraph"/>
        <w:ind w:left="0"/>
      </w:pPr>
      <w:r>
        <w:rPr>
          <w:u w:val="single"/>
        </w:rPr>
        <w:t xml:space="preserve">3. </w:t>
      </w:r>
      <w:r w:rsidRPr="007B2437">
        <w:rPr>
          <w:u w:val="single"/>
        </w:rPr>
        <w:t>K</w:t>
      </w:r>
      <w:r>
        <w:rPr>
          <w:u w:val="single"/>
        </w:rPr>
        <w:t> čl. I</w:t>
      </w:r>
      <w:r w:rsidRPr="007B2437">
        <w:rPr>
          <w:u w:val="single"/>
        </w:rPr>
        <w:t> bodu 7</w:t>
      </w:r>
      <w:r>
        <w:rPr>
          <w:b/>
        </w:rPr>
        <w:t xml:space="preserve"> </w:t>
      </w:r>
      <w:r w:rsidRPr="00AF339E">
        <w:t>(poznámka pod čiarou k odkazu 1</w:t>
      </w:r>
      <w:r>
        <w:t>a</w:t>
      </w:r>
      <w:r w:rsidRPr="00AF339E">
        <w:t>)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>V poznámke pod čiarou k odkazu 1</w:t>
      </w:r>
      <w:r>
        <w:rPr>
          <w:szCs w:val="24"/>
        </w:rPr>
        <w:t>a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6</w:t>
      </w:r>
      <w:r w:rsidRPr="00AF339E">
        <w:rPr>
          <w:szCs w:val="24"/>
        </w:rPr>
        <w:t>“ čiarku a slová „Ú. v. E</w:t>
      </w:r>
      <w:r>
        <w:rPr>
          <w:szCs w:val="24"/>
        </w:rPr>
        <w:t>S</w:t>
      </w:r>
      <w:r w:rsidRPr="00AF339E">
        <w:rPr>
          <w:szCs w:val="24"/>
        </w:rPr>
        <w:t xml:space="preserve"> L </w:t>
      </w:r>
      <w:r>
        <w:rPr>
          <w:szCs w:val="24"/>
        </w:rPr>
        <w:t>237</w:t>
      </w:r>
      <w:r w:rsidRPr="00AF339E">
        <w:rPr>
          <w:szCs w:val="24"/>
        </w:rPr>
        <w:t xml:space="preserve">, </w:t>
      </w:r>
      <w:r>
        <w:rPr>
          <w:szCs w:val="24"/>
        </w:rPr>
        <w:t>5</w:t>
      </w:r>
      <w:r w:rsidRPr="00AF339E">
        <w:rPr>
          <w:szCs w:val="24"/>
        </w:rPr>
        <w:t>.</w:t>
      </w:r>
      <w:r>
        <w:rPr>
          <w:szCs w:val="24"/>
        </w:rPr>
        <w:t>9</w:t>
      </w:r>
      <w:r w:rsidRPr="00AF339E">
        <w:rPr>
          <w:szCs w:val="24"/>
        </w:rPr>
        <w:t>.</w:t>
      </w:r>
      <w:r>
        <w:rPr>
          <w:szCs w:val="24"/>
        </w:rPr>
        <w:t>1984</w:t>
      </w:r>
      <w:r w:rsidRPr="00AF339E">
        <w:rPr>
          <w:szCs w:val="24"/>
        </w:rPr>
        <w:t>“</w:t>
      </w:r>
      <w:r>
        <w:rPr>
          <w:szCs w:val="24"/>
        </w:rPr>
        <w:t xml:space="preserve">, </w:t>
      </w:r>
      <w:r w:rsidRPr="00395FB4">
        <w:rPr>
          <w:szCs w:val="24"/>
        </w:rPr>
        <w:t xml:space="preserve"> </w:t>
      </w:r>
      <w:r w:rsidRPr="00AF339E">
        <w:rPr>
          <w:szCs w:val="24"/>
        </w:rPr>
        <w:t xml:space="preserve">za slová „Mimoriadne vydanie Ú. v. EÚ, kap. 3/zv. </w:t>
      </w:r>
      <w:r>
        <w:rPr>
          <w:szCs w:val="24"/>
        </w:rPr>
        <w:t>10</w:t>
      </w:r>
      <w:r w:rsidRPr="00AF339E">
        <w:rPr>
          <w:szCs w:val="24"/>
        </w:rPr>
        <w:t>“ čiarku a sl</w:t>
      </w:r>
      <w:r w:rsidRPr="00AF339E">
        <w:rPr>
          <w:szCs w:val="24"/>
        </w:rPr>
        <w:t>ová „Ú. v. E</w:t>
      </w:r>
      <w:r>
        <w:rPr>
          <w:szCs w:val="24"/>
        </w:rPr>
        <w:t>S</w:t>
      </w:r>
      <w:r w:rsidRPr="00AF339E">
        <w:rPr>
          <w:szCs w:val="24"/>
        </w:rPr>
        <w:t xml:space="preserve"> L </w:t>
      </w:r>
      <w:r>
        <w:rPr>
          <w:szCs w:val="24"/>
        </w:rPr>
        <w:t>145</w:t>
      </w:r>
      <w:r w:rsidRPr="00AF339E">
        <w:rPr>
          <w:szCs w:val="24"/>
        </w:rPr>
        <w:t xml:space="preserve">, 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6</w:t>
      </w:r>
      <w:r w:rsidRPr="00AF339E">
        <w:rPr>
          <w:szCs w:val="24"/>
        </w:rPr>
        <w:t>.</w:t>
      </w:r>
      <w:r>
        <w:rPr>
          <w:szCs w:val="24"/>
        </w:rPr>
        <w:t>1990“</w:t>
      </w:r>
      <w:r w:rsidRPr="00395FB4">
        <w:rPr>
          <w:szCs w:val="24"/>
        </w:rPr>
        <w:t xml:space="preserve"> </w:t>
      </w:r>
      <w:r>
        <w:rPr>
          <w:szCs w:val="24"/>
        </w:rPr>
        <w:t xml:space="preserve">a </w:t>
      </w:r>
      <w:r w:rsidRPr="00AF339E">
        <w:rPr>
          <w:szCs w:val="24"/>
        </w:rPr>
        <w:t xml:space="preserve">za slová „Mimoriadne vydanie Ú. v. EÚ, kap. 3/zv. </w:t>
      </w:r>
      <w:r>
        <w:rPr>
          <w:szCs w:val="24"/>
        </w:rPr>
        <w:t>18</w:t>
      </w:r>
      <w:r w:rsidRPr="00AF339E">
        <w:rPr>
          <w:szCs w:val="24"/>
        </w:rPr>
        <w:t>“ čiarku a slová „Ú. v. E</w:t>
      </w:r>
      <w:r>
        <w:rPr>
          <w:szCs w:val="24"/>
        </w:rPr>
        <w:t>S</w:t>
      </w:r>
      <w:r w:rsidRPr="00AF339E">
        <w:rPr>
          <w:szCs w:val="24"/>
        </w:rPr>
        <w:t xml:space="preserve"> L </w:t>
      </w:r>
      <w:r>
        <w:rPr>
          <w:szCs w:val="24"/>
        </w:rPr>
        <w:t>19</w:t>
      </w:r>
      <w:r w:rsidRPr="00AF339E">
        <w:rPr>
          <w:szCs w:val="24"/>
        </w:rPr>
        <w:t xml:space="preserve">, </w:t>
      </w:r>
      <w:r>
        <w:rPr>
          <w:szCs w:val="24"/>
        </w:rPr>
        <w:t>25</w:t>
      </w:r>
      <w:r w:rsidRPr="00AF339E">
        <w:rPr>
          <w:szCs w:val="24"/>
        </w:rPr>
        <w:t>.</w:t>
      </w:r>
      <w:r>
        <w:rPr>
          <w:szCs w:val="24"/>
        </w:rPr>
        <w:t>1</w:t>
      </w:r>
      <w:r w:rsidRPr="00AF339E">
        <w:rPr>
          <w:szCs w:val="24"/>
        </w:rPr>
        <w:t>.</w:t>
      </w:r>
      <w:r>
        <w:rPr>
          <w:szCs w:val="24"/>
        </w:rPr>
        <w:t>1996“</w:t>
      </w:r>
      <w:r w:rsidRPr="00AF339E">
        <w:rPr>
          <w:szCs w:val="24"/>
        </w:rPr>
        <w:t>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</w:p>
    <w:p w:rsidR="00B84B3A" w:rsidP="00B84B3A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</w:t>
      </w:r>
      <w:r w:rsidRPr="00AF339E">
        <w:rPr>
          <w:rStyle w:val="Emphasis"/>
          <w:i w:val="0"/>
          <w:iCs w:val="0"/>
        </w:rPr>
        <w:t xml:space="preserve"> Európskej únie v úradnom vestníku.</w:t>
      </w:r>
      <w:r w:rsidRPr="00761ABF">
        <w:rPr>
          <w:rStyle w:val="Emphasis"/>
          <w:i w:val="0"/>
          <w:iCs w:val="0"/>
        </w:rPr>
        <w:t xml:space="preserve"> </w:t>
      </w:r>
    </w:p>
    <w:p w:rsidR="00B84B3A" w:rsidP="00B84B3A"/>
    <w:p w:rsidR="00B84B3A" w:rsidRPr="00AF339E" w:rsidP="00B84B3A">
      <w:pPr>
        <w:pStyle w:val="ListParagraph"/>
        <w:ind w:left="0"/>
      </w:pPr>
      <w:r>
        <w:rPr>
          <w:u w:val="single"/>
        </w:rPr>
        <w:t>4</w:t>
      </w:r>
      <w:r w:rsidRPr="00D26847">
        <w:rPr>
          <w:u w:val="single"/>
        </w:rPr>
        <w:t>. K</w:t>
      </w:r>
      <w:r>
        <w:rPr>
          <w:u w:val="single"/>
        </w:rPr>
        <w:t xml:space="preserve"> čl. I </w:t>
      </w:r>
      <w:r w:rsidRPr="00D26847">
        <w:rPr>
          <w:u w:val="single"/>
        </w:rPr>
        <w:t>bodu 8</w:t>
      </w:r>
      <w:r>
        <w:rPr>
          <w:u w:val="single"/>
        </w:rPr>
        <w:t xml:space="preserve"> </w:t>
      </w:r>
      <w:r w:rsidRPr="00AF339E">
        <w:t>(poznámk</w:t>
      </w:r>
      <w:r>
        <w:t>y</w:t>
      </w:r>
      <w:r w:rsidRPr="00AF339E">
        <w:t xml:space="preserve"> pod čiarou k odkaz</w:t>
      </w:r>
      <w:r>
        <w:t>om 1b a 1c</w:t>
      </w:r>
      <w:r w:rsidRPr="00AF339E">
        <w:t>)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>V poznámke pod čiarou k odkazu 1</w:t>
      </w:r>
      <w:r>
        <w:rPr>
          <w:szCs w:val="24"/>
        </w:rPr>
        <w:t>b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247</w:t>
      </w:r>
      <w:r w:rsidRPr="00AF339E">
        <w:rPr>
          <w:szCs w:val="24"/>
        </w:rPr>
        <w:t xml:space="preserve">, </w:t>
      </w:r>
      <w:r>
        <w:rPr>
          <w:szCs w:val="24"/>
        </w:rPr>
        <w:t>23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1989</w:t>
      </w:r>
      <w:r w:rsidRPr="00AF339E">
        <w:rPr>
          <w:szCs w:val="24"/>
        </w:rPr>
        <w:t>“.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 xml:space="preserve">V poznámke pod čiarou </w:t>
      </w:r>
      <w:r w:rsidRPr="00AF339E">
        <w:rPr>
          <w:szCs w:val="24"/>
        </w:rPr>
        <w:t>k odkazu 1</w:t>
      </w:r>
      <w:r>
        <w:rPr>
          <w:szCs w:val="24"/>
        </w:rPr>
        <w:t>c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247</w:t>
      </w:r>
      <w:r w:rsidRPr="00AF339E">
        <w:rPr>
          <w:szCs w:val="24"/>
        </w:rPr>
        <w:t xml:space="preserve">, </w:t>
      </w:r>
      <w:r>
        <w:rPr>
          <w:szCs w:val="24"/>
        </w:rPr>
        <w:t>23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1989</w:t>
      </w:r>
      <w:r w:rsidRPr="00AF339E">
        <w:rPr>
          <w:szCs w:val="24"/>
        </w:rPr>
        <w:t>“.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</w:p>
    <w:p w:rsidR="00B84B3A" w:rsidP="00B84B3A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</w:t>
      </w:r>
      <w:r w:rsidRPr="00AF339E">
        <w:rPr>
          <w:rStyle w:val="Emphasis"/>
          <w:i w:val="0"/>
          <w:iCs w:val="0"/>
        </w:rPr>
        <w:t>e v úradnom vestníku.</w:t>
      </w:r>
      <w:r w:rsidRPr="00761ABF">
        <w:rPr>
          <w:rStyle w:val="Emphasis"/>
          <w:i w:val="0"/>
          <w:iCs w:val="0"/>
        </w:rPr>
        <w:t xml:space="preserve"> </w:t>
      </w:r>
    </w:p>
    <w:p w:rsidR="00B84B3A" w:rsidP="00B84B3A">
      <w:pPr>
        <w:pStyle w:val="ListParagraph"/>
        <w:ind w:left="0"/>
        <w:rPr>
          <w:rStyle w:val="Emphasis"/>
          <w:i w:val="0"/>
          <w:iCs w:val="0"/>
        </w:rPr>
      </w:pPr>
    </w:p>
    <w:p w:rsidR="00B84B3A" w:rsidP="00B84B3A">
      <w:pPr>
        <w:pStyle w:val="ListParagraph"/>
        <w:ind w:left="0"/>
        <w:rPr>
          <w:rStyle w:val="Emphasis"/>
          <w:i w:val="0"/>
          <w:iCs w:val="0"/>
        </w:rPr>
      </w:pPr>
    </w:p>
    <w:p w:rsidR="00B84B3A" w:rsidRPr="00AF339E" w:rsidP="00B84B3A">
      <w:pPr>
        <w:pStyle w:val="ListParagraph"/>
        <w:ind w:left="0"/>
      </w:pPr>
      <w:r>
        <w:rPr>
          <w:u w:val="single"/>
        </w:rPr>
        <w:t>5</w:t>
      </w:r>
      <w:r w:rsidRPr="00D26847">
        <w:rPr>
          <w:u w:val="single"/>
        </w:rPr>
        <w:t>. K</w:t>
      </w:r>
      <w:r>
        <w:rPr>
          <w:u w:val="single"/>
        </w:rPr>
        <w:t> čl. I</w:t>
      </w:r>
      <w:r w:rsidRPr="00D26847">
        <w:rPr>
          <w:u w:val="single"/>
        </w:rPr>
        <w:t> bodu 10</w:t>
      </w:r>
      <w:r w:rsidRPr="00AF339E">
        <w:t xml:space="preserve"> (poznámk</w:t>
      </w:r>
      <w:r>
        <w:t>a</w:t>
      </w:r>
      <w:r w:rsidRPr="00AF339E">
        <w:t xml:space="preserve"> pod čiarou k odkaz</w:t>
      </w:r>
      <w:r>
        <w:t>u 1d</w:t>
      </w:r>
      <w:r w:rsidRPr="00AF339E">
        <w:t>)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>V poznámke pod čiarou k odkazu 1</w:t>
      </w:r>
      <w:r>
        <w:rPr>
          <w:szCs w:val="24"/>
        </w:rPr>
        <w:t>d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247</w:t>
      </w:r>
      <w:r w:rsidRPr="00AF339E">
        <w:rPr>
          <w:szCs w:val="24"/>
        </w:rPr>
        <w:t xml:space="preserve">, </w:t>
      </w:r>
      <w:r>
        <w:rPr>
          <w:szCs w:val="24"/>
        </w:rPr>
        <w:t>23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1989</w:t>
      </w:r>
      <w:r w:rsidRPr="00AF339E">
        <w:rPr>
          <w:szCs w:val="24"/>
        </w:rPr>
        <w:t>“</w:t>
      </w:r>
      <w:r>
        <w:rPr>
          <w:szCs w:val="24"/>
        </w:rPr>
        <w:t xml:space="preserve"> a za </w:t>
      </w:r>
      <w:r w:rsidRPr="00AF339E">
        <w:rPr>
          <w:szCs w:val="24"/>
        </w:rPr>
        <w:t xml:space="preserve">slová „Mimoriadne vydanie Ú. v. EÚ, </w:t>
      </w:r>
      <w:r w:rsidRPr="00AF339E">
        <w:rPr>
          <w:szCs w:val="24"/>
        </w:rPr>
        <w:t>kap. 3/zv.</w:t>
      </w:r>
      <w:r>
        <w:rPr>
          <w:szCs w:val="24"/>
        </w:rPr>
        <w:t xml:space="preserve"> 10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145</w:t>
      </w:r>
      <w:r w:rsidRPr="00AF339E">
        <w:rPr>
          <w:szCs w:val="24"/>
        </w:rPr>
        <w:t xml:space="preserve">, 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6</w:t>
      </w:r>
      <w:r w:rsidRPr="00AF339E">
        <w:rPr>
          <w:szCs w:val="24"/>
        </w:rPr>
        <w:t>.</w:t>
      </w:r>
      <w:r>
        <w:rPr>
          <w:szCs w:val="24"/>
        </w:rPr>
        <w:t>1990“.</w:t>
      </w:r>
    </w:p>
    <w:p w:rsidR="00B84B3A" w:rsidP="00B84B3A">
      <w:pPr>
        <w:pStyle w:val="BodyTextIndent"/>
        <w:spacing w:line="240" w:lineRule="auto"/>
        <w:ind w:firstLine="284"/>
        <w:rPr>
          <w:rStyle w:val="Strong"/>
          <w:b w:val="0"/>
        </w:rPr>
      </w:pPr>
      <w:r w:rsidRPr="00AF339E">
        <w:rPr>
          <w:szCs w:val="24"/>
        </w:rPr>
        <w:t>V poznámke pod čiarou k odkazu 1</w:t>
      </w:r>
      <w:r>
        <w:rPr>
          <w:szCs w:val="24"/>
        </w:rPr>
        <w:t xml:space="preserve">d nahradiť slová „potvrdení pôvodu zvieraťa a údajoch o pôvode čistokrvného plemenného hovädzieho dobytka, jeho spermy, vajíčok a embryí“ </w:t>
      </w:r>
      <w:r w:rsidRPr="0086698F">
        <w:rPr>
          <w:szCs w:val="24"/>
        </w:rPr>
        <w:t>slovami</w:t>
      </w:r>
      <w:r w:rsidRPr="0086698F">
        <w:rPr>
          <w:b/>
          <w:szCs w:val="24"/>
        </w:rPr>
        <w:t xml:space="preserve"> „</w:t>
      </w:r>
      <w:r w:rsidRPr="0086698F">
        <w:rPr>
          <w:rStyle w:val="Strong"/>
          <w:b w:val="0"/>
        </w:rPr>
        <w:t>osvedčeniach o pôvode a údajoch týkajúcich sa čistokrvných plemenných zvierat hovädzieho dobytka, ich spermy, vajíčok a embryí“.</w:t>
      </w:r>
    </w:p>
    <w:p w:rsidR="00B84B3A" w:rsidRPr="0086698F" w:rsidP="00B84B3A">
      <w:pPr>
        <w:pStyle w:val="BodyTextIndent"/>
        <w:spacing w:line="240" w:lineRule="auto"/>
        <w:ind w:firstLine="284"/>
        <w:rPr>
          <w:b/>
          <w:szCs w:val="24"/>
        </w:rPr>
      </w:pPr>
    </w:p>
    <w:p w:rsidR="00B84B3A" w:rsidP="00B84B3A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únie v úr</w:t>
      </w:r>
      <w:r w:rsidRPr="00AF339E">
        <w:rPr>
          <w:rStyle w:val="Emphasis"/>
          <w:i w:val="0"/>
          <w:iCs w:val="0"/>
        </w:rPr>
        <w:t>adnom vestníku</w:t>
      </w:r>
      <w:r>
        <w:rPr>
          <w:rStyle w:val="Emphasis"/>
          <w:i w:val="0"/>
          <w:iCs w:val="0"/>
        </w:rPr>
        <w:t xml:space="preserve"> a legislatívno-technickú úpravu názvu v znení tak, ako bolo publikované v úradnom vestníku</w:t>
      </w:r>
      <w:r w:rsidRPr="00AF339E">
        <w:rPr>
          <w:rStyle w:val="Emphasis"/>
          <w:i w:val="0"/>
          <w:iCs w:val="0"/>
        </w:rPr>
        <w:t>.</w:t>
      </w:r>
      <w:r w:rsidRPr="00761ABF">
        <w:rPr>
          <w:rStyle w:val="Emphasis"/>
          <w:i w:val="0"/>
          <w:iCs w:val="0"/>
        </w:rPr>
        <w:t xml:space="preserve"> </w:t>
      </w:r>
    </w:p>
    <w:p w:rsidR="00B84B3A" w:rsidP="00B84B3A">
      <w:pPr>
        <w:ind w:left="4253"/>
        <w:jc w:val="both"/>
        <w:rPr>
          <w:rStyle w:val="Emphasis"/>
          <w:i w:val="0"/>
          <w:iCs w:val="0"/>
        </w:rPr>
      </w:pPr>
    </w:p>
    <w:p w:rsidR="00B84B3A" w:rsidRPr="00761ABF" w:rsidP="00B84B3A">
      <w:pPr>
        <w:spacing w:line="360" w:lineRule="auto"/>
        <w:jc w:val="both"/>
        <w:rPr>
          <w:rStyle w:val="Emphasis"/>
          <w:i w:val="0"/>
          <w:iCs w:val="0"/>
        </w:rPr>
      </w:pPr>
    </w:p>
    <w:p w:rsidR="00B84B3A" w:rsidRPr="00AF339E" w:rsidP="00B84B3A">
      <w:pPr>
        <w:pStyle w:val="ListParagraph"/>
        <w:ind w:left="0"/>
      </w:pPr>
      <w:r>
        <w:rPr>
          <w:u w:val="single"/>
        </w:rPr>
        <w:t>6</w:t>
      </w:r>
      <w:r w:rsidRPr="00D26847">
        <w:rPr>
          <w:u w:val="single"/>
        </w:rPr>
        <w:t>. K</w:t>
      </w:r>
      <w:r>
        <w:rPr>
          <w:u w:val="single"/>
        </w:rPr>
        <w:t> čl. I</w:t>
      </w:r>
      <w:r w:rsidRPr="00D26847">
        <w:rPr>
          <w:u w:val="single"/>
        </w:rPr>
        <w:t> bodu 11</w:t>
      </w:r>
      <w:r w:rsidRPr="00AF339E">
        <w:t xml:space="preserve"> (poznámk</w:t>
      </w:r>
      <w:r>
        <w:t>a</w:t>
      </w:r>
      <w:r w:rsidRPr="00AF339E">
        <w:t xml:space="preserve"> pod čiarou k odkaz</w:t>
      </w:r>
      <w:r>
        <w:t>u 1e</w:t>
      </w:r>
      <w:r w:rsidRPr="00AF339E">
        <w:t>)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>V poznámke pod čiarou k odkazu 1</w:t>
      </w:r>
      <w:r>
        <w:rPr>
          <w:szCs w:val="24"/>
        </w:rPr>
        <w:t>e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247</w:t>
      </w:r>
      <w:r w:rsidRPr="00AF339E">
        <w:rPr>
          <w:szCs w:val="24"/>
        </w:rPr>
        <w:t xml:space="preserve">, </w:t>
      </w:r>
      <w:r>
        <w:rPr>
          <w:szCs w:val="24"/>
        </w:rPr>
        <w:t>23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1989</w:t>
      </w:r>
      <w:r w:rsidRPr="00AF339E">
        <w:rPr>
          <w:szCs w:val="24"/>
        </w:rPr>
        <w:t>“.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</w:p>
    <w:p w:rsidR="00B84B3A" w:rsidP="00B84B3A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únie v úradnom vestníku.</w:t>
      </w:r>
      <w:r w:rsidRPr="00761ABF">
        <w:rPr>
          <w:rStyle w:val="Emphasis"/>
          <w:i w:val="0"/>
          <w:iCs w:val="0"/>
        </w:rPr>
        <w:t xml:space="preserve"> </w:t>
      </w:r>
    </w:p>
    <w:p w:rsidR="00B84B3A" w:rsidP="00B84B3A"/>
    <w:p w:rsidR="00B84B3A" w:rsidRPr="00176C46" w:rsidP="00B84B3A"/>
    <w:p w:rsidR="00B84B3A" w:rsidRPr="00176C46" w:rsidP="00B84B3A">
      <w:pPr>
        <w:rPr>
          <w:u w:val="single"/>
        </w:rPr>
      </w:pPr>
      <w:r>
        <w:rPr>
          <w:u w:val="single"/>
        </w:rPr>
        <w:t>7.  K čl. I </w:t>
      </w:r>
      <w:r w:rsidRPr="00176C46">
        <w:rPr>
          <w:u w:val="single"/>
        </w:rPr>
        <w:t>bod</w:t>
      </w:r>
      <w:r>
        <w:rPr>
          <w:u w:val="single"/>
        </w:rPr>
        <w:t>u 17</w:t>
      </w:r>
    </w:p>
    <w:p w:rsidR="00B84B3A" w:rsidP="00B84B3A">
      <w:r w:rsidRPr="00176C46">
        <w:t xml:space="preserve">     V navrhovanom § 5 ods. 1 sa slovo „ministerstvom“ nahrádza slovami „Ministerstvom pôdohospodárstva a rozvoja vidieka Slovenskej republiky (ďalej len „ministerstvo“)“.</w:t>
      </w:r>
    </w:p>
    <w:p w:rsidR="00B84B3A" w:rsidRPr="00176C46" w:rsidP="00B84B3A"/>
    <w:p w:rsidR="00B84B3A" w:rsidP="00B84B3A">
      <w:pPr>
        <w:ind w:left="3420"/>
      </w:pPr>
      <w:r w:rsidRPr="00176C46">
        <w:t>Ide o zavedenie legislatívnej skratky v súlade s legislatívnymi pravidlami tvorby zákonov t. j. na mieste kde sa skracované slová použijú prvý krát.</w:t>
      </w:r>
    </w:p>
    <w:p w:rsidR="00B84B3A" w:rsidP="00B84B3A">
      <w:pPr>
        <w:ind w:left="3420"/>
      </w:pPr>
    </w:p>
    <w:p w:rsidR="00B84B3A" w:rsidP="00B84B3A">
      <w:pPr>
        <w:jc w:val="both"/>
      </w:pPr>
    </w:p>
    <w:p w:rsidR="00B84B3A" w:rsidRPr="00B84B3A" w:rsidP="00B84B3A">
      <w:pPr>
        <w:jc w:val="both"/>
        <w:rPr>
          <w:u w:val="single"/>
        </w:rPr>
      </w:pPr>
      <w:r w:rsidRPr="000D3DCF">
        <w:rPr>
          <w:u w:val="single"/>
        </w:rPr>
        <w:t>8. K čl. I bod</w:t>
      </w:r>
      <w:r>
        <w:rPr>
          <w:u w:val="single"/>
        </w:rPr>
        <w:t xml:space="preserve">u 17 </w:t>
      </w:r>
      <w:r w:rsidRPr="00AF339E">
        <w:t>(poznámk</w:t>
      </w:r>
      <w:r>
        <w:t>y</w:t>
      </w:r>
      <w:r w:rsidRPr="00AF339E">
        <w:t xml:space="preserve"> pod čiarou k odkaz</w:t>
      </w:r>
      <w:r>
        <w:t>om 2, 2a, 2b</w:t>
      </w:r>
      <w:r w:rsidRPr="00AF339E">
        <w:t>)</w:t>
      </w:r>
    </w:p>
    <w:p w:rsidR="00B84B3A" w:rsidP="00B84B3A">
      <w:pPr>
        <w:pStyle w:val="BodyTextIndent"/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</w:t>
      </w:r>
      <w:r w:rsidRPr="00AF339E">
        <w:rPr>
          <w:szCs w:val="24"/>
        </w:rPr>
        <w:t xml:space="preserve">V poznámke pod čiarou k odkazu </w:t>
      </w:r>
      <w:r>
        <w:rPr>
          <w:szCs w:val="24"/>
        </w:rPr>
        <w:t>2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247</w:t>
      </w:r>
      <w:r w:rsidRPr="00AF339E">
        <w:rPr>
          <w:szCs w:val="24"/>
        </w:rPr>
        <w:t xml:space="preserve">, </w:t>
      </w:r>
      <w:r>
        <w:rPr>
          <w:szCs w:val="24"/>
        </w:rPr>
        <w:t>23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1989</w:t>
      </w:r>
      <w:r w:rsidRPr="00AF339E">
        <w:rPr>
          <w:szCs w:val="24"/>
        </w:rPr>
        <w:t>“.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 xml:space="preserve">V poznámke pod čiarou k odkazu </w:t>
      </w:r>
      <w:r>
        <w:rPr>
          <w:szCs w:val="24"/>
        </w:rPr>
        <w:t>2a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6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125</w:t>
      </w:r>
      <w:r w:rsidRPr="00AF339E">
        <w:rPr>
          <w:szCs w:val="24"/>
        </w:rPr>
        <w:t xml:space="preserve">, </w:t>
      </w:r>
      <w:r>
        <w:rPr>
          <w:szCs w:val="24"/>
        </w:rPr>
        <w:t>12</w:t>
      </w:r>
      <w:r w:rsidRPr="00AF339E">
        <w:rPr>
          <w:szCs w:val="24"/>
        </w:rPr>
        <w:t>.</w:t>
      </w:r>
      <w:r>
        <w:rPr>
          <w:szCs w:val="24"/>
        </w:rPr>
        <w:t>5</w:t>
      </w:r>
      <w:r w:rsidRPr="00AF339E">
        <w:rPr>
          <w:szCs w:val="24"/>
        </w:rPr>
        <w:t>.</w:t>
      </w:r>
      <w:r>
        <w:rPr>
          <w:szCs w:val="24"/>
        </w:rPr>
        <w:t>1984</w:t>
      </w:r>
      <w:r w:rsidRPr="00AF339E">
        <w:rPr>
          <w:szCs w:val="24"/>
        </w:rPr>
        <w:t>“</w:t>
      </w:r>
      <w:r>
        <w:rPr>
          <w:szCs w:val="24"/>
        </w:rPr>
        <w:t xml:space="preserve">, </w:t>
      </w:r>
      <w:r w:rsidRPr="00AF339E">
        <w:rPr>
          <w:szCs w:val="24"/>
        </w:rPr>
        <w:t xml:space="preserve">za slová „Mimoriadne vydanie Ú. v. EÚ, kap. 3/zv. </w:t>
      </w:r>
      <w:r>
        <w:rPr>
          <w:szCs w:val="24"/>
        </w:rPr>
        <w:t>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247</w:t>
      </w:r>
      <w:r w:rsidRPr="00AF339E">
        <w:rPr>
          <w:szCs w:val="24"/>
        </w:rPr>
        <w:t xml:space="preserve">, </w:t>
      </w:r>
      <w:r>
        <w:rPr>
          <w:szCs w:val="24"/>
        </w:rPr>
        <w:t>23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1989</w:t>
      </w:r>
      <w:r w:rsidRPr="00AF339E">
        <w:rPr>
          <w:szCs w:val="24"/>
        </w:rPr>
        <w:t>“</w:t>
      </w:r>
      <w:r>
        <w:rPr>
          <w:szCs w:val="24"/>
        </w:rPr>
        <w:t xml:space="preserve">, </w:t>
      </w:r>
      <w:r w:rsidRPr="00AF339E">
        <w:rPr>
          <w:szCs w:val="24"/>
        </w:rPr>
        <w:t xml:space="preserve">za slová „Mimoriadne vydanie Ú. </w:t>
      </w:r>
      <w:r w:rsidRPr="00AF339E">
        <w:rPr>
          <w:szCs w:val="24"/>
        </w:rPr>
        <w:t xml:space="preserve">v. EÚ, kap. 3/zv. </w:t>
      </w:r>
      <w:r>
        <w:rPr>
          <w:szCs w:val="24"/>
        </w:rPr>
        <w:t>10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145</w:t>
      </w:r>
      <w:r w:rsidRPr="00AF339E">
        <w:rPr>
          <w:szCs w:val="24"/>
        </w:rPr>
        <w:t xml:space="preserve">, 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6</w:t>
      </w:r>
      <w:r w:rsidRPr="00AF339E">
        <w:rPr>
          <w:szCs w:val="24"/>
        </w:rPr>
        <w:t>.</w:t>
      </w:r>
      <w:r>
        <w:rPr>
          <w:szCs w:val="24"/>
        </w:rPr>
        <w:t>1990</w:t>
      </w:r>
      <w:r w:rsidRPr="00AF339E">
        <w:rPr>
          <w:szCs w:val="24"/>
        </w:rPr>
        <w:t>“</w:t>
      </w:r>
      <w:r>
        <w:rPr>
          <w:szCs w:val="24"/>
        </w:rPr>
        <w:t xml:space="preserve"> a </w:t>
      </w:r>
      <w:r w:rsidRPr="00AF339E">
        <w:rPr>
          <w:szCs w:val="24"/>
        </w:rPr>
        <w:t xml:space="preserve">za slová „Mimoriadne vydanie Ú. v. EÚ, kap. 3/zv. </w:t>
      </w:r>
      <w:r>
        <w:rPr>
          <w:szCs w:val="24"/>
        </w:rPr>
        <w:t>12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192</w:t>
      </w:r>
      <w:r w:rsidRPr="00AF339E">
        <w:rPr>
          <w:szCs w:val="24"/>
        </w:rPr>
        <w:t xml:space="preserve">, </w:t>
      </w:r>
      <w:r>
        <w:rPr>
          <w:szCs w:val="24"/>
        </w:rPr>
        <w:t>11</w:t>
      </w:r>
      <w:r w:rsidRPr="00AF339E">
        <w:rPr>
          <w:szCs w:val="24"/>
        </w:rPr>
        <w:t>.</w:t>
      </w:r>
      <w:r>
        <w:rPr>
          <w:szCs w:val="24"/>
        </w:rPr>
        <w:t>7</w:t>
      </w:r>
      <w:r w:rsidRPr="00AF339E">
        <w:rPr>
          <w:szCs w:val="24"/>
        </w:rPr>
        <w:t>.</w:t>
      </w:r>
      <w:r>
        <w:rPr>
          <w:szCs w:val="24"/>
        </w:rPr>
        <w:t>1992</w:t>
      </w:r>
      <w:r w:rsidRPr="00AF339E">
        <w:rPr>
          <w:szCs w:val="24"/>
        </w:rPr>
        <w:t>“.</w:t>
      </w:r>
    </w:p>
    <w:p w:rsidR="00B84B3A" w:rsidP="00B84B3A">
      <w:pPr>
        <w:pStyle w:val="BodyTextIndent"/>
        <w:spacing w:line="240" w:lineRule="auto"/>
        <w:ind w:firstLine="284"/>
      </w:pPr>
      <w:r>
        <w:t>Poznámku pod čiarou k odkazu 2b upraviť takto: „Príloha k rozhodnutiu 89/504/EHS. § 3 zákona č. 39/2007 v znení neskorších predpisov.“.</w:t>
      </w:r>
    </w:p>
    <w:p w:rsidR="00B84B3A" w:rsidP="00B84B3A">
      <w:pPr>
        <w:pStyle w:val="BodyTextIndent"/>
        <w:ind w:firstLine="284"/>
      </w:pPr>
    </w:p>
    <w:p w:rsidR="00B84B3A" w:rsidP="00B84B3A">
      <w:pPr>
        <w:ind w:left="3420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Ide o legislatívno-technické úpravy súvisiace</w:t>
      </w:r>
      <w:r w:rsidRPr="00AF339E">
        <w:rPr>
          <w:rStyle w:val="Emphasis"/>
          <w:i w:val="0"/>
          <w:iCs w:val="0"/>
        </w:rPr>
        <w:t xml:space="preserve"> so zaužívaným spôsobom uvádzania informácie o publikácii právne záväzných aktov Európskej únie v úradnom</w:t>
      </w:r>
      <w:r>
        <w:rPr>
          <w:rStyle w:val="Emphasis"/>
          <w:i w:val="0"/>
          <w:iCs w:val="0"/>
        </w:rPr>
        <w:t xml:space="preserve"> vestníku a úpravu citácie rozhodnutia úplne uvedeného v predchádzajúcej poznámke pod čiarou na skrátenú citáciu.</w:t>
      </w:r>
    </w:p>
    <w:p w:rsidR="00B84B3A" w:rsidRPr="00176C46" w:rsidP="00B84B3A"/>
    <w:p w:rsidR="00B84B3A" w:rsidRPr="00176C46" w:rsidP="00B84B3A"/>
    <w:p w:rsidR="00B84B3A" w:rsidRPr="00176C46" w:rsidP="00B84B3A">
      <w:pPr>
        <w:rPr>
          <w:u w:val="single"/>
        </w:rPr>
      </w:pPr>
      <w:r>
        <w:rPr>
          <w:u w:val="single"/>
        </w:rPr>
        <w:t>9</w:t>
      </w:r>
      <w:r w:rsidRPr="00176C46">
        <w:rPr>
          <w:u w:val="single"/>
        </w:rPr>
        <w:t>.  K čl. I</w:t>
      </w:r>
      <w:r>
        <w:rPr>
          <w:u w:val="single"/>
        </w:rPr>
        <w:t> </w:t>
      </w:r>
      <w:r w:rsidRPr="00176C46">
        <w:rPr>
          <w:u w:val="single"/>
        </w:rPr>
        <w:t>bod</w:t>
      </w:r>
      <w:r>
        <w:rPr>
          <w:u w:val="single"/>
        </w:rPr>
        <w:t>u 18</w:t>
      </w:r>
    </w:p>
    <w:p w:rsidR="00B84B3A" w:rsidRPr="00176C46" w:rsidP="00B84B3A">
      <w:r w:rsidRPr="00176C46">
        <w:t xml:space="preserve">     V navrhovanom § 6 ods. 1 sa slová „</w:t>
      </w:r>
      <w:smartTag w:uri="urn:schemas-microsoft-com:office:smarttags" w:element="PersonName">
        <w:smartTagPr>
          <w:attr w:name="ProductID" w:val="Ministerstvo p￴dohospod￡rstva"/>
        </w:smartTagPr>
        <w:r w:rsidRPr="00176C46">
          <w:t>Ministerstvo pôdohospodárstva</w:t>
        </w:r>
      </w:smartTag>
      <w:r w:rsidRPr="00176C46">
        <w:t xml:space="preserve"> a rozvoja vidieka Slovenskej republiky (ďalej len „ministerstvo“)“ nahrádzajú slovom „ministerstvo“.</w:t>
      </w:r>
    </w:p>
    <w:p w:rsidR="00B84B3A" w:rsidRPr="00176C46" w:rsidP="00B84B3A"/>
    <w:p w:rsidR="00B84B3A" w:rsidP="00B84B3A">
      <w:pPr>
        <w:ind w:left="3420"/>
      </w:pPr>
      <w:r w:rsidRPr="00176C46">
        <w:t>Ide o leg</w:t>
      </w:r>
      <w:r w:rsidRPr="00176C46">
        <w:t>islatívnu úpravu nadväzujúcu na zavedenie legislatívnej skratky v § 5.</w:t>
      </w:r>
    </w:p>
    <w:p w:rsidR="00B84B3A" w:rsidP="00B84B3A"/>
    <w:p w:rsidR="00B84B3A" w:rsidP="00B84B3A"/>
    <w:p w:rsidR="00B84B3A" w:rsidRPr="00AF339E" w:rsidP="00B84B3A">
      <w:pPr>
        <w:pStyle w:val="ListParagraph"/>
        <w:ind w:left="0"/>
      </w:pPr>
      <w:r>
        <w:rPr>
          <w:u w:val="single"/>
        </w:rPr>
        <w:t>10</w:t>
      </w:r>
      <w:r w:rsidRPr="00D26847">
        <w:rPr>
          <w:u w:val="single"/>
        </w:rPr>
        <w:t>.</w:t>
      </w:r>
      <w:r>
        <w:rPr>
          <w:u w:val="single"/>
        </w:rPr>
        <w:t xml:space="preserve"> </w:t>
      </w:r>
      <w:r w:rsidRPr="00D26847">
        <w:rPr>
          <w:u w:val="single"/>
        </w:rPr>
        <w:t>K</w:t>
      </w:r>
      <w:r>
        <w:rPr>
          <w:u w:val="single"/>
        </w:rPr>
        <w:t> čl. I</w:t>
      </w:r>
      <w:r w:rsidRPr="00D26847">
        <w:rPr>
          <w:u w:val="single"/>
        </w:rPr>
        <w:t> bodu 19</w:t>
      </w:r>
      <w:r w:rsidRPr="00AF339E">
        <w:t xml:space="preserve"> (poznámk</w:t>
      </w:r>
      <w:r>
        <w:t>a</w:t>
      </w:r>
      <w:r w:rsidRPr="00AF339E">
        <w:t xml:space="preserve"> pod čiarou k odkaz</w:t>
      </w:r>
      <w:r>
        <w:t xml:space="preserve">u </w:t>
      </w:r>
      <w:smartTag w:uri="urn:schemas-microsoft-com:office:smarttags" w:element="metricconverter">
        <w:smartTagPr>
          <w:attr w:name="ProductID" w:val="2f"/>
        </w:smartTagPr>
        <w:r>
          <w:t>2f</w:t>
        </w:r>
      </w:smartTag>
      <w:r w:rsidRPr="00AF339E">
        <w:t>)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 xml:space="preserve">V poznámke pod čiarou k odkazu </w:t>
      </w:r>
      <w:smartTag w:uri="urn:schemas-microsoft-com:office:smarttags" w:element="metricconverter">
        <w:smartTagPr>
          <w:attr w:name="ProductID" w:val="2f"/>
        </w:smartTagPr>
        <w:r>
          <w:rPr>
            <w:szCs w:val="24"/>
          </w:rPr>
          <w:t>2f</w:t>
        </w:r>
      </w:smartTag>
      <w:r w:rsidRPr="00AF339E">
        <w:rPr>
          <w:szCs w:val="24"/>
        </w:rPr>
        <w:t xml:space="preserve"> vložiť za slová „</w:t>
      </w:r>
      <w:r>
        <w:rPr>
          <w:szCs w:val="24"/>
        </w:rPr>
        <w:t xml:space="preserve">(90/257/EHS) </w:t>
      </w:r>
      <w:r w:rsidRPr="00AF339E">
        <w:rPr>
          <w:szCs w:val="24"/>
        </w:rPr>
        <w:t xml:space="preserve">Mimoriadne vydanie Ú. v. EÚ, kap. 3/zv. </w:t>
      </w:r>
      <w:r>
        <w:rPr>
          <w:szCs w:val="24"/>
        </w:rPr>
        <w:t>10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</w:t>
      </w:r>
      <w:r w:rsidRPr="00AF339E">
        <w:rPr>
          <w:szCs w:val="24"/>
        </w:rPr>
        <w:t xml:space="preserve">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145</w:t>
      </w:r>
      <w:r w:rsidRPr="00AF339E">
        <w:rPr>
          <w:szCs w:val="24"/>
        </w:rPr>
        <w:t xml:space="preserve">, 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6</w:t>
      </w:r>
      <w:r w:rsidRPr="00AF339E">
        <w:rPr>
          <w:szCs w:val="24"/>
        </w:rPr>
        <w:t>.</w:t>
      </w:r>
      <w:r>
        <w:rPr>
          <w:szCs w:val="24"/>
        </w:rPr>
        <w:t xml:space="preserve">1990“, </w:t>
      </w:r>
      <w:r w:rsidRPr="00AF339E">
        <w:rPr>
          <w:szCs w:val="24"/>
        </w:rPr>
        <w:t xml:space="preserve">za slová „Mimoriadne vydanie Ú. v. EÚ, kap. 3/zv. </w:t>
      </w:r>
      <w:r>
        <w:rPr>
          <w:szCs w:val="24"/>
        </w:rPr>
        <w:t>18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19</w:t>
      </w:r>
      <w:r w:rsidRPr="00AF339E">
        <w:rPr>
          <w:szCs w:val="24"/>
        </w:rPr>
        <w:t xml:space="preserve">, </w:t>
      </w:r>
      <w:r>
        <w:rPr>
          <w:szCs w:val="24"/>
        </w:rPr>
        <w:t>25</w:t>
      </w:r>
      <w:r w:rsidRPr="00AF339E">
        <w:rPr>
          <w:szCs w:val="24"/>
        </w:rPr>
        <w:t>.</w:t>
      </w:r>
      <w:r>
        <w:rPr>
          <w:szCs w:val="24"/>
        </w:rPr>
        <w:t>1</w:t>
      </w:r>
      <w:r w:rsidRPr="00AF339E">
        <w:rPr>
          <w:szCs w:val="24"/>
        </w:rPr>
        <w:t>.</w:t>
      </w:r>
      <w:r>
        <w:rPr>
          <w:szCs w:val="24"/>
        </w:rPr>
        <w:t xml:space="preserve">1996 a </w:t>
      </w:r>
      <w:r w:rsidRPr="00AF339E">
        <w:rPr>
          <w:szCs w:val="24"/>
        </w:rPr>
        <w:t xml:space="preserve">za slová „Mimoriadne vydanie Ú. v. EÚ, kap. 3/zv. </w:t>
      </w:r>
      <w:r>
        <w:rPr>
          <w:szCs w:val="24"/>
        </w:rPr>
        <w:t>19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210</w:t>
      </w:r>
      <w:r w:rsidRPr="00AF339E">
        <w:rPr>
          <w:szCs w:val="24"/>
        </w:rPr>
        <w:t xml:space="preserve">, </w:t>
      </w:r>
      <w:r>
        <w:rPr>
          <w:szCs w:val="24"/>
        </w:rPr>
        <w:t>20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1996“.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>
        <w:rPr>
          <w:szCs w:val="24"/>
        </w:rPr>
        <w:t>V poznámke pod čiarou pri uvádzaní rozhodnutia 90/258/EHS vypustiť slová „Komisie z 10. mája 1990, stanovujúce zootechnické certifikáty o pôvode čistokrvných plemenných oviec a kôz, ich spermy, vaječných buniek a embryí“ a slová „(</w:t>
      </w:r>
      <w:r w:rsidRPr="00AF339E">
        <w:rPr>
          <w:szCs w:val="24"/>
        </w:rPr>
        <w:t xml:space="preserve">Mimoriadne vydanie Ú. v. EÚ, kap. 3/zv. </w:t>
      </w:r>
      <w:r>
        <w:rPr>
          <w:szCs w:val="24"/>
        </w:rPr>
        <w:t>10)“.</w:t>
      </w:r>
    </w:p>
    <w:p w:rsidR="00B84B3A" w:rsidRPr="00761ABF" w:rsidP="00B84B3A">
      <w:pPr>
        <w:ind w:left="3420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Ide o legislatívno-technické úpravy súvisiace</w:t>
      </w:r>
      <w:r w:rsidRPr="00AF339E">
        <w:rPr>
          <w:rStyle w:val="Emphasis"/>
          <w:i w:val="0"/>
          <w:iCs w:val="0"/>
        </w:rPr>
        <w:t xml:space="preserve"> so zaužívaným spôsobom uvádzania informácie o publikácii právne záväzných aktov Európskej únie v úradnom</w:t>
      </w:r>
      <w:r>
        <w:rPr>
          <w:rStyle w:val="Emphasis"/>
          <w:i w:val="0"/>
          <w:iCs w:val="0"/>
        </w:rPr>
        <w:t xml:space="preserve"> vestníku a úpravu citácie rozhodnutia úplne uvedeného v predchádzajúcej poznámke pod čiarou na skrátenú citáciu.</w:t>
      </w:r>
    </w:p>
    <w:p w:rsidR="00B84B3A" w:rsidRPr="00176C46" w:rsidP="00B84B3A"/>
    <w:p w:rsidR="00B84B3A" w:rsidP="00B84B3A"/>
    <w:p w:rsidR="00EE0B0A" w:rsidP="00EE0B0A">
      <w:pPr>
        <w:jc w:val="both"/>
      </w:pPr>
      <w:r>
        <w:rPr>
          <w:u w:val="single"/>
        </w:rPr>
        <w:t>11. K čl. I v bode 52</w:t>
      </w:r>
      <w:r>
        <w:t xml:space="preserve"> </w:t>
      </w:r>
    </w:p>
    <w:p w:rsidR="00EE0B0A" w:rsidP="00EE0B0A">
      <w:pPr>
        <w:jc w:val="both"/>
      </w:pPr>
      <w:r>
        <w:t xml:space="preserve">     V § 19a bod 5 písm. a) sa </w:t>
      </w:r>
      <w:r w:rsidR="00C771B1">
        <w:t>za slová „fyzickú osobu podnikateľa,“ vkladá slovo „názov“ a v odseku 6 písm. a) sa slovo „obchodného“ nahrádza slovom „príslušného“.</w:t>
      </w:r>
    </w:p>
    <w:p w:rsidR="00EE0B0A" w:rsidP="00EE0B0A">
      <w:pPr>
        <w:jc w:val="both"/>
      </w:pPr>
    </w:p>
    <w:p w:rsidR="00EE0B0A" w:rsidP="00EE0B0A">
      <w:pPr>
        <w:ind w:left="3420"/>
        <w:jc w:val="both"/>
      </w:pPr>
      <w:r>
        <w:t>V prípade, že by prílohou žiadosti o vydanie osvedčenie na chov rýb bol len výpis z obchodného registra alebo osvedčenie vydané pre súkromne hospodáriacich roľníkov, dochádzalo by k diskriminácii a obmedzeniu hospodárskej súťaže subjektov tretieho sektora, ktoré sa nezapisujú do obchodného registra, ale iného napr. v prípade Slovenského rybárskeho zväzu do registra občianskych združení, ktorý vedie Ministerstvo vnútra SR.</w:t>
      </w:r>
    </w:p>
    <w:p w:rsidR="00EE0B0A" w:rsidP="00EE0B0A">
      <w:pPr>
        <w:ind w:left="3420"/>
        <w:jc w:val="both"/>
      </w:pPr>
      <w:r>
        <w:t>Nepredložením výpisu z obchodného registra by preto Slovenský rybársky zväz nemohol požiadať o vydanie osvedčenia na výkon hospodárskeho chovu trhových rýb, generačných rýb alebo rybích násad.</w:t>
      </w:r>
    </w:p>
    <w:p w:rsidR="00EE0B0A" w:rsidRPr="00891EA7" w:rsidP="00EE0B0A">
      <w:pPr>
        <w:ind w:left="3420"/>
        <w:jc w:val="both"/>
      </w:pPr>
    </w:p>
    <w:p w:rsidR="00EE0B0A" w:rsidP="00EE0B0A">
      <w:pPr>
        <w:jc w:val="both"/>
      </w:pPr>
      <w:r>
        <w:rPr>
          <w:u w:val="single"/>
        </w:rPr>
        <w:t>12. K čl. I v bode 52 k § 20 ods. 2</w:t>
      </w:r>
      <w:r>
        <w:t xml:space="preserve"> slová „obdobie piatich rokov“ nahradiť slovami „obdobie minimálne desať rokov“.</w:t>
      </w:r>
    </w:p>
    <w:p w:rsidR="00EE0B0A" w:rsidP="00EE0B0A">
      <w:pPr>
        <w:jc w:val="both"/>
      </w:pPr>
    </w:p>
    <w:p w:rsidR="00EE0B0A" w:rsidP="00EE0B0A">
      <w:pPr>
        <w:ind w:left="3420"/>
        <w:jc w:val="both"/>
      </w:pPr>
      <w:r>
        <w:t>Farmové chovy sú špecifické a plánované na obdobie minimálne 20 rokov a je nepraktické a kontraproduktívne obmedziť platnosť osvedčenia na 5 rokov a to hlavne ak sú jasne definované podmienky odňatia. Skracovanie platnosti osvedčenia ohrozuje investíciu do farmy a odradí potenciálnych záujemcov a danú aktivitu.</w:t>
      </w:r>
    </w:p>
    <w:p w:rsidR="00EE0B0A" w:rsidP="00EE0B0A">
      <w:pPr>
        <w:ind w:left="3420"/>
        <w:jc w:val="both"/>
      </w:pPr>
    </w:p>
    <w:p w:rsidR="00EE0B0A" w:rsidP="00EE0B0A">
      <w:pPr>
        <w:jc w:val="both"/>
      </w:pPr>
    </w:p>
    <w:p w:rsidR="00EE0B0A" w:rsidP="00EE0B0A">
      <w:pPr>
        <w:jc w:val="both"/>
      </w:pPr>
    </w:p>
    <w:p w:rsidR="00EE0B0A" w:rsidP="00EE0B0A">
      <w:pPr>
        <w:jc w:val="both"/>
        <w:rPr>
          <w:u w:val="single"/>
        </w:rPr>
      </w:pPr>
      <w:r>
        <w:rPr>
          <w:u w:val="single"/>
        </w:rPr>
        <w:t>13. K čl. I bod 57</w:t>
      </w:r>
    </w:p>
    <w:p w:rsidR="00EE0B0A" w:rsidP="00EE0B0A">
      <w:pPr>
        <w:jc w:val="both"/>
      </w:pPr>
      <w:r w:rsidRPr="00CA7907">
        <w:t xml:space="preserve">      </w:t>
      </w:r>
      <w:r>
        <w:t xml:space="preserve">V § 24 odsek 3 </w:t>
      </w:r>
      <w:r w:rsidR="00C771B1">
        <w:t>znie:</w:t>
      </w:r>
    </w:p>
    <w:p w:rsidR="00C771B1" w:rsidP="00EE0B0A">
      <w:pPr>
        <w:jc w:val="both"/>
      </w:pPr>
      <w:r>
        <w:t xml:space="preserve">      „(3) semeno plemenníkov môže nakupovať a predávať len prevádzkovateľ inseminačnej stanice podľa § 6.“.</w:t>
      </w:r>
    </w:p>
    <w:p w:rsidR="00C771B1" w:rsidP="00EE0B0A">
      <w:pPr>
        <w:jc w:val="both"/>
      </w:pPr>
      <w:r>
        <w:t>Zároveň sa v § 24 vypúšťa odseku 6.</w:t>
      </w:r>
    </w:p>
    <w:p w:rsidR="00C771B1" w:rsidP="00EE0B0A">
      <w:pPr>
        <w:jc w:val="both"/>
      </w:pPr>
    </w:p>
    <w:p w:rsidR="00EE0B0A" w:rsidRPr="00CA7907" w:rsidP="00EE0B0A">
      <w:pPr>
        <w:ind w:left="3420"/>
        <w:jc w:val="both"/>
      </w:pPr>
      <w:r>
        <w:t>Ide o predĺženie ochrany nášho trhu tak, ako bolo upravené v doterajšom znení zákona dovtedy, kým sa nepodarí nájsť celoeurópsku dohodu na skutočné otvorenie trhu v oblasti plemenárskych služieb. Liberalizáciou trhu by získali naši chovatelia nerovnocenné postavenie napríklad s chovateľmi v Nemecku, Francúzsku či Holandsku, ktoré si udržiavajú svoje silné ochranárske opatrenia. Po prijatí zákona v predloženej podobe, budú môcť nemeckí, francúzski, holandskí obchodníci voľne predávať na Slovenskom trhu, ale my sa nebudeme môcť rovnako presadiť na ich trhoch.</w:t>
      </w:r>
    </w:p>
    <w:p w:rsidR="00EE0B0A" w:rsidRPr="00CA7907" w:rsidP="00EE0B0A">
      <w:pPr>
        <w:jc w:val="both"/>
        <w:rPr>
          <w:u w:val="single"/>
        </w:rPr>
      </w:pPr>
    </w:p>
    <w:p w:rsidR="00B84B3A" w:rsidP="00B84B3A"/>
    <w:p w:rsidR="00B84B3A" w:rsidRPr="00AF339E" w:rsidP="00B84B3A">
      <w:pPr>
        <w:pStyle w:val="ListParagraph"/>
        <w:ind w:left="0"/>
      </w:pPr>
      <w:r w:rsidR="00EE0B0A">
        <w:rPr>
          <w:u w:val="single"/>
        </w:rPr>
        <w:t>14</w:t>
      </w:r>
      <w:r w:rsidRPr="000D3DCF">
        <w:rPr>
          <w:u w:val="single"/>
        </w:rPr>
        <w:t>. K čl. I</w:t>
      </w:r>
      <w:r>
        <w:rPr>
          <w:u w:val="single"/>
        </w:rPr>
        <w:t> </w:t>
      </w:r>
      <w:r w:rsidRPr="000D3DCF">
        <w:rPr>
          <w:u w:val="single"/>
        </w:rPr>
        <w:t>bod</w:t>
      </w:r>
      <w:r>
        <w:rPr>
          <w:u w:val="single"/>
        </w:rPr>
        <w:t>u 59</w:t>
      </w:r>
      <w:r>
        <w:t xml:space="preserve"> </w:t>
      </w:r>
      <w:r w:rsidRPr="00AF339E">
        <w:t>(poznámk</w:t>
      </w:r>
      <w:r>
        <w:t>a</w:t>
      </w:r>
      <w:r w:rsidRPr="00AF339E">
        <w:t xml:space="preserve"> pod čiarou k odkaz</w:t>
      </w:r>
      <w:r>
        <w:t>u 13d</w:t>
      </w:r>
      <w:r w:rsidRPr="00AF339E">
        <w:t>)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 w:rsidRPr="00AF339E">
        <w:rPr>
          <w:szCs w:val="24"/>
        </w:rPr>
        <w:t xml:space="preserve">V poznámke pod čiarou k odkazu </w:t>
      </w:r>
      <w:r>
        <w:rPr>
          <w:szCs w:val="24"/>
        </w:rPr>
        <w:t>13d</w:t>
      </w:r>
      <w:r w:rsidRPr="00AF339E">
        <w:rPr>
          <w:szCs w:val="24"/>
        </w:rPr>
        <w:t xml:space="preserve"> vložiť za slová „Mimoriadne vydanie Ú. v. EÚ, kap. 3/zv. </w:t>
      </w:r>
      <w:r>
        <w:rPr>
          <w:szCs w:val="24"/>
        </w:rPr>
        <w:t>9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247</w:t>
      </w:r>
      <w:r w:rsidRPr="00AF339E">
        <w:rPr>
          <w:szCs w:val="24"/>
        </w:rPr>
        <w:t xml:space="preserve">, </w:t>
      </w:r>
      <w:r>
        <w:rPr>
          <w:szCs w:val="24"/>
        </w:rPr>
        <w:t>23</w:t>
      </w:r>
      <w:r w:rsidRPr="00AF339E">
        <w:rPr>
          <w:szCs w:val="24"/>
        </w:rPr>
        <w:t>.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 xml:space="preserve">1989“ a </w:t>
      </w:r>
      <w:r w:rsidRPr="00AF339E">
        <w:rPr>
          <w:szCs w:val="24"/>
        </w:rPr>
        <w:t xml:space="preserve">za slová „Mimoriadne vydanie Ú. v. EÚ, kap. 3/zv. </w:t>
      </w:r>
      <w:r>
        <w:rPr>
          <w:szCs w:val="24"/>
        </w:rPr>
        <w:t>10</w:t>
      </w:r>
      <w:r w:rsidRPr="00AF339E">
        <w:rPr>
          <w:szCs w:val="24"/>
        </w:rPr>
        <w:t>“ čia</w:t>
      </w:r>
      <w:r>
        <w:rPr>
          <w:szCs w:val="24"/>
        </w:rPr>
        <w:t>rku a slová</w:t>
      </w:r>
      <w:r w:rsidRPr="00AF339E">
        <w:rPr>
          <w:szCs w:val="24"/>
        </w:rPr>
        <w:t xml:space="preserve"> „Ú. v. </w:t>
      </w:r>
      <w:r>
        <w:rPr>
          <w:szCs w:val="24"/>
        </w:rPr>
        <w:t>ES</w:t>
      </w:r>
      <w:r w:rsidRPr="00AF339E">
        <w:rPr>
          <w:szCs w:val="24"/>
        </w:rPr>
        <w:t xml:space="preserve"> L </w:t>
      </w:r>
      <w:r>
        <w:rPr>
          <w:szCs w:val="24"/>
        </w:rPr>
        <w:t>145</w:t>
      </w:r>
      <w:r w:rsidRPr="00AF339E">
        <w:rPr>
          <w:szCs w:val="24"/>
        </w:rPr>
        <w:t xml:space="preserve">, </w:t>
      </w:r>
      <w:r>
        <w:rPr>
          <w:szCs w:val="24"/>
        </w:rPr>
        <w:t>8</w:t>
      </w:r>
      <w:r w:rsidRPr="00AF339E">
        <w:rPr>
          <w:szCs w:val="24"/>
        </w:rPr>
        <w:t>.</w:t>
      </w:r>
      <w:r>
        <w:rPr>
          <w:szCs w:val="24"/>
        </w:rPr>
        <w:t>6</w:t>
      </w:r>
      <w:r w:rsidRPr="00AF339E">
        <w:rPr>
          <w:szCs w:val="24"/>
        </w:rPr>
        <w:t>.</w:t>
      </w:r>
      <w:r>
        <w:rPr>
          <w:szCs w:val="24"/>
        </w:rPr>
        <w:t>1990“.</w:t>
      </w:r>
    </w:p>
    <w:p w:rsidR="00B84B3A" w:rsidP="00B84B3A">
      <w:pPr>
        <w:pStyle w:val="BodyTextIndent"/>
        <w:spacing w:line="240" w:lineRule="auto"/>
        <w:ind w:firstLine="284"/>
        <w:rPr>
          <w:szCs w:val="24"/>
        </w:rPr>
      </w:pPr>
      <w:r>
        <w:rPr>
          <w:szCs w:val="24"/>
        </w:rPr>
        <w:t>V poznámke pod čiarou k odkazu 13d nahradiť slová „Ú. v. EÚ L 16, 22.6.2006“ slovami „Ú. v. EÚ L 169, 22.6.2006“.</w:t>
      </w:r>
    </w:p>
    <w:p w:rsidR="00B84B3A" w:rsidRPr="00761ABF" w:rsidP="00B84B3A">
      <w:pPr>
        <w:ind w:left="3420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Ide o legislatívno-technické úpravy súvisiace</w:t>
      </w:r>
      <w:r w:rsidRPr="00AF339E">
        <w:rPr>
          <w:rStyle w:val="Emphasis"/>
          <w:i w:val="0"/>
          <w:iCs w:val="0"/>
        </w:rPr>
        <w:t xml:space="preserve"> so zaužívaným spôsobom uvádzania informácie o publikácii právne záväzných aktov Európskej únie v úradnom</w:t>
      </w:r>
      <w:r>
        <w:rPr>
          <w:rStyle w:val="Emphasis"/>
          <w:i w:val="0"/>
          <w:iCs w:val="0"/>
        </w:rPr>
        <w:t xml:space="preserve"> vestníku a opravu informácie o publikácii v úradnom vestníku.</w:t>
      </w:r>
    </w:p>
    <w:p w:rsidR="00B84B3A" w:rsidP="00B84B3A"/>
    <w:p w:rsidR="0045430C" w:rsidP="00B84B3A"/>
    <w:p w:rsidR="00B84B3A" w:rsidP="00B84B3A">
      <w:pPr>
        <w:jc w:val="both"/>
      </w:pPr>
      <w:r w:rsidR="008E32F2">
        <w:rPr>
          <w:u w:val="single"/>
        </w:rPr>
        <w:t>15</w:t>
      </w:r>
      <w:r>
        <w:rPr>
          <w:u w:val="single"/>
        </w:rPr>
        <w:t xml:space="preserve">.K čl. I v bode 62 sa dopĺňa pod § 32a nadpis </w:t>
      </w:r>
      <w:r>
        <w:t>„Ustanovenia účinné od 1. novembra 2011“.</w:t>
      </w:r>
    </w:p>
    <w:p w:rsidR="00B84B3A" w:rsidP="00B84B3A">
      <w:pPr>
        <w:jc w:val="both"/>
      </w:pPr>
    </w:p>
    <w:p w:rsidR="00B84B3A" w:rsidP="00B84B3A">
      <w:pPr>
        <w:ind w:left="3420"/>
        <w:jc w:val="both"/>
      </w:pPr>
      <w:r>
        <w:t>Legislatívno-technická úpravy, aby používateľ zákona vedel, kedy prechodné ustanovenia § 32a  nadobudli účinnosť.</w:t>
      </w:r>
    </w:p>
    <w:p w:rsidR="00B84B3A" w:rsidP="00B84B3A">
      <w:pPr>
        <w:ind w:left="3420"/>
        <w:jc w:val="both"/>
      </w:pPr>
    </w:p>
    <w:p w:rsidR="000C0006" w:rsidRPr="00B84B3A" w:rsidP="00B84B3A">
      <w:pPr>
        <w:ind w:left="3420"/>
        <w:jc w:val="both"/>
      </w:pPr>
    </w:p>
    <w:p w:rsidR="00B84B3A" w:rsidP="00B84B3A">
      <w:pPr>
        <w:jc w:val="both"/>
        <w:rPr>
          <w:u w:val="single"/>
        </w:rPr>
      </w:pPr>
      <w:r w:rsidR="008E32F2">
        <w:rPr>
          <w:u w:val="single"/>
        </w:rPr>
        <w:t>16</w:t>
      </w:r>
      <w:r>
        <w:rPr>
          <w:u w:val="single"/>
        </w:rPr>
        <w:t>. K čl. I v bode 62 sa § 32a dopĺňa odsekom 5, ktorý znie:</w:t>
      </w:r>
    </w:p>
    <w:p w:rsidR="000C0006" w:rsidP="00B84B3A">
      <w:pPr>
        <w:jc w:val="both"/>
      </w:pPr>
      <w:r w:rsidR="00B84B3A">
        <w:t xml:space="preserve">      „(5) Majetok štátu v správe Plemenárskych služieb </w:t>
      </w:r>
      <w:r w:rsidR="008E32F2">
        <w:t xml:space="preserve">Slovenskej republiky </w:t>
      </w:r>
      <w:r w:rsidR="00B84B3A">
        <w:t>štátny podnik ministerstvo vloží do rozpočtovej</w:t>
      </w:r>
      <w:r w:rsidR="008E32F2">
        <w:t xml:space="preserve"> organizácie </w:t>
      </w:r>
      <w:r w:rsidR="00B84B3A">
        <w:t xml:space="preserve"> alebo príspevkovej organizácie, spolu s ním prechádzajú aj práva a povinnosti vyplývajúce z pracovno-právnych vzťahov, štátnozamestnaneckých  vzťahov a iných právnych vzťahov, ako aj pohľadávky a záväzky.“.</w:t>
      </w:r>
    </w:p>
    <w:p w:rsidR="000C0006" w:rsidP="00B84B3A">
      <w:pPr>
        <w:jc w:val="both"/>
      </w:pPr>
    </w:p>
    <w:p w:rsidR="000C0006" w:rsidP="000C0006">
      <w:pPr>
        <w:ind w:left="3420"/>
        <w:jc w:val="both"/>
      </w:pPr>
      <w:r>
        <w:t>Vzhľadom na plánované zrušenie štátneho podniku Plemenárske služby, je potrebné sa postarať o zamestnancov a majetok štátu.</w:t>
      </w:r>
    </w:p>
    <w:p w:rsidR="000C0006" w:rsidP="000C0006">
      <w:pPr>
        <w:ind w:left="3420"/>
        <w:jc w:val="both"/>
      </w:pPr>
    </w:p>
    <w:p w:rsidR="000C0006" w:rsidP="000C0006">
      <w:pPr>
        <w:ind w:left="3420"/>
        <w:jc w:val="both"/>
      </w:pPr>
    </w:p>
    <w:p w:rsidR="00B84B3A" w:rsidRPr="00B84B3A" w:rsidP="000C0006">
      <w:pPr>
        <w:ind w:left="3420"/>
        <w:jc w:val="both"/>
      </w:pPr>
      <w:r>
        <w:tab/>
      </w:r>
    </w:p>
    <w:p w:rsidR="00B84B3A" w:rsidRPr="00176C46" w:rsidP="00B84B3A">
      <w:pPr>
        <w:rPr>
          <w:u w:val="single"/>
        </w:rPr>
      </w:pPr>
      <w:r w:rsidR="008E32F2">
        <w:rPr>
          <w:u w:val="single"/>
        </w:rPr>
        <w:t>17</w:t>
      </w:r>
      <w:r>
        <w:rPr>
          <w:u w:val="single"/>
        </w:rPr>
        <w:t xml:space="preserve">. K čl. I  </w:t>
      </w:r>
      <w:r w:rsidRPr="00176C46">
        <w:rPr>
          <w:u w:val="single"/>
        </w:rPr>
        <w:t>bod</w:t>
      </w:r>
      <w:r>
        <w:rPr>
          <w:u w:val="single"/>
        </w:rPr>
        <w:t>u 63</w:t>
      </w:r>
      <w:r w:rsidRPr="00176C46">
        <w:rPr>
          <w:u w:val="single"/>
        </w:rPr>
        <w:t xml:space="preserve"> a k čl. II</w:t>
      </w:r>
    </w:p>
    <w:p w:rsidR="00B84B3A" w:rsidRPr="00176C46" w:rsidP="00B84B3A">
      <w:r w:rsidRPr="00176C46">
        <w:t xml:space="preserve">     V navrhovanom § 32a  sa slová „do 30. septembra 2011“ nahrádzajú slovami „do 31. októbra 2011“ a v čl. II sa slová 1. októbra 2011“ nahrádzajú slovami „1.novembra 2011“.</w:t>
      </w:r>
    </w:p>
    <w:p w:rsidR="00B84B3A" w:rsidRPr="00176C46" w:rsidP="00B84B3A"/>
    <w:p w:rsidR="00B84B3A" w:rsidRPr="00176C46" w:rsidP="00B84B3A">
      <w:pPr>
        <w:ind w:left="3420"/>
        <w:jc w:val="both"/>
      </w:pPr>
      <w:r w:rsidRPr="00176C46">
        <w:t xml:space="preserve">Vychádzajúc z predpokladaného termínu schválenia zákona sa navrhuje posunúť jeho  účinnosť  na 1. novembra 2011 a v nadväznosti na to sa navrhuje upraviť aj dátumy obsiahnuté v prechodnom ustanovení § 32a, ktoré súvisia s termínom účinnosti. </w:t>
      </w:r>
    </w:p>
    <w:p w:rsidR="00B84B3A" w:rsidP="00B84B3A">
      <w:pPr>
        <w:jc w:val="both"/>
      </w:pPr>
    </w:p>
    <w:p w:rsidR="00B84B3A" w:rsidP="00B70694">
      <w:pPr>
        <w:tabs>
          <w:tab w:val="left" w:pos="709"/>
          <w:tab w:val="left" w:pos="1049"/>
        </w:tabs>
        <w:jc w:val="both"/>
      </w:pPr>
    </w:p>
    <w:p w:rsidR="008E32F2" w:rsidP="00B70694">
      <w:pPr>
        <w:tabs>
          <w:tab w:val="left" w:pos="709"/>
          <w:tab w:val="left" w:pos="1049"/>
        </w:tabs>
        <w:jc w:val="both"/>
      </w:pPr>
    </w:p>
    <w:p w:rsidR="008E32F2" w:rsidP="00B70694">
      <w:pPr>
        <w:tabs>
          <w:tab w:val="left" w:pos="709"/>
          <w:tab w:val="left" w:pos="1049"/>
        </w:tabs>
        <w:jc w:val="both"/>
      </w:pPr>
    </w:p>
    <w:p w:rsidR="00B70694" w:rsidP="00B70694">
      <w:pPr>
        <w:tabs>
          <w:tab w:val="left" w:pos="709"/>
          <w:tab w:val="left" w:pos="1049"/>
        </w:tabs>
        <w:jc w:val="both"/>
      </w:pPr>
      <w:r w:rsidR="008E32F2">
        <w:rPr>
          <w:u w:val="single"/>
        </w:rPr>
        <w:t>18</w:t>
      </w:r>
      <w:r w:rsidR="000C0006">
        <w:rPr>
          <w:u w:val="single"/>
        </w:rPr>
        <w:t xml:space="preserve">. V čl. II </w:t>
      </w:r>
      <w:r w:rsidR="000C0006">
        <w:t>sa na konci bodka nahrádza čiarkou a dopĺňajú sa slová „okrem ustanovenia § 32a ods. 5, ktorý nadobúda účinnosť 1. januára 2012.“.</w:t>
      </w:r>
    </w:p>
    <w:p w:rsidR="000C0006" w:rsidP="00B70694">
      <w:pPr>
        <w:tabs>
          <w:tab w:val="left" w:pos="709"/>
          <w:tab w:val="left" w:pos="1049"/>
        </w:tabs>
        <w:jc w:val="both"/>
      </w:pPr>
    </w:p>
    <w:p w:rsidR="000C0006" w:rsidP="000C0006">
      <w:pPr>
        <w:tabs>
          <w:tab w:val="left" w:pos="709"/>
          <w:tab w:val="left" w:pos="1049"/>
        </w:tabs>
        <w:ind w:left="3420"/>
        <w:jc w:val="both"/>
      </w:pPr>
      <w:r>
        <w:t>Ide o upresnenie účinnosti zákona.</w:t>
      </w:r>
    </w:p>
    <w:p w:rsidR="000C0006" w:rsidP="000C0006">
      <w:pPr>
        <w:tabs>
          <w:tab w:val="left" w:pos="709"/>
          <w:tab w:val="left" w:pos="1049"/>
        </w:tabs>
        <w:ind w:left="3420"/>
        <w:jc w:val="both"/>
      </w:pPr>
    </w:p>
    <w:p w:rsidR="000C0006" w:rsidRPr="000C0006" w:rsidP="000C0006">
      <w:pPr>
        <w:tabs>
          <w:tab w:val="left" w:pos="709"/>
          <w:tab w:val="left" w:pos="1049"/>
        </w:tabs>
        <w:ind w:left="3420"/>
        <w:jc w:val="both"/>
      </w:pPr>
    </w:p>
    <w:p w:rsidR="00B70694" w:rsidP="00B70694">
      <w:pPr>
        <w:tabs>
          <w:tab w:val="left" w:pos="709"/>
          <w:tab w:val="left" w:pos="1049"/>
        </w:tabs>
        <w:jc w:val="both"/>
      </w:pPr>
    </w:p>
    <w:p w:rsidR="00B70694" w:rsidP="00B70694">
      <w:pPr>
        <w:tabs>
          <w:tab w:val="left" w:pos="709"/>
          <w:tab w:val="left" w:pos="1049"/>
        </w:tabs>
        <w:jc w:val="both"/>
        <w:rPr>
          <w:b/>
        </w:rPr>
      </w:pPr>
      <w:r>
        <w:tab/>
      </w:r>
      <w:r>
        <w:rPr>
          <w:b/>
        </w:rPr>
        <w:t>B.</w:t>
        <w:tab/>
        <w:t>o d p o r ú č a</w:t>
      </w:r>
    </w:p>
    <w:p w:rsidR="00B70694" w:rsidP="00B70694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Národnej rade </w:t>
      </w:r>
      <w:r w:rsidRPr="00B70694">
        <w:rPr>
          <w:b/>
        </w:rPr>
        <w:t>Slovenskej republiky</w:t>
      </w:r>
      <w:r>
        <w:rPr>
          <w:b/>
        </w:rPr>
        <w:tab/>
      </w:r>
    </w:p>
    <w:p w:rsidR="00B70694" w:rsidRPr="00B70694" w:rsidP="00B70694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</w:r>
      <w:r>
        <w:t>vládny návrh zákona, ktorým sa mení a dopĺňa zákon č. 194/1998 Z. z. o šľachtení a plemenitbe hospodárskych zvierat a o zmene a doplnení zákona č. 455/1991 Zb. o živnostenskom podnikaní (živnostenský zákon) v znení neskorších predpisov v znení neskorších predpisov</w:t>
      </w:r>
      <w:r>
        <w:rPr>
          <w:b/>
        </w:rPr>
        <w:t xml:space="preserve"> schváliť.</w:t>
      </w:r>
    </w:p>
    <w:p w:rsidR="00B70694" w:rsidP="00B70694">
      <w:pPr>
        <w:tabs>
          <w:tab w:val="left" w:pos="709"/>
          <w:tab w:val="left" w:pos="1049"/>
        </w:tabs>
        <w:jc w:val="center"/>
        <w:rPr>
          <w:b/>
        </w:rPr>
      </w:pPr>
    </w:p>
    <w:p w:rsidR="00B70694"/>
    <w:p w:rsidR="008E32F2"/>
    <w:p w:rsidR="008E32F2"/>
    <w:p w:rsidR="008E32F2"/>
    <w:p w:rsidR="008E32F2" w:rsidP="008E32F2">
      <w:pPr>
        <w:jc w:val="both"/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</w:r>
      <w:r>
        <w:t xml:space="preserve">Mária   </w:t>
      </w:r>
      <w:r>
        <w:rPr>
          <w:b/>
        </w:rPr>
        <w:t>S a b o l o v á</w:t>
      </w:r>
    </w:p>
    <w:p w:rsidR="008E32F2" w:rsidRPr="008E32F2" w:rsidP="008E32F2">
      <w:pPr>
        <w:jc w:val="both"/>
      </w:pPr>
      <w:r>
        <w:t xml:space="preserve">overovateľ výboru </w:t>
        <w:tab/>
        <w:tab/>
        <w:tab/>
        <w:tab/>
        <w:tab/>
        <w:tab/>
        <w:t xml:space="preserve"> predsedníčka výboru</w:t>
      </w:r>
    </w:p>
    <w:sectPr w:rsidSect="008E32F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F2" w:rsidP="00AF1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32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F2" w:rsidP="00AF1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1B1">
      <w:rPr>
        <w:rStyle w:val="PageNumber"/>
        <w:noProof/>
      </w:rPr>
      <w:t>5</w:t>
    </w:r>
    <w:r>
      <w:rPr>
        <w:rStyle w:val="PageNumber"/>
      </w:rPr>
      <w:fldChar w:fldCharType="end"/>
    </w:r>
  </w:p>
  <w:p w:rsidR="008E32F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694"/>
    <w:rsid w:val="0000271E"/>
    <w:rsid w:val="000B0D8E"/>
    <w:rsid w:val="000C0006"/>
    <w:rsid w:val="000D3DCF"/>
    <w:rsid w:val="00176C46"/>
    <w:rsid w:val="00213EC3"/>
    <w:rsid w:val="002B0735"/>
    <w:rsid w:val="00395FB4"/>
    <w:rsid w:val="003F53B2"/>
    <w:rsid w:val="0045430C"/>
    <w:rsid w:val="005E652A"/>
    <w:rsid w:val="00761ABF"/>
    <w:rsid w:val="007B2437"/>
    <w:rsid w:val="0086698F"/>
    <w:rsid w:val="00891EA7"/>
    <w:rsid w:val="008E32F2"/>
    <w:rsid w:val="00AF1CF8"/>
    <w:rsid w:val="00AF339E"/>
    <w:rsid w:val="00B70694"/>
    <w:rsid w:val="00B84B3A"/>
    <w:rsid w:val="00C771B1"/>
    <w:rsid w:val="00CA7907"/>
    <w:rsid w:val="00D26847"/>
    <w:rsid w:val="00E91725"/>
    <w:rsid w:val="00EE0B0A"/>
    <w:rsid w:val="00EE1A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694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B84B3A"/>
    <w:pPr>
      <w:spacing w:line="360" w:lineRule="auto"/>
      <w:ind w:firstLine="709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B84B3A"/>
    <w:rPr>
      <w:rFonts w:eastAsia="Calibri"/>
      <w:sz w:val="24"/>
      <w:lang w:val="sk-SK" w:eastAsia="sk-SK" w:bidi="ar-SA"/>
    </w:rPr>
  </w:style>
  <w:style w:type="character" w:styleId="Emphasis">
    <w:name w:val="Emphasis"/>
    <w:basedOn w:val="DefaultParagraphFont"/>
    <w:qFormat/>
    <w:rsid w:val="00B84B3A"/>
    <w:rPr>
      <w:rFonts w:cs="Times New Roman"/>
      <w:i/>
      <w:iCs/>
    </w:rPr>
  </w:style>
  <w:style w:type="paragraph" w:customStyle="1" w:styleId="ListParagraph">
    <w:name w:val="List Paragraph"/>
    <w:basedOn w:val="Normal"/>
    <w:rsid w:val="00B84B3A"/>
    <w:pPr>
      <w:ind w:left="720"/>
      <w:contextualSpacing/>
    </w:pPr>
  </w:style>
  <w:style w:type="character" w:styleId="Strong">
    <w:name w:val="Strong"/>
    <w:basedOn w:val="DefaultParagraphFont"/>
    <w:qFormat/>
    <w:rsid w:val="00B84B3A"/>
    <w:rPr>
      <w:rFonts w:cs="Times New Roman"/>
      <w:b/>
      <w:bCs/>
    </w:rPr>
  </w:style>
  <w:style w:type="paragraph" w:styleId="BalloonText">
    <w:name w:val="Balloon Text"/>
    <w:basedOn w:val="Normal"/>
    <w:semiHidden/>
    <w:rsid w:val="00EE1A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2F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32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Výbor</vt:lpstr>
    </vt:vector>
  </TitlesOfParts>
  <Company>Kancelaria NR SR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11</cp:revision>
  <cp:lastPrinted>2011-09-06T07:58:00Z</cp:lastPrinted>
  <dcterms:created xsi:type="dcterms:W3CDTF">2011-07-14T09:19:00Z</dcterms:created>
  <dcterms:modified xsi:type="dcterms:W3CDTF">2011-09-13T13:27:00Z</dcterms:modified>
</cp:coreProperties>
</file>