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35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012600">
        <w:rPr>
          <w:rFonts w:ascii="Arial" w:hAnsi="Arial" w:cs="Arial"/>
          <w:color w:val="auto"/>
          <w:lang w:val="sk-SK"/>
        </w:rPr>
        <w:t>2312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F65207">
        <w:rPr>
          <w:rFonts w:ascii="Arial" w:hAnsi="Arial" w:cs="Arial"/>
          <w:b/>
          <w:sz w:val="32"/>
          <w:szCs w:val="28"/>
        </w:rPr>
        <w:t>184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500927">
        <w:rPr>
          <w:rFonts w:ascii="Arial" w:hAnsi="Arial" w:cs="Arial"/>
        </w:rPr>
        <w:t xml:space="preserve">augusta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012600" w:rsidP="00012600">
      <w:pPr>
        <w:ind w:firstLine="540"/>
        <w:jc w:val="both"/>
        <w:rPr>
          <w:rFonts w:ascii="Arial" w:hAnsi="Arial" w:cs="Arial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012600" w:rsidR="005C4151">
        <w:rPr>
          <w:rFonts w:ascii="Arial" w:hAnsi="Arial" w:cs="Arial"/>
        </w:rPr>
        <w:t>zákona</w:t>
      </w:r>
      <w:r>
        <w:rPr>
          <w:rFonts w:ascii="Arial" w:hAnsi="Arial" w:cs="Arial"/>
        </w:rPr>
        <w:t>,</w:t>
      </w:r>
      <w:r w:rsidRPr="00012600" w:rsidR="005C4151">
        <w:rPr>
          <w:rStyle w:val="Strong"/>
          <w:rFonts w:ascii="Arial" w:hAnsi="Arial" w:cs="Arial"/>
          <w:b w:val="0"/>
        </w:rPr>
        <w:t xml:space="preserve"> </w:t>
      </w:r>
      <w:r w:rsidRPr="00012600">
        <w:rPr>
          <w:rFonts w:ascii="Arial" w:hAnsi="Arial" w:cs="Arial"/>
          <w:noProof/>
        </w:rPr>
        <w:t xml:space="preserve">ktorým sa mení a dopĺňa zákon č. 194/1998 Z. z. o šľachtení a plemenitbe hospodárskych zvierat a o zmene a doplnení zákona </w:t>
        <w:br/>
        <w:t xml:space="preserve">č. 455/1991 Zb. o živnostenskom podnikaní (živnostenský zákon) v znení neskorších predpisov v znení neskorších predpisov </w:t>
      </w:r>
      <w:r w:rsidRPr="00012600">
        <w:rPr>
          <w:rFonts w:ascii="Arial" w:hAnsi="Arial" w:cs="Arial"/>
        </w:rPr>
        <w:t xml:space="preserve">(tlač </w:t>
      </w:r>
      <w:r w:rsidRPr="00012600">
        <w:rPr>
          <w:rFonts w:ascii="Arial" w:hAnsi="Arial" w:cs="Arial"/>
          <w:b/>
        </w:rPr>
        <w:t>409</w:t>
      </w:r>
      <w:r w:rsidRPr="00012600">
        <w:rPr>
          <w:rFonts w:ascii="Arial" w:hAnsi="Arial" w:cs="Arial"/>
        </w:rPr>
        <w:t>)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>Výbor Národnej rady Sl</w:t>
      </w:r>
      <w:r w:rsidRPr="00012600">
        <w:rPr>
          <w:rFonts w:ascii="Arial" w:hAnsi="Arial" w:cs="Arial"/>
          <w:b/>
        </w:rPr>
        <w:t xml:space="preserve">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EF511C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EF511C" w:rsidRPr="00EF511C" w:rsidP="00EF511C">
      <w:pPr>
        <w:rPr>
          <w:lang w:val="cs-CZ"/>
        </w:rPr>
      </w:pPr>
    </w:p>
    <w:p w:rsidR="00012600" w:rsidP="00012600">
      <w:pPr>
        <w:ind w:firstLine="540"/>
        <w:jc w:val="both"/>
        <w:rPr>
          <w:rFonts w:ascii="Arial" w:hAnsi="Arial" w:cs="Arial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>,</w:t>
      </w:r>
      <w:r w:rsidRPr="00012600" w:rsidR="005C4151">
        <w:rPr>
          <w:rStyle w:val="Strong"/>
          <w:rFonts w:ascii="Arial" w:hAnsi="Arial" w:cs="Arial"/>
          <w:b w:val="0"/>
        </w:rPr>
        <w:t xml:space="preserve"> </w:t>
      </w:r>
      <w:r w:rsidRPr="00012600">
        <w:rPr>
          <w:rFonts w:ascii="Arial" w:hAnsi="Arial" w:cs="Arial"/>
          <w:noProof/>
        </w:rPr>
        <w:t>ktorým sa mení a dopĺňa zákon č. 194/1998 Z. z. o šľachtení a plemenitbe hospodárskych zvier</w:t>
      </w:r>
      <w:r>
        <w:rPr>
          <w:rFonts w:ascii="Arial" w:hAnsi="Arial" w:cs="Arial"/>
          <w:noProof/>
        </w:rPr>
        <w:t xml:space="preserve">at a o zmene a doplnení zákona </w:t>
      </w:r>
      <w:r w:rsidRPr="00516BC3">
        <w:rPr>
          <w:rFonts w:ascii="Arial" w:hAnsi="Arial" w:cs="Arial"/>
          <w:noProof/>
        </w:rPr>
        <w:t xml:space="preserve">č. 455/1991 Zb. o živnostenskom podnikaní (živnostenský zákon) v znení neskorších predpisov v znení neskorších predpisov </w:t>
      </w:r>
      <w:r w:rsidRPr="00516BC3">
        <w:rPr>
          <w:rFonts w:ascii="Arial" w:hAnsi="Arial" w:cs="Arial"/>
        </w:rPr>
        <w:t xml:space="preserve">(tlač </w:t>
      </w:r>
      <w:r w:rsidRPr="00516BC3">
        <w:rPr>
          <w:rFonts w:ascii="Arial" w:hAnsi="Arial" w:cs="Arial"/>
          <w:b/>
        </w:rPr>
        <w:t>409</w:t>
      </w:r>
      <w:r w:rsidRPr="00516BC3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012600" w:rsidRPr="00012600" w:rsidP="00012600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012600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EF2F0F" w:rsidP="00012600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556A6A" w:rsidR="00DF1F8A">
        <w:rPr>
          <w:rStyle w:val="Strong"/>
          <w:rFonts w:ascii="Arial" w:hAnsi="Arial" w:cs="Arial"/>
          <w:b w:val="0"/>
        </w:rPr>
        <w:t>zákona</w:t>
      </w:r>
      <w:r w:rsidR="00012600">
        <w:rPr>
          <w:rFonts w:ascii="Arial" w:hAnsi="Arial" w:cs="Arial"/>
        </w:rPr>
        <w:t>,</w:t>
      </w:r>
      <w:r w:rsidRPr="00012600" w:rsidR="00012600">
        <w:rPr>
          <w:rStyle w:val="Strong"/>
          <w:rFonts w:ascii="Arial" w:hAnsi="Arial" w:cs="Arial"/>
          <w:b w:val="0"/>
        </w:rPr>
        <w:t xml:space="preserve"> </w:t>
      </w:r>
      <w:r w:rsidRPr="00012600" w:rsidR="00012600">
        <w:rPr>
          <w:rFonts w:ascii="Arial" w:hAnsi="Arial" w:cs="Arial"/>
          <w:noProof/>
        </w:rPr>
        <w:t xml:space="preserve">ktorým sa mení a dopĺňa zákon č. 194/1998 Z. z. o šľachtení a plemenitbe hospodárskych zvierat a o zmene a doplnení zákona </w:t>
        <w:br/>
        <w:t xml:space="preserve">č. 455/1991 Zb. o živnostenskom podnikaní (živnostenský zákon) v znení neskorších predpisov v znení neskorších predpisov </w:t>
      </w:r>
      <w:r w:rsidRPr="00012600" w:rsidR="00012600">
        <w:rPr>
          <w:rFonts w:ascii="Arial" w:hAnsi="Arial" w:cs="Arial"/>
        </w:rPr>
        <w:t xml:space="preserve">(tlač </w:t>
      </w:r>
      <w:r w:rsidRPr="00012600" w:rsidR="00012600">
        <w:rPr>
          <w:rFonts w:ascii="Arial" w:hAnsi="Arial" w:cs="Arial"/>
          <w:b/>
        </w:rPr>
        <w:t>409</w:t>
      </w:r>
      <w:r w:rsidRPr="00012600" w:rsidR="00012600">
        <w:rPr>
          <w:rFonts w:ascii="Arial" w:hAnsi="Arial" w:cs="Arial"/>
        </w:rPr>
        <w:t>)</w:t>
      </w:r>
      <w:r w:rsidR="00012600">
        <w:rPr>
          <w:rFonts w:ascii="Arial" w:hAnsi="Arial" w:cs="Arial"/>
        </w:rPr>
        <w:t xml:space="preserve"> </w:t>
      </w:r>
      <w:r w:rsidRPr="00EF2F0F">
        <w:rPr>
          <w:rFonts w:ascii="Arial" w:hAnsi="Arial" w:cs="Arial"/>
        </w:rPr>
        <w:t>s</w:t>
      </w:r>
      <w:r w:rsidRPr="00EF2F0F">
        <w:rPr>
          <w:rFonts w:ascii="Arial" w:hAnsi="Arial" w:cs="Arial"/>
          <w:bCs/>
        </w:rPr>
        <w:t>chváliť</w:t>
      </w:r>
      <w:r w:rsidRPr="00EF2F0F" w:rsidR="00426DBB">
        <w:rPr>
          <w:rFonts w:ascii="Arial" w:hAnsi="Arial" w:cs="Arial"/>
          <w:bCs/>
        </w:rPr>
        <w:t xml:space="preserve"> v znení pozmeňujúcich a doplňujúcich návrhov</w:t>
      </w:r>
      <w:r w:rsidRPr="00EF2F0F" w:rsidR="009143D4">
        <w:rPr>
          <w:rFonts w:ascii="Arial" w:hAnsi="Arial" w:cs="Arial"/>
          <w:bCs/>
        </w:rPr>
        <w:t>;</w:t>
      </w:r>
    </w:p>
    <w:p w:rsidR="003D41BE" w:rsidRPr="00EF2F0F" w:rsidP="003D41BE">
      <w:pPr>
        <w:jc w:val="both"/>
      </w:pPr>
    </w:p>
    <w:p w:rsidR="003D41BE" w:rsidP="00012600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EF511C" w:rsidRPr="00EF511C" w:rsidP="00EF511C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predsedovi výboru predložiť stanovisko výboru k uvedenému návrhu zákona predsedovi gestorského </w:t>
      </w:r>
      <w:r w:rsidR="00426DBB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500927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42570E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83C9F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C85A15">
        <w:rPr>
          <w:rFonts w:ascii="Arial" w:hAnsi="Arial" w:cs="Arial"/>
          <w:b/>
          <w:bCs/>
        </w:rPr>
        <w:t>K o n d r ó t</w:t>
      </w:r>
    </w:p>
    <w:p w:rsidR="00500927" w:rsidP="005242C8">
      <w:pPr>
        <w:jc w:val="both"/>
        <w:rPr>
          <w:rFonts w:ascii="Arial" w:hAnsi="Arial" w:cs="Arial"/>
          <w:b/>
          <w:bCs/>
        </w:rPr>
      </w:pPr>
    </w:p>
    <w:p w:rsidR="00500927" w:rsidP="005242C8">
      <w:pPr>
        <w:jc w:val="both"/>
        <w:rPr>
          <w:rFonts w:ascii="Arial" w:hAnsi="Arial" w:cs="Arial"/>
          <w:b/>
          <w:bCs/>
        </w:rPr>
      </w:pPr>
    </w:p>
    <w:p w:rsidR="004471BC" w:rsidRPr="00B170FB" w:rsidP="004471BC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4471BC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 xml:space="preserve">pre hospodárstvo, výstavbu a dopravu </w:t>
      </w:r>
    </w:p>
    <w:p w:rsidR="004471BC" w:rsidRPr="00B170FB" w:rsidP="004471BC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 w:rsidR="00F65207">
        <w:rPr>
          <w:rFonts w:ascii="Arial" w:hAnsi="Arial" w:cs="Arial"/>
          <w:bCs/>
        </w:rPr>
        <w:t>184</w:t>
      </w:r>
    </w:p>
    <w:p w:rsidR="004471BC" w:rsidRPr="00B170FB" w:rsidP="004471BC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4471BC" w:rsidRPr="00B170FB" w:rsidP="004471BC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012600" w:rsidP="00012600">
      <w:pPr>
        <w:ind w:firstLine="540"/>
        <w:jc w:val="both"/>
        <w:rPr>
          <w:rFonts w:ascii="Arial" w:hAnsi="Arial" w:cs="Arial"/>
        </w:rPr>
      </w:pPr>
      <w:r w:rsidRPr="00B170FB" w:rsidR="004471BC">
        <w:rPr>
          <w:rFonts w:ascii="Arial" w:hAnsi="Arial" w:cs="Arial"/>
        </w:rPr>
        <w:t>k</w:t>
      </w:r>
      <w:r w:rsidR="004471BC">
        <w:rPr>
          <w:rFonts w:ascii="Arial" w:hAnsi="Arial" w:cs="Arial"/>
        </w:rPr>
        <w:t> vládnemu návrhu zákona</w:t>
      </w:r>
      <w:r>
        <w:rPr>
          <w:rFonts w:ascii="Arial" w:hAnsi="Arial" w:cs="Arial"/>
        </w:rPr>
        <w:t>,</w:t>
      </w:r>
      <w:r w:rsidR="00500927">
        <w:rPr>
          <w:rStyle w:val="Strong"/>
          <w:rFonts w:ascii="Arial" w:hAnsi="Arial" w:cs="Arial"/>
          <w:b w:val="0"/>
        </w:rPr>
        <w:t xml:space="preserve"> </w:t>
      </w:r>
      <w:r w:rsidRPr="00012600">
        <w:rPr>
          <w:rFonts w:ascii="Arial" w:hAnsi="Arial" w:cs="Arial"/>
          <w:noProof/>
        </w:rPr>
        <w:t>ktorým sa mení a dopĺňa zákon č. 194/1998 Z. z. o šľachtení a plemenitbe hospodárskych zvier</w:t>
      </w:r>
      <w:r>
        <w:rPr>
          <w:rFonts w:ascii="Arial" w:hAnsi="Arial" w:cs="Arial"/>
          <w:noProof/>
        </w:rPr>
        <w:t>at a o</w:t>
      </w:r>
      <w:r>
        <w:rPr>
          <w:rFonts w:ascii="Arial" w:hAnsi="Arial" w:cs="Arial"/>
          <w:noProof/>
        </w:rPr>
        <w:t xml:space="preserve"> zmene a doplnení zákona </w:t>
      </w:r>
      <w:r w:rsidRPr="00516BC3">
        <w:rPr>
          <w:rFonts w:ascii="Arial" w:hAnsi="Arial" w:cs="Arial"/>
          <w:noProof/>
        </w:rPr>
        <w:t xml:space="preserve">č. 455/1991 Zb. o živnostenskom podnikaní (živnostenský zákon) v znení neskorších predpisov v znení neskorších predpisov </w:t>
      </w:r>
      <w:r w:rsidRPr="00516BC3">
        <w:rPr>
          <w:rFonts w:ascii="Arial" w:hAnsi="Arial" w:cs="Arial"/>
        </w:rPr>
        <w:t xml:space="preserve">(tlač </w:t>
      </w:r>
      <w:r w:rsidRPr="00516BC3">
        <w:rPr>
          <w:rFonts w:ascii="Arial" w:hAnsi="Arial" w:cs="Arial"/>
          <w:b/>
        </w:rPr>
        <w:t>409</w:t>
      </w:r>
      <w:r w:rsidRPr="00516BC3">
        <w:rPr>
          <w:rFonts w:ascii="Arial" w:hAnsi="Arial" w:cs="Arial"/>
        </w:rPr>
        <w:t>)</w:t>
      </w:r>
    </w:p>
    <w:p w:rsidR="004471BC" w:rsidRPr="00500927" w:rsidP="008A0C4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bCs/>
        </w:rPr>
      </w:pPr>
    </w:p>
    <w:p w:rsidR="00482A81" w:rsidP="00482A81">
      <w:pPr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  <w:u w:val="single"/>
        </w:rPr>
      </w:pPr>
      <w:r w:rsidRPr="00876D28">
        <w:rPr>
          <w:rFonts w:ascii="Arial" w:hAnsi="Arial" w:cs="Arial"/>
          <w:u w:val="single"/>
        </w:rPr>
        <w:t>1. K čl. I bodu 2</w:t>
      </w:r>
    </w:p>
    <w:p w:rsidR="00876D28" w:rsidRPr="00876D28" w:rsidP="00876D28">
      <w:pPr>
        <w:jc w:val="both"/>
        <w:rPr>
          <w:rFonts w:ascii="Arial" w:hAnsi="Arial" w:cs="Arial"/>
          <w:u w:val="single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>V 2. bode slová „a na konci sa vkladá odkaz 1“ sa nahrádzajú slovami „a na konci sa nad slovo „zvierat“ umiestňuje odkaz 1“.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  <w:r w:rsidRPr="00876D28">
        <w:rPr>
          <w:rFonts w:ascii="Arial" w:hAnsi="Arial" w:cs="Arial"/>
        </w:rPr>
        <w:t>Ide o legislatívnu úpravu.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2. K čl. I bodu 2</w:t>
      </w:r>
      <w:r w:rsidRPr="00876D28">
        <w:rPr>
          <w:rFonts w:ascii="Arial" w:hAnsi="Arial" w:cs="Arial"/>
        </w:rPr>
        <w:t xml:space="preserve"> (poznámka pod čiarou k odkazu 1)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 vložiť za slová „Mimoriadne vydanie Ú. v. EÚ, kap. 3/zv. 45“ čiarku a slová „Ú. v. EÚ L 16</w:t>
      </w:r>
      <w:r w:rsidRPr="00876D28">
        <w:rPr>
          <w:rFonts w:ascii="Arial" w:hAnsi="Arial" w:cs="Arial"/>
          <w:color w:val="auto"/>
          <w:szCs w:val="24"/>
        </w:rPr>
        <w:t>2, 30.4.2004“.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</w:p>
    <w:p w:rsidR="00876D28" w:rsidRPr="00876D28" w:rsidP="00876D28">
      <w:pPr>
        <w:ind w:left="2832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3. K čl. I bodu 7</w:t>
      </w:r>
      <w:r w:rsidRPr="00876D28">
        <w:rPr>
          <w:rFonts w:ascii="Arial" w:hAnsi="Arial" w:cs="Arial"/>
          <w:b/>
        </w:rPr>
        <w:t xml:space="preserve"> </w:t>
      </w:r>
      <w:r w:rsidRPr="00876D28">
        <w:rPr>
          <w:rFonts w:ascii="Arial" w:hAnsi="Arial" w:cs="Arial"/>
        </w:rPr>
        <w:t>(poznámka pod čiarou k odkazu 1a)</w:t>
      </w:r>
    </w:p>
    <w:p w:rsidR="00876D28" w:rsidRPr="00876D28" w:rsidP="00876D28">
      <w:pPr>
        <w:ind w:firstLine="708"/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1a vložiť za slová „Mimoriadne vydanie Ú. v. EÚ, kap. 3/zv. 6“ čiarku a slová „Ú. v. ES L 237, 5.9.1984“,  za slová „Mimoriadne vydanie Ú. v. EÚ, kap. 3/zv. 10“ čiarku a slová „Ú. v. ES L 145, 8.6.1990“ a za slová „Mimoriadne vydanie Ú. v. EÚ, kap. 3/zv. 18“ čiarku a slová „Ú. v. ES L 19, 25.1.1996“.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</w:p>
    <w:p w:rsidR="00876D28" w:rsidRPr="00876D28" w:rsidP="00876D28">
      <w:pPr>
        <w:ind w:left="2832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 xml:space="preserve">4. K čl. I bodu 8 </w:t>
      </w:r>
      <w:r w:rsidRPr="00876D28">
        <w:rPr>
          <w:rFonts w:ascii="Arial" w:hAnsi="Arial" w:cs="Arial"/>
        </w:rPr>
        <w:t xml:space="preserve">(poznámky pod čiarou </w:t>
      </w:r>
      <w:r w:rsidRPr="00876D28">
        <w:rPr>
          <w:rFonts w:ascii="Arial" w:hAnsi="Arial" w:cs="Arial"/>
        </w:rPr>
        <w:t>k odkazom 1b a 1c)</w:t>
      </w:r>
    </w:p>
    <w:p w:rsidR="00876D28" w:rsidRPr="00876D28" w:rsidP="00876D28">
      <w:pPr>
        <w:ind w:firstLine="708"/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1b vložiť za slová „Mimoriadne vydanie Ú. v. EÚ, kap. 3/zv. 9“ čiarku a slová „Ú. v. ES L 247, 23.8.1989“.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1c vložiť za slová „Mimoriadne vydanie Ú. v. EÚ, kap. 3/zv. 9“ čiar</w:t>
      </w:r>
      <w:r w:rsidRPr="00876D28">
        <w:rPr>
          <w:rFonts w:ascii="Arial" w:hAnsi="Arial" w:cs="Arial"/>
          <w:color w:val="auto"/>
          <w:szCs w:val="24"/>
        </w:rPr>
        <w:t>ku a slová „Ú. v. ES L 247, 23.8.1989“.</w:t>
      </w:r>
    </w:p>
    <w:p w:rsidR="00876D28" w:rsidP="00876D28">
      <w:pPr>
        <w:jc w:val="both"/>
        <w:rPr>
          <w:rStyle w:val="Emphasis"/>
          <w:rFonts w:ascii="Arial" w:hAnsi="Arial" w:cs="Arial"/>
          <w:i w:val="0"/>
          <w:iCs w:val="0"/>
        </w:rPr>
      </w:pPr>
    </w:p>
    <w:p w:rsidR="00876D28" w:rsidRPr="00876D28" w:rsidP="00876D28">
      <w:pPr>
        <w:ind w:left="2880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876D28" w:rsidRPr="00876D28" w:rsidP="00876D28">
      <w:pPr>
        <w:pStyle w:val="ListParagraph"/>
        <w:ind w:left="0"/>
        <w:jc w:val="both"/>
        <w:rPr>
          <w:rStyle w:val="Emphasis"/>
          <w:rFonts w:ascii="Arial" w:hAnsi="Arial" w:cs="Arial"/>
          <w:i w:val="0"/>
          <w:iCs w:val="0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5. K čl. I bodu 10</w:t>
      </w:r>
      <w:r w:rsidRPr="00876D28">
        <w:rPr>
          <w:rFonts w:ascii="Arial" w:hAnsi="Arial" w:cs="Arial"/>
        </w:rPr>
        <w:t xml:space="preserve"> (poznámka pod čiarou k odkazu 1d)</w:t>
      </w:r>
    </w:p>
    <w:p w:rsidR="00876D28" w:rsidRPr="00876D28" w:rsidP="00876D28">
      <w:pPr>
        <w:pStyle w:val="ListParagraph"/>
        <w:ind w:left="567"/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1d vložiť za slová „Mimoriadne vydanie Ú. v. EÚ, kap. 3/zv. 9“ čiarku a slová „Ú. v. ES L 247, 23.8.1989“ a za slová „Mimoriadne vydanie Ú. v. EÚ, kap. 3/zv. 10“ čiarku a slová „Ú. v. ES L 145, 8.6.1990“.</w:t>
      </w:r>
    </w:p>
    <w:p w:rsidR="00876D28" w:rsidRPr="00876D28" w:rsidP="00876D28">
      <w:pPr>
        <w:pStyle w:val="BodyTextIndent"/>
        <w:ind w:firstLine="284"/>
        <w:rPr>
          <w:rStyle w:val="Strong"/>
          <w:rFonts w:ascii="Arial" w:hAnsi="Arial" w:cs="Arial"/>
          <w:b w:val="0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1d nahradiť slová „potvrdení pôvodu zvieraťa a údajoch o pôvode čistokrvného plemenného hovädzieho dobytka, jeho spermy, vajíčok a embryí“ slovami</w:t>
      </w:r>
      <w:r w:rsidRPr="00876D28">
        <w:rPr>
          <w:rFonts w:ascii="Arial" w:hAnsi="Arial" w:cs="Arial"/>
          <w:b/>
          <w:color w:val="auto"/>
          <w:szCs w:val="24"/>
        </w:rPr>
        <w:t xml:space="preserve"> „</w:t>
      </w:r>
      <w:r w:rsidRPr="00876D28">
        <w:rPr>
          <w:rStyle w:val="Strong"/>
          <w:rFonts w:ascii="Arial" w:hAnsi="Arial" w:cs="Arial"/>
          <w:b w:val="0"/>
          <w:color w:val="auto"/>
          <w:szCs w:val="24"/>
        </w:rPr>
        <w:t>osvedčeniach o pôvode a údajoch týkajúcich sa čistokrvných plemenných zvierat hovädzieho dobytk</w:t>
      </w:r>
      <w:r w:rsidRPr="00876D28">
        <w:rPr>
          <w:rStyle w:val="Strong"/>
          <w:rFonts w:ascii="Arial" w:hAnsi="Arial" w:cs="Arial"/>
          <w:b w:val="0"/>
          <w:color w:val="auto"/>
          <w:szCs w:val="24"/>
        </w:rPr>
        <w:t>a, ich spermy, vajíčok a embryí“.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b/>
          <w:color w:val="auto"/>
          <w:szCs w:val="24"/>
        </w:rPr>
      </w:pPr>
    </w:p>
    <w:p w:rsidR="00876D28" w:rsidRPr="00876D28" w:rsidP="00876D28">
      <w:pPr>
        <w:ind w:left="2832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 xml:space="preserve">Ide o legislatívno-technickú úpravu súvisiacu so zaužívaným spôsobom uvádzania informácie o publikácii právne záväzných aktov Európskej únie v úradnom vestníku a legislatívno-technickú úpravu názvu v znení tak, ako bolo publikované v úradnom vestníku. </w:t>
      </w:r>
    </w:p>
    <w:p w:rsidR="00876D28" w:rsidRPr="00876D28" w:rsidP="00876D28">
      <w:pPr>
        <w:jc w:val="both"/>
        <w:rPr>
          <w:rStyle w:val="Emphasis"/>
          <w:rFonts w:ascii="Arial" w:hAnsi="Arial" w:cs="Arial"/>
          <w:i w:val="0"/>
          <w:iCs w:val="0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6. K čl. I bodu 11</w:t>
      </w:r>
      <w:r w:rsidRPr="00876D28">
        <w:rPr>
          <w:rFonts w:ascii="Arial" w:hAnsi="Arial" w:cs="Arial"/>
        </w:rPr>
        <w:t xml:space="preserve"> (poznámka pod čiarou k odkazu 1e)</w:t>
      </w:r>
    </w:p>
    <w:p w:rsidR="00876D28" w:rsidRPr="00876D28" w:rsidP="00876D28">
      <w:pPr>
        <w:ind w:firstLine="708"/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1e vložiť za slová „Mimoriadne vydanie Ú. v. EÚ, kap. 3/zv. 9“ čiarku a slová „Ú. v. ES L 247, 23.8.1989“.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</w:p>
    <w:p w:rsidR="00876D28" w:rsidRPr="00876D28" w:rsidP="00876D28">
      <w:pPr>
        <w:ind w:left="2832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  <w:u w:val="single"/>
        </w:rPr>
      </w:pPr>
      <w:r w:rsidRPr="00876D28">
        <w:rPr>
          <w:rFonts w:ascii="Arial" w:hAnsi="Arial" w:cs="Arial"/>
          <w:u w:val="single"/>
        </w:rPr>
        <w:t>7.  K čl. I bodu 17</w:t>
      </w:r>
    </w:p>
    <w:p w:rsidR="00876D28" w:rsidRPr="00876D28" w:rsidP="00876D28">
      <w:pPr>
        <w:jc w:val="both"/>
        <w:rPr>
          <w:rFonts w:ascii="Arial" w:hAnsi="Arial" w:cs="Arial"/>
          <w:u w:val="single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 xml:space="preserve">     V navrhovanom § 5 ods. 1 sa slovo „ministerstvom“ nahrádza slovami „Ministerstvom pôdohospodárstva a rozvoja vidieka Slovenskej republiky (ďalej len „ministerstvo“)“.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ind w:left="2832"/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>Ide o zavedenie legislatívnej skratky v súlade s legislatívnymi pravidlami tvorby zákonov t. j. na mieste kde sa skracované slová použijú prvý krát.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  <w:u w:val="single"/>
        </w:rPr>
      </w:pPr>
      <w:r w:rsidRPr="00876D28">
        <w:rPr>
          <w:rFonts w:ascii="Arial" w:hAnsi="Arial" w:cs="Arial"/>
          <w:u w:val="single"/>
        </w:rPr>
        <w:t xml:space="preserve">8. K čl. I bodu 17 </w:t>
      </w:r>
      <w:r w:rsidRPr="00876D28">
        <w:rPr>
          <w:rFonts w:ascii="Arial" w:hAnsi="Arial" w:cs="Arial"/>
        </w:rPr>
        <w:t>(poznámky pod čiarou k odkazom 2, 2a, 2b)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0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 xml:space="preserve">     V poznámke pod čiarou k odkazu 2 vložiť za slová „Mimoriadne vydanie Ú. v. EÚ, kap. 3/zv. 9“ čiarku a slová „Ú. v. ES L 247, 23.8.1989“.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2a vložiť za slová „Mimoriadne vydanie Ú. v. EÚ, kap. 3/zv. 6“ čiarku a slová „Ú. v. ES L 125, 12.5.1984“, za slová „Mimoriadne vydanie Ú. v. EÚ, kap. 3/zv. 9“ čiarku a slová „Ú. v. ES L 247, 23.8.1989“, za slová „Mimoriadne vydanie Ú. v. EÚ, kap. 3/zv. 10“ čiarku a slová „Ú. v. ES L 145, 8.6.1990“ a za slová „Mimoriadne vydanie Ú. v. EÚ, kap. 3/zv. 12“ čiarku a slová „Ú. v. ES L 192, 11.7.1992“.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Poznámku pod čiarou k odkazu 2b upraviť takto: „Príloha k rozhodnutiu 89/504/EHS. § 3 zákona č. 39/2007 v znení neskorších predpisov.“.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</w:p>
    <w:p w:rsidR="00876D28" w:rsidRPr="00876D28" w:rsidP="00876D28">
      <w:pPr>
        <w:ind w:left="2832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>Ide o legislatívno-technické úpravy súvisiace so zaužívaným spôsobom uvádzania informácie o publikácii právne záväzných aktov Európskej únie v úradnom vestníku a úpravu citácie rozhodnutia úplne uvedeného v predchádzajúcej poznámke pod čiarou na skrátenú citáciu.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  <w:u w:val="single"/>
        </w:rPr>
      </w:pPr>
      <w:r w:rsidRPr="00876D28">
        <w:rPr>
          <w:rFonts w:ascii="Arial" w:hAnsi="Arial" w:cs="Arial"/>
          <w:u w:val="single"/>
        </w:rPr>
        <w:t>9.  K čl. I bodu 18</w:t>
      </w:r>
    </w:p>
    <w:p w:rsidR="00876D28" w:rsidRPr="00876D28" w:rsidP="00876D28">
      <w:pPr>
        <w:jc w:val="both"/>
        <w:rPr>
          <w:rFonts w:ascii="Arial" w:hAnsi="Arial" w:cs="Arial"/>
          <w:u w:val="single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 xml:space="preserve">     V navrhovanom § 6 ods. 1 sa slová „Ministerstvo pôdohospodárstva a rozvoja vidieka Slovenskej republiky (ďalej len „ministerstvo“)“ nahrádzajú slovom „ministerstvo“.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ind w:left="2832"/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>Ide o legislatívnu úpravu nadväzujúcu na zavedenie legislatívnej skratky v § 5.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10. K čl. I bodu 19</w:t>
      </w:r>
      <w:r w:rsidRPr="00876D28">
        <w:rPr>
          <w:rFonts w:ascii="Arial" w:hAnsi="Arial" w:cs="Arial"/>
        </w:rPr>
        <w:t xml:space="preserve"> (poznámka pod čiarou k odkazu </w:t>
      </w:r>
      <w:smartTag w:uri="urn:schemas-microsoft-com:office:smarttags" w:element="metricconverter">
        <w:smartTagPr>
          <w:attr w:name="ProductID" w:val="2f"/>
        </w:smartTagPr>
        <w:r w:rsidRPr="00876D28">
          <w:rPr>
            <w:rFonts w:ascii="Arial" w:hAnsi="Arial" w:cs="Arial"/>
          </w:rPr>
          <w:t>2f</w:t>
        </w:r>
      </w:smartTag>
      <w:r w:rsidRPr="00876D28">
        <w:rPr>
          <w:rFonts w:ascii="Arial" w:hAnsi="Arial" w:cs="Arial"/>
        </w:rPr>
        <w:t>)</w:t>
      </w:r>
    </w:p>
    <w:p w:rsidR="00876D28" w:rsidRPr="00876D28" w:rsidP="00876D28">
      <w:pPr>
        <w:ind w:firstLine="708"/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 xml:space="preserve">V poznámke pod čiarou k odkazu </w:t>
      </w:r>
      <w:smartTag w:uri="urn:schemas-microsoft-com:office:smarttags" w:element="metricconverter">
        <w:smartTagPr>
          <w:attr w:name="ProductID" w:val="2f"/>
        </w:smartTagPr>
        <w:r w:rsidRPr="00876D28">
          <w:rPr>
            <w:rFonts w:ascii="Arial" w:hAnsi="Arial" w:cs="Arial"/>
            <w:color w:val="auto"/>
            <w:szCs w:val="24"/>
          </w:rPr>
          <w:t>2f</w:t>
        </w:r>
      </w:smartTag>
      <w:r w:rsidRPr="00876D28">
        <w:rPr>
          <w:rFonts w:ascii="Arial" w:hAnsi="Arial" w:cs="Arial"/>
          <w:color w:val="auto"/>
          <w:szCs w:val="24"/>
        </w:rPr>
        <w:t xml:space="preserve"> vložiť za slová „(90/257/EHS) Mimoriadne vydanie Ú. v. EÚ, kap. 3/zv. 10“ čiarku a slová „Ú. v. ES L 145, 8.6.1990“, za slová „Mimoriadne vydanie Ú. v. EÚ, kap. 3/zv. 18“ čiarku a slová „Ú. v. ES L 19, 25.1.1996 a za slová „Mimoriadne vydanie Ú. v. EÚ, kap. 3/zv. 19“ čiarku a slová „Ú. v. ES L 210, 20.8.1996“.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pri uvádzaní rozhodnutia 90/258/EHS vypustiť slová „Komisie z 10. mája 1990, stanovujúce zootechnické certifikáty o pôvode čistokrvných plemenných oviec a kôz, ich spermy, vaječných buniek a embryí“ a slová „(Mimoriadne vydanie Ú. v. EÚ, kap. 3/zv. 10)“.</w:t>
      </w:r>
    </w:p>
    <w:p w:rsidR="00876D28" w:rsidP="00876D28">
      <w:pPr>
        <w:jc w:val="both"/>
        <w:rPr>
          <w:rStyle w:val="Emphasis"/>
          <w:rFonts w:ascii="Arial" w:hAnsi="Arial" w:cs="Arial"/>
          <w:i w:val="0"/>
          <w:iCs w:val="0"/>
        </w:rPr>
      </w:pPr>
    </w:p>
    <w:p w:rsidR="00876D28" w:rsidRPr="00876D28" w:rsidP="00876D28">
      <w:pPr>
        <w:ind w:left="2880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>Ide o legislatívno-technické úpravy súvisiace so zaužívaným spôsobom uvádzania informácie o publikácii právne záväzných aktov Európskej únie v úradnom vestníku a úpravu citácie rozhodnutia úplne uvedeného v predchádzajúcej poznámke pod čiarou na skrátenú citáciu.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ListParagraph"/>
        <w:ind w:left="0"/>
        <w:jc w:val="both"/>
        <w:rPr>
          <w:rFonts w:ascii="Arial" w:hAnsi="Arial" w:cs="Arial"/>
        </w:rPr>
      </w:pPr>
      <w:r w:rsidRPr="00876D28">
        <w:rPr>
          <w:rFonts w:ascii="Arial" w:hAnsi="Arial" w:cs="Arial"/>
          <w:u w:val="single"/>
        </w:rPr>
        <w:t>1</w:t>
      </w:r>
      <w:r w:rsidR="00EF2F0F">
        <w:rPr>
          <w:rFonts w:ascii="Arial" w:hAnsi="Arial" w:cs="Arial"/>
          <w:u w:val="single"/>
        </w:rPr>
        <w:t>1</w:t>
      </w:r>
      <w:r w:rsidRPr="00876D28">
        <w:rPr>
          <w:rFonts w:ascii="Arial" w:hAnsi="Arial" w:cs="Arial"/>
          <w:u w:val="single"/>
        </w:rPr>
        <w:t>. K čl. I bodu 59</w:t>
      </w:r>
      <w:r w:rsidRPr="00876D28">
        <w:rPr>
          <w:rFonts w:ascii="Arial" w:hAnsi="Arial" w:cs="Arial"/>
        </w:rPr>
        <w:t xml:space="preserve"> (poznámka pod čiarou k odkazu 13d)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13d vložiť za slová „Mimoriadne vydanie Ú. v. EÚ, kap. 3/zv. 9“ čiarku a slová „Ú. v. ES L 247, 23.8.1989“ a za slová „Mimoriadne vydanie Ú. v. EÚ, kap. 3/zv. 10“ čiarku a slová „Ú. v. ES L 145, 8.6.1990“.</w:t>
      </w:r>
    </w:p>
    <w:p w:rsidR="00876D28" w:rsidRPr="00876D28" w:rsidP="00876D28">
      <w:pPr>
        <w:pStyle w:val="BodyTextIndent"/>
        <w:ind w:firstLine="284"/>
        <w:rPr>
          <w:rFonts w:ascii="Arial" w:hAnsi="Arial" w:cs="Arial"/>
          <w:color w:val="auto"/>
          <w:szCs w:val="24"/>
        </w:rPr>
      </w:pPr>
      <w:r w:rsidRPr="00876D28">
        <w:rPr>
          <w:rFonts w:ascii="Arial" w:hAnsi="Arial" w:cs="Arial"/>
          <w:color w:val="auto"/>
          <w:szCs w:val="24"/>
        </w:rPr>
        <w:t>V poznámke pod čiarou k odkazu 13d nahradiť slová „Ú. v. EÚ L 16, 22.6.2006“ slovami „Ú. v. EÚ L 169, 22.6.2006“.</w:t>
      </w:r>
    </w:p>
    <w:p w:rsidR="00876D28" w:rsidP="00876D28">
      <w:pPr>
        <w:jc w:val="both"/>
        <w:rPr>
          <w:rStyle w:val="Emphasis"/>
          <w:rFonts w:ascii="Arial" w:hAnsi="Arial" w:cs="Arial"/>
          <w:i w:val="0"/>
          <w:iCs w:val="0"/>
        </w:rPr>
      </w:pPr>
    </w:p>
    <w:p w:rsidR="00876D28" w:rsidRPr="00876D28" w:rsidP="00876D28">
      <w:pPr>
        <w:ind w:left="2880"/>
        <w:jc w:val="both"/>
        <w:rPr>
          <w:rStyle w:val="Emphasis"/>
          <w:rFonts w:ascii="Arial" w:hAnsi="Arial" w:cs="Arial"/>
          <w:i w:val="0"/>
          <w:iCs w:val="0"/>
        </w:rPr>
      </w:pPr>
      <w:r w:rsidRPr="00876D28">
        <w:rPr>
          <w:rStyle w:val="Emphasis"/>
          <w:rFonts w:ascii="Arial" w:hAnsi="Arial" w:cs="Arial"/>
          <w:i w:val="0"/>
          <w:iCs w:val="0"/>
        </w:rPr>
        <w:t>Ide o legislatívno-technické úpravy súvisiace so zaužívaným spôsobom uvádzania informácie o publikácii právne záväzných aktov Európskej únie v úradnom vestníku a opravu informácie o publikácii v úradnom vestníku.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jc w:val="both"/>
        <w:rPr>
          <w:rFonts w:ascii="Arial" w:hAnsi="Arial" w:cs="Arial"/>
          <w:u w:val="single"/>
        </w:rPr>
      </w:pPr>
      <w:r w:rsidR="00EF2F0F">
        <w:rPr>
          <w:rFonts w:ascii="Arial" w:hAnsi="Arial" w:cs="Arial"/>
          <w:u w:val="single"/>
        </w:rPr>
        <w:t>12</w:t>
      </w:r>
      <w:r w:rsidRPr="00876D28">
        <w:rPr>
          <w:rFonts w:ascii="Arial" w:hAnsi="Arial" w:cs="Arial"/>
          <w:u w:val="single"/>
        </w:rPr>
        <w:t>. K čl. I  bodu 63 a k čl. II</w:t>
      </w:r>
    </w:p>
    <w:p w:rsidR="00876D28" w:rsidRPr="00876D28" w:rsidP="00876D28">
      <w:pPr>
        <w:jc w:val="both"/>
        <w:rPr>
          <w:rFonts w:ascii="Arial" w:hAnsi="Arial" w:cs="Arial"/>
          <w:u w:val="single"/>
        </w:rPr>
      </w:pPr>
    </w:p>
    <w:p w:rsidR="00876D28" w:rsidRPr="00876D28" w:rsidP="00876D28">
      <w:pPr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 xml:space="preserve">     V navrhovanom § 32a  sa slová „do 30. septembra 2011“ nahrádzajú slovami „do 31. októbra 2011“ a v čl. II sa slová 1. októbra 2011“ nahrádzajú slovami „1.novembra 2011“.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RPr="00876D28" w:rsidP="00876D28">
      <w:pPr>
        <w:ind w:left="2832"/>
        <w:jc w:val="both"/>
        <w:rPr>
          <w:rFonts w:ascii="Arial" w:hAnsi="Arial" w:cs="Arial"/>
        </w:rPr>
      </w:pPr>
      <w:r w:rsidRPr="00876D28">
        <w:rPr>
          <w:rFonts w:ascii="Arial" w:hAnsi="Arial" w:cs="Arial"/>
        </w:rPr>
        <w:t xml:space="preserve">Vychádzajúc z predpokladaného termínu schválenia zákona sa navrhuje posunúť jeho  účinnosť  na 1. novembra 2011 a v nadväznosti na to sa navrhuje upraviť aj dátumy obsiahnuté v prechodnom ustanovení § 32a, ktoré súvisia s termínom účinnosti. </w:t>
      </w:r>
    </w:p>
    <w:p w:rsidR="00876D28" w:rsidRPr="00876D28" w:rsidP="00876D28">
      <w:pPr>
        <w:jc w:val="both"/>
        <w:rPr>
          <w:rFonts w:ascii="Arial" w:hAnsi="Arial" w:cs="Arial"/>
        </w:rPr>
      </w:pPr>
    </w:p>
    <w:p w:rsidR="00876D28" w:rsidP="00482A81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0"/>
  </w:num>
  <w:num w:numId="5">
    <w:abstractNumId w:val="37"/>
  </w:num>
  <w:num w:numId="6">
    <w:abstractNumId w:val="0"/>
  </w:num>
  <w:num w:numId="7">
    <w:abstractNumId w:val="32"/>
  </w:num>
  <w:num w:numId="8">
    <w:abstractNumId w:val="36"/>
  </w:num>
  <w:num w:numId="9">
    <w:abstractNumId w:val="31"/>
  </w:num>
  <w:num w:numId="10">
    <w:abstractNumId w:val="1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3"/>
  </w:num>
  <w:num w:numId="18">
    <w:abstractNumId w:val="9"/>
  </w:num>
  <w:num w:numId="19">
    <w:abstractNumId w:val="38"/>
  </w:num>
  <w:num w:numId="20">
    <w:abstractNumId w:val="6"/>
  </w:num>
  <w:num w:numId="21">
    <w:abstractNumId w:val="40"/>
  </w:num>
  <w:num w:numId="22">
    <w:abstractNumId w:val="8"/>
  </w:num>
  <w:num w:numId="23">
    <w:abstractNumId w:val="19"/>
  </w:num>
  <w:num w:numId="24">
    <w:abstractNumId w:val="20"/>
  </w:num>
  <w:num w:numId="25">
    <w:abstractNumId w:val="4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6"/>
  </w:num>
  <w:num w:numId="32">
    <w:abstractNumId w:val="14"/>
  </w:num>
  <w:num w:numId="33">
    <w:abstractNumId w:val="24"/>
  </w:num>
  <w:num w:numId="34">
    <w:abstractNumId w:val="17"/>
  </w:num>
  <w:num w:numId="35">
    <w:abstractNumId w:val="39"/>
  </w:num>
  <w:num w:numId="36">
    <w:abstractNumId w:val="23"/>
  </w:num>
  <w:num w:numId="37">
    <w:abstractNumId w:val="34"/>
  </w:num>
  <w:num w:numId="38">
    <w:abstractNumId w:val="27"/>
  </w:num>
  <w:num w:numId="39">
    <w:abstractNumId w:val="29"/>
  </w:num>
  <w:num w:numId="40">
    <w:abstractNumId w:val="33"/>
  </w:num>
  <w:num w:numId="41">
    <w:abstractNumId w:val="28"/>
  </w:num>
  <w:num w:numId="42">
    <w:abstractNumId w:val="2"/>
  </w:num>
  <w:num w:numId="43">
    <w:abstractNumId w:val="22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4657"/>
    <w:rsid w:val="001831FD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C77DE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56A6A"/>
    <w:rsid w:val="005605A4"/>
    <w:rsid w:val="005625A4"/>
    <w:rsid w:val="00567967"/>
    <w:rsid w:val="00577C1F"/>
    <w:rsid w:val="00585558"/>
    <w:rsid w:val="0059163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C3029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601C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665E0"/>
    <w:rsid w:val="00870897"/>
    <w:rsid w:val="008743DC"/>
    <w:rsid w:val="00876D28"/>
    <w:rsid w:val="0088372A"/>
    <w:rsid w:val="008A0C41"/>
    <w:rsid w:val="008A5E9A"/>
    <w:rsid w:val="008A77CD"/>
    <w:rsid w:val="008B2C09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7FD1"/>
    <w:rsid w:val="00B016C3"/>
    <w:rsid w:val="00B06746"/>
    <w:rsid w:val="00B14EB3"/>
    <w:rsid w:val="00B170FB"/>
    <w:rsid w:val="00B316CD"/>
    <w:rsid w:val="00B358D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E1296"/>
    <w:rsid w:val="00BE1444"/>
    <w:rsid w:val="00BF642A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EF2F0F"/>
    <w:rsid w:val="00EF511C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65207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styleId="Emphasis">
    <w:name w:val="Emphasis"/>
    <w:basedOn w:val="DefaultParagraphFont"/>
    <w:qFormat/>
    <w:rsid w:val="00876D2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2011-06-15T08:54:00Z</cp:lastPrinted>
  <dcterms:created xsi:type="dcterms:W3CDTF">2011-07-19T08:20:00Z</dcterms:created>
  <dcterms:modified xsi:type="dcterms:W3CDTF">2011-08-25T10:44:00Z</dcterms:modified>
</cp:coreProperties>
</file>