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43AD3">
      <w:pPr>
        <w:pStyle w:val="Footer"/>
        <w:tabs>
          <w:tab w:val="clear" w:pos="4536"/>
          <w:tab w:val="clear" w:pos="9072"/>
        </w:tabs>
        <w:bidi w:val="0"/>
        <w:jc w:val="both"/>
        <w:rPr>
          <w:rFonts w:ascii="Times New Roman" w:hAnsi="Times New Roman"/>
          <w:lang w:val="sk-SK"/>
        </w:rPr>
      </w:pPr>
    </w:p>
    <w:tbl>
      <w:tblPr>
        <w:tblStyle w:val="TableNormal"/>
        <w:tblW w:w="14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1191"/>
        <w:gridCol w:w="3969"/>
        <w:gridCol w:w="864"/>
        <w:gridCol w:w="992"/>
        <w:gridCol w:w="974"/>
        <w:gridCol w:w="3974"/>
        <w:gridCol w:w="722"/>
        <w:gridCol w:w="1843"/>
      </w:tblGrid>
      <w:tr>
        <w:tblPrEx>
          <w:tblW w:w="14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6024" w:type="dxa"/>
            <w:gridSpan w:val="3"/>
            <w:tcBorders>
              <w:top w:val="single" w:sz="4" w:space="0" w:color="auto"/>
              <w:left w:val="single" w:sz="4" w:space="0" w:color="auto"/>
              <w:bottom w:val="single" w:sz="4" w:space="0" w:color="auto"/>
              <w:right w:val="single" w:sz="4" w:space="0" w:color="auto"/>
            </w:tcBorders>
            <w:textDirection w:val="lrTb"/>
            <w:vAlign w:val="top"/>
          </w:tcPr>
          <w:p w:rsidR="001A3092" w:rsidRPr="006D1AA9" w:rsidP="00976503">
            <w:pPr>
              <w:pStyle w:val="BodyText2"/>
              <w:bidi w:val="0"/>
              <w:rPr>
                <w:rFonts w:ascii="Times New Roman" w:hAnsi="Times New Roman"/>
                <w:b/>
                <w:bCs/>
                <w:sz w:val="22"/>
                <w:szCs w:val="22"/>
              </w:rPr>
            </w:pPr>
            <w:r w:rsidRPr="006D1AA9">
              <w:rPr>
                <w:rFonts w:ascii="Times New Roman" w:hAnsi="Times New Roman"/>
                <w:b/>
                <w:bCs/>
                <w:sz w:val="22"/>
                <w:szCs w:val="22"/>
              </w:rPr>
              <w:t>Smernica Európskeho parlamentu a Rady 2008/94/ES</w:t>
            </w:r>
          </w:p>
          <w:p w:rsidR="001A3092" w:rsidRPr="006D1AA9" w:rsidP="00976503">
            <w:pPr>
              <w:pStyle w:val="BodyText2"/>
              <w:bidi w:val="0"/>
              <w:rPr>
                <w:rFonts w:ascii="Times New Roman" w:hAnsi="Times New Roman"/>
                <w:b/>
                <w:bCs/>
                <w:sz w:val="22"/>
                <w:szCs w:val="22"/>
              </w:rPr>
            </w:pPr>
            <w:r w:rsidRPr="006D1AA9">
              <w:rPr>
                <w:rFonts w:ascii="Times New Roman" w:hAnsi="Times New Roman"/>
                <w:b/>
                <w:bCs/>
                <w:sz w:val="22"/>
                <w:szCs w:val="22"/>
              </w:rPr>
              <w:t>z 22. októbra 2008</w:t>
            </w:r>
          </w:p>
          <w:p w:rsidR="001A3092" w:rsidRPr="006D1AA9" w:rsidP="00976503">
            <w:pPr>
              <w:pStyle w:val="BodyText2"/>
              <w:bidi w:val="0"/>
              <w:rPr>
                <w:rFonts w:ascii="Times New Roman" w:hAnsi="Times New Roman"/>
                <w:bCs/>
                <w:sz w:val="22"/>
                <w:szCs w:val="22"/>
              </w:rPr>
            </w:pPr>
            <w:r w:rsidRPr="006D1AA9">
              <w:rPr>
                <w:rFonts w:ascii="Times New Roman" w:hAnsi="Times New Roman"/>
                <w:bCs/>
                <w:sz w:val="22"/>
                <w:szCs w:val="22"/>
              </w:rPr>
              <w:t>o ochrane zamestnancov pri platobnej neschopnosti ich zamestnávateľa</w:t>
            </w:r>
          </w:p>
          <w:p w:rsidR="001A3092" w:rsidRPr="006D1AA9">
            <w:pPr>
              <w:bidi w:val="0"/>
              <w:jc w:val="both"/>
              <w:rPr>
                <w:rFonts w:ascii="Times New Roman" w:hAnsi="Times New Roman"/>
                <w:b/>
                <w:i w:val="0"/>
                <w:sz w:val="22"/>
                <w:szCs w:val="22"/>
                <w:lang w:val="sk-SK"/>
              </w:rPr>
            </w:pPr>
          </w:p>
          <w:p w:rsidR="001A3092" w:rsidRPr="006D1AA9">
            <w:pPr>
              <w:pStyle w:val="BodyText"/>
              <w:bidi w:val="0"/>
              <w:jc w:val="both"/>
              <w:rPr>
                <w:rFonts w:ascii="Times New Roman" w:hAnsi="Times New Roman"/>
                <w:sz w:val="22"/>
                <w:szCs w:val="22"/>
              </w:rPr>
            </w:pPr>
            <w:r w:rsidRPr="006D1AA9">
              <w:rPr>
                <w:rStyle w:val="Emphasis"/>
                <w:rFonts w:ascii="Tahoma" w:hAnsi="Tahoma" w:cs="Tahoma"/>
                <w:iCs/>
                <w:sz w:val="22"/>
                <w:szCs w:val="22"/>
              </w:rPr>
              <w:t> </w:t>
            </w:r>
          </w:p>
        </w:tc>
        <w:tc>
          <w:tcPr>
            <w:tcW w:w="8505" w:type="dxa"/>
            <w:gridSpan w:val="5"/>
            <w:tcBorders>
              <w:top w:val="single" w:sz="4" w:space="0" w:color="auto"/>
              <w:left w:val="single" w:sz="4" w:space="0" w:color="auto"/>
              <w:bottom w:val="single" w:sz="4" w:space="0" w:color="auto"/>
              <w:right w:val="single" w:sz="4" w:space="0" w:color="auto"/>
            </w:tcBorders>
            <w:textDirection w:val="lrTb"/>
            <w:vAlign w:val="top"/>
          </w:tcPr>
          <w:p w:rsidR="00290D10" w:rsidRPr="006D1AA9" w:rsidP="00290D10">
            <w:pPr>
              <w:pStyle w:val="BodyText2"/>
              <w:bidi w:val="0"/>
              <w:jc w:val="left"/>
              <w:rPr>
                <w:rFonts w:ascii="Times New Roman" w:hAnsi="Times New Roman"/>
                <w:sz w:val="22"/>
                <w:szCs w:val="22"/>
              </w:rPr>
            </w:pPr>
            <w:r w:rsidRPr="00290D10">
              <w:rPr>
                <w:rFonts w:ascii="Times New Roman" w:hAnsi="Times New Roman"/>
                <w:b/>
                <w:bCs/>
                <w:sz w:val="22"/>
                <w:szCs w:val="22"/>
              </w:rPr>
              <w:t xml:space="preserve">Zákon č. 575/2001 Z. z. </w:t>
            </w:r>
            <w:r w:rsidRPr="00290D10">
              <w:rPr>
                <w:rFonts w:ascii="Times New Roman" w:hAnsi="Times New Roman"/>
                <w:bCs/>
                <w:sz w:val="22"/>
                <w:szCs w:val="22"/>
              </w:rPr>
              <w:t>o organizácii činnosti vlády a organizácii ústrednej štátnej správy</w:t>
            </w:r>
            <w:r>
              <w:rPr>
                <w:rFonts w:ascii="Times New Roman" w:hAnsi="Times New Roman"/>
                <w:bCs/>
                <w:sz w:val="22"/>
                <w:szCs w:val="22"/>
              </w:rPr>
              <w:t xml:space="preserve"> v znení neskorších predpisov </w:t>
            </w:r>
            <w:r>
              <w:rPr>
                <w:rFonts w:ascii="Times New Roman" w:hAnsi="Times New Roman"/>
                <w:sz w:val="22"/>
                <w:szCs w:val="22"/>
              </w:rPr>
              <w:t>(ďalej len „575/2001</w:t>
            </w:r>
            <w:r w:rsidRPr="006D1AA9">
              <w:rPr>
                <w:rFonts w:ascii="Times New Roman" w:hAnsi="Times New Roman"/>
                <w:sz w:val="22"/>
                <w:szCs w:val="22"/>
              </w:rPr>
              <w:t xml:space="preserve"> Z. z.“)</w:t>
            </w:r>
          </w:p>
          <w:p w:rsidR="00290D10" w:rsidP="002571A3">
            <w:pPr>
              <w:pStyle w:val="BodyText2"/>
              <w:bidi w:val="0"/>
              <w:jc w:val="left"/>
              <w:rPr>
                <w:rFonts w:ascii="Times New Roman" w:hAnsi="Times New Roman"/>
                <w:b/>
                <w:bCs/>
                <w:sz w:val="22"/>
                <w:szCs w:val="22"/>
              </w:rPr>
            </w:pPr>
          </w:p>
          <w:p w:rsidR="001A3092" w:rsidRPr="006D1AA9" w:rsidP="002571A3">
            <w:pPr>
              <w:pStyle w:val="BodyText2"/>
              <w:bidi w:val="0"/>
              <w:jc w:val="left"/>
              <w:rPr>
                <w:rFonts w:ascii="Times New Roman" w:hAnsi="Times New Roman"/>
                <w:sz w:val="22"/>
                <w:szCs w:val="22"/>
              </w:rPr>
            </w:pPr>
            <w:r w:rsidRPr="006D1AA9">
              <w:rPr>
                <w:rFonts w:ascii="Times New Roman" w:hAnsi="Times New Roman"/>
                <w:b/>
                <w:bCs/>
                <w:sz w:val="22"/>
                <w:szCs w:val="22"/>
              </w:rPr>
              <w:t xml:space="preserve">Zákon č. 461/ 2003 Z. z. </w:t>
            </w:r>
            <w:r w:rsidRPr="006D1AA9">
              <w:rPr>
                <w:rFonts w:ascii="Times New Roman" w:hAnsi="Times New Roman"/>
                <w:bCs/>
                <w:sz w:val="22"/>
                <w:szCs w:val="22"/>
              </w:rPr>
              <w:t>o sociálnom poistení</w:t>
            </w:r>
            <w:r w:rsidRPr="006D1AA9">
              <w:rPr>
                <w:rFonts w:ascii="Times New Roman" w:hAnsi="Times New Roman"/>
                <w:sz w:val="22"/>
                <w:szCs w:val="22"/>
              </w:rPr>
              <w:t xml:space="preserve"> </w:t>
            </w:r>
            <w:r w:rsidRPr="006D1AA9">
              <w:rPr>
                <w:rFonts w:ascii="Times New Roman" w:hAnsi="Times New Roman"/>
                <w:sz w:val="22"/>
                <w:szCs w:val="22"/>
              </w:rPr>
              <w:t>v znení neskorších predpisov (ďalej len „461/2003 Z. z.“)</w:t>
            </w:r>
          </w:p>
          <w:p w:rsidR="001A3092" w:rsidRPr="006D1AA9" w:rsidP="001A3092">
            <w:pPr>
              <w:pStyle w:val="BodyText2"/>
              <w:bidi w:val="0"/>
              <w:ind w:left="794" w:hanging="794"/>
              <w:rPr>
                <w:rFonts w:ascii="Times New Roman" w:hAnsi="Times New Roman"/>
                <w:b/>
                <w:bCs/>
                <w:sz w:val="22"/>
                <w:szCs w:val="22"/>
              </w:rPr>
            </w:pPr>
          </w:p>
          <w:p w:rsidR="001A3092" w:rsidRPr="00F55AC5" w:rsidP="00F55AC5">
            <w:pPr>
              <w:pStyle w:val="BodyText2"/>
              <w:bidi w:val="0"/>
              <w:rPr>
                <w:rFonts w:ascii="Times New Roman" w:hAnsi="Times New Roman"/>
                <w:b/>
                <w:bCs/>
                <w:sz w:val="22"/>
                <w:szCs w:val="22"/>
              </w:rPr>
            </w:pPr>
            <w:r w:rsidRPr="00F55AC5">
              <w:rPr>
                <w:rFonts w:ascii="Times New Roman" w:hAnsi="Times New Roman"/>
                <w:b/>
                <w:bCs/>
                <w:sz w:val="22"/>
                <w:szCs w:val="22"/>
              </w:rPr>
              <w:t xml:space="preserve">Návrh zákona o úprave príjmu zo závislej činnosti a o zmene a doplnení niektorých zákonov </w:t>
            </w:r>
            <w:r w:rsidRPr="00F55AC5">
              <w:rPr>
                <w:rFonts w:ascii="Times New Roman" w:hAnsi="Times New Roman"/>
                <w:bCs/>
                <w:sz w:val="22"/>
                <w:szCs w:val="22"/>
              </w:rPr>
              <w:t>(ďalej len „návrh“)</w:t>
            </w:r>
          </w:p>
          <w:p w:rsidR="001A3092" w:rsidRPr="006D1AA9" w:rsidP="002571A3">
            <w:pPr>
              <w:pStyle w:val="BodyText2"/>
              <w:bidi w:val="0"/>
              <w:rPr>
                <w:rFonts w:ascii="Times New Roman" w:hAnsi="Times New Roman"/>
                <w:b/>
                <w:i/>
                <w:sz w:val="22"/>
                <w:szCs w:val="22"/>
              </w:rPr>
            </w:pPr>
          </w:p>
        </w:tc>
      </w:tr>
      <w:tr>
        <w:tblPrEx>
          <w:tblW w:w="1452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sz w:val="22"/>
                <w:szCs w:val="22"/>
                <w:lang w:val="sk-SK"/>
              </w:rPr>
            </w:pPr>
            <w:r w:rsidRPr="006D1AA9">
              <w:rPr>
                <w:rFonts w:ascii="Times New Roman" w:hAnsi="Times New Roman"/>
                <w:sz w:val="22"/>
                <w:szCs w:val="22"/>
                <w:lang w:val="sk-SK"/>
              </w:rPr>
              <w:t>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sz w:val="22"/>
                <w:szCs w:val="22"/>
                <w:lang w:val="sk-SK"/>
              </w:rPr>
            </w:pPr>
            <w:r w:rsidRPr="006D1AA9">
              <w:rPr>
                <w:rFonts w:ascii="Times New Roman" w:hAnsi="Times New Roman"/>
                <w:sz w:val="22"/>
                <w:szCs w:val="22"/>
                <w:lang w:val="sk-SK"/>
              </w:rPr>
              <w:t>2</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sz w:val="22"/>
                <w:szCs w:val="22"/>
                <w:lang w:val="sk-SK"/>
              </w:rPr>
            </w:pPr>
            <w:r w:rsidRPr="006D1AA9">
              <w:rPr>
                <w:rFonts w:ascii="Times New Roman" w:hAnsi="Times New Roman"/>
                <w:sz w:val="22"/>
                <w:szCs w:val="22"/>
                <w:lang w:val="sk-SK"/>
              </w:rPr>
              <w:t>3</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sz w:val="22"/>
                <w:szCs w:val="22"/>
                <w:lang w:val="sk-SK"/>
              </w:rPr>
            </w:pPr>
            <w:r w:rsidRPr="006D1AA9">
              <w:rPr>
                <w:rFonts w:ascii="Times New Roman" w:hAnsi="Times New Roman"/>
                <w:sz w:val="22"/>
                <w:szCs w:val="22"/>
                <w:lang w:val="sk-SK"/>
              </w:rPr>
              <w:t>4</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sz w:val="22"/>
                <w:szCs w:val="22"/>
                <w:lang w:val="sk-SK"/>
              </w:rPr>
            </w:pPr>
            <w:r w:rsidRPr="006D1AA9">
              <w:rPr>
                <w:rFonts w:ascii="Times New Roman" w:hAnsi="Times New Roman"/>
                <w:sz w:val="22"/>
                <w:szCs w:val="22"/>
                <w:lang w:val="sk-SK"/>
              </w:rPr>
              <w:t>5</w:t>
            </w: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sz w:val="22"/>
                <w:szCs w:val="22"/>
                <w:lang w:val="sk-SK"/>
              </w:rPr>
            </w:pPr>
            <w:r w:rsidRPr="006D1AA9">
              <w:rPr>
                <w:rFonts w:ascii="Times New Roman" w:hAnsi="Times New Roman"/>
                <w:sz w:val="22"/>
                <w:szCs w:val="22"/>
                <w:lang w:val="sk-SK"/>
              </w:rPr>
              <w:t>6</w:t>
            </w: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sz w:val="22"/>
                <w:szCs w:val="22"/>
                <w:lang w:val="sk-SK"/>
              </w:rPr>
            </w:pPr>
            <w:r w:rsidRPr="006D1AA9">
              <w:rPr>
                <w:rFonts w:ascii="Times New Roman" w:hAnsi="Times New Roman"/>
                <w:sz w:val="22"/>
                <w:szCs w:val="22"/>
                <w:lang w:val="sk-SK"/>
              </w:rPr>
              <w:t>7</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sz w:val="22"/>
                <w:szCs w:val="22"/>
                <w:lang w:val="sk-SK"/>
              </w:rPr>
            </w:pPr>
            <w:r w:rsidRPr="006D1AA9">
              <w:rPr>
                <w:rFonts w:ascii="Times New Roman" w:hAnsi="Times New Roman"/>
                <w:sz w:val="22"/>
                <w:szCs w:val="22"/>
                <w:lang w:val="sk-SK"/>
              </w:rPr>
              <w:t>8</w:t>
            </w:r>
          </w:p>
        </w:tc>
      </w:tr>
      <w:tr>
        <w:tblPrEx>
          <w:tblW w:w="1452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3E5A28" w:rsidRPr="006D1AA9" w:rsidP="003E5A28">
            <w:pPr>
              <w:pStyle w:val="BodyText"/>
              <w:bidi w:val="0"/>
              <w:jc w:val="center"/>
              <w:rPr>
                <w:rFonts w:ascii="Times New Roman" w:hAnsi="Times New Roman"/>
                <w:sz w:val="22"/>
                <w:szCs w:val="22"/>
              </w:rPr>
            </w:pPr>
            <w:r w:rsidRPr="006D1AA9">
              <w:rPr>
                <w:rFonts w:ascii="Times New Roman" w:hAnsi="Times New Roman"/>
                <w:sz w:val="22"/>
                <w:szCs w:val="22"/>
              </w:rPr>
              <w:t>Článok     (Č, O, V, P)</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3E5A28" w:rsidRPr="006D1AA9" w:rsidP="003E5A28">
            <w:pPr>
              <w:pStyle w:val="BodyText"/>
              <w:bidi w:val="0"/>
              <w:jc w:val="center"/>
              <w:rPr>
                <w:rFonts w:ascii="Times New Roman" w:hAnsi="Times New Roman"/>
                <w:sz w:val="22"/>
                <w:szCs w:val="22"/>
              </w:rPr>
            </w:pPr>
            <w:r w:rsidRPr="006D1AA9">
              <w:rPr>
                <w:rFonts w:ascii="Times New Roman" w:hAnsi="Times New Roman"/>
                <w:sz w:val="22"/>
                <w:szCs w:val="22"/>
              </w:rPr>
              <w:t>Text</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3E5A28" w:rsidRPr="006D1AA9" w:rsidP="003E5A28">
            <w:pPr>
              <w:pStyle w:val="BodyText"/>
              <w:bidi w:val="0"/>
              <w:jc w:val="center"/>
              <w:rPr>
                <w:rFonts w:ascii="Times New Roman" w:hAnsi="Times New Roman"/>
                <w:sz w:val="22"/>
                <w:szCs w:val="22"/>
              </w:rPr>
            </w:pPr>
            <w:r w:rsidRPr="006D1AA9">
              <w:rPr>
                <w:rFonts w:ascii="Times New Roman" w:hAnsi="Times New Roman"/>
                <w:sz w:val="22"/>
                <w:szCs w:val="22"/>
              </w:rPr>
              <w:t>Spôsob transpo-zície</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3E5A28" w:rsidRPr="006D1AA9" w:rsidP="003E5A28">
            <w:pPr>
              <w:pStyle w:val="BodyText"/>
              <w:bidi w:val="0"/>
              <w:jc w:val="center"/>
              <w:rPr>
                <w:rFonts w:ascii="Times New Roman" w:hAnsi="Times New Roman"/>
                <w:sz w:val="22"/>
                <w:szCs w:val="22"/>
              </w:rPr>
            </w:pPr>
            <w:r w:rsidRPr="006D1AA9">
              <w:rPr>
                <w:rFonts w:ascii="Times New Roman" w:hAnsi="Times New Roman"/>
                <w:sz w:val="22"/>
                <w:szCs w:val="22"/>
              </w:rPr>
              <w:t>Číslo</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3E5A28" w:rsidRPr="006D1AA9" w:rsidP="003E5A28">
            <w:pPr>
              <w:pStyle w:val="BodyText"/>
              <w:bidi w:val="0"/>
              <w:jc w:val="center"/>
              <w:rPr>
                <w:rFonts w:ascii="Times New Roman" w:hAnsi="Times New Roman"/>
                <w:sz w:val="22"/>
                <w:szCs w:val="22"/>
              </w:rPr>
            </w:pPr>
            <w:r w:rsidRPr="006D1AA9">
              <w:rPr>
                <w:rFonts w:ascii="Times New Roman" w:hAnsi="Times New Roman"/>
                <w:sz w:val="22"/>
                <w:szCs w:val="22"/>
              </w:rPr>
              <w:t>Článok    (Č, §, O, V, P)</w:t>
            </w: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3E5A28" w:rsidRPr="006D1AA9" w:rsidP="003E5A28">
            <w:pPr>
              <w:pStyle w:val="BodyText"/>
              <w:bidi w:val="0"/>
              <w:jc w:val="center"/>
              <w:rPr>
                <w:rFonts w:ascii="Times New Roman" w:hAnsi="Times New Roman"/>
                <w:sz w:val="22"/>
                <w:szCs w:val="22"/>
              </w:rPr>
            </w:pPr>
            <w:r w:rsidRPr="006D1AA9">
              <w:rPr>
                <w:rFonts w:ascii="Times New Roman" w:hAnsi="Times New Roman"/>
                <w:sz w:val="22"/>
                <w:szCs w:val="22"/>
              </w:rPr>
              <w:t>Text</w:t>
            </w: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3E5A28" w:rsidRPr="006D1AA9" w:rsidP="003E5A28">
            <w:pPr>
              <w:pStyle w:val="BodyText"/>
              <w:bidi w:val="0"/>
              <w:jc w:val="center"/>
              <w:rPr>
                <w:rFonts w:ascii="Times New Roman" w:hAnsi="Times New Roman"/>
                <w:sz w:val="22"/>
                <w:szCs w:val="22"/>
              </w:rPr>
            </w:pPr>
            <w:r w:rsidRPr="006D1AA9">
              <w:rPr>
                <w:rFonts w:ascii="Times New Roman" w:hAnsi="Times New Roman"/>
                <w:sz w:val="22"/>
                <w:szCs w:val="22"/>
              </w:rPr>
              <w:t>Zhoda</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3E5A28" w:rsidRPr="006D1AA9" w:rsidP="003E5A28">
            <w:pPr>
              <w:pStyle w:val="BodyText"/>
              <w:bidi w:val="0"/>
              <w:jc w:val="center"/>
              <w:rPr>
                <w:rFonts w:ascii="Times New Roman" w:hAnsi="Times New Roman"/>
                <w:sz w:val="22"/>
                <w:szCs w:val="22"/>
              </w:rPr>
            </w:pPr>
            <w:r w:rsidRPr="006D1AA9">
              <w:rPr>
                <w:rFonts w:ascii="Times New Roman" w:hAnsi="Times New Roman"/>
                <w:sz w:val="22"/>
                <w:szCs w:val="22"/>
              </w:rPr>
              <w:t>Poznámky</w:t>
            </w:r>
          </w:p>
        </w:tc>
      </w:tr>
      <w:tr>
        <w:tblPrEx>
          <w:tblW w:w="1452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99584E">
            <w:pPr>
              <w:bidi w:val="0"/>
              <w:jc w:val="both"/>
              <w:rPr>
                <w:rFonts w:ascii="Times New Roman" w:hAnsi="Times New Roman"/>
                <w:i w:val="0"/>
                <w:sz w:val="22"/>
                <w:szCs w:val="22"/>
                <w:lang w:val="sk-SK"/>
              </w:rPr>
            </w:pPr>
            <w:r w:rsidRPr="0099584E">
              <w:rPr>
                <w:rFonts w:ascii="Times New Roman" w:hAnsi="Times New Roman"/>
                <w:i w:val="0"/>
                <w:sz w:val="22"/>
                <w:szCs w:val="22"/>
                <w:lang w:val="sk-SK"/>
              </w:rPr>
              <w:t>Č: 1</w:t>
            </w:r>
          </w:p>
          <w:p w:rsidR="001A3092" w:rsidRPr="006D1AA9">
            <w:pPr>
              <w:bidi w:val="0"/>
              <w:jc w:val="both"/>
              <w:rPr>
                <w:rFonts w:ascii="Times New Roman" w:hAnsi="Times New Roman"/>
                <w:b/>
                <w:i w:val="0"/>
                <w:sz w:val="22"/>
                <w:szCs w:val="22"/>
                <w:lang w:val="sk-SK"/>
              </w:rPr>
            </w:pPr>
            <w:r w:rsidRPr="0099584E">
              <w:rPr>
                <w:rFonts w:ascii="Times New Roman" w:hAnsi="Times New Roman"/>
                <w:i w:val="0"/>
                <w:sz w:val="22"/>
                <w:szCs w:val="22"/>
                <w:lang w:val="sk-SK"/>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821097">
            <w:pPr>
              <w:pStyle w:val="BodyText"/>
              <w:bidi w:val="0"/>
              <w:jc w:val="both"/>
              <w:rPr>
                <w:rFonts w:ascii="Times New Roman" w:hAnsi="Times New Roman"/>
                <w:sz w:val="22"/>
                <w:szCs w:val="22"/>
              </w:rPr>
            </w:pPr>
            <w:r w:rsidRPr="006D1AA9">
              <w:rPr>
                <w:rFonts w:ascii="Times New Roman" w:hAnsi="Times New Roman"/>
                <w:sz w:val="22"/>
                <w:szCs w:val="22"/>
              </w:rPr>
              <w:t>Táto smernica sa uplatňuje na nároky zamestnancov vyplývajúce z pracovnoprávnych zmlúv alebo pracovnoprávnych vzťahov voči zamestnávateľom, ktorí sa nachádzajú v platobnej neschopnosti v zmysle článku 2 ods. 1.</w:t>
            </w:r>
          </w:p>
          <w:p w:rsidR="001A3092" w:rsidRPr="006D1AA9">
            <w:pPr>
              <w:bidi w:val="0"/>
              <w:jc w:val="both"/>
              <w:rPr>
                <w:rFonts w:ascii="Times New Roman" w:hAnsi="Times New Roman"/>
                <w:i w:val="0"/>
                <w:sz w:val="22"/>
                <w:szCs w:val="22"/>
                <w:lang w:val="sk-SK"/>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99584E">
            <w:pPr>
              <w:bidi w:val="0"/>
              <w:jc w:val="center"/>
              <w:rPr>
                <w:rFonts w:ascii="Times New Roman" w:hAnsi="Times New Roman"/>
                <w:i w:val="0"/>
                <w:sz w:val="22"/>
                <w:szCs w:val="22"/>
                <w:lang w:val="sk-SK"/>
              </w:rPr>
            </w:pPr>
            <w:r w:rsidRPr="0099584E">
              <w:rPr>
                <w:rFonts w:ascii="Times New Roman" w:hAnsi="Times New Roman"/>
                <w:i w:val="0"/>
                <w:sz w:val="22"/>
                <w:szCs w:val="22"/>
                <w:lang w:val="sk-SK"/>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rsidP="00B05242">
            <w:pPr>
              <w:bidi w:val="0"/>
              <w:jc w:val="both"/>
              <w:rPr>
                <w:rFonts w:ascii="Times New Roman" w:hAnsi="Times New Roman"/>
                <w:i w:val="0"/>
                <w:sz w:val="22"/>
                <w:szCs w:val="22"/>
              </w:rPr>
            </w:pPr>
            <w:r w:rsidR="00F55AC5">
              <w:rPr>
                <w:rFonts w:ascii="Times New Roman" w:hAnsi="Times New Roman"/>
                <w:i w:val="0"/>
                <w:sz w:val="22"/>
                <w:szCs w:val="22"/>
              </w:rPr>
              <w:t>n</w:t>
            </w:r>
            <w:r w:rsidRPr="006D1AA9">
              <w:rPr>
                <w:rFonts w:ascii="Times New Roman" w:hAnsi="Times New Roman"/>
                <w:i w:val="0"/>
                <w:sz w:val="22"/>
                <w:szCs w:val="22"/>
              </w:rPr>
              <w:t>ávrh</w:t>
            </w:r>
          </w:p>
          <w:p w:rsidR="00F55AC5" w:rsidRPr="006D1AA9" w:rsidP="00B05242">
            <w:pPr>
              <w:bidi w:val="0"/>
              <w:jc w:val="both"/>
              <w:rPr>
                <w:rFonts w:ascii="Times New Roman" w:hAnsi="Times New Roman"/>
                <w:i w:val="0"/>
                <w:sz w:val="22"/>
                <w:szCs w:val="22"/>
              </w:rPr>
            </w:pPr>
            <w:r>
              <w:rPr>
                <w:rFonts w:ascii="Times New Roman" w:hAnsi="Times New Roman"/>
                <w:i w:val="0"/>
                <w:sz w:val="22"/>
                <w:szCs w:val="22"/>
              </w:rPr>
              <w:t>(Čl. LII)</w:t>
            </w:r>
          </w:p>
          <w:p w:rsidR="001A3092" w:rsidRPr="006D1AA9">
            <w:pPr>
              <w:bidi w:val="0"/>
              <w:jc w:val="both"/>
              <w:rPr>
                <w:rFonts w:ascii="Times New Roman" w:hAnsi="Times New Roman"/>
                <w:b/>
                <w:i w:val="0"/>
                <w:sz w:val="22"/>
                <w:szCs w:val="22"/>
                <w:lang w:val="sk-SK"/>
              </w:rPr>
            </w:pPr>
          </w:p>
          <w:p w:rsidR="001A3092" w:rsidRPr="006D1AA9">
            <w:pPr>
              <w:bidi w:val="0"/>
              <w:jc w:val="both"/>
              <w:rPr>
                <w:rFonts w:ascii="Times New Roman" w:hAnsi="Times New Roman"/>
                <w:b/>
                <w:i w:val="0"/>
                <w:sz w:val="22"/>
                <w:szCs w:val="22"/>
                <w:lang w:val="sk-SK"/>
              </w:rPr>
            </w:pPr>
          </w:p>
          <w:p w:rsidR="001A3092" w:rsidRPr="006D1AA9">
            <w:pPr>
              <w:bidi w:val="0"/>
              <w:jc w:val="both"/>
              <w:rPr>
                <w:rFonts w:ascii="Times New Roman" w:hAnsi="Times New Roman"/>
                <w:b/>
                <w:i w:val="0"/>
                <w:sz w:val="22"/>
                <w:szCs w:val="22"/>
                <w:lang w:val="sk-SK"/>
              </w:rPr>
            </w:pPr>
          </w:p>
          <w:p w:rsidR="001A3092" w:rsidRPr="006D1AA9">
            <w:pPr>
              <w:bidi w:val="0"/>
              <w:jc w:val="both"/>
              <w:rPr>
                <w:rFonts w:ascii="Times New Roman" w:hAnsi="Times New Roman"/>
                <w:b/>
                <w:i w:val="0"/>
                <w:sz w:val="22"/>
                <w:szCs w:val="22"/>
                <w:lang w:val="sk-SK"/>
              </w:rPr>
            </w:pPr>
          </w:p>
          <w:p w:rsidR="001A3092" w:rsidRPr="006D1AA9">
            <w:pPr>
              <w:bidi w:val="0"/>
              <w:jc w:val="both"/>
              <w:rPr>
                <w:rFonts w:ascii="Times New Roman" w:hAnsi="Times New Roman"/>
                <w:b/>
                <w:i w:val="0"/>
                <w:sz w:val="22"/>
                <w:szCs w:val="22"/>
                <w:lang w:val="sk-SK"/>
              </w:rPr>
            </w:pPr>
          </w:p>
          <w:p w:rsidR="001A3092" w:rsidRPr="006D1AA9">
            <w:pPr>
              <w:bidi w:val="0"/>
              <w:jc w:val="both"/>
              <w:rPr>
                <w:rFonts w:ascii="Times New Roman" w:hAnsi="Times New Roman"/>
                <w:b/>
                <w:i w:val="0"/>
                <w:sz w:val="22"/>
                <w:szCs w:val="22"/>
                <w:lang w:val="sk-SK"/>
              </w:rPr>
            </w:pPr>
          </w:p>
          <w:p w:rsidR="001A3092" w:rsidRPr="006D1AA9">
            <w:pPr>
              <w:bidi w:val="0"/>
              <w:jc w:val="both"/>
              <w:rPr>
                <w:rFonts w:ascii="Times New Roman" w:hAnsi="Times New Roman"/>
                <w:b/>
                <w:i w:val="0"/>
                <w:sz w:val="22"/>
                <w:szCs w:val="22"/>
                <w:lang w:val="sk-SK"/>
              </w:rPr>
            </w:pPr>
          </w:p>
          <w:p w:rsidR="001A3092" w:rsidRPr="006D1AA9">
            <w:pPr>
              <w:bidi w:val="0"/>
              <w:jc w:val="both"/>
              <w:rPr>
                <w:rFonts w:ascii="Times New Roman" w:hAnsi="Times New Roman"/>
                <w:b/>
                <w:i w:val="0"/>
                <w:sz w:val="22"/>
                <w:szCs w:val="22"/>
                <w:lang w:val="sk-SK"/>
              </w:rPr>
            </w:pPr>
          </w:p>
          <w:p w:rsidR="00F850C7">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r w:rsidRPr="006D1AA9">
              <w:rPr>
                <w:rFonts w:ascii="Times New Roman" w:hAnsi="Times New Roman"/>
                <w:i w:val="0"/>
                <w:sz w:val="22"/>
                <w:szCs w:val="22"/>
              </w:rPr>
              <w:t>461/2003 Z. z.</w:t>
            </w:r>
          </w:p>
          <w:p w:rsidR="001A3092" w:rsidRPr="006D1AA9">
            <w:pPr>
              <w:bidi w:val="0"/>
              <w:jc w:val="both"/>
              <w:rPr>
                <w:rFonts w:ascii="Times New Roman" w:hAnsi="Times New Roman"/>
                <w:b/>
                <w:i w:val="0"/>
                <w:sz w:val="22"/>
                <w:szCs w:val="22"/>
                <w:lang w:val="sk-SK"/>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r w:rsidRPr="006D1AA9">
              <w:rPr>
                <w:rFonts w:ascii="Times New Roman" w:hAnsi="Times New Roman"/>
                <w:i w:val="0"/>
                <w:sz w:val="22"/>
                <w:szCs w:val="22"/>
              </w:rPr>
              <w:t>návrh</w:t>
            </w:r>
          </w:p>
          <w:p w:rsidR="00F850C7" w:rsidRPr="006D1AA9" w:rsidP="00F850C7">
            <w:pPr>
              <w:bidi w:val="0"/>
              <w:jc w:val="both"/>
              <w:rPr>
                <w:rFonts w:ascii="Times New Roman" w:hAnsi="Times New Roman"/>
                <w:i w:val="0"/>
                <w:sz w:val="22"/>
                <w:szCs w:val="22"/>
              </w:rPr>
            </w:pPr>
            <w:r>
              <w:rPr>
                <w:rFonts w:ascii="Times New Roman" w:hAnsi="Times New Roman"/>
                <w:i w:val="0"/>
                <w:sz w:val="22"/>
                <w:szCs w:val="22"/>
              </w:rPr>
              <w:t>(Čl. LII)</w:t>
            </w: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99584E">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r w:rsidRPr="006D1AA9">
              <w:rPr>
                <w:rFonts w:ascii="Times New Roman" w:hAnsi="Times New Roman"/>
                <w:i w:val="0"/>
                <w:sz w:val="22"/>
                <w:szCs w:val="22"/>
              </w:rPr>
              <w:t>461/2003 Z. z.</w:t>
            </w: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p>
          <w:p w:rsidR="001A3092">
            <w:pPr>
              <w:bidi w:val="0"/>
              <w:jc w:val="both"/>
              <w:rPr>
                <w:rFonts w:ascii="Times New Roman" w:hAnsi="Times New Roman"/>
                <w:i w:val="0"/>
                <w:sz w:val="22"/>
                <w:szCs w:val="22"/>
              </w:rPr>
            </w:pPr>
          </w:p>
          <w:p w:rsidR="0099584E">
            <w:pPr>
              <w:bidi w:val="0"/>
              <w:jc w:val="both"/>
              <w:rPr>
                <w:rFonts w:ascii="Times New Roman" w:hAnsi="Times New Roman"/>
                <w:i w:val="0"/>
                <w:sz w:val="22"/>
                <w:szCs w:val="22"/>
              </w:rPr>
            </w:pPr>
          </w:p>
          <w:p w:rsidR="001A3092">
            <w:pPr>
              <w:bidi w:val="0"/>
              <w:jc w:val="both"/>
              <w:rPr>
                <w:rFonts w:ascii="Times New Roman" w:hAnsi="Times New Roman"/>
                <w:i w:val="0"/>
                <w:sz w:val="22"/>
                <w:szCs w:val="22"/>
              </w:rPr>
            </w:pPr>
            <w:r w:rsidR="00F850C7">
              <w:rPr>
                <w:rFonts w:ascii="Times New Roman" w:hAnsi="Times New Roman"/>
                <w:i w:val="0"/>
                <w:sz w:val="22"/>
                <w:szCs w:val="22"/>
              </w:rPr>
              <w:t>n</w:t>
            </w:r>
            <w:r w:rsidRPr="006D1AA9">
              <w:rPr>
                <w:rFonts w:ascii="Times New Roman" w:hAnsi="Times New Roman"/>
                <w:i w:val="0"/>
                <w:sz w:val="22"/>
                <w:szCs w:val="22"/>
              </w:rPr>
              <w:t>ávrh</w:t>
            </w:r>
          </w:p>
          <w:p w:rsidR="00F850C7" w:rsidRPr="006D1AA9" w:rsidP="00F850C7">
            <w:pPr>
              <w:bidi w:val="0"/>
              <w:jc w:val="both"/>
              <w:rPr>
                <w:rFonts w:ascii="Times New Roman" w:hAnsi="Times New Roman"/>
                <w:i w:val="0"/>
                <w:sz w:val="22"/>
                <w:szCs w:val="22"/>
              </w:rPr>
            </w:pPr>
            <w:r>
              <w:rPr>
                <w:rFonts w:ascii="Times New Roman" w:hAnsi="Times New Roman"/>
                <w:i w:val="0"/>
                <w:sz w:val="22"/>
                <w:szCs w:val="22"/>
              </w:rPr>
              <w:t>(Čl. LII)</w:t>
            </w:r>
          </w:p>
          <w:p w:rsidR="00F850C7" w:rsidRPr="006D1AA9">
            <w:pPr>
              <w:bidi w:val="0"/>
              <w:jc w:val="both"/>
              <w:rPr>
                <w:rFonts w:ascii="Times New Roman" w:hAnsi="Times New Roman"/>
                <w:b/>
                <w:i w:val="0"/>
                <w:sz w:val="22"/>
                <w:szCs w:val="22"/>
                <w:lang w:val="sk-SK"/>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B05242">
            <w:pPr>
              <w:bidi w:val="0"/>
              <w:jc w:val="both"/>
              <w:rPr>
                <w:rFonts w:ascii="Times New Roman" w:hAnsi="Times New Roman"/>
                <w:i w:val="0"/>
                <w:sz w:val="22"/>
                <w:szCs w:val="22"/>
              </w:rPr>
            </w:pPr>
            <w:r w:rsidRPr="006D1AA9">
              <w:rPr>
                <w:rFonts w:ascii="Times New Roman" w:hAnsi="Times New Roman"/>
                <w:i w:val="0"/>
                <w:sz w:val="22"/>
                <w:szCs w:val="22"/>
              </w:rPr>
              <w:t>§ 1</w:t>
            </w:r>
          </w:p>
          <w:p w:rsidR="001A3092" w:rsidRPr="006D1AA9" w:rsidP="00B05242">
            <w:pPr>
              <w:bidi w:val="0"/>
              <w:jc w:val="both"/>
              <w:rPr>
                <w:rFonts w:ascii="Times New Roman" w:hAnsi="Times New Roman"/>
                <w:i w:val="0"/>
                <w:sz w:val="22"/>
                <w:szCs w:val="22"/>
              </w:rPr>
            </w:pPr>
            <w:r w:rsidRPr="006D1AA9">
              <w:rPr>
                <w:rFonts w:ascii="Times New Roman" w:hAnsi="Times New Roman"/>
                <w:i w:val="0"/>
                <w:sz w:val="22"/>
                <w:szCs w:val="22"/>
              </w:rPr>
              <w:t>O: 2</w:t>
            </w:r>
          </w:p>
          <w:p w:rsidR="001A3092" w:rsidRPr="006D1AA9">
            <w:pPr>
              <w:bidi w:val="0"/>
              <w:jc w:val="both"/>
              <w:rPr>
                <w:rFonts w:ascii="Times New Roman" w:hAnsi="Times New Roman"/>
                <w:b/>
                <w:i w:val="0"/>
                <w:sz w:val="22"/>
                <w:szCs w:val="22"/>
              </w:rPr>
            </w:pPr>
          </w:p>
          <w:p w:rsidR="001A3092" w:rsidRPr="006D1AA9">
            <w:pPr>
              <w:bidi w:val="0"/>
              <w:jc w:val="both"/>
              <w:rPr>
                <w:rFonts w:ascii="Times New Roman" w:hAnsi="Times New Roman"/>
                <w:b/>
                <w:i w:val="0"/>
                <w:sz w:val="22"/>
                <w:szCs w:val="22"/>
              </w:rPr>
            </w:pPr>
          </w:p>
          <w:p w:rsidR="001A3092" w:rsidRPr="006D1AA9">
            <w:pPr>
              <w:bidi w:val="0"/>
              <w:jc w:val="both"/>
              <w:rPr>
                <w:rFonts w:ascii="Times New Roman" w:hAnsi="Times New Roman"/>
                <w:b/>
                <w:i w:val="0"/>
                <w:sz w:val="22"/>
                <w:szCs w:val="22"/>
              </w:rPr>
            </w:pPr>
          </w:p>
          <w:p w:rsidR="001A3092" w:rsidRPr="006D1AA9">
            <w:pPr>
              <w:bidi w:val="0"/>
              <w:jc w:val="both"/>
              <w:rPr>
                <w:rFonts w:ascii="Times New Roman" w:hAnsi="Times New Roman"/>
                <w:b/>
                <w:i w:val="0"/>
                <w:sz w:val="22"/>
                <w:szCs w:val="22"/>
              </w:rPr>
            </w:pPr>
          </w:p>
          <w:p w:rsidR="001A3092" w:rsidRPr="006D1AA9">
            <w:pPr>
              <w:bidi w:val="0"/>
              <w:jc w:val="both"/>
              <w:rPr>
                <w:rFonts w:ascii="Times New Roman" w:hAnsi="Times New Roman"/>
                <w:b/>
                <w:i w:val="0"/>
                <w:sz w:val="22"/>
                <w:szCs w:val="22"/>
              </w:rPr>
            </w:pPr>
          </w:p>
          <w:p w:rsidR="001A3092" w:rsidRPr="006D1AA9">
            <w:pPr>
              <w:bidi w:val="0"/>
              <w:jc w:val="both"/>
              <w:rPr>
                <w:rFonts w:ascii="Times New Roman" w:hAnsi="Times New Roman"/>
                <w:b/>
                <w:i w:val="0"/>
                <w:sz w:val="22"/>
                <w:szCs w:val="22"/>
              </w:rPr>
            </w:pPr>
          </w:p>
          <w:p w:rsidR="001A3092" w:rsidRPr="006D1AA9">
            <w:pPr>
              <w:bidi w:val="0"/>
              <w:jc w:val="both"/>
              <w:rPr>
                <w:rFonts w:ascii="Times New Roman" w:hAnsi="Times New Roman"/>
                <w:b/>
                <w:i w:val="0"/>
                <w:sz w:val="22"/>
                <w:szCs w:val="22"/>
              </w:rPr>
            </w:pPr>
          </w:p>
          <w:p w:rsidR="001A3092" w:rsidRPr="006D1AA9" w:rsidP="00B05242">
            <w:pPr>
              <w:bidi w:val="0"/>
              <w:jc w:val="both"/>
              <w:rPr>
                <w:rFonts w:ascii="Times New Roman" w:hAnsi="Times New Roman"/>
                <w:i w:val="0"/>
                <w:sz w:val="22"/>
                <w:szCs w:val="22"/>
              </w:rPr>
            </w:pPr>
          </w:p>
          <w:p w:rsidR="00F850C7" w:rsidP="006D1011">
            <w:pPr>
              <w:bidi w:val="0"/>
              <w:jc w:val="both"/>
              <w:rPr>
                <w:rFonts w:ascii="Times New Roman" w:hAnsi="Times New Roman"/>
                <w:i w:val="0"/>
                <w:iCs/>
                <w:sz w:val="22"/>
                <w:szCs w:val="22"/>
                <w:lang w:val="sk-SK"/>
              </w:rPr>
            </w:pPr>
          </w:p>
          <w:p w:rsidR="001A3092" w:rsidRPr="006D1AA9" w:rsidP="006D1011">
            <w:pPr>
              <w:bidi w:val="0"/>
              <w:jc w:val="both"/>
              <w:rPr>
                <w:rFonts w:ascii="Times New Roman" w:hAnsi="Times New Roman"/>
                <w:i w:val="0"/>
                <w:iCs/>
                <w:sz w:val="22"/>
                <w:szCs w:val="22"/>
                <w:lang w:val="sk-SK"/>
              </w:rPr>
            </w:pPr>
            <w:r w:rsidRPr="006D1AA9">
              <w:rPr>
                <w:rFonts w:ascii="Times New Roman" w:hAnsi="Times New Roman"/>
                <w:i w:val="0"/>
                <w:iCs/>
                <w:sz w:val="22"/>
                <w:szCs w:val="22"/>
                <w:lang w:val="sk-SK"/>
              </w:rPr>
              <w:t>§ 12</w:t>
            </w:r>
          </w:p>
          <w:p w:rsidR="001A3092" w:rsidRPr="006D1AA9" w:rsidP="006D1011">
            <w:pPr>
              <w:bidi w:val="0"/>
              <w:jc w:val="both"/>
              <w:rPr>
                <w:rFonts w:ascii="Times New Roman" w:hAnsi="Times New Roman"/>
                <w:i w:val="0"/>
                <w:iCs/>
                <w:sz w:val="22"/>
                <w:szCs w:val="22"/>
                <w:lang w:val="sk-SK"/>
              </w:rPr>
            </w:pPr>
            <w:r w:rsidRPr="006D1AA9">
              <w:rPr>
                <w:rFonts w:ascii="Times New Roman" w:hAnsi="Times New Roman"/>
                <w:i w:val="0"/>
                <w:iCs/>
                <w:sz w:val="22"/>
                <w:szCs w:val="22"/>
                <w:lang w:val="sk-SK"/>
              </w:rPr>
              <w:t>O: 1</w:t>
            </w:r>
          </w:p>
          <w:p w:rsidR="001A3092" w:rsidRPr="006D1AA9" w:rsidP="006D1011">
            <w:pPr>
              <w:bidi w:val="0"/>
              <w:jc w:val="both"/>
              <w:rPr>
                <w:rFonts w:ascii="Times New Roman" w:hAnsi="Times New Roman"/>
                <w:i w:val="0"/>
                <w:iCs/>
                <w:sz w:val="22"/>
                <w:szCs w:val="22"/>
                <w:lang w:val="sk-SK"/>
              </w:rPr>
            </w:pPr>
          </w:p>
          <w:p w:rsidR="001A3092" w:rsidRPr="006D1AA9" w:rsidP="006D1011">
            <w:pPr>
              <w:bidi w:val="0"/>
              <w:jc w:val="both"/>
              <w:rPr>
                <w:rFonts w:ascii="Times New Roman" w:hAnsi="Times New Roman"/>
                <w:i w:val="0"/>
                <w:iCs/>
                <w:sz w:val="22"/>
                <w:szCs w:val="22"/>
                <w:lang w:val="sk-SK"/>
              </w:rPr>
            </w:pPr>
          </w:p>
          <w:p w:rsidR="00F850C7" w:rsidP="006D1011">
            <w:pPr>
              <w:bidi w:val="0"/>
              <w:jc w:val="both"/>
              <w:rPr>
                <w:rFonts w:ascii="Times New Roman" w:hAnsi="Times New Roman"/>
                <w:i w:val="0"/>
                <w:iCs/>
                <w:sz w:val="22"/>
                <w:szCs w:val="22"/>
                <w:lang w:val="sk-SK"/>
              </w:rPr>
            </w:pPr>
          </w:p>
          <w:p w:rsidR="001A3092" w:rsidRPr="006D1AA9" w:rsidP="006D1011">
            <w:pPr>
              <w:bidi w:val="0"/>
              <w:jc w:val="both"/>
              <w:rPr>
                <w:rFonts w:ascii="Times New Roman" w:hAnsi="Times New Roman"/>
                <w:i w:val="0"/>
                <w:iCs/>
                <w:sz w:val="22"/>
                <w:szCs w:val="22"/>
                <w:lang w:val="sk-SK"/>
              </w:rPr>
            </w:pPr>
            <w:r w:rsidRPr="006D1AA9">
              <w:rPr>
                <w:rFonts w:ascii="Times New Roman" w:hAnsi="Times New Roman"/>
                <w:i w:val="0"/>
                <w:iCs/>
                <w:sz w:val="22"/>
                <w:szCs w:val="22"/>
                <w:lang w:val="sk-SK"/>
              </w:rPr>
              <w:t>O: 2</w:t>
            </w:r>
          </w:p>
          <w:p w:rsidR="001A3092" w:rsidRPr="006D1AA9" w:rsidP="00B05242">
            <w:pPr>
              <w:bidi w:val="0"/>
              <w:jc w:val="both"/>
              <w:rPr>
                <w:rFonts w:ascii="Times New Roman" w:hAnsi="Times New Roman"/>
                <w:i w:val="0"/>
                <w:sz w:val="22"/>
                <w:szCs w:val="22"/>
              </w:rPr>
            </w:pPr>
          </w:p>
          <w:p w:rsidR="001A3092" w:rsidRPr="006D1AA9" w:rsidP="00B05242">
            <w:pPr>
              <w:bidi w:val="0"/>
              <w:jc w:val="both"/>
              <w:rPr>
                <w:rFonts w:ascii="Times New Roman" w:hAnsi="Times New Roman"/>
                <w:i w:val="0"/>
                <w:sz w:val="22"/>
                <w:szCs w:val="22"/>
              </w:rPr>
            </w:pPr>
          </w:p>
          <w:p w:rsidR="001A3092" w:rsidRPr="006D1AA9" w:rsidP="00B05242">
            <w:pPr>
              <w:bidi w:val="0"/>
              <w:jc w:val="both"/>
              <w:rPr>
                <w:rFonts w:ascii="Times New Roman" w:hAnsi="Times New Roman"/>
                <w:i w:val="0"/>
                <w:sz w:val="22"/>
                <w:szCs w:val="22"/>
              </w:rPr>
            </w:pPr>
          </w:p>
          <w:p w:rsidR="001A3092" w:rsidRPr="006D1AA9" w:rsidP="00B05242">
            <w:pPr>
              <w:bidi w:val="0"/>
              <w:jc w:val="both"/>
              <w:rPr>
                <w:rFonts w:ascii="Times New Roman" w:hAnsi="Times New Roman"/>
                <w:i w:val="0"/>
                <w:sz w:val="22"/>
                <w:szCs w:val="22"/>
              </w:rPr>
            </w:pPr>
          </w:p>
          <w:p w:rsidR="001A3092" w:rsidRPr="006D1AA9" w:rsidP="00B05242">
            <w:pPr>
              <w:bidi w:val="0"/>
              <w:jc w:val="both"/>
              <w:rPr>
                <w:rFonts w:ascii="Times New Roman" w:hAnsi="Times New Roman"/>
                <w:i w:val="0"/>
                <w:sz w:val="22"/>
                <w:szCs w:val="22"/>
              </w:rPr>
            </w:pPr>
            <w:r w:rsidRPr="006D1AA9">
              <w:rPr>
                <w:rFonts w:ascii="Times New Roman" w:hAnsi="Times New Roman"/>
                <w:i w:val="0"/>
                <w:sz w:val="22"/>
                <w:szCs w:val="22"/>
              </w:rPr>
              <w:t>Piata hlava</w:t>
            </w:r>
          </w:p>
          <w:p w:rsidR="001A3092" w:rsidRPr="006D1AA9" w:rsidP="00B05242">
            <w:pPr>
              <w:bidi w:val="0"/>
              <w:jc w:val="both"/>
              <w:rPr>
                <w:rFonts w:ascii="Times New Roman" w:hAnsi="Times New Roman"/>
                <w:i w:val="0"/>
                <w:sz w:val="22"/>
                <w:szCs w:val="22"/>
              </w:rPr>
            </w:pPr>
            <w:r w:rsidRPr="006D1AA9">
              <w:rPr>
                <w:rFonts w:ascii="Times New Roman" w:hAnsi="Times New Roman"/>
                <w:i w:val="0"/>
                <w:sz w:val="22"/>
                <w:szCs w:val="22"/>
              </w:rPr>
              <w:t>§ 102 až 103a</w:t>
            </w:r>
          </w:p>
          <w:p w:rsidR="001A3092" w:rsidRPr="006D1AA9">
            <w:pPr>
              <w:bidi w:val="0"/>
              <w:jc w:val="both"/>
              <w:rPr>
                <w:rFonts w:ascii="Times New Roman" w:hAnsi="Times New Roman"/>
                <w:b/>
                <w:i w:val="0"/>
                <w:sz w:val="22"/>
                <w:szCs w:val="22"/>
              </w:rPr>
            </w:pPr>
          </w:p>
          <w:p w:rsidR="001A3092" w:rsidRPr="006D1AA9">
            <w:pPr>
              <w:bidi w:val="0"/>
              <w:jc w:val="both"/>
              <w:rPr>
                <w:rFonts w:ascii="Times New Roman" w:hAnsi="Times New Roman"/>
                <w:b/>
                <w:i w:val="0"/>
                <w:sz w:val="22"/>
                <w:szCs w:val="22"/>
              </w:rPr>
            </w:pPr>
          </w:p>
          <w:p w:rsidR="001A3092" w:rsidRPr="006D1AA9">
            <w:pPr>
              <w:bidi w:val="0"/>
              <w:jc w:val="both"/>
              <w:rPr>
                <w:rFonts w:ascii="Times New Roman" w:hAnsi="Times New Roman"/>
                <w:b/>
                <w:i w:val="0"/>
                <w:sz w:val="22"/>
                <w:szCs w:val="22"/>
              </w:rPr>
            </w:pPr>
          </w:p>
          <w:p w:rsidR="001A3092" w:rsidRPr="006D1AA9" w:rsidP="00B05242">
            <w:pPr>
              <w:bidi w:val="0"/>
              <w:jc w:val="both"/>
              <w:rPr>
                <w:rFonts w:ascii="Times New Roman" w:hAnsi="Times New Roman"/>
                <w:i w:val="0"/>
                <w:sz w:val="22"/>
                <w:szCs w:val="22"/>
              </w:rPr>
            </w:pPr>
            <w:r w:rsidRPr="006D1AA9">
              <w:rPr>
                <w:rFonts w:ascii="Times New Roman" w:hAnsi="Times New Roman"/>
                <w:i w:val="0"/>
                <w:sz w:val="22"/>
                <w:szCs w:val="22"/>
              </w:rPr>
              <w:t xml:space="preserve">§ 109 </w:t>
            </w:r>
          </w:p>
          <w:p w:rsidR="001A3092" w:rsidRPr="006D1AA9" w:rsidP="00B05242">
            <w:pPr>
              <w:bidi w:val="0"/>
              <w:jc w:val="both"/>
              <w:rPr>
                <w:rFonts w:ascii="Times New Roman" w:hAnsi="Times New Roman"/>
                <w:i w:val="0"/>
                <w:sz w:val="22"/>
                <w:szCs w:val="22"/>
              </w:rPr>
            </w:pPr>
            <w:r w:rsidRPr="006D1AA9">
              <w:rPr>
                <w:rFonts w:ascii="Times New Roman" w:hAnsi="Times New Roman"/>
                <w:i w:val="0"/>
                <w:sz w:val="22"/>
                <w:szCs w:val="22"/>
              </w:rPr>
              <w:t>O: 1</w:t>
            </w:r>
          </w:p>
          <w:p w:rsidR="001A3092" w:rsidRPr="006D1AA9">
            <w:pPr>
              <w:bidi w:val="0"/>
              <w:jc w:val="both"/>
              <w:rPr>
                <w:rFonts w:ascii="Times New Roman" w:hAnsi="Times New Roman"/>
                <w:b/>
                <w:i w:val="0"/>
                <w:sz w:val="22"/>
                <w:szCs w:val="22"/>
              </w:rPr>
            </w:pPr>
          </w:p>
          <w:p w:rsidR="001A3092" w:rsidRPr="006D1AA9">
            <w:pPr>
              <w:bidi w:val="0"/>
              <w:jc w:val="both"/>
              <w:rPr>
                <w:rFonts w:ascii="Times New Roman" w:hAnsi="Times New Roman"/>
                <w:b/>
                <w:i w:val="0"/>
                <w:sz w:val="22"/>
                <w:szCs w:val="22"/>
              </w:rPr>
            </w:pPr>
          </w:p>
          <w:p w:rsidR="001A3092" w:rsidRPr="006D1AA9">
            <w:pPr>
              <w:bidi w:val="0"/>
              <w:jc w:val="both"/>
              <w:rPr>
                <w:rFonts w:ascii="Times New Roman" w:hAnsi="Times New Roman"/>
                <w:b/>
                <w:i w:val="0"/>
                <w:sz w:val="22"/>
                <w:szCs w:val="22"/>
              </w:rPr>
            </w:pPr>
          </w:p>
          <w:p w:rsidR="001A3092" w:rsidRPr="006D1AA9">
            <w:pPr>
              <w:bidi w:val="0"/>
              <w:jc w:val="both"/>
              <w:rPr>
                <w:rFonts w:ascii="Times New Roman" w:hAnsi="Times New Roman"/>
                <w:b/>
                <w:i w:val="0"/>
                <w:sz w:val="22"/>
                <w:szCs w:val="22"/>
              </w:rPr>
            </w:pPr>
          </w:p>
          <w:p w:rsidR="001A3092" w:rsidRPr="006D1AA9">
            <w:pPr>
              <w:bidi w:val="0"/>
              <w:jc w:val="both"/>
              <w:rPr>
                <w:rFonts w:ascii="Times New Roman" w:hAnsi="Times New Roman"/>
                <w:b/>
                <w:i w:val="0"/>
                <w:sz w:val="22"/>
                <w:szCs w:val="22"/>
              </w:rPr>
            </w:pPr>
          </w:p>
          <w:p w:rsidR="001A3092" w:rsidRPr="006D1AA9">
            <w:pPr>
              <w:bidi w:val="0"/>
              <w:jc w:val="both"/>
              <w:rPr>
                <w:rFonts w:ascii="Times New Roman" w:hAnsi="Times New Roman"/>
                <w:b/>
                <w:i w:val="0"/>
                <w:sz w:val="22"/>
                <w:szCs w:val="22"/>
              </w:rPr>
            </w:pPr>
          </w:p>
          <w:p w:rsidR="001A3092" w:rsidRPr="006D1AA9">
            <w:pPr>
              <w:bidi w:val="0"/>
              <w:jc w:val="both"/>
              <w:rPr>
                <w:rFonts w:ascii="Times New Roman" w:hAnsi="Times New Roman"/>
                <w:b/>
                <w:i w:val="0"/>
                <w:sz w:val="22"/>
                <w:szCs w:val="22"/>
              </w:rPr>
            </w:pPr>
          </w:p>
          <w:p w:rsidR="001A3092" w:rsidRPr="006D1AA9">
            <w:pPr>
              <w:bidi w:val="0"/>
              <w:jc w:val="both"/>
              <w:rPr>
                <w:rFonts w:ascii="Times New Roman" w:hAnsi="Times New Roman"/>
                <w:b/>
                <w:i w:val="0"/>
                <w:sz w:val="22"/>
                <w:szCs w:val="22"/>
              </w:rPr>
            </w:pPr>
          </w:p>
          <w:p w:rsidR="001A3092" w:rsidRPr="006D1AA9">
            <w:pPr>
              <w:bidi w:val="0"/>
              <w:jc w:val="both"/>
              <w:rPr>
                <w:rFonts w:ascii="Times New Roman" w:hAnsi="Times New Roman"/>
                <w:b/>
                <w:i w:val="0"/>
                <w:sz w:val="22"/>
                <w:szCs w:val="22"/>
              </w:rPr>
            </w:pPr>
          </w:p>
          <w:p w:rsidR="001A3092" w:rsidRPr="006D1AA9">
            <w:pPr>
              <w:bidi w:val="0"/>
              <w:jc w:val="both"/>
              <w:rPr>
                <w:rFonts w:ascii="Times New Roman" w:hAnsi="Times New Roman"/>
                <w:b/>
                <w:i w:val="0"/>
                <w:sz w:val="22"/>
                <w:szCs w:val="22"/>
              </w:rPr>
            </w:pPr>
          </w:p>
          <w:p w:rsidR="001A3092" w:rsidRPr="006D1AA9">
            <w:pPr>
              <w:bidi w:val="0"/>
              <w:jc w:val="both"/>
              <w:rPr>
                <w:rFonts w:ascii="Times New Roman" w:hAnsi="Times New Roman"/>
                <w:b/>
                <w:i w:val="0"/>
                <w:sz w:val="22"/>
                <w:szCs w:val="22"/>
              </w:rPr>
            </w:pPr>
          </w:p>
          <w:p w:rsidR="001A3092" w:rsidRPr="006D1AA9" w:rsidP="00F46882">
            <w:pPr>
              <w:bidi w:val="0"/>
              <w:jc w:val="both"/>
              <w:rPr>
                <w:rFonts w:ascii="Times New Roman" w:hAnsi="Times New Roman"/>
                <w:i w:val="0"/>
                <w:sz w:val="22"/>
                <w:szCs w:val="22"/>
              </w:rPr>
            </w:pPr>
            <w:r w:rsidRPr="006D1AA9">
              <w:rPr>
                <w:rFonts w:ascii="Times New Roman" w:hAnsi="Times New Roman"/>
                <w:i w:val="0"/>
                <w:sz w:val="22"/>
                <w:szCs w:val="22"/>
              </w:rPr>
              <w:t>§ 168a</w:t>
            </w:r>
          </w:p>
          <w:p w:rsidR="001A3092" w:rsidRPr="006D1AA9" w:rsidP="00F46882">
            <w:pPr>
              <w:bidi w:val="0"/>
              <w:jc w:val="both"/>
              <w:rPr>
                <w:rFonts w:ascii="Times New Roman" w:hAnsi="Times New Roman"/>
                <w:i w:val="0"/>
                <w:sz w:val="22"/>
                <w:szCs w:val="22"/>
              </w:rPr>
            </w:pPr>
            <w:r w:rsidRPr="006D1AA9">
              <w:rPr>
                <w:rFonts w:ascii="Times New Roman" w:hAnsi="Times New Roman"/>
                <w:i w:val="0"/>
                <w:sz w:val="22"/>
                <w:szCs w:val="22"/>
              </w:rPr>
              <w:t>O: 1</w:t>
            </w:r>
          </w:p>
          <w:p w:rsidR="001A3092" w:rsidRPr="006D1AA9">
            <w:pPr>
              <w:bidi w:val="0"/>
              <w:jc w:val="both"/>
              <w:rPr>
                <w:rFonts w:ascii="Times New Roman" w:hAnsi="Times New Roman"/>
                <w:b/>
                <w:i w:val="0"/>
                <w:sz w:val="22"/>
                <w:szCs w:val="22"/>
              </w:rPr>
            </w:pPr>
          </w:p>
          <w:p w:rsidR="001A3092" w:rsidRPr="006D1AA9">
            <w:pPr>
              <w:bidi w:val="0"/>
              <w:jc w:val="both"/>
              <w:rPr>
                <w:rFonts w:ascii="Times New Roman" w:hAnsi="Times New Roman"/>
                <w:b/>
                <w:i w:val="0"/>
                <w:sz w:val="22"/>
                <w:szCs w:val="22"/>
              </w:rPr>
            </w:pPr>
          </w:p>
          <w:p w:rsidR="001A3092" w:rsidRPr="006D1AA9">
            <w:pPr>
              <w:bidi w:val="0"/>
              <w:jc w:val="both"/>
              <w:rPr>
                <w:rFonts w:ascii="Times New Roman" w:hAnsi="Times New Roman"/>
                <w:b/>
                <w:i w:val="0"/>
                <w:sz w:val="22"/>
                <w:szCs w:val="22"/>
              </w:rPr>
            </w:pPr>
          </w:p>
          <w:p w:rsidR="001A3092" w:rsidRPr="006D1AA9">
            <w:pPr>
              <w:bidi w:val="0"/>
              <w:jc w:val="both"/>
              <w:rPr>
                <w:rFonts w:ascii="Times New Roman" w:hAnsi="Times New Roman"/>
                <w:b/>
                <w:i w:val="0"/>
                <w:sz w:val="22"/>
                <w:szCs w:val="22"/>
              </w:rPr>
            </w:pPr>
          </w:p>
          <w:p w:rsidR="001A3092" w:rsidRPr="006D1AA9">
            <w:pPr>
              <w:bidi w:val="0"/>
              <w:jc w:val="both"/>
              <w:rPr>
                <w:rFonts w:ascii="Times New Roman" w:hAnsi="Times New Roman"/>
                <w:b/>
                <w:i w:val="0"/>
                <w:sz w:val="22"/>
                <w:szCs w:val="22"/>
              </w:rPr>
            </w:pPr>
          </w:p>
          <w:p w:rsidR="001A3092" w:rsidRPr="006D1AA9">
            <w:pPr>
              <w:bidi w:val="0"/>
              <w:jc w:val="both"/>
              <w:rPr>
                <w:rFonts w:ascii="Times New Roman" w:hAnsi="Times New Roman"/>
                <w:b/>
                <w:i w:val="0"/>
                <w:sz w:val="22"/>
                <w:szCs w:val="22"/>
              </w:rPr>
            </w:pPr>
          </w:p>
          <w:p w:rsidR="001A3092" w:rsidRPr="006D1AA9">
            <w:pPr>
              <w:bidi w:val="0"/>
              <w:jc w:val="both"/>
              <w:rPr>
                <w:rFonts w:ascii="Times New Roman" w:hAnsi="Times New Roman"/>
                <w:b/>
                <w:i w:val="0"/>
                <w:sz w:val="22"/>
                <w:szCs w:val="22"/>
              </w:rPr>
            </w:pPr>
          </w:p>
          <w:p w:rsidR="001A3092" w:rsidRPr="006D1AA9">
            <w:pPr>
              <w:bidi w:val="0"/>
              <w:jc w:val="both"/>
              <w:rPr>
                <w:rFonts w:ascii="Times New Roman" w:hAnsi="Times New Roman"/>
                <w:b/>
                <w:i w:val="0"/>
                <w:sz w:val="22"/>
                <w:szCs w:val="22"/>
              </w:rPr>
            </w:pPr>
          </w:p>
          <w:p w:rsidR="001A3092" w:rsidRPr="006D1AA9" w:rsidP="008732A2">
            <w:pPr>
              <w:bidi w:val="0"/>
              <w:jc w:val="both"/>
              <w:rPr>
                <w:rFonts w:ascii="Times New Roman" w:hAnsi="Times New Roman"/>
                <w:i w:val="0"/>
                <w:sz w:val="22"/>
                <w:szCs w:val="22"/>
              </w:rPr>
            </w:pPr>
            <w:r w:rsidRPr="006D1AA9">
              <w:rPr>
                <w:rFonts w:ascii="Times New Roman" w:hAnsi="Times New Roman"/>
                <w:i w:val="0"/>
                <w:sz w:val="22"/>
                <w:szCs w:val="22"/>
              </w:rPr>
              <w:t>§ 148</w:t>
            </w:r>
          </w:p>
          <w:p w:rsidR="001A3092" w:rsidRPr="006D1AA9" w:rsidP="008732A2">
            <w:pPr>
              <w:bidi w:val="0"/>
              <w:jc w:val="both"/>
              <w:rPr>
                <w:rFonts w:ascii="Times New Roman" w:hAnsi="Times New Roman"/>
                <w:i w:val="0"/>
                <w:sz w:val="22"/>
                <w:szCs w:val="22"/>
              </w:rPr>
            </w:pPr>
            <w:r w:rsidRPr="006D1AA9">
              <w:rPr>
                <w:rFonts w:ascii="Times New Roman" w:hAnsi="Times New Roman"/>
                <w:i w:val="0"/>
                <w:sz w:val="22"/>
                <w:szCs w:val="22"/>
              </w:rPr>
              <w:t>O: 1</w:t>
            </w:r>
          </w:p>
          <w:p w:rsidR="001A3092" w:rsidRPr="006D1AA9" w:rsidP="008732A2">
            <w:pPr>
              <w:bidi w:val="0"/>
              <w:jc w:val="both"/>
              <w:rPr>
                <w:rFonts w:ascii="Times New Roman" w:hAnsi="Times New Roman"/>
                <w:i w:val="0"/>
                <w:sz w:val="22"/>
                <w:szCs w:val="22"/>
              </w:rPr>
            </w:pPr>
          </w:p>
          <w:p w:rsidR="001A3092" w:rsidRPr="006D1AA9" w:rsidP="008732A2">
            <w:pPr>
              <w:bidi w:val="0"/>
              <w:jc w:val="both"/>
              <w:rPr>
                <w:rFonts w:ascii="Times New Roman" w:hAnsi="Times New Roman"/>
                <w:i w:val="0"/>
                <w:sz w:val="22"/>
                <w:szCs w:val="22"/>
              </w:rPr>
            </w:pPr>
          </w:p>
          <w:p w:rsidR="001A3092" w:rsidRPr="006D1AA9" w:rsidP="008732A2">
            <w:pPr>
              <w:bidi w:val="0"/>
              <w:jc w:val="both"/>
              <w:rPr>
                <w:rFonts w:ascii="Times New Roman" w:hAnsi="Times New Roman"/>
                <w:i w:val="0"/>
                <w:sz w:val="22"/>
                <w:szCs w:val="22"/>
              </w:rPr>
            </w:pPr>
          </w:p>
          <w:p w:rsidR="001A3092" w:rsidRPr="006D1AA9" w:rsidP="008732A2">
            <w:pPr>
              <w:bidi w:val="0"/>
              <w:jc w:val="both"/>
              <w:rPr>
                <w:rFonts w:ascii="Times New Roman" w:hAnsi="Times New Roman"/>
                <w:i w:val="0"/>
                <w:sz w:val="22"/>
                <w:szCs w:val="22"/>
              </w:rPr>
            </w:pPr>
          </w:p>
          <w:p w:rsidR="001A3092" w:rsidRPr="006D1AA9" w:rsidP="008732A2">
            <w:pPr>
              <w:bidi w:val="0"/>
              <w:jc w:val="both"/>
              <w:rPr>
                <w:rFonts w:ascii="Times New Roman" w:hAnsi="Times New Roman"/>
                <w:i w:val="0"/>
                <w:sz w:val="22"/>
                <w:szCs w:val="22"/>
              </w:rPr>
            </w:pPr>
          </w:p>
          <w:p w:rsidR="001A3092" w:rsidRPr="006D1AA9" w:rsidP="008732A2">
            <w:pPr>
              <w:bidi w:val="0"/>
              <w:jc w:val="both"/>
              <w:rPr>
                <w:rFonts w:ascii="Times New Roman" w:hAnsi="Times New Roman"/>
                <w:i w:val="0"/>
                <w:sz w:val="22"/>
                <w:szCs w:val="22"/>
              </w:rPr>
            </w:pPr>
          </w:p>
          <w:p w:rsidR="001A3092" w:rsidRPr="006D1AA9" w:rsidP="008732A2">
            <w:pPr>
              <w:bidi w:val="0"/>
              <w:jc w:val="both"/>
              <w:rPr>
                <w:rFonts w:ascii="Times New Roman" w:hAnsi="Times New Roman"/>
                <w:i w:val="0"/>
                <w:sz w:val="22"/>
                <w:szCs w:val="22"/>
              </w:rPr>
            </w:pPr>
            <w:r w:rsidRPr="006D1AA9">
              <w:rPr>
                <w:rFonts w:ascii="Times New Roman" w:hAnsi="Times New Roman"/>
                <w:i w:val="0"/>
                <w:sz w:val="22"/>
                <w:szCs w:val="22"/>
              </w:rPr>
              <w:t>O: 2</w:t>
            </w:r>
          </w:p>
          <w:p w:rsidR="001A3092" w:rsidRPr="006D1AA9" w:rsidP="008732A2">
            <w:pPr>
              <w:bidi w:val="0"/>
              <w:jc w:val="both"/>
              <w:rPr>
                <w:rFonts w:ascii="Times New Roman" w:hAnsi="Times New Roman"/>
                <w:b/>
                <w:i w:val="0"/>
                <w:sz w:val="22"/>
                <w:szCs w:val="22"/>
                <w:highlight w:val="yellow"/>
              </w:rPr>
            </w:pPr>
            <w:r w:rsidRPr="006D1AA9">
              <w:rPr>
                <w:rFonts w:ascii="Times New Roman" w:hAnsi="Times New Roman"/>
                <w:sz w:val="22"/>
                <w:szCs w:val="22"/>
              </w:rPr>
              <w:br/>
            </w:r>
          </w:p>
          <w:p w:rsidR="001A3092" w:rsidRPr="006D1AA9" w:rsidP="008732A2">
            <w:pPr>
              <w:bidi w:val="0"/>
              <w:jc w:val="both"/>
              <w:rPr>
                <w:rFonts w:ascii="Times New Roman" w:hAnsi="Times New Roman"/>
                <w:b/>
                <w:i w:val="0"/>
                <w:sz w:val="22"/>
                <w:szCs w:val="22"/>
                <w:highlight w:val="yellow"/>
                <w:lang w:eastAsia="sk-SK"/>
              </w:rPr>
            </w:pPr>
          </w:p>
          <w:p w:rsidR="0099584E" w:rsidP="008732A2">
            <w:pPr>
              <w:bidi w:val="0"/>
              <w:jc w:val="both"/>
              <w:rPr>
                <w:rFonts w:ascii="Times New Roman" w:hAnsi="Times New Roman"/>
                <w:i w:val="0"/>
                <w:sz w:val="22"/>
                <w:szCs w:val="22"/>
              </w:rPr>
            </w:pPr>
          </w:p>
          <w:p w:rsidR="001A3092" w:rsidRPr="006D1AA9" w:rsidP="008732A2">
            <w:pPr>
              <w:bidi w:val="0"/>
              <w:jc w:val="both"/>
              <w:rPr>
                <w:rFonts w:ascii="Times New Roman" w:hAnsi="Times New Roman"/>
                <w:b/>
                <w:i w:val="0"/>
                <w:sz w:val="22"/>
                <w:szCs w:val="22"/>
              </w:rPr>
            </w:pPr>
            <w:r w:rsidRPr="006D1AA9">
              <w:rPr>
                <w:rFonts w:ascii="Times New Roman" w:hAnsi="Times New Roman"/>
                <w:i w:val="0"/>
                <w:sz w:val="22"/>
                <w:szCs w:val="22"/>
              </w:rPr>
              <w:t>O: 3</w:t>
            </w:r>
          </w:p>
          <w:p w:rsidR="001A3092" w:rsidRPr="006D1AA9">
            <w:pPr>
              <w:bidi w:val="0"/>
              <w:jc w:val="both"/>
              <w:rPr>
                <w:rFonts w:ascii="Times New Roman" w:hAnsi="Times New Roman"/>
                <w:b/>
                <w:i w:val="0"/>
                <w:sz w:val="22"/>
                <w:szCs w:val="22"/>
              </w:rPr>
            </w:pPr>
          </w:p>
          <w:p w:rsidR="001A3092" w:rsidRPr="006D1AA9">
            <w:pPr>
              <w:bidi w:val="0"/>
              <w:jc w:val="both"/>
              <w:rPr>
                <w:rFonts w:ascii="Times New Roman" w:hAnsi="Times New Roman"/>
                <w:b/>
                <w:i w:val="0"/>
                <w:sz w:val="22"/>
                <w:szCs w:val="22"/>
                <w:lang w:val="sk-SK"/>
              </w:rPr>
            </w:pPr>
          </w:p>
          <w:p w:rsidR="001A3092" w:rsidRPr="006D1AA9">
            <w:pPr>
              <w:bidi w:val="0"/>
              <w:jc w:val="both"/>
              <w:rPr>
                <w:rFonts w:ascii="Times New Roman" w:hAnsi="Times New Roman"/>
                <w:b/>
                <w:i w:val="0"/>
                <w:sz w:val="22"/>
                <w:szCs w:val="22"/>
                <w:lang w:val="sk-SK"/>
              </w:rPr>
            </w:pPr>
          </w:p>
          <w:p w:rsidR="001A3092" w:rsidRPr="006D1AA9">
            <w:pPr>
              <w:bidi w:val="0"/>
              <w:jc w:val="both"/>
              <w:rPr>
                <w:rFonts w:ascii="Times New Roman" w:hAnsi="Times New Roman"/>
                <w:b/>
                <w:i w:val="0"/>
                <w:sz w:val="22"/>
                <w:szCs w:val="22"/>
                <w:lang w:val="sk-SK"/>
              </w:rPr>
            </w:pPr>
          </w:p>
          <w:p w:rsidR="001A3092" w:rsidRPr="006D1AA9">
            <w:pPr>
              <w:bidi w:val="0"/>
              <w:jc w:val="both"/>
              <w:rPr>
                <w:rFonts w:ascii="Times New Roman" w:hAnsi="Times New Roman"/>
                <w:b/>
                <w:i w:val="0"/>
                <w:sz w:val="22"/>
                <w:szCs w:val="22"/>
                <w:lang w:val="sk-SK"/>
              </w:rPr>
            </w:pPr>
          </w:p>
          <w:p w:rsidR="001A3092" w:rsidRPr="006D1AA9">
            <w:pPr>
              <w:bidi w:val="0"/>
              <w:jc w:val="both"/>
              <w:rPr>
                <w:rFonts w:ascii="Times New Roman" w:hAnsi="Times New Roman"/>
                <w:b/>
                <w:i w:val="0"/>
                <w:sz w:val="22"/>
                <w:szCs w:val="22"/>
                <w:lang w:val="sk-SK"/>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B05242">
            <w:pPr>
              <w:bidi w:val="0"/>
              <w:jc w:val="both"/>
              <w:rPr>
                <w:rFonts w:ascii="Times New Roman" w:hAnsi="Times New Roman"/>
                <w:b/>
                <w:i w:val="0"/>
                <w:sz w:val="22"/>
                <w:szCs w:val="22"/>
              </w:rPr>
            </w:pPr>
            <w:r w:rsidRPr="006D1AA9">
              <w:rPr>
                <w:rFonts w:ascii="Times New Roman" w:hAnsi="Times New Roman"/>
                <w:b/>
                <w:i w:val="0"/>
                <w:sz w:val="22"/>
                <w:szCs w:val="22"/>
              </w:rPr>
              <w:t>Tento zákon upravuje aj poskytovanie garančnej dávky ako štátnej sociálnej dávky,  právne vzťahy pri poskytovaní garančnej dávky, financovanie poskytovania garančnej dávky a konanie o garančnej dávke. Účelom garančnej dávky je uspokojovanie nárokov zamestnanca pre prípad platobnej neschopnosti zamestnávateľa.</w:t>
            </w:r>
          </w:p>
          <w:p w:rsidR="00F850C7" w:rsidP="007C02E5">
            <w:pPr>
              <w:bidi w:val="0"/>
              <w:spacing w:before="120"/>
              <w:jc w:val="both"/>
              <w:rPr>
                <w:rFonts w:ascii="Times New Roman" w:hAnsi="Times New Roman"/>
                <w:i w:val="0"/>
                <w:sz w:val="22"/>
                <w:szCs w:val="22"/>
              </w:rPr>
            </w:pPr>
          </w:p>
          <w:p w:rsidR="001A3092" w:rsidRPr="006D1AA9" w:rsidP="007C02E5">
            <w:pPr>
              <w:bidi w:val="0"/>
              <w:spacing w:before="120"/>
              <w:jc w:val="both"/>
              <w:rPr>
                <w:rFonts w:ascii="Times New Roman" w:hAnsi="Times New Roman"/>
                <w:i w:val="0"/>
                <w:sz w:val="22"/>
                <w:szCs w:val="22"/>
              </w:rPr>
            </w:pPr>
            <w:r w:rsidR="00F850C7">
              <w:rPr>
                <w:rFonts w:ascii="Times New Roman" w:hAnsi="Times New Roman"/>
                <w:i w:val="0"/>
                <w:sz w:val="22"/>
                <w:szCs w:val="22"/>
              </w:rPr>
              <w:t>Z</w:t>
            </w:r>
            <w:r w:rsidRPr="006D1AA9">
              <w:rPr>
                <w:rFonts w:ascii="Times New Roman" w:hAnsi="Times New Roman"/>
                <w:i w:val="0"/>
                <w:sz w:val="22"/>
                <w:szCs w:val="22"/>
              </w:rPr>
              <w:t>amestnávateľ je na účely tohto zákona platobne neschopný, ak bol podaný návrh na vyhlásenie konkurzu.</w:t>
            </w:r>
          </w:p>
          <w:p w:rsidR="00F850C7" w:rsidP="007C02E5">
            <w:pPr>
              <w:bidi w:val="0"/>
              <w:spacing w:before="120"/>
              <w:jc w:val="both"/>
              <w:rPr>
                <w:rFonts w:ascii="Times New Roman" w:hAnsi="Times New Roman"/>
                <w:i w:val="0"/>
                <w:sz w:val="22"/>
                <w:szCs w:val="22"/>
              </w:rPr>
            </w:pPr>
          </w:p>
          <w:p w:rsidR="001A3092" w:rsidRPr="006D1AA9" w:rsidP="007C02E5">
            <w:pPr>
              <w:bidi w:val="0"/>
              <w:spacing w:before="120"/>
              <w:jc w:val="both"/>
              <w:rPr>
                <w:rFonts w:ascii="Times New Roman" w:hAnsi="Times New Roman"/>
                <w:i w:val="0"/>
                <w:sz w:val="22"/>
                <w:szCs w:val="22"/>
              </w:rPr>
            </w:pPr>
            <w:r w:rsidRPr="006D1AA9">
              <w:rPr>
                <w:rFonts w:ascii="Times New Roman" w:hAnsi="Times New Roman"/>
                <w:i w:val="0"/>
                <w:sz w:val="22"/>
                <w:szCs w:val="22"/>
              </w:rPr>
              <w:t>Deň vzniku platobnej neschopnosti zamestnávateľa je deň doručenia návrhu na vyhlásenie konkurzu príslušnému súdu.</w:t>
            </w:r>
          </w:p>
          <w:p w:rsidR="001A3092" w:rsidRPr="006D1AA9">
            <w:pPr>
              <w:pStyle w:val="Footer"/>
              <w:tabs>
                <w:tab w:val="clear" w:pos="4536"/>
                <w:tab w:val="clear" w:pos="9072"/>
              </w:tabs>
              <w:bidi w:val="0"/>
              <w:jc w:val="both"/>
              <w:rPr>
                <w:rFonts w:ascii="Times New Roman" w:hAnsi="Times New Roman"/>
                <w:i w:val="0"/>
                <w:sz w:val="22"/>
                <w:szCs w:val="22"/>
              </w:rPr>
            </w:pPr>
          </w:p>
          <w:p w:rsidR="001A3092" w:rsidRPr="006D1AA9">
            <w:pPr>
              <w:pStyle w:val="Footer"/>
              <w:tabs>
                <w:tab w:val="clear" w:pos="4536"/>
                <w:tab w:val="clear" w:pos="9072"/>
              </w:tabs>
              <w:bidi w:val="0"/>
              <w:jc w:val="both"/>
              <w:rPr>
                <w:rFonts w:ascii="Times New Roman" w:hAnsi="Times New Roman"/>
                <w:i w:val="0"/>
                <w:sz w:val="22"/>
                <w:szCs w:val="22"/>
              </w:rPr>
            </w:pPr>
          </w:p>
          <w:p w:rsidR="001A3092" w:rsidRPr="006D1AA9">
            <w:pPr>
              <w:pStyle w:val="Footer"/>
              <w:tabs>
                <w:tab w:val="clear" w:pos="4536"/>
                <w:tab w:val="clear" w:pos="9072"/>
              </w:tabs>
              <w:bidi w:val="0"/>
              <w:jc w:val="both"/>
              <w:rPr>
                <w:rFonts w:ascii="Times New Roman" w:hAnsi="Times New Roman"/>
                <w:i w:val="0"/>
                <w:sz w:val="22"/>
                <w:szCs w:val="22"/>
              </w:rPr>
            </w:pPr>
          </w:p>
          <w:p w:rsidR="001A3092" w:rsidRPr="006D1AA9">
            <w:pPr>
              <w:pStyle w:val="Footer"/>
              <w:tabs>
                <w:tab w:val="clear" w:pos="4536"/>
                <w:tab w:val="clear" w:pos="9072"/>
              </w:tabs>
              <w:bidi w:val="0"/>
              <w:jc w:val="both"/>
              <w:rPr>
                <w:rFonts w:ascii="Times New Roman" w:hAnsi="Times New Roman"/>
                <w:i w:val="0"/>
                <w:sz w:val="22"/>
                <w:szCs w:val="22"/>
              </w:rPr>
            </w:pPr>
          </w:p>
          <w:p w:rsidR="001A3092" w:rsidRPr="006D1AA9" w:rsidP="00B05242">
            <w:pPr>
              <w:numPr>
                <w:numId w:val="5"/>
              </w:numPr>
              <w:bidi w:val="0"/>
              <w:jc w:val="both"/>
              <w:rPr>
                <w:rFonts w:ascii="Times New Roman" w:hAnsi="Times New Roman"/>
                <w:b/>
                <w:i w:val="0"/>
                <w:sz w:val="22"/>
                <w:szCs w:val="22"/>
              </w:rPr>
            </w:pPr>
            <w:r w:rsidRPr="006D1AA9">
              <w:rPr>
                <w:rFonts w:ascii="Times New Roman" w:hAnsi="Times New Roman"/>
                <w:b/>
                <w:i w:val="0"/>
                <w:sz w:val="22"/>
                <w:szCs w:val="22"/>
              </w:rPr>
              <w:t>Podmienky nároku na garančnú dávku</w:t>
            </w:r>
          </w:p>
          <w:p w:rsidR="001A3092" w:rsidRPr="006D1AA9" w:rsidP="00B05242">
            <w:pPr>
              <w:numPr>
                <w:numId w:val="5"/>
              </w:numPr>
              <w:bidi w:val="0"/>
              <w:jc w:val="both"/>
              <w:rPr>
                <w:rFonts w:ascii="Times New Roman" w:hAnsi="Times New Roman"/>
                <w:i w:val="0"/>
                <w:sz w:val="22"/>
                <w:szCs w:val="22"/>
              </w:rPr>
            </w:pPr>
            <w:r w:rsidRPr="006D1AA9">
              <w:rPr>
                <w:rFonts w:ascii="Times New Roman" w:hAnsi="Times New Roman"/>
                <w:b/>
                <w:i w:val="0"/>
                <w:sz w:val="22"/>
                <w:szCs w:val="22"/>
              </w:rPr>
              <w:t>Výška garančnej dávky</w:t>
            </w:r>
          </w:p>
          <w:p w:rsidR="001A3092" w:rsidRPr="006D1AA9">
            <w:pPr>
              <w:pStyle w:val="Footer"/>
              <w:tabs>
                <w:tab w:val="clear" w:pos="4536"/>
                <w:tab w:val="clear" w:pos="9072"/>
              </w:tabs>
              <w:bidi w:val="0"/>
              <w:jc w:val="both"/>
              <w:rPr>
                <w:rFonts w:ascii="Times New Roman" w:hAnsi="Times New Roman"/>
                <w:i w:val="0"/>
                <w:sz w:val="22"/>
                <w:szCs w:val="22"/>
              </w:rPr>
            </w:pPr>
          </w:p>
          <w:p w:rsidR="001A3092" w:rsidRPr="006D1AA9" w:rsidP="00B05242">
            <w:pPr>
              <w:bidi w:val="0"/>
              <w:jc w:val="both"/>
              <w:rPr>
                <w:rFonts w:ascii="Times New Roman" w:hAnsi="Times New Roman"/>
                <w:b/>
                <w:i w:val="0"/>
                <w:sz w:val="22"/>
                <w:szCs w:val="22"/>
              </w:rPr>
            </w:pPr>
          </w:p>
          <w:p w:rsidR="001A3092" w:rsidRPr="006D1AA9" w:rsidP="00B05242">
            <w:pPr>
              <w:bidi w:val="0"/>
              <w:jc w:val="both"/>
              <w:rPr>
                <w:rFonts w:ascii="Times New Roman" w:hAnsi="Times New Roman"/>
                <w:b/>
                <w:i w:val="0"/>
                <w:sz w:val="22"/>
                <w:szCs w:val="22"/>
              </w:rPr>
            </w:pPr>
            <w:r w:rsidRPr="006D1AA9">
              <w:rPr>
                <w:rFonts w:ascii="Times New Roman" w:hAnsi="Times New Roman"/>
                <w:b/>
                <w:i w:val="0"/>
                <w:sz w:val="22"/>
                <w:szCs w:val="22"/>
              </w:rPr>
              <w:t>Nárok na dávky sociálneho poistenia, dávky  úrazového poistenia a garančnú dávku (ďalej len „dávka“) vzniká odo dňa splnenia podmienok  ustanovených týmto zákonom.  Nárok na dávku zamestnanca nezávisí od plnenia povinností zamestnávateľa odvádzať poistné na sociálne poistenie a poistné na úrazové poistenie; to neplatí na nárok na dávku zamestnanca zamestnávateľa uvedeného v § 7 ods. 2.</w:t>
            </w:r>
          </w:p>
          <w:p w:rsidR="001A3092" w:rsidRPr="006D1AA9">
            <w:pPr>
              <w:pStyle w:val="Footer"/>
              <w:tabs>
                <w:tab w:val="clear" w:pos="4536"/>
                <w:tab w:val="clear" w:pos="9072"/>
              </w:tabs>
              <w:bidi w:val="0"/>
              <w:jc w:val="both"/>
              <w:rPr>
                <w:rFonts w:ascii="Times New Roman" w:hAnsi="Times New Roman"/>
                <w:i w:val="0"/>
                <w:sz w:val="22"/>
                <w:szCs w:val="22"/>
              </w:rPr>
            </w:pPr>
          </w:p>
          <w:p w:rsidR="001A3092" w:rsidRPr="006D1AA9">
            <w:pPr>
              <w:bidi w:val="0"/>
              <w:rPr>
                <w:rFonts w:ascii="Times New Roman" w:hAnsi="Times New Roman"/>
                <w:i w:val="0"/>
                <w:sz w:val="22"/>
                <w:szCs w:val="22"/>
              </w:rPr>
            </w:pPr>
          </w:p>
          <w:p w:rsidR="001A3092" w:rsidRPr="006D1AA9" w:rsidP="00F46882">
            <w:pPr>
              <w:bidi w:val="0"/>
              <w:jc w:val="both"/>
              <w:rPr>
                <w:rFonts w:ascii="Times New Roman" w:hAnsi="Times New Roman"/>
                <w:i w:val="0"/>
                <w:sz w:val="22"/>
                <w:szCs w:val="22"/>
              </w:rPr>
            </w:pPr>
            <w:r w:rsidRPr="006D1AA9">
              <w:rPr>
                <w:rFonts w:ascii="Times New Roman" w:hAnsi="Times New Roman"/>
                <w:i w:val="0"/>
                <w:sz w:val="22"/>
                <w:szCs w:val="22"/>
              </w:rPr>
              <w:t>Štát poskytuje finančné prostriedky na osobitný účet Sociálnej poisťovne na úhradu nákladov na ivalidné dôchodky podľa § 70 ods. 2, vdovské dôchodky, vdovecké dôchodky a sirotské dôchodky po poberateľovi invalidného dôchodku podľa § 70 ods. 2</w:t>
            </w:r>
            <w:r w:rsidRPr="006D1AA9">
              <w:rPr>
                <w:rFonts w:ascii="Times New Roman" w:hAnsi="Times New Roman"/>
                <w:b/>
                <w:i w:val="0"/>
                <w:sz w:val="22"/>
                <w:szCs w:val="22"/>
              </w:rPr>
              <w:t>,  úhradu nákladov na garančnú dávku a úhradu nákladov spojených s jej výplatou</w:t>
            </w:r>
            <w:r w:rsidRPr="006D1AA9">
              <w:rPr>
                <w:rFonts w:ascii="Times New Roman" w:hAnsi="Times New Roman"/>
                <w:i w:val="0"/>
                <w:sz w:val="22"/>
                <w:szCs w:val="22"/>
              </w:rPr>
              <w:t>.</w:t>
            </w:r>
          </w:p>
          <w:p w:rsidR="001A3092" w:rsidRPr="006D1AA9">
            <w:pPr>
              <w:bidi w:val="0"/>
              <w:rPr>
                <w:rFonts w:ascii="Times New Roman" w:hAnsi="Times New Roman"/>
                <w:i w:val="0"/>
                <w:sz w:val="22"/>
                <w:szCs w:val="22"/>
              </w:rPr>
            </w:pPr>
          </w:p>
          <w:p w:rsidR="001A3092" w:rsidRPr="006D1AA9" w:rsidP="000E796D">
            <w:pPr>
              <w:bidi w:val="0"/>
              <w:jc w:val="both"/>
              <w:rPr>
                <w:rFonts w:ascii="Times New Roman" w:hAnsi="Times New Roman"/>
                <w:i w:val="0"/>
                <w:sz w:val="22"/>
                <w:szCs w:val="22"/>
              </w:rPr>
            </w:pPr>
            <w:r w:rsidRPr="006D1AA9">
              <w:rPr>
                <w:rFonts w:ascii="Times New Roman" w:hAnsi="Times New Roman"/>
                <w:i w:val="0"/>
                <w:sz w:val="22"/>
                <w:szCs w:val="22"/>
              </w:rPr>
              <w:t>Poh</w:t>
            </w:r>
            <w:r w:rsidRPr="006D1AA9">
              <w:rPr>
                <w:rFonts w:ascii="Times New Roman" w:eastAsia="Times New Roman" w:hAnsi="Times New Roman" w:hint="default"/>
                <w:i w:val="0"/>
                <w:sz w:val="22"/>
                <w:szCs w:val="22"/>
              </w:rPr>
              <w:t>ľ</w:t>
            </w:r>
            <w:r w:rsidRPr="006D1AA9">
              <w:rPr>
                <w:rFonts w:ascii="Times New Roman" w:hAnsi="Times New Roman"/>
                <w:i w:val="0"/>
                <w:sz w:val="22"/>
                <w:szCs w:val="22"/>
              </w:rPr>
              <w:t>adávky na poistnom, dávkach, náhradách škody podľa § 238 ods. 6 neuhradených Sociálnej poisťovni tretími osobami, pokutách podľa § 239  a penále podľa § 240 (ďalej len „pohľadávka“) vymáha Sociálna pois</w:t>
            </w:r>
            <w:r w:rsidRPr="006D1AA9">
              <w:rPr>
                <w:rFonts w:ascii="Times New Roman" w:eastAsia="Times New Roman" w:hAnsi="Times New Roman" w:hint="default"/>
                <w:i w:val="0"/>
                <w:sz w:val="22"/>
                <w:szCs w:val="22"/>
              </w:rPr>
              <w:t>ť</w:t>
            </w:r>
            <w:r w:rsidRPr="006D1AA9">
              <w:rPr>
                <w:rFonts w:ascii="Times New Roman" w:hAnsi="Times New Roman"/>
                <w:i w:val="0"/>
                <w:sz w:val="22"/>
                <w:szCs w:val="22"/>
              </w:rPr>
              <w:t>ov</w:t>
            </w:r>
            <w:r w:rsidRPr="006D1AA9">
              <w:rPr>
                <w:rFonts w:ascii="Times New Roman" w:eastAsia="Times New Roman" w:hAnsi="Times New Roman" w:hint="default"/>
                <w:i w:val="0"/>
                <w:sz w:val="22"/>
                <w:szCs w:val="22"/>
              </w:rPr>
              <w:t>ň</w:t>
            </w:r>
            <w:r w:rsidRPr="006D1AA9">
              <w:rPr>
                <w:rFonts w:ascii="Times New Roman" w:hAnsi="Times New Roman"/>
                <w:i w:val="0"/>
                <w:sz w:val="22"/>
                <w:szCs w:val="22"/>
              </w:rPr>
              <w:t>a pod</w:t>
            </w:r>
            <w:r w:rsidRPr="006D1AA9">
              <w:rPr>
                <w:rFonts w:ascii="Times New Roman" w:eastAsia="Times New Roman" w:hAnsi="Times New Roman" w:hint="default"/>
                <w:i w:val="0"/>
                <w:sz w:val="22"/>
                <w:szCs w:val="22"/>
              </w:rPr>
              <w:t>ľ</w:t>
            </w:r>
            <w:r w:rsidRPr="006D1AA9">
              <w:rPr>
                <w:rFonts w:ascii="Times New Roman" w:hAnsi="Times New Roman"/>
                <w:i w:val="0"/>
                <w:sz w:val="22"/>
                <w:szCs w:val="22"/>
              </w:rPr>
              <w:t>a tohto zákona a pod</w:t>
            </w:r>
            <w:r w:rsidRPr="006D1AA9">
              <w:rPr>
                <w:rFonts w:ascii="Times New Roman" w:eastAsia="Times New Roman" w:hAnsi="Times New Roman" w:hint="default"/>
                <w:i w:val="0"/>
                <w:sz w:val="22"/>
                <w:szCs w:val="22"/>
              </w:rPr>
              <w:t>ľ</w:t>
            </w:r>
            <w:r w:rsidRPr="006D1AA9">
              <w:rPr>
                <w:rFonts w:ascii="Times New Roman" w:hAnsi="Times New Roman"/>
                <w:i w:val="0"/>
                <w:sz w:val="22"/>
                <w:szCs w:val="22"/>
              </w:rPr>
              <w:t>a osobitných predpisov. .</w:t>
              <w:br/>
              <w:br/>
              <w:t>Právoplatné a vykonateľné rozhodnutie možno vykonať najneskôr do desiatich rokov odo d</w:t>
            </w:r>
            <w:r w:rsidRPr="006D1AA9">
              <w:rPr>
                <w:rFonts w:ascii="Times New Roman" w:eastAsia="Times New Roman" w:hAnsi="Times New Roman" w:hint="default"/>
                <w:i w:val="0"/>
                <w:sz w:val="22"/>
                <w:szCs w:val="22"/>
              </w:rPr>
              <w:t>ň</w:t>
            </w:r>
            <w:r w:rsidRPr="006D1AA9">
              <w:rPr>
                <w:rFonts w:ascii="Times New Roman" w:hAnsi="Times New Roman"/>
                <w:i w:val="0"/>
                <w:sz w:val="22"/>
                <w:szCs w:val="22"/>
              </w:rPr>
              <w:t>a nadobudnutia jeho právoplatnosti.</w:t>
              <w:br/>
              <w:br/>
              <w:t xml:space="preserve">Po vyplatení </w:t>
            </w:r>
            <w:r w:rsidRPr="006D1AA9">
              <w:rPr>
                <w:rFonts w:ascii="Times New Roman" w:hAnsi="Times New Roman"/>
                <w:b/>
                <w:i w:val="0"/>
                <w:sz w:val="22"/>
                <w:szCs w:val="22"/>
              </w:rPr>
              <w:t>garančnej dávky</w:t>
            </w:r>
            <w:r w:rsidRPr="006D1AA9">
              <w:rPr>
                <w:rFonts w:ascii="Times New Roman" w:hAnsi="Times New Roman"/>
                <w:i w:val="0"/>
                <w:sz w:val="22"/>
                <w:szCs w:val="22"/>
              </w:rPr>
              <w:t xml:space="preserve"> sa zamestnávate</w:t>
            </w:r>
            <w:r w:rsidRPr="006D1AA9">
              <w:rPr>
                <w:rFonts w:ascii="Times New Roman" w:eastAsia="Times New Roman" w:hAnsi="Times New Roman" w:hint="default"/>
                <w:i w:val="0"/>
                <w:sz w:val="22"/>
                <w:szCs w:val="22"/>
              </w:rPr>
              <w:t>ľ</w:t>
            </w:r>
            <w:r w:rsidRPr="006D1AA9">
              <w:rPr>
                <w:rFonts w:ascii="Times New Roman" w:hAnsi="Times New Roman"/>
                <w:i w:val="0"/>
                <w:sz w:val="22"/>
                <w:szCs w:val="22"/>
              </w:rPr>
              <w:t xml:space="preserve"> stáva dlžníkom Sociálnej pois</w:t>
            </w:r>
            <w:r w:rsidRPr="006D1AA9">
              <w:rPr>
                <w:rFonts w:ascii="Times New Roman" w:eastAsia="Times New Roman" w:hAnsi="Times New Roman" w:hint="default"/>
                <w:i w:val="0"/>
                <w:sz w:val="22"/>
                <w:szCs w:val="22"/>
              </w:rPr>
              <w:t>ť</w:t>
            </w:r>
            <w:r w:rsidRPr="006D1AA9">
              <w:rPr>
                <w:rFonts w:ascii="Times New Roman" w:hAnsi="Times New Roman"/>
                <w:i w:val="0"/>
                <w:sz w:val="22"/>
                <w:szCs w:val="22"/>
              </w:rPr>
              <w:t>ovne a Sociálna pois</w:t>
            </w:r>
            <w:r w:rsidRPr="006D1AA9">
              <w:rPr>
                <w:rFonts w:ascii="Times New Roman" w:eastAsia="Times New Roman" w:hAnsi="Times New Roman" w:hint="default"/>
                <w:i w:val="0"/>
                <w:sz w:val="22"/>
                <w:szCs w:val="22"/>
              </w:rPr>
              <w:t>ť</w:t>
            </w:r>
            <w:r w:rsidRPr="006D1AA9">
              <w:rPr>
                <w:rFonts w:ascii="Times New Roman" w:hAnsi="Times New Roman"/>
                <w:i w:val="0"/>
                <w:sz w:val="22"/>
                <w:szCs w:val="22"/>
              </w:rPr>
              <w:t>ov</w:t>
            </w:r>
            <w:r w:rsidRPr="006D1AA9">
              <w:rPr>
                <w:rFonts w:ascii="Times New Roman" w:eastAsia="Times New Roman" w:hAnsi="Times New Roman" w:hint="default"/>
                <w:i w:val="0"/>
                <w:sz w:val="22"/>
                <w:szCs w:val="22"/>
              </w:rPr>
              <w:t>ň</w:t>
            </w:r>
            <w:r w:rsidRPr="006D1AA9">
              <w:rPr>
                <w:rFonts w:ascii="Times New Roman" w:hAnsi="Times New Roman"/>
                <w:i w:val="0"/>
                <w:sz w:val="22"/>
                <w:szCs w:val="22"/>
              </w:rPr>
              <w:t>a sa stáva verite</w:t>
            </w:r>
            <w:r w:rsidRPr="006D1AA9">
              <w:rPr>
                <w:rFonts w:ascii="Times New Roman" w:eastAsia="Times New Roman" w:hAnsi="Times New Roman" w:hint="default"/>
                <w:i w:val="0"/>
                <w:sz w:val="22"/>
                <w:szCs w:val="22"/>
              </w:rPr>
              <w:t>ľ</w:t>
            </w:r>
            <w:r w:rsidRPr="006D1AA9">
              <w:rPr>
                <w:rFonts w:ascii="Times New Roman" w:hAnsi="Times New Roman"/>
                <w:i w:val="0"/>
                <w:sz w:val="22"/>
                <w:szCs w:val="22"/>
              </w:rPr>
              <w:t xml:space="preserve">om dlžníka. Odseky </w:t>
            </w:r>
            <w:smartTag w:uri="urn:schemas-microsoft-com:office:smarttags" w:element="metricconverter">
              <w:smartTagPr>
                <w:attr w:name="ProductID" w:val="1 a"/>
              </w:smartTagPr>
              <w:r w:rsidRPr="006D1AA9">
                <w:rPr>
                  <w:rFonts w:ascii="Times New Roman" w:hAnsi="Times New Roman"/>
                  <w:i w:val="0"/>
                  <w:sz w:val="22"/>
                  <w:szCs w:val="22"/>
                </w:rPr>
                <w:t>1 a</w:t>
              </w:r>
            </w:smartTag>
            <w:r w:rsidRPr="006D1AA9">
              <w:rPr>
                <w:rFonts w:ascii="Times New Roman" w:hAnsi="Times New Roman"/>
                <w:i w:val="0"/>
                <w:sz w:val="22"/>
                <w:szCs w:val="22"/>
              </w:rPr>
              <w:t xml:space="preserve"> 2 platia rovnako.</w:t>
            </w: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99584E">
            <w:pPr>
              <w:bidi w:val="0"/>
              <w:jc w:val="center"/>
              <w:rPr>
                <w:rFonts w:ascii="Times New Roman" w:hAnsi="Times New Roman"/>
                <w:i w:val="0"/>
                <w:sz w:val="22"/>
                <w:szCs w:val="22"/>
                <w:lang w:val="sk-SK"/>
              </w:rPr>
            </w:pPr>
            <w:r w:rsidRPr="0099584E">
              <w:rPr>
                <w:rFonts w:ascii="Times New Roman" w:hAnsi="Times New Roman"/>
                <w:i w:val="0"/>
                <w:sz w:val="22"/>
                <w:szCs w:val="22"/>
                <w:lang w:val="sk-SK"/>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520984">
            <w:pPr>
              <w:bidi w:val="0"/>
              <w:jc w:val="both"/>
              <w:rPr>
                <w:rFonts w:ascii="Times New Roman" w:hAnsi="Times New Roman"/>
                <w:i w:val="0"/>
                <w:sz w:val="22"/>
                <w:szCs w:val="22"/>
                <w:lang w:val="sk-SK"/>
              </w:rPr>
            </w:pPr>
            <w:r w:rsidRPr="00520984">
              <w:rPr>
                <w:rFonts w:ascii="Times New Roman" w:hAnsi="Times New Roman"/>
                <w:i w:val="0"/>
                <w:sz w:val="22"/>
                <w:szCs w:val="22"/>
                <w:lang w:val="sk-SK"/>
              </w:rPr>
              <w:t>Č: 1</w:t>
            </w:r>
          </w:p>
          <w:p w:rsidR="001A3092" w:rsidRPr="006D1AA9">
            <w:pPr>
              <w:bidi w:val="0"/>
              <w:jc w:val="both"/>
              <w:rPr>
                <w:rFonts w:ascii="Times New Roman" w:hAnsi="Times New Roman"/>
                <w:b/>
                <w:i w:val="0"/>
                <w:sz w:val="22"/>
                <w:szCs w:val="22"/>
                <w:lang w:val="sk-SK"/>
              </w:rPr>
            </w:pPr>
            <w:r w:rsidRPr="00520984">
              <w:rPr>
                <w:rFonts w:ascii="Times New Roman" w:hAnsi="Times New Roman"/>
                <w:i w:val="0"/>
                <w:sz w:val="22"/>
                <w:szCs w:val="22"/>
                <w:lang w:val="sk-SK"/>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2832E5">
            <w:pPr>
              <w:pStyle w:val="BodyText"/>
              <w:bidi w:val="0"/>
              <w:jc w:val="both"/>
              <w:rPr>
                <w:rFonts w:ascii="Times New Roman" w:hAnsi="Times New Roman"/>
                <w:sz w:val="22"/>
                <w:szCs w:val="22"/>
              </w:rPr>
            </w:pPr>
            <w:r w:rsidRPr="006D1AA9">
              <w:rPr>
                <w:rFonts w:ascii="Times New Roman" w:hAnsi="Times New Roman"/>
                <w:sz w:val="22"/>
                <w:szCs w:val="22"/>
              </w:rPr>
              <w:t>Členské štáty môžu výnimočne vylúčiť nároky niektorých kategórií zamestnancov z pôsobnosti tejto smernice vzhľadom na existenciu iných foriem záruk, ak je ustanovené, že tieto ponúkajú daným osobám rovnaký stupeň ochrany, aký vyplýva z tejto smernice.</w:t>
            </w:r>
          </w:p>
          <w:p w:rsidR="001A3092" w:rsidRPr="006D1AA9">
            <w:pPr>
              <w:bidi w:val="0"/>
              <w:jc w:val="both"/>
              <w:rPr>
                <w:rFonts w:ascii="Times New Roman" w:hAnsi="Times New Roman"/>
                <w:i w:val="0"/>
                <w:sz w:val="22"/>
                <w:szCs w:val="22"/>
                <w:lang w:val="sk-SK"/>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520984">
            <w:pPr>
              <w:bidi w:val="0"/>
              <w:jc w:val="center"/>
              <w:rPr>
                <w:rFonts w:ascii="Times New Roman" w:hAnsi="Times New Roman"/>
                <w:i w:val="0"/>
                <w:sz w:val="22"/>
                <w:szCs w:val="22"/>
                <w:lang w:val="sk-SK"/>
              </w:rPr>
            </w:pPr>
            <w:r w:rsidRPr="00520984">
              <w:rPr>
                <w:rFonts w:ascii="Times New Roman" w:hAnsi="Times New Roman"/>
                <w:i w:val="0"/>
                <w:sz w:val="22"/>
                <w:szCs w:val="22"/>
                <w:lang w:val="sk-SK"/>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A05711">
            <w:pPr>
              <w:bidi w:val="0"/>
              <w:jc w:val="both"/>
              <w:rPr>
                <w:rFonts w:ascii="Times New Roman" w:hAnsi="Times New Roman"/>
                <w:i w:val="0"/>
                <w:sz w:val="22"/>
                <w:szCs w:val="22"/>
              </w:rPr>
            </w:pPr>
            <w:r w:rsidRPr="006D1AA9">
              <w:rPr>
                <w:rFonts w:ascii="Times New Roman" w:hAnsi="Times New Roman"/>
                <w:i w:val="0"/>
                <w:sz w:val="22"/>
                <w:szCs w:val="22"/>
              </w:rPr>
              <w:t>návrh</w:t>
            </w:r>
          </w:p>
          <w:p w:rsidR="00F850C7" w:rsidRPr="006D1AA9" w:rsidP="00F850C7">
            <w:pPr>
              <w:bidi w:val="0"/>
              <w:jc w:val="both"/>
              <w:rPr>
                <w:rFonts w:ascii="Times New Roman" w:hAnsi="Times New Roman"/>
                <w:i w:val="0"/>
                <w:sz w:val="22"/>
                <w:szCs w:val="22"/>
              </w:rPr>
            </w:pPr>
            <w:r>
              <w:rPr>
                <w:rFonts w:ascii="Times New Roman" w:hAnsi="Times New Roman"/>
                <w:i w:val="0"/>
                <w:sz w:val="22"/>
                <w:szCs w:val="22"/>
              </w:rPr>
              <w:t>(Čl. LII)</w:t>
            </w: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rsidP="00CC200C">
            <w:pPr>
              <w:bidi w:val="0"/>
              <w:jc w:val="both"/>
              <w:rPr>
                <w:rFonts w:ascii="Times New Roman" w:hAnsi="Times New Roman"/>
                <w:i w:val="0"/>
                <w:sz w:val="22"/>
                <w:szCs w:val="22"/>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A05711">
            <w:pPr>
              <w:bidi w:val="0"/>
              <w:jc w:val="both"/>
              <w:rPr>
                <w:rFonts w:ascii="Times New Roman" w:hAnsi="Times New Roman"/>
                <w:i w:val="0"/>
                <w:sz w:val="22"/>
                <w:szCs w:val="22"/>
              </w:rPr>
            </w:pPr>
            <w:r w:rsidRPr="006D1AA9">
              <w:rPr>
                <w:rFonts w:ascii="Times New Roman" w:hAnsi="Times New Roman"/>
                <w:i w:val="0"/>
                <w:sz w:val="22"/>
                <w:szCs w:val="22"/>
              </w:rPr>
              <w:t>§ 102</w:t>
            </w:r>
          </w:p>
          <w:p w:rsidR="001A3092" w:rsidRPr="006D1AA9" w:rsidP="00A05711">
            <w:pPr>
              <w:bidi w:val="0"/>
              <w:jc w:val="both"/>
              <w:rPr>
                <w:rFonts w:ascii="Times New Roman" w:hAnsi="Times New Roman"/>
                <w:i w:val="0"/>
                <w:sz w:val="22"/>
                <w:szCs w:val="22"/>
              </w:rPr>
            </w:pPr>
            <w:r w:rsidRPr="006D1AA9">
              <w:rPr>
                <w:rFonts w:ascii="Times New Roman" w:hAnsi="Times New Roman"/>
                <w:i w:val="0"/>
                <w:sz w:val="22"/>
                <w:szCs w:val="22"/>
              </w:rPr>
              <w:t>O: 1</w:t>
            </w:r>
          </w:p>
          <w:p w:rsidR="001A3092" w:rsidRPr="006D1AA9" w:rsidP="00A05711">
            <w:pPr>
              <w:bidi w:val="0"/>
              <w:jc w:val="both"/>
              <w:rPr>
                <w:rFonts w:ascii="Times New Roman" w:hAnsi="Times New Roman"/>
                <w:i w:val="0"/>
                <w:sz w:val="22"/>
                <w:szCs w:val="22"/>
              </w:rPr>
            </w:pPr>
            <w:r w:rsidRPr="006D1AA9">
              <w:rPr>
                <w:rFonts w:ascii="Times New Roman" w:hAnsi="Times New Roman"/>
                <w:i w:val="0"/>
                <w:sz w:val="22"/>
                <w:szCs w:val="22"/>
              </w:rPr>
              <w:t>V: 1</w:t>
            </w: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rsidP="00CC200C">
            <w:pPr>
              <w:bidi w:val="0"/>
              <w:jc w:val="both"/>
              <w:rPr>
                <w:rFonts w:ascii="Times New Roman" w:hAnsi="Times New Roman"/>
                <w:i w:val="0"/>
                <w:sz w:val="22"/>
                <w:szCs w:val="22"/>
              </w:rPr>
            </w:pPr>
            <w:r w:rsidRPr="006D1AA9">
              <w:rPr>
                <w:rFonts w:ascii="Times New Roman" w:hAnsi="Times New Roman"/>
                <w:i w:val="0"/>
                <w:sz w:val="22"/>
                <w:szCs w:val="22"/>
              </w:rPr>
              <w:t>§102</w:t>
            </w:r>
          </w:p>
          <w:p w:rsidR="001A3092" w:rsidRPr="006D1AA9" w:rsidP="00CC200C">
            <w:pPr>
              <w:bidi w:val="0"/>
              <w:jc w:val="both"/>
              <w:rPr>
                <w:rFonts w:ascii="Times New Roman" w:hAnsi="Times New Roman"/>
                <w:b/>
                <w:i w:val="0"/>
                <w:sz w:val="22"/>
                <w:szCs w:val="22"/>
                <w:lang w:val="sk-SK"/>
              </w:rPr>
            </w:pPr>
            <w:r w:rsidRPr="006D1AA9">
              <w:rPr>
                <w:rFonts w:ascii="Times New Roman" w:hAnsi="Times New Roman"/>
                <w:i w:val="0"/>
                <w:sz w:val="22"/>
                <w:szCs w:val="22"/>
              </w:rPr>
              <w:t>O: 2</w:t>
            </w: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b/>
                <w:i w:val="0"/>
                <w:sz w:val="22"/>
                <w:szCs w:val="22"/>
              </w:rPr>
            </w:pPr>
            <w:r w:rsidRPr="006D1AA9">
              <w:rPr>
                <w:rFonts w:ascii="Times New Roman" w:hAnsi="Times New Roman"/>
                <w:b/>
                <w:i w:val="0"/>
                <w:sz w:val="22"/>
                <w:szCs w:val="22"/>
              </w:rPr>
              <w:t>Nárok na garančnú dávku má zamestnanec v pracovnoprávnom vzťahu a člen družstva, ktorý je v právnom vzťahu k družstvu, ak jeho zamestnávateľ sa stane platobne neschopný a nemôže uspokojiť nároky tohto zamestnanca, ktorými sú</w:t>
            </w: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r w:rsidRPr="006D1AA9">
              <w:rPr>
                <w:rFonts w:ascii="Times New Roman" w:hAnsi="Times New Roman"/>
                <w:b/>
                <w:i w:val="0"/>
                <w:sz w:val="22"/>
                <w:szCs w:val="22"/>
                <w:lang w:val="sk-SK"/>
              </w:rPr>
              <w:t xml:space="preserve">Nárok na garančnú dávku nemá zamestnanec zamestnávateľa, ktorým je zastupiteľský úrad cudzieho štátu a zamestnanec zamestnávateľa, na ktorého nemôže byť vyhlásený konkurz podľa osobitného predpisu. </w:t>
            </w:r>
            <w:r w:rsidRPr="006D1AA9">
              <w:rPr>
                <w:rFonts w:ascii="Times New Roman" w:eastAsia="Times New Roman" w:hAnsi="Times New Roman" w:hint="default"/>
                <w:i w:val="0"/>
                <w:sz w:val="22"/>
                <w:szCs w:val="22"/>
                <w:lang w:val="sk-SK"/>
              </w:rPr>
              <w:t>Zamestnanec nemá</w:t>
            </w:r>
            <w:r w:rsidRPr="006D1AA9">
              <w:rPr>
                <w:rFonts w:ascii="Times New Roman" w:eastAsia="Times New Roman" w:hAnsi="Times New Roman" w:hint="default"/>
                <w:i w:val="0"/>
                <w:sz w:val="22"/>
                <w:szCs w:val="22"/>
                <w:lang w:val="sk-SK"/>
              </w:rPr>
              <w:t xml:space="preserve"> ná</w:t>
            </w:r>
            <w:r w:rsidRPr="006D1AA9">
              <w:rPr>
                <w:rFonts w:ascii="Times New Roman" w:eastAsia="Times New Roman" w:hAnsi="Times New Roman" w:hint="default"/>
                <w:i w:val="0"/>
                <w:sz w:val="22"/>
                <w:szCs w:val="22"/>
                <w:lang w:val="sk-SK"/>
              </w:rPr>
              <w:t>rok na</w:t>
            </w:r>
            <w:r w:rsidRPr="006D1AA9">
              <w:rPr>
                <w:rFonts w:ascii="Times New Roman" w:hAnsi="Times New Roman"/>
                <w:i w:val="0"/>
                <w:sz w:val="22"/>
                <w:szCs w:val="22"/>
                <w:lang w:val="sk-SK"/>
              </w:rPr>
              <w:t xml:space="preserve"> </w:t>
            </w:r>
            <w:r w:rsidRPr="006D1AA9">
              <w:rPr>
                <w:rFonts w:ascii="Times New Roman" w:hAnsi="Times New Roman"/>
                <w:b/>
                <w:i w:val="0"/>
                <w:sz w:val="22"/>
                <w:szCs w:val="22"/>
                <w:lang w:val="sk-SK"/>
              </w:rPr>
              <w:t>garančnú dávku</w:t>
            </w:r>
            <w:r w:rsidRPr="006D1AA9">
              <w:rPr>
                <w:rFonts w:ascii="Times New Roman" w:eastAsia="Times New Roman" w:hAnsi="Times New Roman" w:hint="default"/>
                <w:i w:val="0"/>
                <w:sz w:val="22"/>
                <w:szCs w:val="22"/>
                <w:lang w:val="sk-SK"/>
              </w:rPr>
              <w:t>, ak pracovnoprá</w:t>
            </w:r>
            <w:r w:rsidRPr="006D1AA9">
              <w:rPr>
                <w:rFonts w:ascii="Times New Roman" w:eastAsia="Times New Roman" w:hAnsi="Times New Roman" w:hint="default"/>
                <w:i w:val="0"/>
                <w:sz w:val="22"/>
                <w:szCs w:val="22"/>
                <w:lang w:val="sk-SK"/>
              </w:rPr>
              <w:t>vny</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vzť</w:t>
            </w:r>
            <w:r w:rsidRPr="006D1AA9">
              <w:rPr>
                <w:rFonts w:ascii="Times New Roman" w:eastAsia="Times New Roman" w:hAnsi="Times New Roman" w:hint="default"/>
                <w:i w:val="0"/>
                <w:sz w:val="22"/>
                <w:szCs w:val="22"/>
                <w:lang w:val="sk-SK"/>
              </w:rPr>
              <w:t>ah uzatvoril po vzniku platobne</w:t>
            </w:r>
            <w:r w:rsidRPr="006D1AA9">
              <w:rPr>
                <w:rFonts w:ascii="Times New Roman" w:eastAsia="Times New Roman" w:hAnsi="Times New Roman" w:hint="default"/>
                <w:i w:val="0"/>
                <w:sz w:val="22"/>
                <w:szCs w:val="22"/>
                <w:lang w:val="sk-SK"/>
              </w:rPr>
              <w:t>j neschopnosti zamestná</w:t>
            </w:r>
            <w:r w:rsidRPr="006D1AA9">
              <w:rPr>
                <w:rFonts w:ascii="Times New Roman" w:eastAsia="Times New Roman" w:hAnsi="Times New Roman" w:hint="default"/>
                <w:i w:val="0"/>
                <w:sz w:val="22"/>
                <w:szCs w:val="22"/>
                <w:lang w:val="sk-SK"/>
              </w:rPr>
              <w:t>vateľ</w:t>
            </w:r>
            <w:r w:rsidRPr="006D1AA9">
              <w:rPr>
                <w:rFonts w:ascii="Times New Roman" w:eastAsia="Times New Roman" w:hAnsi="Times New Roman" w:hint="default"/>
                <w:i w:val="0"/>
                <w:sz w:val="22"/>
                <w:szCs w:val="22"/>
                <w:lang w:val="sk-SK"/>
              </w:rPr>
              <w:t>a, ak bol na</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platobnú</w:t>
            </w:r>
            <w:r w:rsidRPr="006D1AA9">
              <w:rPr>
                <w:rFonts w:ascii="Times New Roman" w:eastAsia="Times New Roman" w:hAnsi="Times New Roman" w:hint="default"/>
                <w:i w:val="0"/>
                <w:sz w:val="22"/>
                <w:szCs w:val="22"/>
                <w:lang w:val="sk-SK"/>
              </w:rPr>
              <w:t xml:space="preserve"> neschopnosť</w:t>
            </w:r>
            <w:r w:rsidRPr="006D1AA9">
              <w:rPr>
                <w:rFonts w:ascii="Times New Roman" w:eastAsia="Times New Roman" w:hAnsi="Times New Roman" w:hint="default"/>
                <w:i w:val="0"/>
                <w:sz w:val="22"/>
                <w:szCs w:val="22"/>
                <w:lang w:val="sk-SK"/>
              </w:rPr>
              <w:t xml:space="preserve"> zamestná</w:t>
            </w:r>
            <w:r w:rsidRPr="006D1AA9">
              <w:rPr>
                <w:rFonts w:ascii="Times New Roman" w:eastAsia="Times New Roman" w:hAnsi="Times New Roman" w:hint="default"/>
                <w:i w:val="0"/>
                <w:sz w:val="22"/>
                <w:szCs w:val="22"/>
                <w:lang w:val="sk-SK"/>
              </w:rPr>
              <w:t>vateľ</w:t>
            </w:r>
            <w:r w:rsidRPr="006D1AA9">
              <w:rPr>
                <w:rFonts w:ascii="Times New Roman" w:eastAsia="Times New Roman" w:hAnsi="Times New Roman" w:hint="default"/>
                <w:i w:val="0"/>
                <w:sz w:val="22"/>
                <w:szCs w:val="22"/>
                <w:lang w:val="sk-SK"/>
              </w:rPr>
              <w:t>a pí</w:t>
            </w:r>
            <w:r w:rsidRPr="006D1AA9">
              <w:rPr>
                <w:rFonts w:ascii="Times New Roman" w:eastAsia="Times New Roman" w:hAnsi="Times New Roman" w:hint="default"/>
                <w:i w:val="0"/>
                <w:sz w:val="22"/>
                <w:szCs w:val="22"/>
                <w:lang w:val="sk-SK"/>
              </w:rPr>
              <w:t>somne upozornený.</w:t>
            </w:r>
          </w:p>
          <w:p w:rsidR="001A3092" w:rsidRPr="006D1AA9">
            <w:pPr>
              <w:bidi w:val="0"/>
              <w:jc w:val="both"/>
              <w:rPr>
                <w:rFonts w:ascii="Times New Roman" w:hAnsi="Times New Roman"/>
                <w:i w:val="0"/>
                <w:sz w:val="22"/>
                <w:szCs w:val="22"/>
                <w:lang w:val="sk-SK"/>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520984">
            <w:pPr>
              <w:bidi w:val="0"/>
              <w:jc w:val="center"/>
              <w:rPr>
                <w:rFonts w:ascii="Times New Roman" w:hAnsi="Times New Roman"/>
                <w:i w:val="0"/>
                <w:sz w:val="22"/>
                <w:szCs w:val="22"/>
                <w:lang w:val="sk-SK"/>
              </w:rPr>
            </w:pPr>
            <w:r w:rsidRPr="00520984">
              <w:rPr>
                <w:rFonts w:ascii="Times New Roman" w:hAnsi="Times New Roman"/>
                <w:i w:val="0"/>
                <w:sz w:val="22"/>
                <w:szCs w:val="22"/>
                <w:lang w:val="sk-SK"/>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rPr>
          <w:trHeight w:val="990"/>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520984">
            <w:pPr>
              <w:bidi w:val="0"/>
              <w:jc w:val="both"/>
              <w:rPr>
                <w:rFonts w:ascii="Times New Roman" w:hAnsi="Times New Roman"/>
                <w:i w:val="0"/>
                <w:sz w:val="22"/>
                <w:szCs w:val="22"/>
                <w:lang w:val="sk-SK"/>
              </w:rPr>
            </w:pPr>
            <w:r w:rsidRPr="00520984">
              <w:rPr>
                <w:rFonts w:ascii="Times New Roman" w:hAnsi="Times New Roman"/>
                <w:i w:val="0"/>
                <w:sz w:val="22"/>
                <w:szCs w:val="22"/>
                <w:lang w:val="sk-SK"/>
              </w:rPr>
              <w:t>Č: 1</w:t>
            </w:r>
          </w:p>
          <w:p w:rsidR="001A3092" w:rsidRPr="00520984">
            <w:pPr>
              <w:bidi w:val="0"/>
              <w:jc w:val="both"/>
              <w:rPr>
                <w:rFonts w:ascii="Times New Roman" w:hAnsi="Times New Roman"/>
                <w:i w:val="0"/>
                <w:sz w:val="22"/>
                <w:szCs w:val="22"/>
                <w:lang w:val="sk-SK"/>
              </w:rPr>
            </w:pPr>
            <w:r w:rsidRPr="00520984">
              <w:rPr>
                <w:rFonts w:ascii="Times New Roman" w:hAnsi="Times New Roman"/>
                <w:i w:val="0"/>
                <w:sz w:val="22"/>
                <w:szCs w:val="22"/>
                <w:lang w:val="sk-SK"/>
              </w:rPr>
              <w:t>O: 3</w:t>
            </w:r>
          </w:p>
          <w:p w:rsidR="001A3092" w:rsidRPr="006D1AA9">
            <w:pPr>
              <w:bidi w:val="0"/>
              <w:jc w:val="both"/>
              <w:rPr>
                <w:rFonts w:ascii="Times New Roman" w:hAnsi="Times New Roman"/>
                <w:b/>
                <w:i w:val="0"/>
                <w:sz w:val="22"/>
                <w:szCs w:val="22"/>
                <w:lang w:val="sk-SK"/>
              </w:rPr>
            </w:pPr>
          </w:p>
          <w:p w:rsidR="001A3092" w:rsidRPr="006D1AA9">
            <w:pPr>
              <w:bidi w:val="0"/>
              <w:jc w:val="both"/>
              <w:rPr>
                <w:rFonts w:ascii="Times New Roman" w:hAnsi="Times New Roman"/>
                <w:b/>
                <w:i w:val="0"/>
                <w:sz w:val="22"/>
                <w:szCs w:val="22"/>
                <w:lang w:val="sk-SK"/>
              </w:rPr>
            </w:pPr>
          </w:p>
          <w:p w:rsidR="001A3092" w:rsidRPr="006D1AA9">
            <w:pPr>
              <w:bidi w:val="0"/>
              <w:jc w:val="both"/>
              <w:rPr>
                <w:rFonts w:ascii="Times New Roman" w:hAnsi="Times New Roman"/>
                <w:b/>
                <w:i w:val="0"/>
                <w:sz w:val="22"/>
                <w:szCs w:val="22"/>
                <w:lang w:val="sk-SK"/>
              </w:rPr>
            </w:pPr>
          </w:p>
          <w:p w:rsidR="001A3092" w:rsidRPr="00520984">
            <w:pPr>
              <w:bidi w:val="0"/>
              <w:jc w:val="both"/>
              <w:rPr>
                <w:rFonts w:ascii="Times New Roman" w:hAnsi="Times New Roman"/>
                <w:i w:val="0"/>
                <w:sz w:val="22"/>
                <w:szCs w:val="22"/>
                <w:lang w:val="sk-SK"/>
              </w:rPr>
            </w:pPr>
            <w:r w:rsidRPr="00520984">
              <w:rPr>
                <w:rFonts w:ascii="Times New Roman" w:hAnsi="Times New Roman"/>
                <w:i w:val="0"/>
                <w:sz w:val="22"/>
                <w:szCs w:val="22"/>
                <w:lang w:val="sk-SK"/>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C6290B">
            <w:pPr>
              <w:pStyle w:val="BodyText"/>
              <w:bidi w:val="0"/>
              <w:jc w:val="both"/>
              <w:rPr>
                <w:rFonts w:ascii="Times New Roman" w:hAnsi="Times New Roman"/>
                <w:sz w:val="22"/>
                <w:szCs w:val="22"/>
              </w:rPr>
            </w:pPr>
            <w:r w:rsidRPr="006D1AA9">
              <w:rPr>
                <w:rFonts w:ascii="Times New Roman" w:hAnsi="Times New Roman"/>
                <w:sz w:val="22"/>
                <w:szCs w:val="22"/>
              </w:rPr>
              <w:t>Ak sa toto ustanovenie už uplatňuje vo vnútroštátnych právnych predpisoch, členské štáty môžu naďalej vylúčiť z pôsobnosti tejto smernice:</w:t>
            </w:r>
          </w:p>
          <w:p w:rsidR="001A3092" w:rsidRPr="006D1AA9" w:rsidP="00C6290B">
            <w:pPr>
              <w:pStyle w:val="BodyText"/>
              <w:bidi w:val="0"/>
              <w:jc w:val="both"/>
              <w:rPr>
                <w:rFonts w:ascii="Times New Roman" w:hAnsi="Times New Roman"/>
                <w:sz w:val="22"/>
                <w:szCs w:val="22"/>
              </w:rPr>
            </w:pPr>
            <w:r w:rsidRPr="006D1AA9">
              <w:rPr>
                <w:rFonts w:ascii="Times New Roman" w:hAnsi="Times New Roman"/>
                <w:sz w:val="22"/>
                <w:szCs w:val="22"/>
              </w:rPr>
              <w:t>pomocníkov v domácnostiach zamestnaných fyzickými osobami;</w:t>
            </w: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520984">
            <w:pPr>
              <w:bidi w:val="0"/>
              <w:jc w:val="center"/>
              <w:rPr>
                <w:rFonts w:ascii="Times New Roman" w:hAnsi="Times New Roman"/>
                <w:i w:val="0"/>
                <w:sz w:val="22"/>
                <w:szCs w:val="22"/>
                <w:lang w:val="sk-SK"/>
              </w:rPr>
            </w:pPr>
            <w:r w:rsidRPr="00520984">
              <w:rPr>
                <w:rFonts w:ascii="Times New Roman" w:hAnsi="Times New Roman"/>
                <w:i w:val="0"/>
                <w:sz w:val="22"/>
                <w:szCs w:val="22"/>
                <w:lang w:val="sk-SK"/>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b/>
                <w:sz w:val="22"/>
                <w:szCs w:val="22"/>
                <w:lang w:val="sk-SK"/>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b/>
                <w:i w:val="0"/>
                <w:sz w:val="22"/>
                <w:szCs w:val="22"/>
                <w:lang w:val="sk-SK"/>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i w:val="0"/>
                <w:sz w:val="22"/>
                <w:szCs w:val="22"/>
                <w:lang w:val="sk-SK"/>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b/>
                <w:i w:val="0"/>
                <w:sz w:val="22"/>
                <w:szCs w:val="22"/>
                <w:lang w:val="sk-SK"/>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rPr>
          <w:trHeight w:val="990"/>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520984" w:rsidP="00DF2732">
            <w:pPr>
              <w:bidi w:val="0"/>
              <w:jc w:val="both"/>
              <w:rPr>
                <w:rFonts w:ascii="Times New Roman" w:hAnsi="Times New Roman"/>
                <w:i w:val="0"/>
                <w:sz w:val="22"/>
                <w:szCs w:val="22"/>
                <w:lang w:val="sk-SK"/>
              </w:rPr>
            </w:pPr>
            <w:r w:rsidRPr="00520984">
              <w:rPr>
                <w:rFonts w:ascii="Times New Roman" w:hAnsi="Times New Roman"/>
                <w:i w:val="0"/>
                <w:sz w:val="22"/>
                <w:szCs w:val="22"/>
                <w:lang w:val="sk-SK"/>
              </w:rPr>
              <w:t>Č: 1</w:t>
            </w:r>
          </w:p>
          <w:p w:rsidR="001A3092" w:rsidRPr="00520984" w:rsidP="00DF2732">
            <w:pPr>
              <w:bidi w:val="0"/>
              <w:jc w:val="both"/>
              <w:rPr>
                <w:rFonts w:ascii="Times New Roman" w:hAnsi="Times New Roman"/>
                <w:i w:val="0"/>
                <w:sz w:val="22"/>
                <w:szCs w:val="22"/>
                <w:lang w:val="sk-SK"/>
              </w:rPr>
            </w:pPr>
            <w:r w:rsidRPr="00520984">
              <w:rPr>
                <w:rFonts w:ascii="Times New Roman" w:hAnsi="Times New Roman"/>
                <w:i w:val="0"/>
                <w:sz w:val="22"/>
                <w:szCs w:val="22"/>
                <w:lang w:val="sk-SK"/>
              </w:rPr>
              <w:t>O: 3</w:t>
            </w:r>
          </w:p>
          <w:p w:rsidR="001A3092" w:rsidRPr="00520984">
            <w:pPr>
              <w:bidi w:val="0"/>
              <w:jc w:val="both"/>
              <w:rPr>
                <w:rFonts w:ascii="Times New Roman" w:hAnsi="Times New Roman"/>
                <w:i w:val="0"/>
                <w:sz w:val="22"/>
                <w:szCs w:val="22"/>
                <w:lang w:val="sk-SK"/>
              </w:rPr>
            </w:pPr>
          </w:p>
          <w:p w:rsidR="001A3092" w:rsidRPr="00520984">
            <w:pPr>
              <w:bidi w:val="0"/>
              <w:jc w:val="both"/>
              <w:rPr>
                <w:rFonts w:ascii="Times New Roman" w:hAnsi="Times New Roman"/>
                <w:i w:val="0"/>
                <w:sz w:val="22"/>
                <w:szCs w:val="22"/>
                <w:lang w:val="sk-SK"/>
              </w:rPr>
            </w:pPr>
          </w:p>
          <w:p w:rsidR="001A3092" w:rsidRPr="00520984">
            <w:pPr>
              <w:bidi w:val="0"/>
              <w:jc w:val="both"/>
              <w:rPr>
                <w:rFonts w:ascii="Times New Roman" w:hAnsi="Times New Roman"/>
                <w:i w:val="0"/>
                <w:sz w:val="22"/>
                <w:szCs w:val="22"/>
                <w:lang w:val="sk-SK"/>
              </w:rPr>
            </w:pPr>
          </w:p>
          <w:p w:rsidR="001A3092" w:rsidRPr="00520984">
            <w:pPr>
              <w:bidi w:val="0"/>
              <w:jc w:val="both"/>
              <w:rPr>
                <w:rFonts w:ascii="Times New Roman" w:hAnsi="Times New Roman"/>
                <w:i w:val="0"/>
                <w:sz w:val="22"/>
                <w:szCs w:val="22"/>
                <w:lang w:val="sk-SK"/>
              </w:rPr>
            </w:pPr>
            <w:r w:rsidRPr="00520984">
              <w:rPr>
                <w:rFonts w:ascii="Times New Roman" w:hAnsi="Times New Roman"/>
                <w:i w:val="0"/>
                <w:sz w:val="22"/>
                <w:szCs w:val="22"/>
                <w:lang w:val="sk-SK"/>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DF2732">
            <w:pPr>
              <w:pStyle w:val="BodyText"/>
              <w:bidi w:val="0"/>
              <w:jc w:val="both"/>
              <w:rPr>
                <w:rFonts w:ascii="Times New Roman" w:hAnsi="Times New Roman"/>
                <w:sz w:val="22"/>
                <w:szCs w:val="22"/>
              </w:rPr>
            </w:pPr>
            <w:r w:rsidRPr="006D1AA9">
              <w:rPr>
                <w:rFonts w:ascii="Times New Roman" w:hAnsi="Times New Roman"/>
                <w:sz w:val="22"/>
                <w:szCs w:val="22"/>
              </w:rPr>
              <w:t>Ak sa toto ustanovenie už uplatňuje vo vnútroštátnych právnych predpisoch, členské štáty môžu naďalej vylúčiť z pôsobnosti tejto smernice:</w:t>
            </w:r>
          </w:p>
          <w:p w:rsidR="001A3092" w:rsidRPr="006D1AA9" w:rsidP="00DF2732">
            <w:pPr>
              <w:pStyle w:val="BodyText"/>
              <w:bidi w:val="0"/>
              <w:jc w:val="both"/>
              <w:rPr>
                <w:rFonts w:ascii="Times New Roman" w:hAnsi="Times New Roman"/>
                <w:sz w:val="22"/>
                <w:szCs w:val="22"/>
              </w:rPr>
            </w:pPr>
            <w:r w:rsidRPr="006D1AA9">
              <w:rPr>
                <w:rFonts w:ascii="Times New Roman" w:hAnsi="Times New Roman"/>
                <w:sz w:val="22"/>
                <w:szCs w:val="22"/>
              </w:rPr>
              <w:t>rybárov podielnikov.</w:t>
            </w:r>
          </w:p>
          <w:p w:rsidR="001A3092" w:rsidRPr="006D1AA9" w:rsidP="00C6290B">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520984">
            <w:pPr>
              <w:bidi w:val="0"/>
              <w:jc w:val="center"/>
              <w:rPr>
                <w:rFonts w:ascii="Times New Roman" w:hAnsi="Times New Roman"/>
                <w:i w:val="0"/>
                <w:sz w:val="22"/>
                <w:szCs w:val="22"/>
                <w:lang w:val="sk-SK"/>
              </w:rPr>
            </w:pPr>
            <w:r w:rsidRPr="00520984">
              <w:rPr>
                <w:rFonts w:ascii="Times New Roman" w:hAnsi="Times New Roman"/>
                <w:i w:val="0"/>
                <w:sz w:val="22"/>
                <w:szCs w:val="22"/>
                <w:lang w:val="sk-SK"/>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b/>
                <w:sz w:val="22"/>
                <w:szCs w:val="22"/>
                <w:lang w:val="sk-SK"/>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b/>
                <w:i w:val="0"/>
                <w:sz w:val="22"/>
                <w:szCs w:val="22"/>
                <w:lang w:val="sk-SK"/>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i w:val="0"/>
                <w:sz w:val="22"/>
                <w:szCs w:val="22"/>
                <w:lang w:val="sk-SK"/>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b/>
                <w:i w:val="0"/>
                <w:sz w:val="22"/>
                <w:szCs w:val="22"/>
                <w:lang w:val="sk-SK"/>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rPr>
          <w:trHeight w:val="1845"/>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520984">
            <w:pPr>
              <w:bidi w:val="0"/>
              <w:jc w:val="both"/>
              <w:rPr>
                <w:rFonts w:ascii="Times New Roman" w:hAnsi="Times New Roman"/>
                <w:i w:val="0"/>
                <w:sz w:val="22"/>
                <w:szCs w:val="22"/>
                <w:lang w:val="sk-SK"/>
              </w:rPr>
            </w:pPr>
            <w:r w:rsidRPr="00520984">
              <w:rPr>
                <w:rFonts w:ascii="Times New Roman" w:hAnsi="Times New Roman"/>
                <w:i w:val="0"/>
                <w:sz w:val="22"/>
                <w:szCs w:val="22"/>
                <w:lang w:val="sk-SK"/>
              </w:rPr>
              <w:t>Č: 2</w:t>
            </w:r>
          </w:p>
          <w:p w:rsidR="001A3092" w:rsidRPr="00520984">
            <w:pPr>
              <w:bidi w:val="0"/>
              <w:jc w:val="both"/>
              <w:rPr>
                <w:rFonts w:ascii="Times New Roman" w:hAnsi="Times New Roman"/>
                <w:i w:val="0"/>
                <w:sz w:val="22"/>
                <w:szCs w:val="22"/>
                <w:lang w:val="sk-SK"/>
              </w:rPr>
            </w:pPr>
            <w:r w:rsidRPr="00520984">
              <w:rPr>
                <w:rFonts w:ascii="Times New Roman" w:hAnsi="Times New Roman"/>
                <w:i w:val="0"/>
                <w:sz w:val="22"/>
                <w:szCs w:val="22"/>
                <w:lang w:val="sk-SK"/>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6B29D1">
            <w:pPr>
              <w:pStyle w:val="BodyText"/>
              <w:bidi w:val="0"/>
              <w:jc w:val="both"/>
              <w:rPr>
                <w:rFonts w:ascii="Times New Roman" w:hAnsi="Times New Roman"/>
                <w:sz w:val="22"/>
                <w:szCs w:val="22"/>
              </w:rPr>
            </w:pPr>
            <w:r w:rsidRPr="006D1AA9">
              <w:rPr>
                <w:rFonts w:ascii="Times New Roman" w:hAnsi="Times New Roman"/>
                <w:sz w:val="22"/>
                <w:szCs w:val="22"/>
              </w:rPr>
              <w:t>Na účely tejto smernice sa zamestnávateľ považuje za platobne neschopného, ak bola podaná žiadosť o začatie kolektívneho konania na základe platobnej neschopnosti zamestnávateľa, ako je ustanovené podľa zákonov, iných predpisov a správnych opatrení členského štátu týkajúceho sa čiastočného alebo úplného predaja majetku zamestnávateľa a menovania likvidátora alebo osoby vykonávajúcej podobnú úlohu, a orgán, ktorý je príslušný podľa uvedených ustanovení:</w:t>
            </w:r>
          </w:p>
          <w:p w:rsidR="001A3092" w:rsidRPr="006D1AA9">
            <w:pPr>
              <w:bidi w:val="0"/>
              <w:jc w:val="both"/>
              <w:rPr>
                <w:rFonts w:ascii="Times New Roman" w:hAnsi="Times New Roman"/>
                <w:i w:val="0"/>
                <w:sz w:val="22"/>
                <w:szCs w:val="22"/>
                <w:lang w:val="sk-SK"/>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520984">
            <w:pPr>
              <w:bidi w:val="0"/>
              <w:jc w:val="center"/>
              <w:rPr>
                <w:rFonts w:ascii="Times New Roman" w:hAnsi="Times New Roman"/>
                <w:i w:val="0"/>
                <w:sz w:val="22"/>
                <w:szCs w:val="22"/>
                <w:lang w:val="sk-SK"/>
              </w:rPr>
            </w:pPr>
            <w:r w:rsidRPr="00520984">
              <w:rPr>
                <w:rFonts w:ascii="Times New Roman" w:hAnsi="Times New Roman"/>
                <w:i w:val="0"/>
                <w:sz w:val="22"/>
                <w:szCs w:val="22"/>
                <w:lang w:val="sk-SK"/>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4D2E21">
            <w:pPr>
              <w:bidi w:val="0"/>
              <w:spacing w:before="120"/>
              <w:jc w:val="both"/>
              <w:rPr>
                <w:rFonts w:ascii="Times New Roman" w:hAnsi="Times New Roman"/>
                <w:i w:val="0"/>
                <w:iCs/>
                <w:sz w:val="22"/>
                <w:szCs w:val="22"/>
              </w:rPr>
            </w:pPr>
            <w:r w:rsidRPr="006D1AA9">
              <w:rPr>
                <w:rFonts w:ascii="Times New Roman" w:hAnsi="Times New Roman"/>
                <w:i w:val="0"/>
                <w:iCs/>
                <w:sz w:val="22"/>
                <w:szCs w:val="22"/>
              </w:rPr>
              <w:t>461/2003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3F766F">
            <w:pPr>
              <w:bidi w:val="0"/>
              <w:jc w:val="both"/>
              <w:rPr>
                <w:rFonts w:ascii="Times New Roman" w:hAnsi="Times New Roman"/>
                <w:i w:val="0"/>
                <w:iCs/>
                <w:sz w:val="22"/>
                <w:szCs w:val="22"/>
                <w:lang w:val="sk-SK"/>
              </w:rPr>
            </w:pPr>
            <w:r w:rsidRPr="006D1AA9">
              <w:rPr>
                <w:rFonts w:ascii="Times New Roman" w:hAnsi="Times New Roman"/>
                <w:i w:val="0"/>
                <w:iCs/>
                <w:sz w:val="22"/>
                <w:szCs w:val="22"/>
                <w:lang w:val="sk-SK"/>
              </w:rPr>
              <w:t>§ 12</w:t>
            </w:r>
          </w:p>
          <w:p w:rsidR="001A3092" w:rsidRPr="006D1AA9" w:rsidP="003F766F">
            <w:pPr>
              <w:bidi w:val="0"/>
              <w:jc w:val="both"/>
              <w:rPr>
                <w:rFonts w:ascii="Times New Roman" w:hAnsi="Times New Roman"/>
                <w:i w:val="0"/>
                <w:iCs/>
                <w:sz w:val="22"/>
                <w:szCs w:val="22"/>
                <w:lang w:val="sk-SK"/>
              </w:rPr>
            </w:pPr>
            <w:r w:rsidRPr="006D1AA9">
              <w:rPr>
                <w:rFonts w:ascii="Times New Roman" w:hAnsi="Times New Roman"/>
                <w:i w:val="0"/>
                <w:iCs/>
                <w:sz w:val="22"/>
                <w:szCs w:val="22"/>
                <w:lang w:val="sk-SK"/>
              </w:rPr>
              <w:t>O: 1</w:t>
            </w:r>
          </w:p>
          <w:p w:rsidR="001A3092" w:rsidRPr="006D1AA9" w:rsidP="003F766F">
            <w:pPr>
              <w:bidi w:val="0"/>
              <w:jc w:val="both"/>
              <w:rPr>
                <w:rFonts w:ascii="Times New Roman" w:hAnsi="Times New Roman"/>
                <w:i w:val="0"/>
                <w:iCs/>
                <w:sz w:val="22"/>
                <w:szCs w:val="22"/>
                <w:lang w:val="sk-SK"/>
              </w:rPr>
            </w:pPr>
          </w:p>
          <w:p w:rsidR="001A3092" w:rsidRPr="006D1AA9" w:rsidP="003F766F">
            <w:pPr>
              <w:bidi w:val="0"/>
              <w:jc w:val="both"/>
              <w:rPr>
                <w:rFonts w:ascii="Times New Roman" w:hAnsi="Times New Roman"/>
                <w:i w:val="0"/>
                <w:iCs/>
                <w:sz w:val="22"/>
                <w:szCs w:val="22"/>
                <w:lang w:val="sk-SK"/>
              </w:rPr>
            </w:pPr>
          </w:p>
          <w:p w:rsidR="001A3092" w:rsidRPr="006D1AA9" w:rsidP="003F766F">
            <w:pPr>
              <w:bidi w:val="0"/>
              <w:jc w:val="both"/>
              <w:rPr>
                <w:rFonts w:ascii="Times New Roman" w:hAnsi="Times New Roman"/>
                <w:i w:val="0"/>
                <w:iCs/>
                <w:sz w:val="22"/>
                <w:szCs w:val="22"/>
                <w:lang w:val="sk-SK"/>
              </w:rPr>
            </w:pPr>
          </w:p>
          <w:p w:rsidR="001A3092" w:rsidRPr="006D1AA9" w:rsidP="003F766F">
            <w:pPr>
              <w:bidi w:val="0"/>
              <w:jc w:val="both"/>
              <w:rPr>
                <w:rFonts w:ascii="Times New Roman" w:hAnsi="Times New Roman"/>
                <w:i w:val="0"/>
                <w:iCs/>
                <w:sz w:val="22"/>
                <w:szCs w:val="22"/>
                <w:lang w:val="sk-SK"/>
              </w:rPr>
            </w:pPr>
          </w:p>
          <w:p w:rsidR="001A3092" w:rsidRPr="006D1AA9" w:rsidP="003F766F">
            <w:pPr>
              <w:bidi w:val="0"/>
              <w:jc w:val="both"/>
              <w:rPr>
                <w:rFonts w:ascii="Times New Roman" w:hAnsi="Times New Roman"/>
                <w:i w:val="0"/>
                <w:iCs/>
                <w:sz w:val="22"/>
                <w:szCs w:val="22"/>
                <w:lang w:val="sk-SK"/>
              </w:rPr>
            </w:pPr>
            <w:r w:rsidRPr="006D1AA9">
              <w:rPr>
                <w:rFonts w:ascii="Times New Roman" w:hAnsi="Times New Roman"/>
                <w:i w:val="0"/>
                <w:iCs/>
                <w:sz w:val="22"/>
                <w:szCs w:val="22"/>
                <w:lang w:val="sk-SK"/>
              </w:rPr>
              <w:t>O: 2</w:t>
            </w:r>
          </w:p>
          <w:p w:rsidR="001A3092" w:rsidRPr="006D1AA9">
            <w:pPr>
              <w:bidi w:val="0"/>
              <w:jc w:val="both"/>
              <w:rPr>
                <w:rFonts w:ascii="Times New Roman" w:hAnsi="Times New Roman"/>
                <w:b/>
                <w:i w:val="0"/>
                <w:sz w:val="22"/>
                <w:szCs w:val="22"/>
                <w:lang w:val="sk-SK"/>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3F766F">
            <w:pPr>
              <w:bidi w:val="0"/>
              <w:spacing w:before="120"/>
              <w:jc w:val="both"/>
              <w:rPr>
                <w:rFonts w:ascii="Times New Roman" w:hAnsi="Times New Roman"/>
                <w:i w:val="0"/>
                <w:iCs/>
                <w:sz w:val="22"/>
                <w:szCs w:val="22"/>
              </w:rPr>
            </w:pPr>
            <w:r w:rsidRPr="006D1AA9">
              <w:rPr>
                <w:rFonts w:ascii="Times New Roman" w:hAnsi="Times New Roman"/>
                <w:i w:val="0"/>
                <w:iCs/>
                <w:sz w:val="22"/>
                <w:szCs w:val="22"/>
              </w:rPr>
              <w:t>Zamestnávateľ je na účely tohto zákona platobne neschopný, ak bol podaný návrh na vyhlásenie konkurzu.</w:t>
            </w:r>
          </w:p>
          <w:p w:rsidR="001A3092" w:rsidRPr="006D1AA9" w:rsidP="003F766F">
            <w:pPr>
              <w:bidi w:val="0"/>
              <w:spacing w:before="120"/>
              <w:jc w:val="both"/>
              <w:rPr>
                <w:rFonts w:ascii="Times New Roman" w:hAnsi="Times New Roman"/>
                <w:i w:val="0"/>
                <w:iCs/>
                <w:sz w:val="22"/>
                <w:szCs w:val="22"/>
              </w:rPr>
            </w:pPr>
          </w:p>
          <w:p w:rsidR="001A3092" w:rsidRPr="006D1AA9" w:rsidP="003F766F">
            <w:pPr>
              <w:bidi w:val="0"/>
              <w:spacing w:before="120"/>
              <w:jc w:val="both"/>
              <w:rPr>
                <w:rFonts w:ascii="Times New Roman" w:hAnsi="Times New Roman"/>
                <w:i w:val="0"/>
                <w:iCs/>
                <w:sz w:val="22"/>
                <w:szCs w:val="22"/>
              </w:rPr>
            </w:pPr>
            <w:r w:rsidRPr="006D1AA9">
              <w:rPr>
                <w:rFonts w:ascii="Times New Roman" w:hAnsi="Times New Roman"/>
                <w:i w:val="0"/>
                <w:iCs/>
                <w:sz w:val="22"/>
                <w:szCs w:val="22"/>
              </w:rPr>
              <w:t>Deň vzniku platobnej neschopnosti zamestnávateľa je deň doručenia návrhu na vyhlásenie konkurzu príslušnému súdu.</w:t>
            </w:r>
          </w:p>
          <w:p w:rsidR="001A3092" w:rsidRPr="006D1AA9">
            <w:pPr>
              <w:pStyle w:val="Footer"/>
              <w:tabs>
                <w:tab w:val="clear" w:pos="4536"/>
                <w:tab w:val="clear" w:pos="9072"/>
              </w:tabs>
              <w:bidi w:val="0"/>
              <w:jc w:val="both"/>
              <w:rPr>
                <w:rFonts w:ascii="Times New Roman" w:hAnsi="Times New Roman"/>
                <w:i w:val="0"/>
                <w:sz w:val="22"/>
                <w:szCs w:val="22"/>
                <w:lang w:val="sk-SK"/>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520984">
            <w:pPr>
              <w:bidi w:val="0"/>
              <w:jc w:val="center"/>
              <w:rPr>
                <w:rFonts w:ascii="Times New Roman" w:hAnsi="Times New Roman"/>
                <w:i w:val="0"/>
                <w:sz w:val="22"/>
                <w:szCs w:val="22"/>
                <w:lang w:val="sk-SK"/>
              </w:rPr>
            </w:pPr>
            <w:r w:rsidRPr="00520984">
              <w:rPr>
                <w:rFonts w:ascii="Times New Roman" w:hAnsi="Times New Roman"/>
                <w:i w:val="0"/>
                <w:sz w:val="22"/>
                <w:szCs w:val="22"/>
                <w:lang w:val="sk-SK"/>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rPr>
          <w:trHeight w:val="1845"/>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520984" w:rsidP="006B29D1">
            <w:pPr>
              <w:bidi w:val="0"/>
              <w:jc w:val="both"/>
              <w:rPr>
                <w:rFonts w:ascii="Times New Roman" w:hAnsi="Times New Roman"/>
                <w:i w:val="0"/>
                <w:sz w:val="22"/>
                <w:szCs w:val="22"/>
                <w:lang w:val="sk-SK"/>
              </w:rPr>
            </w:pPr>
            <w:r w:rsidRPr="00520984">
              <w:rPr>
                <w:rFonts w:ascii="Times New Roman" w:hAnsi="Times New Roman"/>
                <w:i w:val="0"/>
                <w:sz w:val="22"/>
                <w:szCs w:val="22"/>
                <w:lang w:val="sk-SK"/>
              </w:rPr>
              <w:t>Č: 2</w:t>
            </w:r>
          </w:p>
          <w:p w:rsidR="001A3092" w:rsidRPr="00520984" w:rsidP="006B29D1">
            <w:pPr>
              <w:bidi w:val="0"/>
              <w:jc w:val="both"/>
              <w:rPr>
                <w:rFonts w:ascii="Times New Roman" w:hAnsi="Times New Roman"/>
                <w:i w:val="0"/>
                <w:sz w:val="22"/>
                <w:szCs w:val="22"/>
                <w:lang w:val="sk-SK"/>
              </w:rPr>
            </w:pPr>
            <w:r w:rsidRPr="00520984">
              <w:rPr>
                <w:rFonts w:ascii="Times New Roman" w:hAnsi="Times New Roman"/>
                <w:i w:val="0"/>
                <w:sz w:val="22"/>
                <w:szCs w:val="22"/>
                <w:lang w:val="sk-SK"/>
              </w:rPr>
              <w:t>O: 1</w:t>
            </w:r>
          </w:p>
          <w:p w:rsidR="001A3092" w:rsidRPr="00520984" w:rsidP="006B29D1">
            <w:pPr>
              <w:bidi w:val="0"/>
              <w:jc w:val="both"/>
              <w:rPr>
                <w:rFonts w:ascii="Times New Roman" w:hAnsi="Times New Roman"/>
                <w:i w:val="0"/>
                <w:sz w:val="22"/>
                <w:szCs w:val="22"/>
                <w:lang w:val="sk-SK"/>
              </w:rPr>
            </w:pPr>
            <w:r w:rsidRPr="00520984">
              <w:rPr>
                <w:rFonts w:ascii="Times New Roman" w:hAnsi="Times New Roman"/>
                <w:i w:val="0"/>
                <w:sz w:val="22"/>
                <w:szCs w:val="22"/>
                <w:lang w:val="sk-SK"/>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477960">
            <w:pPr>
              <w:pStyle w:val="BodyText"/>
              <w:bidi w:val="0"/>
              <w:jc w:val="both"/>
              <w:rPr>
                <w:rFonts w:ascii="Times New Roman" w:hAnsi="Times New Roman"/>
                <w:sz w:val="22"/>
                <w:szCs w:val="22"/>
              </w:rPr>
            </w:pPr>
            <w:r w:rsidRPr="006D1AA9">
              <w:rPr>
                <w:rFonts w:ascii="Times New Roman" w:hAnsi="Times New Roman"/>
                <w:sz w:val="22"/>
                <w:szCs w:val="22"/>
              </w:rPr>
              <w:t>rozhodol o začatí konania alebo</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520984">
            <w:pPr>
              <w:bidi w:val="0"/>
              <w:jc w:val="center"/>
              <w:rPr>
                <w:rFonts w:ascii="Times New Roman" w:hAnsi="Times New Roman"/>
                <w:i w:val="0"/>
                <w:sz w:val="22"/>
                <w:szCs w:val="22"/>
                <w:lang w:val="sk-SK"/>
              </w:rPr>
            </w:pPr>
            <w:r w:rsidRPr="00520984">
              <w:rPr>
                <w:rFonts w:ascii="Times New Roman" w:hAnsi="Times New Roman"/>
                <w:i w:val="0"/>
                <w:sz w:val="22"/>
                <w:szCs w:val="22"/>
                <w:lang w:val="sk-SK"/>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b/>
                <w:i w:val="0"/>
                <w:sz w:val="22"/>
                <w:szCs w:val="22"/>
                <w:lang w:val="sk-SK"/>
              </w:rPr>
            </w:pPr>
            <w:r w:rsidRPr="006D1AA9">
              <w:rPr>
                <w:rFonts w:ascii="Times New Roman" w:hAnsi="Times New Roman"/>
                <w:i w:val="0"/>
                <w:iCs/>
                <w:sz w:val="22"/>
                <w:szCs w:val="22"/>
              </w:rPr>
              <w:t>461/2003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D31A69">
            <w:pPr>
              <w:bidi w:val="0"/>
              <w:jc w:val="both"/>
              <w:rPr>
                <w:rFonts w:ascii="Times New Roman" w:hAnsi="Times New Roman"/>
                <w:i w:val="0"/>
                <w:iCs/>
                <w:sz w:val="22"/>
                <w:szCs w:val="22"/>
                <w:lang w:val="sk-SK"/>
              </w:rPr>
            </w:pPr>
            <w:r w:rsidRPr="006D1AA9">
              <w:rPr>
                <w:rFonts w:ascii="Times New Roman" w:hAnsi="Times New Roman"/>
                <w:i w:val="0"/>
                <w:iCs/>
                <w:sz w:val="22"/>
                <w:szCs w:val="22"/>
                <w:lang w:val="sk-SK"/>
              </w:rPr>
              <w:t>§ 12</w:t>
            </w:r>
          </w:p>
          <w:p w:rsidR="001A3092" w:rsidRPr="006D1AA9" w:rsidP="00D31A69">
            <w:pPr>
              <w:bidi w:val="0"/>
              <w:jc w:val="both"/>
              <w:rPr>
                <w:rFonts w:ascii="Times New Roman" w:hAnsi="Times New Roman"/>
                <w:i w:val="0"/>
                <w:iCs/>
                <w:sz w:val="22"/>
                <w:szCs w:val="22"/>
                <w:lang w:val="sk-SK"/>
              </w:rPr>
            </w:pPr>
            <w:r w:rsidRPr="006D1AA9">
              <w:rPr>
                <w:rFonts w:ascii="Times New Roman" w:hAnsi="Times New Roman"/>
                <w:i w:val="0"/>
                <w:iCs/>
                <w:sz w:val="22"/>
                <w:szCs w:val="22"/>
                <w:lang w:val="sk-SK"/>
              </w:rPr>
              <w:t>O: 1</w:t>
            </w:r>
          </w:p>
          <w:p w:rsidR="001A3092" w:rsidRPr="006D1AA9" w:rsidP="00D31A69">
            <w:pPr>
              <w:bidi w:val="0"/>
              <w:jc w:val="both"/>
              <w:rPr>
                <w:rFonts w:ascii="Times New Roman" w:hAnsi="Times New Roman"/>
                <w:i w:val="0"/>
                <w:iCs/>
                <w:sz w:val="22"/>
                <w:szCs w:val="22"/>
                <w:lang w:val="sk-SK"/>
              </w:rPr>
            </w:pPr>
          </w:p>
          <w:p w:rsidR="001A3092" w:rsidRPr="006D1AA9" w:rsidP="00D31A69">
            <w:pPr>
              <w:bidi w:val="0"/>
              <w:jc w:val="both"/>
              <w:rPr>
                <w:rFonts w:ascii="Times New Roman" w:hAnsi="Times New Roman"/>
                <w:i w:val="0"/>
                <w:iCs/>
                <w:sz w:val="22"/>
                <w:szCs w:val="22"/>
                <w:lang w:val="sk-SK"/>
              </w:rPr>
            </w:pPr>
          </w:p>
          <w:p w:rsidR="001A3092" w:rsidP="00D31A69">
            <w:pPr>
              <w:bidi w:val="0"/>
              <w:jc w:val="both"/>
              <w:rPr>
                <w:rFonts w:ascii="Times New Roman" w:hAnsi="Times New Roman"/>
                <w:i w:val="0"/>
                <w:iCs/>
                <w:sz w:val="22"/>
                <w:szCs w:val="22"/>
                <w:lang w:val="sk-SK"/>
              </w:rPr>
            </w:pPr>
          </w:p>
          <w:p w:rsidR="00520984" w:rsidRPr="006D1AA9" w:rsidP="00D31A69">
            <w:pPr>
              <w:bidi w:val="0"/>
              <w:jc w:val="both"/>
              <w:rPr>
                <w:rFonts w:ascii="Times New Roman" w:hAnsi="Times New Roman"/>
                <w:i w:val="0"/>
                <w:iCs/>
                <w:sz w:val="22"/>
                <w:szCs w:val="22"/>
                <w:lang w:val="sk-SK"/>
              </w:rPr>
            </w:pPr>
          </w:p>
          <w:p w:rsidR="001A3092" w:rsidRPr="006D1AA9" w:rsidP="00D31A69">
            <w:pPr>
              <w:bidi w:val="0"/>
              <w:jc w:val="both"/>
              <w:rPr>
                <w:rFonts w:ascii="Times New Roman" w:hAnsi="Times New Roman"/>
                <w:i w:val="0"/>
                <w:iCs/>
                <w:sz w:val="22"/>
                <w:szCs w:val="22"/>
                <w:lang w:val="sk-SK"/>
              </w:rPr>
            </w:pPr>
            <w:r w:rsidRPr="006D1AA9">
              <w:rPr>
                <w:rFonts w:ascii="Times New Roman" w:hAnsi="Times New Roman"/>
                <w:i w:val="0"/>
                <w:iCs/>
                <w:sz w:val="22"/>
                <w:szCs w:val="22"/>
                <w:lang w:val="sk-SK"/>
              </w:rPr>
              <w:t>O: 2</w:t>
            </w:r>
          </w:p>
          <w:p w:rsidR="001A3092" w:rsidRPr="006D1AA9" w:rsidP="00D31A69">
            <w:pPr>
              <w:bidi w:val="0"/>
              <w:jc w:val="both"/>
              <w:rPr>
                <w:rFonts w:ascii="Times New Roman" w:hAnsi="Times New Roman"/>
                <w:b/>
                <w:i w:val="0"/>
                <w:sz w:val="22"/>
                <w:szCs w:val="22"/>
                <w:lang w:val="sk-SK"/>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D31A69">
            <w:pPr>
              <w:bidi w:val="0"/>
              <w:spacing w:before="120"/>
              <w:jc w:val="both"/>
              <w:rPr>
                <w:rFonts w:ascii="Times New Roman" w:hAnsi="Times New Roman"/>
                <w:i w:val="0"/>
                <w:iCs/>
                <w:sz w:val="22"/>
                <w:szCs w:val="22"/>
              </w:rPr>
            </w:pPr>
            <w:r w:rsidRPr="006D1AA9">
              <w:rPr>
                <w:rFonts w:ascii="Times New Roman" w:hAnsi="Times New Roman"/>
                <w:i w:val="0"/>
                <w:iCs/>
                <w:sz w:val="22"/>
                <w:szCs w:val="22"/>
              </w:rPr>
              <w:t>Zamestnávateľ je na účely tohto zákona platobne neschopný, ak bol podaný návrh na vyhlásenie konkurzu.</w:t>
            </w:r>
          </w:p>
          <w:p w:rsidR="001A3092" w:rsidRPr="006D1AA9" w:rsidP="00D31A69">
            <w:pPr>
              <w:bidi w:val="0"/>
              <w:spacing w:before="120"/>
              <w:jc w:val="both"/>
              <w:rPr>
                <w:rFonts w:ascii="Times New Roman" w:hAnsi="Times New Roman"/>
                <w:i w:val="0"/>
                <w:iCs/>
                <w:sz w:val="22"/>
                <w:szCs w:val="22"/>
              </w:rPr>
            </w:pPr>
          </w:p>
          <w:p w:rsidR="001A3092" w:rsidRPr="006D1AA9" w:rsidP="00D31A69">
            <w:pPr>
              <w:bidi w:val="0"/>
              <w:spacing w:before="120"/>
              <w:jc w:val="both"/>
              <w:rPr>
                <w:rFonts w:ascii="Times New Roman" w:hAnsi="Times New Roman"/>
                <w:i w:val="0"/>
                <w:iCs/>
                <w:sz w:val="22"/>
                <w:szCs w:val="22"/>
              </w:rPr>
            </w:pPr>
            <w:r w:rsidRPr="006D1AA9">
              <w:rPr>
                <w:rFonts w:ascii="Times New Roman" w:hAnsi="Times New Roman"/>
                <w:i w:val="0"/>
                <w:iCs/>
                <w:sz w:val="22"/>
                <w:szCs w:val="22"/>
              </w:rPr>
              <w:t>Deň vzniku platobnej neschopnosti zamestnávateľa je deň doručenia návrhu na vyhlásenie konkurzu príslušnému súdu.</w:t>
            </w:r>
          </w:p>
          <w:p w:rsidR="001A3092" w:rsidRPr="006D1AA9" w:rsidP="00D31A69">
            <w:pPr>
              <w:pStyle w:val="Footer"/>
              <w:tabs>
                <w:tab w:val="clear" w:pos="4536"/>
                <w:tab w:val="clear" w:pos="9072"/>
              </w:tabs>
              <w:bidi w:val="0"/>
              <w:jc w:val="both"/>
              <w:rPr>
                <w:rFonts w:ascii="Times New Roman" w:hAnsi="Times New Roman"/>
                <w:i w:val="0"/>
                <w:sz w:val="22"/>
                <w:szCs w:val="22"/>
                <w:lang w:val="sk-SK"/>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520984">
            <w:pPr>
              <w:bidi w:val="0"/>
              <w:jc w:val="center"/>
              <w:rPr>
                <w:rFonts w:ascii="Times New Roman" w:hAnsi="Times New Roman"/>
                <w:i w:val="0"/>
                <w:sz w:val="22"/>
                <w:szCs w:val="22"/>
                <w:lang w:val="sk-SK"/>
              </w:rPr>
            </w:pPr>
            <w:r w:rsidRPr="00520984">
              <w:rPr>
                <w:rFonts w:ascii="Times New Roman" w:hAnsi="Times New Roman"/>
                <w:i w:val="0"/>
                <w:sz w:val="22"/>
                <w:szCs w:val="22"/>
                <w:lang w:val="sk-SK"/>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rPr>
          <w:trHeight w:val="1845"/>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520984" w:rsidP="006B29D1">
            <w:pPr>
              <w:bidi w:val="0"/>
              <w:jc w:val="both"/>
              <w:rPr>
                <w:rFonts w:ascii="Times New Roman" w:hAnsi="Times New Roman"/>
                <w:i w:val="0"/>
                <w:sz w:val="22"/>
                <w:szCs w:val="22"/>
                <w:lang w:val="sk-SK"/>
              </w:rPr>
            </w:pPr>
            <w:r w:rsidRPr="00520984">
              <w:rPr>
                <w:rFonts w:ascii="Times New Roman" w:hAnsi="Times New Roman"/>
                <w:i w:val="0"/>
                <w:sz w:val="22"/>
                <w:szCs w:val="22"/>
                <w:lang w:val="sk-SK"/>
              </w:rPr>
              <w:t>Č: 2</w:t>
            </w:r>
          </w:p>
          <w:p w:rsidR="001A3092" w:rsidRPr="00520984" w:rsidP="006B29D1">
            <w:pPr>
              <w:bidi w:val="0"/>
              <w:jc w:val="both"/>
              <w:rPr>
                <w:rFonts w:ascii="Times New Roman" w:hAnsi="Times New Roman"/>
                <w:i w:val="0"/>
                <w:sz w:val="22"/>
                <w:szCs w:val="22"/>
                <w:lang w:val="sk-SK"/>
              </w:rPr>
            </w:pPr>
            <w:r w:rsidRPr="00520984">
              <w:rPr>
                <w:rFonts w:ascii="Times New Roman" w:hAnsi="Times New Roman"/>
                <w:i w:val="0"/>
                <w:sz w:val="22"/>
                <w:szCs w:val="22"/>
                <w:lang w:val="sk-SK"/>
              </w:rPr>
              <w:t>O: 1</w:t>
            </w:r>
          </w:p>
          <w:p w:rsidR="001A3092" w:rsidRPr="00520984" w:rsidP="006B29D1">
            <w:pPr>
              <w:bidi w:val="0"/>
              <w:jc w:val="both"/>
              <w:rPr>
                <w:rFonts w:ascii="Times New Roman" w:hAnsi="Times New Roman"/>
                <w:i w:val="0"/>
                <w:sz w:val="22"/>
                <w:szCs w:val="22"/>
                <w:lang w:val="sk-SK"/>
              </w:rPr>
            </w:pPr>
            <w:r w:rsidRPr="00520984">
              <w:rPr>
                <w:rFonts w:ascii="Times New Roman" w:hAnsi="Times New Roman"/>
                <w:i w:val="0"/>
                <w:sz w:val="22"/>
                <w:szCs w:val="22"/>
                <w:lang w:val="sk-SK"/>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477960">
            <w:pPr>
              <w:pStyle w:val="BodyText"/>
              <w:bidi w:val="0"/>
              <w:jc w:val="both"/>
              <w:rPr>
                <w:rFonts w:ascii="Times New Roman" w:hAnsi="Times New Roman"/>
                <w:sz w:val="22"/>
                <w:szCs w:val="22"/>
              </w:rPr>
            </w:pPr>
            <w:r w:rsidRPr="006D1AA9">
              <w:rPr>
                <w:rFonts w:ascii="Times New Roman" w:hAnsi="Times New Roman"/>
                <w:sz w:val="22"/>
                <w:szCs w:val="22"/>
              </w:rPr>
              <w:t>potvrdil, že podnik zamestnávateľa bol definitívne zatvorený alebo podnikateľská činnosť sa s definitívnou platnosťou skončila a že majetok, ktorý je k dispozícii, nie je dostatočný pre oprávnenie na začatie konania.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520984">
            <w:pPr>
              <w:bidi w:val="0"/>
              <w:jc w:val="center"/>
              <w:rPr>
                <w:rFonts w:ascii="Times New Roman" w:hAnsi="Times New Roman"/>
                <w:i w:val="0"/>
                <w:sz w:val="22"/>
                <w:szCs w:val="22"/>
                <w:lang w:val="sk-SK"/>
              </w:rPr>
            </w:pPr>
            <w:r w:rsidRPr="00520984">
              <w:rPr>
                <w:rFonts w:ascii="Times New Roman" w:hAnsi="Times New Roman"/>
                <w:i w:val="0"/>
                <w:sz w:val="22"/>
                <w:szCs w:val="22"/>
                <w:lang w:val="sk-SK"/>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b/>
                <w:i w:val="0"/>
                <w:sz w:val="22"/>
                <w:szCs w:val="22"/>
                <w:lang w:val="sk-SK"/>
              </w:rPr>
            </w:pPr>
            <w:r w:rsidRPr="006D1AA9">
              <w:rPr>
                <w:rFonts w:ascii="Times New Roman" w:hAnsi="Times New Roman"/>
                <w:i w:val="0"/>
                <w:iCs/>
                <w:sz w:val="22"/>
                <w:szCs w:val="22"/>
              </w:rPr>
              <w:t>461/2003 Z. z.</w:t>
            </w:r>
          </w:p>
          <w:p w:rsidR="001A3092" w:rsidRPr="006D1AA9">
            <w:pPr>
              <w:bidi w:val="0"/>
              <w:jc w:val="both"/>
              <w:rPr>
                <w:rFonts w:ascii="Times New Roman" w:hAnsi="Times New Roman"/>
                <w:b/>
                <w:i w:val="0"/>
                <w:sz w:val="22"/>
                <w:szCs w:val="22"/>
                <w:lang w:val="sk-SK"/>
              </w:rPr>
            </w:pPr>
          </w:p>
          <w:p w:rsidR="001A3092" w:rsidRPr="006D1AA9">
            <w:pPr>
              <w:bidi w:val="0"/>
              <w:jc w:val="both"/>
              <w:rPr>
                <w:rFonts w:ascii="Times New Roman" w:hAnsi="Times New Roman"/>
                <w:b/>
                <w:i w:val="0"/>
                <w:sz w:val="22"/>
                <w:szCs w:val="22"/>
                <w:lang w:val="sk-SK"/>
              </w:rPr>
            </w:pPr>
          </w:p>
          <w:p w:rsidR="001A3092" w:rsidRPr="006D1AA9">
            <w:pPr>
              <w:bidi w:val="0"/>
              <w:jc w:val="both"/>
              <w:rPr>
                <w:rFonts w:ascii="Times New Roman" w:hAnsi="Times New Roman"/>
                <w:b/>
                <w:i w:val="0"/>
                <w:sz w:val="22"/>
                <w:szCs w:val="22"/>
                <w:lang w:val="sk-SK"/>
              </w:rPr>
            </w:pPr>
          </w:p>
          <w:p w:rsidR="001A3092" w:rsidRPr="006D1AA9">
            <w:pPr>
              <w:bidi w:val="0"/>
              <w:jc w:val="both"/>
              <w:rPr>
                <w:rFonts w:ascii="Times New Roman" w:hAnsi="Times New Roman"/>
                <w:b/>
                <w:i w:val="0"/>
                <w:sz w:val="22"/>
                <w:szCs w:val="22"/>
                <w:lang w:val="sk-SK"/>
              </w:rPr>
            </w:pPr>
          </w:p>
          <w:p w:rsidR="001A3092" w:rsidRPr="006D1AA9">
            <w:pPr>
              <w:bidi w:val="0"/>
              <w:jc w:val="both"/>
              <w:rPr>
                <w:rFonts w:ascii="Times New Roman" w:hAnsi="Times New Roman"/>
                <w:b/>
                <w:i w:val="0"/>
                <w:sz w:val="22"/>
                <w:szCs w:val="22"/>
                <w:lang w:val="sk-SK"/>
              </w:rPr>
            </w:pPr>
          </w:p>
          <w:p w:rsidR="001A3092" w:rsidRPr="006D1AA9">
            <w:pPr>
              <w:bidi w:val="0"/>
              <w:jc w:val="both"/>
              <w:rPr>
                <w:rFonts w:ascii="Times New Roman" w:hAnsi="Times New Roman"/>
                <w:b/>
                <w:i w:val="0"/>
                <w:sz w:val="22"/>
                <w:szCs w:val="22"/>
                <w:lang w:val="sk-SK"/>
              </w:rPr>
            </w:pPr>
          </w:p>
          <w:p w:rsidR="001A3092" w:rsidRPr="006D1AA9">
            <w:pPr>
              <w:bidi w:val="0"/>
              <w:jc w:val="both"/>
              <w:rPr>
                <w:rFonts w:ascii="Times New Roman" w:hAnsi="Times New Roman"/>
                <w:b/>
                <w:i w:val="0"/>
                <w:sz w:val="22"/>
                <w:szCs w:val="22"/>
                <w:lang w:val="sk-SK"/>
              </w:rPr>
            </w:pPr>
          </w:p>
          <w:p w:rsidR="001A3092" w:rsidRPr="006D1AA9">
            <w:pPr>
              <w:bidi w:val="0"/>
              <w:jc w:val="both"/>
              <w:rPr>
                <w:rFonts w:ascii="Times New Roman" w:hAnsi="Times New Roman"/>
                <w:b/>
                <w:i w:val="0"/>
                <w:sz w:val="22"/>
                <w:szCs w:val="22"/>
                <w:lang w:val="sk-SK"/>
              </w:rPr>
            </w:pPr>
          </w:p>
          <w:p w:rsidR="001A3092">
            <w:pPr>
              <w:bidi w:val="0"/>
              <w:jc w:val="both"/>
              <w:rPr>
                <w:rFonts w:ascii="Times New Roman" w:hAnsi="Times New Roman"/>
                <w:i w:val="0"/>
                <w:sz w:val="22"/>
                <w:szCs w:val="22"/>
              </w:rPr>
            </w:pPr>
            <w:r w:rsidR="00F850C7">
              <w:rPr>
                <w:rFonts w:ascii="Times New Roman" w:hAnsi="Times New Roman"/>
                <w:i w:val="0"/>
                <w:sz w:val="22"/>
                <w:szCs w:val="22"/>
              </w:rPr>
              <w:t>n</w:t>
            </w:r>
            <w:r w:rsidRPr="006D1AA9">
              <w:rPr>
                <w:rFonts w:ascii="Times New Roman" w:hAnsi="Times New Roman"/>
                <w:i w:val="0"/>
                <w:sz w:val="22"/>
                <w:szCs w:val="22"/>
              </w:rPr>
              <w:t>ávrh</w:t>
            </w:r>
          </w:p>
          <w:p w:rsidR="00F850C7" w:rsidRPr="006D1AA9" w:rsidP="00F850C7">
            <w:pPr>
              <w:bidi w:val="0"/>
              <w:jc w:val="both"/>
              <w:rPr>
                <w:rFonts w:ascii="Times New Roman" w:hAnsi="Times New Roman"/>
                <w:i w:val="0"/>
                <w:sz w:val="22"/>
                <w:szCs w:val="22"/>
              </w:rPr>
            </w:pPr>
            <w:r>
              <w:rPr>
                <w:rFonts w:ascii="Times New Roman" w:hAnsi="Times New Roman"/>
                <w:i w:val="0"/>
                <w:sz w:val="22"/>
                <w:szCs w:val="22"/>
              </w:rPr>
              <w:t>(Čl. LII)</w:t>
            </w:r>
          </w:p>
          <w:p w:rsidR="00F850C7" w:rsidRPr="006D1AA9">
            <w:pPr>
              <w:bidi w:val="0"/>
              <w:jc w:val="both"/>
              <w:rPr>
                <w:rFonts w:ascii="Times New Roman" w:hAnsi="Times New Roman"/>
                <w:b/>
                <w:i w:val="0"/>
                <w:sz w:val="22"/>
                <w:szCs w:val="22"/>
                <w:lang w:val="sk-SK"/>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D31A69">
            <w:pPr>
              <w:bidi w:val="0"/>
              <w:jc w:val="both"/>
              <w:rPr>
                <w:rFonts w:ascii="Times New Roman" w:hAnsi="Times New Roman"/>
                <w:i w:val="0"/>
                <w:iCs/>
                <w:sz w:val="22"/>
                <w:szCs w:val="22"/>
                <w:lang w:val="sk-SK"/>
              </w:rPr>
            </w:pPr>
            <w:r w:rsidRPr="006D1AA9">
              <w:rPr>
                <w:rFonts w:ascii="Times New Roman" w:hAnsi="Times New Roman"/>
                <w:i w:val="0"/>
                <w:iCs/>
                <w:sz w:val="22"/>
                <w:szCs w:val="22"/>
                <w:lang w:val="sk-SK"/>
              </w:rPr>
              <w:t>§ 12</w:t>
            </w:r>
          </w:p>
          <w:p w:rsidR="001A3092" w:rsidRPr="006D1AA9" w:rsidP="00D31A69">
            <w:pPr>
              <w:bidi w:val="0"/>
              <w:jc w:val="both"/>
              <w:rPr>
                <w:rFonts w:ascii="Times New Roman" w:hAnsi="Times New Roman"/>
                <w:i w:val="0"/>
                <w:iCs/>
                <w:sz w:val="22"/>
                <w:szCs w:val="22"/>
                <w:lang w:val="sk-SK"/>
              </w:rPr>
            </w:pPr>
            <w:r w:rsidRPr="006D1AA9">
              <w:rPr>
                <w:rFonts w:ascii="Times New Roman" w:hAnsi="Times New Roman"/>
                <w:i w:val="0"/>
                <w:iCs/>
                <w:sz w:val="22"/>
                <w:szCs w:val="22"/>
                <w:lang w:val="sk-SK"/>
              </w:rPr>
              <w:t>O: 1</w:t>
            </w:r>
          </w:p>
          <w:p w:rsidR="001A3092" w:rsidRPr="006D1AA9" w:rsidP="00D31A69">
            <w:pPr>
              <w:bidi w:val="0"/>
              <w:jc w:val="both"/>
              <w:rPr>
                <w:rFonts w:ascii="Times New Roman" w:hAnsi="Times New Roman"/>
                <w:i w:val="0"/>
                <w:iCs/>
                <w:sz w:val="22"/>
                <w:szCs w:val="22"/>
                <w:lang w:val="sk-SK"/>
              </w:rPr>
            </w:pPr>
          </w:p>
          <w:p w:rsidR="001A3092" w:rsidRPr="006D1AA9" w:rsidP="00D31A69">
            <w:pPr>
              <w:bidi w:val="0"/>
              <w:jc w:val="both"/>
              <w:rPr>
                <w:rFonts w:ascii="Times New Roman" w:hAnsi="Times New Roman"/>
                <w:i w:val="0"/>
                <w:iCs/>
                <w:sz w:val="22"/>
                <w:szCs w:val="22"/>
                <w:lang w:val="sk-SK"/>
              </w:rPr>
            </w:pPr>
          </w:p>
          <w:p w:rsidR="001A3092" w:rsidRPr="006D1AA9" w:rsidP="00D31A69">
            <w:pPr>
              <w:bidi w:val="0"/>
              <w:jc w:val="both"/>
              <w:rPr>
                <w:rFonts w:ascii="Times New Roman" w:hAnsi="Times New Roman"/>
                <w:i w:val="0"/>
                <w:iCs/>
                <w:sz w:val="22"/>
                <w:szCs w:val="22"/>
                <w:lang w:val="sk-SK"/>
              </w:rPr>
            </w:pPr>
          </w:p>
          <w:p w:rsidR="001A3092" w:rsidRPr="006D1AA9" w:rsidP="00D31A69">
            <w:pPr>
              <w:bidi w:val="0"/>
              <w:jc w:val="both"/>
              <w:rPr>
                <w:rFonts w:ascii="Times New Roman" w:hAnsi="Times New Roman"/>
                <w:i w:val="0"/>
                <w:iCs/>
                <w:sz w:val="22"/>
                <w:szCs w:val="22"/>
                <w:lang w:val="sk-SK"/>
              </w:rPr>
            </w:pPr>
          </w:p>
          <w:p w:rsidR="001A3092" w:rsidRPr="006D1AA9" w:rsidP="00D31A69">
            <w:pPr>
              <w:bidi w:val="0"/>
              <w:jc w:val="both"/>
              <w:rPr>
                <w:rFonts w:ascii="Times New Roman" w:hAnsi="Times New Roman"/>
                <w:i w:val="0"/>
                <w:iCs/>
                <w:sz w:val="22"/>
                <w:szCs w:val="22"/>
                <w:lang w:val="sk-SK"/>
              </w:rPr>
            </w:pPr>
            <w:r w:rsidRPr="006D1AA9">
              <w:rPr>
                <w:rFonts w:ascii="Times New Roman" w:hAnsi="Times New Roman"/>
                <w:i w:val="0"/>
                <w:iCs/>
                <w:sz w:val="22"/>
                <w:szCs w:val="22"/>
                <w:lang w:val="sk-SK"/>
              </w:rPr>
              <w:t>O: 2</w:t>
            </w:r>
          </w:p>
          <w:p w:rsidR="001A3092" w:rsidRPr="006D1AA9" w:rsidP="00D31A69">
            <w:pPr>
              <w:bidi w:val="0"/>
              <w:jc w:val="both"/>
              <w:rPr>
                <w:rFonts w:ascii="Times New Roman" w:hAnsi="Times New Roman"/>
                <w:b/>
                <w:i w:val="0"/>
                <w:sz w:val="22"/>
                <w:szCs w:val="22"/>
                <w:lang w:val="sk-SK"/>
              </w:rPr>
            </w:pPr>
          </w:p>
          <w:p w:rsidR="001A3092" w:rsidRPr="006D1AA9" w:rsidP="00D31A69">
            <w:pPr>
              <w:bidi w:val="0"/>
              <w:jc w:val="both"/>
              <w:rPr>
                <w:rFonts w:ascii="Times New Roman" w:hAnsi="Times New Roman"/>
                <w:b/>
                <w:i w:val="0"/>
                <w:sz w:val="22"/>
                <w:szCs w:val="22"/>
                <w:lang w:val="sk-SK"/>
              </w:rPr>
            </w:pPr>
          </w:p>
          <w:p w:rsidR="001A3092" w:rsidRPr="006D1AA9" w:rsidP="00D31A69">
            <w:pPr>
              <w:bidi w:val="0"/>
              <w:jc w:val="both"/>
              <w:rPr>
                <w:rFonts w:ascii="Times New Roman" w:hAnsi="Times New Roman"/>
                <w:b/>
                <w:i w:val="0"/>
                <w:sz w:val="22"/>
                <w:szCs w:val="22"/>
                <w:lang w:val="sk-SK"/>
              </w:rPr>
            </w:pPr>
          </w:p>
          <w:p w:rsidR="001A3092" w:rsidRPr="006D1AA9" w:rsidP="00D31A69">
            <w:pPr>
              <w:bidi w:val="0"/>
              <w:jc w:val="both"/>
              <w:rPr>
                <w:rFonts w:ascii="Times New Roman" w:hAnsi="Times New Roman"/>
                <w:i w:val="0"/>
                <w:iCs/>
                <w:sz w:val="22"/>
                <w:szCs w:val="22"/>
                <w:lang w:val="sk-SK"/>
              </w:rPr>
            </w:pPr>
            <w:r w:rsidRPr="006D1AA9">
              <w:rPr>
                <w:rFonts w:ascii="Times New Roman" w:hAnsi="Times New Roman"/>
                <w:i w:val="0"/>
                <w:iCs/>
                <w:sz w:val="22"/>
                <w:szCs w:val="22"/>
                <w:lang w:val="sk-SK"/>
              </w:rPr>
              <w:t>§ 234</w:t>
            </w:r>
          </w:p>
          <w:p w:rsidR="001A3092" w:rsidRPr="006D1AA9" w:rsidP="00D31A69">
            <w:pPr>
              <w:bidi w:val="0"/>
              <w:jc w:val="both"/>
              <w:rPr>
                <w:rFonts w:ascii="Times New Roman" w:hAnsi="Times New Roman"/>
                <w:b/>
                <w:i w:val="0"/>
                <w:sz w:val="22"/>
                <w:szCs w:val="22"/>
                <w:lang w:val="sk-SK"/>
              </w:rPr>
            </w:pPr>
            <w:r w:rsidRPr="006D1AA9">
              <w:rPr>
                <w:rFonts w:ascii="Times New Roman" w:hAnsi="Times New Roman"/>
                <w:i w:val="0"/>
                <w:iCs/>
                <w:sz w:val="22"/>
                <w:szCs w:val="22"/>
                <w:lang w:val="sk-SK"/>
              </w:rPr>
              <w:t>O: 6</w:t>
            </w: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D31A69">
            <w:pPr>
              <w:bidi w:val="0"/>
              <w:spacing w:before="120"/>
              <w:jc w:val="both"/>
              <w:rPr>
                <w:rFonts w:ascii="Times New Roman" w:hAnsi="Times New Roman"/>
                <w:i w:val="0"/>
                <w:iCs/>
                <w:sz w:val="22"/>
                <w:szCs w:val="22"/>
              </w:rPr>
            </w:pPr>
            <w:r w:rsidRPr="006D1AA9">
              <w:rPr>
                <w:rFonts w:ascii="Times New Roman" w:hAnsi="Times New Roman"/>
                <w:i w:val="0"/>
                <w:iCs/>
                <w:sz w:val="22"/>
                <w:szCs w:val="22"/>
              </w:rPr>
              <w:t>Zamestnávateľ je na účely tohto zákona platobne neschopný, ak bol podaný návrh na vyhlásenie konkurzu.</w:t>
            </w:r>
          </w:p>
          <w:p w:rsidR="001A3092" w:rsidRPr="006D1AA9" w:rsidP="00D31A69">
            <w:pPr>
              <w:bidi w:val="0"/>
              <w:spacing w:before="120"/>
              <w:jc w:val="both"/>
              <w:rPr>
                <w:rFonts w:ascii="Times New Roman" w:hAnsi="Times New Roman"/>
                <w:i w:val="0"/>
                <w:iCs/>
                <w:sz w:val="22"/>
                <w:szCs w:val="22"/>
              </w:rPr>
            </w:pPr>
          </w:p>
          <w:p w:rsidR="001A3092" w:rsidRPr="006D1AA9" w:rsidP="00D31A69">
            <w:pPr>
              <w:bidi w:val="0"/>
              <w:spacing w:before="120"/>
              <w:jc w:val="both"/>
              <w:rPr>
                <w:rFonts w:ascii="Times New Roman" w:hAnsi="Times New Roman"/>
                <w:i w:val="0"/>
                <w:iCs/>
                <w:sz w:val="22"/>
                <w:szCs w:val="22"/>
              </w:rPr>
            </w:pPr>
            <w:r w:rsidRPr="006D1AA9">
              <w:rPr>
                <w:rFonts w:ascii="Times New Roman" w:hAnsi="Times New Roman"/>
                <w:i w:val="0"/>
                <w:iCs/>
                <w:sz w:val="22"/>
                <w:szCs w:val="22"/>
              </w:rPr>
              <w:t>Deň vzniku platobnej neschopnosti zamestnávateľa je deň doručenia návrhu na vyhlásenie konkurzu príslušnému súdu.</w:t>
            </w:r>
          </w:p>
          <w:p w:rsidR="001A3092" w:rsidRPr="006D1AA9" w:rsidP="00D31A69">
            <w:pPr>
              <w:pStyle w:val="Footer"/>
              <w:tabs>
                <w:tab w:val="clear" w:pos="4536"/>
                <w:tab w:val="clear" w:pos="9072"/>
              </w:tabs>
              <w:bidi w:val="0"/>
              <w:jc w:val="both"/>
              <w:rPr>
                <w:rFonts w:ascii="Times New Roman" w:hAnsi="Times New Roman"/>
                <w:i w:val="0"/>
                <w:sz w:val="22"/>
                <w:szCs w:val="22"/>
                <w:lang w:val="sk-SK"/>
              </w:rPr>
            </w:pPr>
          </w:p>
          <w:p w:rsidR="001A3092" w:rsidRPr="006D1AA9" w:rsidP="005D6B85">
            <w:pPr>
              <w:bidi w:val="0"/>
              <w:spacing w:before="120"/>
              <w:jc w:val="both"/>
              <w:rPr>
                <w:rFonts w:ascii="Times New Roman" w:hAnsi="Times New Roman"/>
                <w:i w:val="0"/>
                <w:iCs/>
                <w:sz w:val="22"/>
                <w:szCs w:val="22"/>
              </w:rPr>
            </w:pPr>
            <w:r w:rsidRPr="006D1AA9">
              <w:rPr>
                <w:rFonts w:ascii="Times New Roman" w:hAnsi="Times New Roman"/>
                <w:i w:val="0"/>
                <w:iCs/>
                <w:sz w:val="22"/>
                <w:szCs w:val="22"/>
              </w:rPr>
              <w:t xml:space="preserve">Ak súd rozhodol o odmietnutí návrhu na vyhlásenie konkurzu alebo zastavil konkurzné konanie z iného dôvodu ako pre nedostatok majetku, zamestnávateľ je povinný vrátiť Sociálnej poisťovni sumu vyplatenej </w:t>
            </w:r>
            <w:r w:rsidRPr="006D1AA9">
              <w:rPr>
                <w:rFonts w:ascii="Times New Roman" w:hAnsi="Times New Roman"/>
                <w:b/>
                <w:i w:val="0"/>
                <w:iCs/>
                <w:sz w:val="22"/>
                <w:szCs w:val="22"/>
              </w:rPr>
              <w:t>garančnej dávky</w:t>
            </w:r>
            <w:r w:rsidRPr="006D1AA9">
              <w:rPr>
                <w:rFonts w:ascii="Times New Roman" w:hAnsi="Times New Roman"/>
                <w:i w:val="0"/>
                <w:iCs/>
                <w:sz w:val="22"/>
                <w:szCs w:val="22"/>
              </w:rPr>
              <w:t xml:space="preserve"> zvýšenú o úrok vo výške diskontnej úrokovej sadzby platnej v deň  jej vrátenia, a to do troch dní odo dňa právoplatnosti uznesenia súdu o odmietnutí návrhu na vyhlásenie konkurzu alebo o zastavení konkurzného konania.</w:t>
            </w:r>
          </w:p>
          <w:p w:rsidR="001A3092" w:rsidRPr="006D1AA9" w:rsidP="00D31A69">
            <w:pPr>
              <w:pStyle w:val="Footer"/>
              <w:tabs>
                <w:tab w:val="clear" w:pos="4536"/>
                <w:tab w:val="clear" w:pos="9072"/>
              </w:tabs>
              <w:bidi w:val="0"/>
              <w:jc w:val="both"/>
              <w:rPr>
                <w:rFonts w:ascii="Times New Roman" w:hAnsi="Times New Roman"/>
                <w:i w:val="0"/>
                <w:sz w:val="22"/>
                <w:szCs w:val="22"/>
                <w:lang w:val="sk-SK"/>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520984">
            <w:pPr>
              <w:bidi w:val="0"/>
              <w:jc w:val="center"/>
              <w:rPr>
                <w:rFonts w:ascii="Times New Roman" w:hAnsi="Times New Roman"/>
                <w:i w:val="0"/>
                <w:sz w:val="22"/>
                <w:szCs w:val="22"/>
                <w:lang w:val="sk-SK"/>
              </w:rPr>
            </w:pPr>
            <w:r w:rsidRPr="00520984">
              <w:rPr>
                <w:rFonts w:ascii="Times New Roman" w:hAnsi="Times New Roman"/>
                <w:i w:val="0"/>
                <w:sz w:val="22"/>
                <w:szCs w:val="22"/>
                <w:lang w:val="sk-SK"/>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rPr>
          <w:trHeight w:val="1554"/>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520984">
            <w:pPr>
              <w:bidi w:val="0"/>
              <w:jc w:val="both"/>
              <w:rPr>
                <w:rFonts w:ascii="Times New Roman" w:hAnsi="Times New Roman"/>
                <w:i w:val="0"/>
                <w:sz w:val="22"/>
                <w:szCs w:val="22"/>
                <w:lang w:val="sk-SK"/>
              </w:rPr>
            </w:pPr>
            <w:r w:rsidRPr="00520984">
              <w:rPr>
                <w:rFonts w:ascii="Times New Roman" w:hAnsi="Times New Roman"/>
                <w:i w:val="0"/>
                <w:sz w:val="22"/>
                <w:szCs w:val="22"/>
                <w:lang w:val="sk-SK"/>
              </w:rPr>
              <w:t>Č: 2</w:t>
            </w:r>
          </w:p>
          <w:p w:rsidR="001A3092" w:rsidRPr="006D1AA9">
            <w:pPr>
              <w:bidi w:val="0"/>
              <w:jc w:val="both"/>
              <w:rPr>
                <w:rFonts w:ascii="Times New Roman" w:hAnsi="Times New Roman"/>
                <w:b/>
                <w:i w:val="0"/>
                <w:sz w:val="22"/>
                <w:szCs w:val="22"/>
                <w:lang w:val="sk-SK"/>
              </w:rPr>
            </w:pPr>
            <w:r w:rsidRPr="00520984">
              <w:rPr>
                <w:rFonts w:ascii="Times New Roman" w:hAnsi="Times New Roman"/>
                <w:i w:val="0"/>
                <w:sz w:val="22"/>
                <w:szCs w:val="22"/>
                <w:lang w:val="sk-SK"/>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pStyle w:val="BodyText3"/>
              <w:bidi w:val="0"/>
              <w:rPr>
                <w:rFonts w:ascii="Times New Roman" w:hAnsi="Times New Roman"/>
                <w:sz w:val="22"/>
                <w:szCs w:val="22"/>
              </w:rPr>
            </w:pPr>
          </w:p>
          <w:p w:rsidR="001A3092" w:rsidRPr="006D1AA9" w:rsidP="00742451">
            <w:pPr>
              <w:pStyle w:val="BodyText"/>
              <w:bidi w:val="0"/>
              <w:jc w:val="both"/>
              <w:rPr>
                <w:rFonts w:ascii="Times New Roman" w:hAnsi="Times New Roman"/>
                <w:sz w:val="22"/>
                <w:szCs w:val="22"/>
              </w:rPr>
            </w:pPr>
            <w:r w:rsidRPr="006D1AA9">
              <w:rPr>
                <w:rFonts w:ascii="Times New Roman" w:hAnsi="Times New Roman"/>
                <w:sz w:val="22"/>
                <w:szCs w:val="22"/>
              </w:rPr>
              <w:t>Táto smernica sa nedotýka vnútroštátnych predpisov v súvislosti s definíciou pojmov "zamestnanec", "zamestnávateľ", "odmena", "právo zakladajúce okamžitý nárok" a "právo zakladajúce budúci nárok".</w:t>
            </w:r>
          </w:p>
          <w:p w:rsidR="001A3092" w:rsidRPr="006D1AA9" w:rsidP="00742451">
            <w:pPr>
              <w:pStyle w:val="BodyText"/>
              <w:bidi w:val="0"/>
              <w:jc w:val="both"/>
              <w:rPr>
                <w:rFonts w:ascii="Times New Roman" w:hAnsi="Times New Roman"/>
                <w:sz w:val="22"/>
                <w:szCs w:val="22"/>
              </w:rPr>
            </w:pPr>
            <w:r w:rsidRPr="006D1AA9">
              <w:rPr>
                <w:rFonts w:ascii="Times New Roman" w:hAnsi="Times New Roman"/>
                <w:sz w:val="22"/>
                <w:szCs w:val="22"/>
              </w:rPr>
              <w:t>Členské štáty však nesmú vylúčiť z pôsobnosti tejto smernice:</w:t>
            </w:r>
          </w:p>
          <w:p w:rsidR="001A3092" w:rsidRPr="00520984" w:rsidP="00520984">
            <w:pPr>
              <w:pStyle w:val="BodyText"/>
              <w:bidi w:val="0"/>
              <w:jc w:val="both"/>
              <w:rPr>
                <w:rFonts w:ascii="Times New Roman" w:hAnsi="Times New Roman"/>
                <w:sz w:val="22"/>
                <w:szCs w:val="22"/>
              </w:rPr>
            </w:pPr>
            <w:r w:rsidRPr="006D1AA9">
              <w:rPr>
                <w:rFonts w:ascii="Times New Roman" w:hAnsi="Times New Roman"/>
                <w:sz w:val="22"/>
                <w:szCs w:val="22"/>
              </w:rPr>
              <w:t>c) pracovníkov v dočasnom pracovnoprávnom vzťahu v zmysle článku 1 ods. 2 smernice 91/383/EHS.</w:t>
            </w:r>
          </w:p>
          <w:p w:rsidR="001A3092" w:rsidRPr="006D1AA9">
            <w:pPr>
              <w:bidi w:val="0"/>
              <w:jc w:val="both"/>
              <w:rPr>
                <w:rFonts w:ascii="Times New Roman" w:hAnsi="Times New Roman"/>
                <w:i w:val="0"/>
                <w:sz w:val="22"/>
                <w:szCs w:val="22"/>
                <w:lang w:val="sk-SK"/>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520984">
            <w:pPr>
              <w:bidi w:val="0"/>
              <w:jc w:val="center"/>
              <w:rPr>
                <w:rFonts w:ascii="Times New Roman" w:hAnsi="Times New Roman"/>
                <w:i w:val="0"/>
                <w:sz w:val="22"/>
                <w:szCs w:val="22"/>
                <w:lang w:val="sk-SK"/>
              </w:rPr>
            </w:pPr>
            <w:r w:rsidRPr="00520984">
              <w:rPr>
                <w:rFonts w:ascii="Times New Roman" w:hAnsi="Times New Roman"/>
                <w:i w:val="0"/>
                <w:sz w:val="22"/>
                <w:szCs w:val="22"/>
                <w:lang w:val="sk-SK"/>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rPr>
                <w:rFonts w:ascii="Times New Roman" w:hAnsi="Times New Roman"/>
                <w:b/>
                <w:i w:val="0"/>
                <w:sz w:val="22"/>
                <w:szCs w:val="22"/>
                <w:lang w:val="sk-SK"/>
              </w:rPr>
            </w:pPr>
            <w:r w:rsidRPr="006D1AA9">
              <w:rPr>
                <w:rFonts w:ascii="Times New Roman" w:hAnsi="Times New Roman"/>
                <w:i w:val="0"/>
                <w:iCs/>
                <w:sz w:val="22"/>
                <w:szCs w:val="22"/>
              </w:rPr>
              <w:t>461/2003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502A27">
            <w:pPr>
              <w:bidi w:val="0"/>
              <w:jc w:val="both"/>
              <w:rPr>
                <w:rFonts w:ascii="Times New Roman" w:hAnsi="Times New Roman"/>
                <w:i w:val="0"/>
                <w:iCs/>
                <w:sz w:val="22"/>
                <w:szCs w:val="22"/>
                <w:lang w:val="sk-SK"/>
              </w:rPr>
            </w:pPr>
            <w:r w:rsidRPr="006D1AA9">
              <w:rPr>
                <w:rFonts w:ascii="Times New Roman" w:hAnsi="Times New Roman"/>
                <w:i w:val="0"/>
                <w:iCs/>
                <w:sz w:val="22"/>
                <w:szCs w:val="22"/>
                <w:lang w:val="sk-SK"/>
              </w:rPr>
              <w:t>§ 12</w:t>
            </w:r>
          </w:p>
          <w:p w:rsidR="001A3092" w:rsidRPr="006D1AA9" w:rsidP="00502A27">
            <w:pPr>
              <w:bidi w:val="0"/>
              <w:jc w:val="both"/>
              <w:rPr>
                <w:rFonts w:ascii="Times New Roman" w:hAnsi="Times New Roman"/>
                <w:i w:val="0"/>
                <w:iCs/>
                <w:sz w:val="22"/>
                <w:szCs w:val="22"/>
                <w:lang w:val="sk-SK"/>
              </w:rPr>
            </w:pPr>
            <w:r w:rsidRPr="006D1AA9">
              <w:rPr>
                <w:rFonts w:ascii="Times New Roman" w:hAnsi="Times New Roman"/>
                <w:i w:val="0"/>
                <w:iCs/>
                <w:sz w:val="22"/>
                <w:szCs w:val="22"/>
                <w:lang w:val="sk-SK"/>
              </w:rPr>
              <w:t>O: 1</w:t>
            </w:r>
          </w:p>
          <w:p w:rsidR="001A3092" w:rsidRPr="006D1AA9" w:rsidP="00502A27">
            <w:pPr>
              <w:bidi w:val="0"/>
              <w:jc w:val="both"/>
              <w:rPr>
                <w:rFonts w:ascii="Times New Roman" w:hAnsi="Times New Roman"/>
                <w:i w:val="0"/>
                <w:iCs/>
                <w:sz w:val="22"/>
                <w:szCs w:val="22"/>
                <w:lang w:val="sk-SK"/>
              </w:rPr>
            </w:pPr>
          </w:p>
          <w:p w:rsidR="001A3092" w:rsidRPr="006D1AA9" w:rsidP="00502A27">
            <w:pPr>
              <w:bidi w:val="0"/>
              <w:jc w:val="both"/>
              <w:rPr>
                <w:rFonts w:ascii="Times New Roman" w:hAnsi="Times New Roman"/>
                <w:i w:val="0"/>
                <w:iCs/>
                <w:sz w:val="22"/>
                <w:szCs w:val="22"/>
                <w:lang w:val="sk-SK"/>
              </w:rPr>
            </w:pPr>
          </w:p>
          <w:p w:rsidR="001A3092" w:rsidRPr="006D1AA9" w:rsidP="00502A27">
            <w:pPr>
              <w:bidi w:val="0"/>
              <w:jc w:val="both"/>
              <w:rPr>
                <w:rFonts w:ascii="Times New Roman" w:hAnsi="Times New Roman"/>
                <w:i w:val="0"/>
                <w:iCs/>
                <w:sz w:val="22"/>
                <w:szCs w:val="22"/>
                <w:lang w:val="sk-SK"/>
              </w:rPr>
            </w:pPr>
          </w:p>
          <w:p w:rsidR="001A3092" w:rsidRPr="006D1AA9" w:rsidP="00502A27">
            <w:pPr>
              <w:bidi w:val="0"/>
              <w:jc w:val="both"/>
              <w:rPr>
                <w:rFonts w:ascii="Times New Roman" w:hAnsi="Times New Roman"/>
                <w:i w:val="0"/>
                <w:iCs/>
                <w:sz w:val="22"/>
                <w:szCs w:val="22"/>
                <w:lang w:val="sk-SK"/>
              </w:rPr>
            </w:pPr>
          </w:p>
          <w:p w:rsidR="001A3092" w:rsidRPr="006D1AA9" w:rsidP="00502A27">
            <w:pPr>
              <w:bidi w:val="0"/>
              <w:jc w:val="both"/>
              <w:rPr>
                <w:rFonts w:ascii="Times New Roman" w:hAnsi="Times New Roman"/>
                <w:i w:val="0"/>
                <w:iCs/>
                <w:sz w:val="22"/>
                <w:szCs w:val="22"/>
                <w:lang w:val="sk-SK"/>
              </w:rPr>
            </w:pPr>
            <w:r w:rsidRPr="006D1AA9">
              <w:rPr>
                <w:rFonts w:ascii="Times New Roman" w:hAnsi="Times New Roman"/>
                <w:i w:val="0"/>
                <w:iCs/>
                <w:sz w:val="22"/>
                <w:szCs w:val="22"/>
                <w:lang w:val="sk-SK"/>
              </w:rPr>
              <w:t>O: 2</w:t>
            </w:r>
          </w:p>
          <w:p w:rsidR="001A3092" w:rsidRPr="006D1AA9">
            <w:pPr>
              <w:bidi w:val="0"/>
              <w:jc w:val="both"/>
              <w:rPr>
                <w:rFonts w:ascii="Times New Roman" w:hAnsi="Times New Roman"/>
                <w:b/>
                <w:i w:val="0"/>
                <w:sz w:val="22"/>
                <w:szCs w:val="22"/>
                <w:lang w:val="sk-SK"/>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502A27">
            <w:pPr>
              <w:bidi w:val="0"/>
              <w:spacing w:before="120"/>
              <w:jc w:val="both"/>
              <w:rPr>
                <w:rFonts w:ascii="Times New Roman" w:hAnsi="Times New Roman"/>
                <w:i w:val="0"/>
                <w:iCs/>
                <w:sz w:val="22"/>
                <w:szCs w:val="22"/>
              </w:rPr>
            </w:pPr>
            <w:r w:rsidRPr="006D1AA9">
              <w:rPr>
                <w:rFonts w:ascii="Times New Roman" w:hAnsi="Times New Roman"/>
                <w:i w:val="0"/>
                <w:iCs/>
                <w:sz w:val="22"/>
                <w:szCs w:val="22"/>
              </w:rPr>
              <w:t>Zamestnávateľ je na účely tohto zákona platobne neschopný, ak bol podaný návrh na vyhlásenie konkurzu.</w:t>
            </w:r>
          </w:p>
          <w:p w:rsidR="001A3092" w:rsidRPr="006D1AA9" w:rsidP="00502A27">
            <w:pPr>
              <w:bidi w:val="0"/>
              <w:spacing w:before="120"/>
              <w:jc w:val="both"/>
              <w:rPr>
                <w:rFonts w:ascii="Times New Roman" w:hAnsi="Times New Roman"/>
                <w:i w:val="0"/>
                <w:iCs/>
                <w:sz w:val="22"/>
                <w:szCs w:val="22"/>
              </w:rPr>
            </w:pPr>
          </w:p>
          <w:p w:rsidR="001A3092" w:rsidRPr="006D1AA9" w:rsidP="00502A27">
            <w:pPr>
              <w:bidi w:val="0"/>
              <w:spacing w:before="120"/>
              <w:jc w:val="both"/>
              <w:rPr>
                <w:rFonts w:ascii="Times New Roman" w:hAnsi="Times New Roman"/>
                <w:i w:val="0"/>
                <w:iCs/>
                <w:sz w:val="22"/>
                <w:szCs w:val="22"/>
              </w:rPr>
            </w:pPr>
            <w:r w:rsidRPr="006D1AA9">
              <w:rPr>
                <w:rFonts w:ascii="Times New Roman" w:hAnsi="Times New Roman"/>
                <w:i w:val="0"/>
                <w:iCs/>
                <w:sz w:val="22"/>
                <w:szCs w:val="22"/>
              </w:rPr>
              <w:t>Deň vzniku platobnej neschopnosti zamestnávateľa je deň doručenia návrhu na vyhlásenie konkurzu príslušnému súdu.</w:t>
            </w:r>
          </w:p>
          <w:p w:rsidR="001A3092" w:rsidRPr="006D1AA9">
            <w:pPr>
              <w:bidi w:val="0"/>
              <w:jc w:val="both"/>
              <w:rPr>
                <w:rFonts w:ascii="Times New Roman" w:hAnsi="Times New Roman"/>
                <w:i w:val="0"/>
                <w:sz w:val="22"/>
                <w:szCs w:val="22"/>
                <w:lang w:val="sk-SK"/>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520984" w:rsidP="00520984">
            <w:pPr>
              <w:bidi w:val="0"/>
              <w:jc w:val="center"/>
              <w:rPr>
                <w:rFonts w:ascii="Times New Roman" w:hAnsi="Times New Roman"/>
                <w:i w:val="0"/>
                <w:sz w:val="22"/>
                <w:szCs w:val="22"/>
              </w:rPr>
            </w:pPr>
            <w:r w:rsidRPr="00520984">
              <w:rPr>
                <w:rFonts w:ascii="Times New Roman" w:hAnsi="Times New Roman"/>
                <w:i w:val="0"/>
                <w:sz w:val="22"/>
                <w:szCs w:val="22"/>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rPr>
          <w:trHeight w:val="1552"/>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520984" w:rsidP="00FE2DBF">
            <w:pPr>
              <w:bidi w:val="0"/>
              <w:jc w:val="both"/>
              <w:rPr>
                <w:rFonts w:ascii="Times New Roman" w:hAnsi="Times New Roman"/>
                <w:i w:val="0"/>
                <w:sz w:val="22"/>
                <w:szCs w:val="22"/>
                <w:lang w:val="sk-SK"/>
              </w:rPr>
            </w:pPr>
            <w:r w:rsidRPr="00520984">
              <w:rPr>
                <w:rFonts w:ascii="Times New Roman" w:hAnsi="Times New Roman"/>
                <w:i w:val="0"/>
                <w:sz w:val="22"/>
                <w:szCs w:val="22"/>
                <w:lang w:val="sk-SK"/>
              </w:rPr>
              <w:t>Č: 2</w:t>
            </w:r>
          </w:p>
          <w:p w:rsidR="001A3092" w:rsidRPr="00520984" w:rsidP="00FE2DBF">
            <w:pPr>
              <w:bidi w:val="0"/>
              <w:jc w:val="both"/>
              <w:rPr>
                <w:rFonts w:ascii="Times New Roman" w:hAnsi="Times New Roman"/>
                <w:i w:val="0"/>
                <w:sz w:val="22"/>
                <w:szCs w:val="22"/>
                <w:lang w:val="sk-SK"/>
              </w:rPr>
            </w:pPr>
            <w:r w:rsidRPr="00520984">
              <w:rPr>
                <w:rFonts w:ascii="Times New Roman" w:hAnsi="Times New Roman"/>
                <w:i w:val="0"/>
                <w:sz w:val="22"/>
                <w:szCs w:val="22"/>
                <w:lang w:val="sk-SK"/>
              </w:rPr>
              <w:t>O: 2</w:t>
            </w:r>
          </w:p>
          <w:p w:rsidR="001A3092" w:rsidRPr="006D1AA9" w:rsidP="00FE2DBF">
            <w:pPr>
              <w:bidi w:val="0"/>
              <w:jc w:val="both"/>
              <w:rPr>
                <w:rFonts w:ascii="Times New Roman" w:hAnsi="Times New Roman"/>
                <w:b/>
                <w:i w:val="0"/>
                <w:sz w:val="22"/>
                <w:szCs w:val="22"/>
                <w:lang w:val="sk-SK"/>
              </w:rPr>
            </w:pPr>
            <w:r w:rsidRPr="00520984">
              <w:rPr>
                <w:rFonts w:ascii="Times New Roman" w:hAnsi="Times New Roman"/>
                <w:i w:val="0"/>
                <w:sz w:val="22"/>
                <w:szCs w:val="22"/>
                <w:lang w:val="sk-SK"/>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FE2DBF">
            <w:pPr>
              <w:pStyle w:val="BodyText"/>
              <w:bidi w:val="0"/>
              <w:jc w:val="both"/>
              <w:rPr>
                <w:rFonts w:ascii="Times New Roman" w:hAnsi="Times New Roman"/>
                <w:sz w:val="22"/>
                <w:szCs w:val="22"/>
              </w:rPr>
            </w:pPr>
            <w:r w:rsidRPr="006D1AA9">
              <w:rPr>
                <w:rFonts w:ascii="Times New Roman" w:hAnsi="Times New Roman"/>
                <w:sz w:val="22"/>
                <w:szCs w:val="22"/>
              </w:rPr>
              <w:t>Členské štáty však nesmú vylúčiť z pôsobnosti tejto smernice:</w:t>
            </w:r>
          </w:p>
          <w:p w:rsidR="001A3092" w:rsidRPr="006D1AA9" w:rsidP="00FE2DBF">
            <w:pPr>
              <w:pStyle w:val="BodyText"/>
              <w:bidi w:val="0"/>
              <w:jc w:val="both"/>
              <w:rPr>
                <w:rFonts w:ascii="Times New Roman" w:hAnsi="Times New Roman"/>
                <w:sz w:val="22"/>
                <w:szCs w:val="22"/>
              </w:rPr>
            </w:pPr>
            <w:r w:rsidRPr="006D1AA9">
              <w:rPr>
                <w:rFonts w:ascii="Times New Roman" w:hAnsi="Times New Roman"/>
                <w:sz w:val="22"/>
                <w:szCs w:val="22"/>
              </w:rPr>
              <w:t>zamestnancov na čiastočný pracovný úväzok v zmysle smernice 97/81/ES;</w:t>
            </w:r>
          </w:p>
          <w:p w:rsidR="001A3092" w:rsidRPr="006D1AA9">
            <w:pPr>
              <w:pStyle w:val="BodyText3"/>
              <w:bidi w:val="0"/>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520984">
            <w:pPr>
              <w:bidi w:val="0"/>
              <w:jc w:val="center"/>
              <w:rPr>
                <w:rFonts w:ascii="Times New Roman" w:hAnsi="Times New Roman"/>
                <w:i w:val="0"/>
                <w:sz w:val="22"/>
                <w:szCs w:val="22"/>
                <w:lang w:val="sk-SK"/>
              </w:rPr>
            </w:pPr>
            <w:r w:rsidRPr="00520984">
              <w:rPr>
                <w:rFonts w:ascii="Times New Roman" w:hAnsi="Times New Roman"/>
                <w:i w:val="0"/>
                <w:sz w:val="22"/>
                <w:szCs w:val="22"/>
                <w:lang w:val="sk-SK"/>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rPr>
                <w:rFonts w:ascii="Times New Roman" w:hAnsi="Times New Roman"/>
                <w:b/>
                <w:i w:val="0"/>
                <w:sz w:val="22"/>
                <w:szCs w:val="22"/>
                <w:lang w:val="sk-SK"/>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502A27">
            <w:pPr>
              <w:bidi w:val="0"/>
              <w:jc w:val="both"/>
              <w:rPr>
                <w:rFonts w:ascii="Times New Roman" w:hAnsi="Times New Roman"/>
                <w:i w:val="0"/>
                <w:iCs/>
                <w:sz w:val="22"/>
                <w:szCs w:val="22"/>
                <w:lang w:val="sk-SK"/>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502A27">
            <w:pPr>
              <w:bidi w:val="0"/>
              <w:spacing w:before="120"/>
              <w:jc w:val="both"/>
              <w:rPr>
                <w:rFonts w:ascii="Times New Roman" w:hAnsi="Times New Roman"/>
                <w:i w:val="0"/>
                <w:iCs/>
                <w:sz w:val="22"/>
                <w:szCs w:val="22"/>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520984">
            <w:pPr>
              <w:pStyle w:val="Heading3"/>
              <w:bidi w:val="0"/>
              <w:rPr>
                <w:rFonts w:ascii="Times New Roman" w:hAnsi="Times New Roman"/>
                <w:b w:val="0"/>
                <w:sz w:val="22"/>
                <w:szCs w:val="22"/>
              </w:rPr>
            </w:pPr>
            <w:r w:rsidRPr="00520984">
              <w:rPr>
                <w:rFonts w:ascii="Times New Roman" w:hAnsi="Times New Roman"/>
                <w:b w:val="0"/>
                <w:sz w:val="22"/>
                <w:szCs w:val="22"/>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rPr>
          <w:trHeight w:val="1552"/>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520984" w:rsidP="00D400D6">
            <w:pPr>
              <w:bidi w:val="0"/>
              <w:jc w:val="both"/>
              <w:rPr>
                <w:rFonts w:ascii="Times New Roman" w:hAnsi="Times New Roman"/>
                <w:i w:val="0"/>
                <w:sz w:val="22"/>
                <w:szCs w:val="22"/>
                <w:lang w:val="sk-SK"/>
              </w:rPr>
            </w:pPr>
            <w:r w:rsidRPr="00520984">
              <w:rPr>
                <w:rFonts w:ascii="Times New Roman" w:hAnsi="Times New Roman"/>
                <w:i w:val="0"/>
                <w:sz w:val="22"/>
                <w:szCs w:val="22"/>
                <w:lang w:val="sk-SK"/>
              </w:rPr>
              <w:t>Č: 2</w:t>
            </w:r>
          </w:p>
          <w:p w:rsidR="001A3092" w:rsidRPr="00520984" w:rsidP="00D400D6">
            <w:pPr>
              <w:bidi w:val="0"/>
              <w:jc w:val="both"/>
              <w:rPr>
                <w:rFonts w:ascii="Times New Roman" w:hAnsi="Times New Roman"/>
                <w:i w:val="0"/>
                <w:sz w:val="22"/>
                <w:szCs w:val="22"/>
                <w:lang w:val="sk-SK"/>
              </w:rPr>
            </w:pPr>
            <w:r w:rsidRPr="00520984">
              <w:rPr>
                <w:rFonts w:ascii="Times New Roman" w:hAnsi="Times New Roman"/>
                <w:i w:val="0"/>
                <w:sz w:val="22"/>
                <w:szCs w:val="22"/>
                <w:lang w:val="sk-SK"/>
              </w:rPr>
              <w:t>O: 2</w:t>
            </w:r>
          </w:p>
          <w:p w:rsidR="001A3092" w:rsidRPr="006D1AA9" w:rsidP="00D400D6">
            <w:pPr>
              <w:bidi w:val="0"/>
              <w:jc w:val="both"/>
              <w:rPr>
                <w:rFonts w:ascii="Times New Roman" w:hAnsi="Times New Roman"/>
                <w:b/>
                <w:i w:val="0"/>
                <w:sz w:val="22"/>
                <w:szCs w:val="22"/>
                <w:lang w:val="sk-SK"/>
              </w:rPr>
            </w:pPr>
            <w:r w:rsidRPr="00520984">
              <w:rPr>
                <w:rFonts w:ascii="Times New Roman" w:hAnsi="Times New Roman"/>
                <w:i w:val="0"/>
                <w:sz w:val="22"/>
                <w:szCs w:val="22"/>
                <w:lang w:val="sk-SK"/>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D400D6">
            <w:pPr>
              <w:pStyle w:val="BodyText"/>
              <w:bidi w:val="0"/>
              <w:jc w:val="both"/>
              <w:rPr>
                <w:rFonts w:ascii="Times New Roman" w:hAnsi="Times New Roman"/>
                <w:sz w:val="22"/>
                <w:szCs w:val="22"/>
              </w:rPr>
            </w:pPr>
            <w:r w:rsidRPr="006D1AA9">
              <w:rPr>
                <w:rFonts w:ascii="Times New Roman" w:hAnsi="Times New Roman"/>
                <w:sz w:val="22"/>
                <w:szCs w:val="22"/>
              </w:rPr>
              <w:t>Členské štáty však nesmú vylúčiť z pôsobnosti tejto smernice:</w:t>
            </w:r>
          </w:p>
          <w:p w:rsidR="001A3092" w:rsidRPr="006D1AA9" w:rsidP="00D400D6">
            <w:pPr>
              <w:pStyle w:val="BodyText"/>
              <w:bidi w:val="0"/>
              <w:jc w:val="both"/>
              <w:rPr>
                <w:rFonts w:ascii="Times New Roman" w:hAnsi="Times New Roman"/>
                <w:sz w:val="22"/>
                <w:szCs w:val="22"/>
              </w:rPr>
            </w:pPr>
            <w:r w:rsidRPr="006D1AA9">
              <w:rPr>
                <w:rFonts w:ascii="Times New Roman" w:hAnsi="Times New Roman"/>
                <w:sz w:val="22"/>
                <w:szCs w:val="22"/>
              </w:rPr>
              <w:t>zamestnancov s pracovnoprávnym vzťahom na dobu určitú v zmysle smernice 1999/70/ES;</w:t>
            </w:r>
          </w:p>
          <w:p w:rsidR="001A3092" w:rsidRPr="006D1AA9">
            <w:pPr>
              <w:pStyle w:val="BodyText3"/>
              <w:bidi w:val="0"/>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520984">
            <w:pPr>
              <w:bidi w:val="0"/>
              <w:jc w:val="center"/>
              <w:rPr>
                <w:rFonts w:ascii="Times New Roman" w:hAnsi="Times New Roman"/>
                <w:i w:val="0"/>
                <w:sz w:val="22"/>
                <w:szCs w:val="22"/>
                <w:lang w:val="sk-SK"/>
              </w:rPr>
            </w:pPr>
            <w:r w:rsidRPr="00520984">
              <w:rPr>
                <w:rFonts w:ascii="Times New Roman" w:hAnsi="Times New Roman"/>
                <w:i w:val="0"/>
                <w:sz w:val="22"/>
                <w:szCs w:val="22"/>
                <w:lang w:val="sk-SK"/>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rsidP="00A53FBE">
            <w:pPr>
              <w:bidi w:val="0"/>
              <w:jc w:val="both"/>
              <w:rPr>
                <w:rFonts w:ascii="Times New Roman" w:hAnsi="Times New Roman"/>
                <w:i w:val="0"/>
                <w:sz w:val="22"/>
                <w:szCs w:val="22"/>
              </w:rPr>
            </w:pPr>
            <w:r w:rsidR="00F850C7">
              <w:rPr>
                <w:rFonts w:ascii="Times New Roman" w:hAnsi="Times New Roman"/>
                <w:i w:val="0"/>
                <w:sz w:val="22"/>
                <w:szCs w:val="22"/>
              </w:rPr>
              <w:t>n</w:t>
            </w:r>
            <w:r w:rsidRPr="006D1AA9">
              <w:rPr>
                <w:rFonts w:ascii="Times New Roman" w:hAnsi="Times New Roman"/>
                <w:i w:val="0"/>
                <w:sz w:val="22"/>
                <w:szCs w:val="22"/>
              </w:rPr>
              <w:t>ávrh</w:t>
            </w:r>
          </w:p>
          <w:p w:rsidR="00F850C7" w:rsidRPr="006D1AA9" w:rsidP="00F850C7">
            <w:pPr>
              <w:bidi w:val="0"/>
              <w:jc w:val="both"/>
              <w:rPr>
                <w:rFonts w:ascii="Times New Roman" w:hAnsi="Times New Roman"/>
                <w:i w:val="0"/>
                <w:sz w:val="22"/>
                <w:szCs w:val="22"/>
              </w:rPr>
            </w:pPr>
            <w:r>
              <w:rPr>
                <w:rFonts w:ascii="Times New Roman" w:hAnsi="Times New Roman"/>
                <w:i w:val="0"/>
                <w:sz w:val="22"/>
                <w:szCs w:val="22"/>
              </w:rPr>
              <w:t>(Čl. LII)</w:t>
            </w:r>
          </w:p>
          <w:p w:rsidR="00F850C7" w:rsidRPr="006D1AA9" w:rsidP="00A53FBE">
            <w:pPr>
              <w:bidi w:val="0"/>
              <w:jc w:val="both"/>
              <w:rPr>
                <w:rFonts w:ascii="Times New Roman" w:hAnsi="Times New Roman"/>
                <w:b/>
                <w:i w:val="0"/>
                <w:sz w:val="22"/>
                <w:szCs w:val="22"/>
                <w:lang w:val="sk-SK"/>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502A27">
            <w:pPr>
              <w:bidi w:val="0"/>
              <w:jc w:val="both"/>
              <w:rPr>
                <w:rFonts w:ascii="Times New Roman" w:hAnsi="Times New Roman"/>
                <w:i w:val="0"/>
                <w:iCs/>
                <w:sz w:val="22"/>
                <w:szCs w:val="22"/>
                <w:lang w:val="sk-SK"/>
              </w:rPr>
            </w:pPr>
            <w:r w:rsidRPr="006D1AA9">
              <w:rPr>
                <w:rFonts w:ascii="Times New Roman" w:hAnsi="Times New Roman"/>
                <w:i w:val="0"/>
                <w:iCs/>
                <w:sz w:val="22"/>
                <w:szCs w:val="22"/>
                <w:lang w:val="sk-SK"/>
              </w:rPr>
              <w:t>§ 4</w:t>
            </w:r>
          </w:p>
          <w:p w:rsidR="001A3092" w:rsidRPr="006D1AA9" w:rsidP="00502A27">
            <w:pPr>
              <w:bidi w:val="0"/>
              <w:jc w:val="both"/>
              <w:rPr>
                <w:rFonts w:ascii="Times New Roman" w:hAnsi="Times New Roman"/>
                <w:i w:val="0"/>
                <w:iCs/>
                <w:sz w:val="22"/>
                <w:szCs w:val="22"/>
                <w:lang w:val="sk-SK"/>
              </w:rPr>
            </w:pPr>
            <w:r w:rsidRPr="006D1AA9">
              <w:rPr>
                <w:rFonts w:ascii="Times New Roman" w:hAnsi="Times New Roman"/>
                <w:i w:val="0"/>
                <w:iCs/>
                <w:sz w:val="22"/>
                <w:szCs w:val="22"/>
                <w:lang w:val="sk-SK"/>
              </w:rPr>
              <w:t>O: 5</w:t>
            </w: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A53FBE">
            <w:pPr>
              <w:bidi w:val="0"/>
              <w:spacing w:before="120"/>
              <w:jc w:val="both"/>
              <w:rPr>
                <w:rFonts w:ascii="Times New Roman" w:hAnsi="Times New Roman"/>
                <w:b/>
                <w:i w:val="0"/>
                <w:iCs/>
                <w:sz w:val="22"/>
                <w:szCs w:val="22"/>
              </w:rPr>
            </w:pPr>
            <w:r w:rsidRPr="006D1AA9">
              <w:rPr>
                <w:rFonts w:ascii="Times New Roman" w:hAnsi="Times New Roman"/>
                <w:b/>
                <w:i w:val="0"/>
                <w:iCs/>
                <w:sz w:val="22"/>
                <w:szCs w:val="22"/>
              </w:rPr>
              <w:t>Zamestnanec na účely poskytovania garančnej dávky je fyzická osoba v právnom vzťahu k zamestnávateľovi, ktorý je platobne neschopný.</w:t>
            </w:r>
          </w:p>
          <w:p w:rsidR="001A3092" w:rsidRPr="006D1AA9" w:rsidP="00502A27">
            <w:pPr>
              <w:bidi w:val="0"/>
              <w:spacing w:before="120"/>
              <w:jc w:val="both"/>
              <w:rPr>
                <w:rFonts w:ascii="Times New Roman" w:hAnsi="Times New Roman"/>
                <w:i w:val="0"/>
                <w:iCs/>
                <w:sz w:val="22"/>
                <w:szCs w:val="22"/>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520984">
            <w:pPr>
              <w:pStyle w:val="Heading3"/>
              <w:bidi w:val="0"/>
              <w:rPr>
                <w:rFonts w:ascii="Times New Roman" w:hAnsi="Times New Roman"/>
                <w:b w:val="0"/>
                <w:sz w:val="22"/>
                <w:szCs w:val="22"/>
              </w:rPr>
            </w:pPr>
            <w:r w:rsidRPr="00520984">
              <w:rPr>
                <w:rFonts w:ascii="Times New Roman" w:hAnsi="Times New Roman"/>
                <w:b w:val="0"/>
                <w:sz w:val="22"/>
                <w:szCs w:val="22"/>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rPr>
          <w:trHeight w:val="1552"/>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520984" w:rsidP="00D400D6">
            <w:pPr>
              <w:bidi w:val="0"/>
              <w:jc w:val="both"/>
              <w:rPr>
                <w:rFonts w:ascii="Times New Roman" w:hAnsi="Times New Roman"/>
                <w:i w:val="0"/>
                <w:sz w:val="22"/>
                <w:szCs w:val="22"/>
                <w:lang w:val="sk-SK"/>
              </w:rPr>
            </w:pPr>
            <w:r w:rsidRPr="00520984">
              <w:rPr>
                <w:rFonts w:ascii="Times New Roman" w:hAnsi="Times New Roman"/>
                <w:i w:val="0"/>
                <w:sz w:val="22"/>
                <w:szCs w:val="22"/>
                <w:lang w:val="sk-SK"/>
              </w:rPr>
              <w:t>Č: 2</w:t>
            </w:r>
          </w:p>
          <w:p w:rsidR="001A3092" w:rsidRPr="00520984" w:rsidP="00D400D6">
            <w:pPr>
              <w:bidi w:val="0"/>
              <w:jc w:val="both"/>
              <w:rPr>
                <w:rFonts w:ascii="Times New Roman" w:hAnsi="Times New Roman"/>
                <w:i w:val="0"/>
                <w:sz w:val="22"/>
                <w:szCs w:val="22"/>
                <w:lang w:val="sk-SK"/>
              </w:rPr>
            </w:pPr>
            <w:r w:rsidRPr="00520984">
              <w:rPr>
                <w:rFonts w:ascii="Times New Roman" w:hAnsi="Times New Roman"/>
                <w:i w:val="0"/>
                <w:sz w:val="22"/>
                <w:szCs w:val="22"/>
                <w:lang w:val="sk-SK"/>
              </w:rPr>
              <w:t>O: 2</w:t>
            </w:r>
          </w:p>
          <w:p w:rsidR="001A3092" w:rsidRPr="00520984" w:rsidP="00D400D6">
            <w:pPr>
              <w:bidi w:val="0"/>
              <w:jc w:val="both"/>
              <w:rPr>
                <w:rFonts w:ascii="Times New Roman" w:hAnsi="Times New Roman"/>
                <w:i w:val="0"/>
                <w:sz w:val="22"/>
                <w:szCs w:val="22"/>
                <w:lang w:val="sk-SK"/>
              </w:rPr>
            </w:pPr>
            <w:r w:rsidRPr="00520984">
              <w:rPr>
                <w:rFonts w:ascii="Times New Roman" w:hAnsi="Times New Roman"/>
                <w:i w:val="0"/>
                <w:sz w:val="22"/>
                <w:szCs w:val="22"/>
                <w:lang w:val="sk-SK"/>
              </w:rPr>
              <w:t>P: c</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D400D6">
            <w:pPr>
              <w:pStyle w:val="BodyText"/>
              <w:bidi w:val="0"/>
              <w:jc w:val="both"/>
              <w:rPr>
                <w:rFonts w:ascii="Times New Roman" w:hAnsi="Times New Roman"/>
                <w:sz w:val="22"/>
                <w:szCs w:val="22"/>
              </w:rPr>
            </w:pPr>
            <w:r w:rsidRPr="006D1AA9">
              <w:rPr>
                <w:rFonts w:ascii="Times New Roman" w:hAnsi="Times New Roman"/>
                <w:sz w:val="22"/>
                <w:szCs w:val="22"/>
              </w:rPr>
              <w:t>Členské štáty však nesmú vylúčiť z pôsobnosti tejto smernice:</w:t>
            </w:r>
          </w:p>
          <w:p w:rsidR="001A3092" w:rsidRPr="006D1AA9" w:rsidP="00D400D6">
            <w:pPr>
              <w:pStyle w:val="BodyText"/>
              <w:bidi w:val="0"/>
              <w:jc w:val="both"/>
              <w:rPr>
                <w:rFonts w:ascii="Times New Roman" w:hAnsi="Times New Roman"/>
                <w:sz w:val="22"/>
                <w:szCs w:val="22"/>
              </w:rPr>
            </w:pPr>
            <w:r w:rsidRPr="006D1AA9">
              <w:rPr>
                <w:rFonts w:ascii="Times New Roman" w:hAnsi="Times New Roman"/>
                <w:sz w:val="22"/>
                <w:szCs w:val="22"/>
              </w:rPr>
              <w:t>pracovníkov v dočasnom pracovnoprávnom vzťahu v zmysle článku 1 ods. 2 smernice 91/383/EHS.</w:t>
            </w:r>
          </w:p>
          <w:p w:rsidR="001A3092" w:rsidRPr="006D1AA9">
            <w:pPr>
              <w:pStyle w:val="BodyText3"/>
              <w:bidi w:val="0"/>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520984">
            <w:pPr>
              <w:bidi w:val="0"/>
              <w:jc w:val="center"/>
              <w:rPr>
                <w:rFonts w:ascii="Times New Roman" w:hAnsi="Times New Roman"/>
                <w:i w:val="0"/>
                <w:sz w:val="22"/>
                <w:szCs w:val="22"/>
                <w:lang w:val="sk-SK"/>
              </w:rPr>
            </w:pPr>
            <w:r w:rsidRPr="00520984">
              <w:rPr>
                <w:rFonts w:ascii="Times New Roman" w:hAnsi="Times New Roman"/>
                <w:i w:val="0"/>
                <w:sz w:val="22"/>
                <w:szCs w:val="22"/>
                <w:lang w:val="sk-SK"/>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rsidP="00A53FBE">
            <w:pPr>
              <w:bidi w:val="0"/>
              <w:jc w:val="both"/>
              <w:rPr>
                <w:rFonts w:ascii="Times New Roman" w:hAnsi="Times New Roman"/>
                <w:i w:val="0"/>
                <w:sz w:val="22"/>
                <w:szCs w:val="22"/>
              </w:rPr>
            </w:pPr>
            <w:r w:rsidR="00F850C7">
              <w:rPr>
                <w:rFonts w:ascii="Times New Roman" w:hAnsi="Times New Roman"/>
                <w:i w:val="0"/>
                <w:sz w:val="22"/>
                <w:szCs w:val="22"/>
              </w:rPr>
              <w:t>n</w:t>
            </w:r>
            <w:r w:rsidRPr="006D1AA9">
              <w:rPr>
                <w:rFonts w:ascii="Times New Roman" w:hAnsi="Times New Roman"/>
                <w:i w:val="0"/>
                <w:sz w:val="22"/>
                <w:szCs w:val="22"/>
              </w:rPr>
              <w:t>ávrh</w:t>
            </w:r>
          </w:p>
          <w:p w:rsidR="00F850C7" w:rsidRPr="006D1AA9" w:rsidP="00F850C7">
            <w:pPr>
              <w:bidi w:val="0"/>
              <w:jc w:val="both"/>
              <w:rPr>
                <w:rFonts w:ascii="Times New Roman" w:hAnsi="Times New Roman"/>
                <w:i w:val="0"/>
                <w:sz w:val="22"/>
                <w:szCs w:val="22"/>
              </w:rPr>
            </w:pPr>
            <w:r>
              <w:rPr>
                <w:rFonts w:ascii="Times New Roman" w:hAnsi="Times New Roman"/>
                <w:i w:val="0"/>
                <w:sz w:val="22"/>
                <w:szCs w:val="22"/>
              </w:rPr>
              <w:t>(Čl. LII)</w:t>
            </w:r>
          </w:p>
          <w:p w:rsidR="00F850C7" w:rsidRPr="006D1AA9" w:rsidP="00A53FBE">
            <w:pPr>
              <w:bidi w:val="0"/>
              <w:jc w:val="both"/>
              <w:rPr>
                <w:rFonts w:ascii="Times New Roman" w:hAnsi="Times New Roman"/>
                <w:b/>
                <w:i w:val="0"/>
                <w:sz w:val="22"/>
                <w:szCs w:val="22"/>
                <w:lang w:val="sk-SK"/>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A53FBE">
            <w:pPr>
              <w:bidi w:val="0"/>
              <w:jc w:val="both"/>
              <w:rPr>
                <w:rFonts w:ascii="Times New Roman" w:hAnsi="Times New Roman"/>
                <w:i w:val="0"/>
                <w:sz w:val="22"/>
                <w:szCs w:val="22"/>
              </w:rPr>
            </w:pPr>
            <w:r w:rsidRPr="006D1AA9">
              <w:rPr>
                <w:rFonts w:ascii="Times New Roman" w:hAnsi="Times New Roman"/>
                <w:i w:val="0"/>
                <w:sz w:val="22"/>
                <w:szCs w:val="22"/>
              </w:rPr>
              <w:t>§ 4</w:t>
            </w:r>
          </w:p>
          <w:p w:rsidR="001A3092" w:rsidRPr="006D1AA9" w:rsidP="00A53FBE">
            <w:pPr>
              <w:bidi w:val="0"/>
              <w:jc w:val="both"/>
              <w:rPr>
                <w:rFonts w:ascii="Times New Roman" w:hAnsi="Times New Roman"/>
                <w:i w:val="0"/>
                <w:iCs/>
                <w:sz w:val="22"/>
                <w:szCs w:val="22"/>
                <w:lang w:val="sk-SK"/>
              </w:rPr>
            </w:pPr>
            <w:r w:rsidRPr="006D1AA9">
              <w:rPr>
                <w:rFonts w:ascii="Times New Roman" w:hAnsi="Times New Roman"/>
                <w:i w:val="0"/>
                <w:sz w:val="22"/>
                <w:szCs w:val="22"/>
              </w:rPr>
              <w:t>O: 5</w:t>
            </w: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A53FBE">
            <w:pPr>
              <w:bidi w:val="0"/>
              <w:spacing w:before="120"/>
              <w:jc w:val="both"/>
              <w:rPr>
                <w:rFonts w:ascii="Times New Roman" w:hAnsi="Times New Roman"/>
                <w:b/>
                <w:i w:val="0"/>
                <w:iCs/>
                <w:sz w:val="22"/>
                <w:szCs w:val="22"/>
              </w:rPr>
            </w:pPr>
            <w:r w:rsidRPr="006D1AA9">
              <w:rPr>
                <w:rFonts w:ascii="Times New Roman" w:hAnsi="Times New Roman"/>
                <w:b/>
                <w:i w:val="0"/>
                <w:iCs/>
                <w:sz w:val="22"/>
                <w:szCs w:val="22"/>
              </w:rPr>
              <w:t>Zamestnanec na účely poskytovania garančnej dávky je fyzická osoba v právnom vzťahu k zamestnávateľovi, ktorý je platobne neschopný.</w:t>
            </w:r>
          </w:p>
          <w:p w:rsidR="001A3092" w:rsidRPr="006D1AA9" w:rsidP="00502A27">
            <w:pPr>
              <w:bidi w:val="0"/>
              <w:spacing w:before="120"/>
              <w:jc w:val="both"/>
              <w:rPr>
                <w:rFonts w:ascii="Times New Roman" w:hAnsi="Times New Roman"/>
                <w:i w:val="0"/>
                <w:iCs/>
                <w:sz w:val="22"/>
                <w:szCs w:val="22"/>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520984">
            <w:pPr>
              <w:pStyle w:val="Heading3"/>
              <w:bidi w:val="0"/>
              <w:rPr>
                <w:rFonts w:ascii="Times New Roman" w:hAnsi="Times New Roman"/>
                <w:b w:val="0"/>
                <w:sz w:val="22"/>
                <w:szCs w:val="22"/>
              </w:rPr>
            </w:pPr>
            <w:r w:rsidRPr="00520984">
              <w:rPr>
                <w:rFonts w:ascii="Times New Roman" w:hAnsi="Times New Roman"/>
                <w:b w:val="0"/>
                <w:sz w:val="22"/>
                <w:szCs w:val="22"/>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rPr>
          <w:trHeight w:val="344"/>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520984">
            <w:pPr>
              <w:bidi w:val="0"/>
              <w:jc w:val="both"/>
              <w:rPr>
                <w:rFonts w:ascii="Times New Roman" w:hAnsi="Times New Roman"/>
                <w:i w:val="0"/>
                <w:sz w:val="22"/>
                <w:szCs w:val="22"/>
                <w:lang w:val="sk-SK"/>
              </w:rPr>
            </w:pPr>
            <w:r w:rsidRPr="00520984">
              <w:rPr>
                <w:rFonts w:ascii="Times New Roman" w:hAnsi="Times New Roman"/>
                <w:i w:val="0"/>
                <w:sz w:val="22"/>
                <w:szCs w:val="22"/>
                <w:lang w:val="sk-SK"/>
              </w:rPr>
              <w:t>Č: 2</w:t>
            </w:r>
          </w:p>
          <w:p w:rsidR="001A3092" w:rsidRPr="00520984">
            <w:pPr>
              <w:bidi w:val="0"/>
              <w:jc w:val="both"/>
              <w:rPr>
                <w:rFonts w:ascii="Times New Roman" w:hAnsi="Times New Roman"/>
                <w:i w:val="0"/>
                <w:sz w:val="22"/>
                <w:szCs w:val="22"/>
                <w:lang w:val="sk-SK"/>
              </w:rPr>
            </w:pPr>
            <w:r w:rsidRPr="00520984">
              <w:rPr>
                <w:rFonts w:ascii="Times New Roman" w:hAnsi="Times New Roman"/>
                <w:i w:val="0"/>
                <w:sz w:val="22"/>
                <w:szCs w:val="22"/>
                <w:lang w:val="sk-SK"/>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742451">
            <w:pPr>
              <w:pStyle w:val="BodyText"/>
              <w:bidi w:val="0"/>
              <w:jc w:val="both"/>
              <w:rPr>
                <w:rFonts w:ascii="Times New Roman" w:hAnsi="Times New Roman"/>
                <w:sz w:val="22"/>
                <w:szCs w:val="22"/>
              </w:rPr>
            </w:pPr>
            <w:r w:rsidRPr="006D1AA9">
              <w:rPr>
                <w:rFonts w:ascii="Times New Roman" w:hAnsi="Times New Roman"/>
                <w:sz w:val="22"/>
                <w:szCs w:val="22"/>
              </w:rPr>
              <w:t>Členské štáty nesmú ustanoviť minimálnu dĺžku trvania pracovnoprávnej zmluvy alebo pracovnoprávneho vzťahu na oprávnenie pracovníkov na nároky podľa tejto smernice.</w:t>
            </w:r>
          </w:p>
          <w:p w:rsidR="001A3092" w:rsidRPr="006D1AA9">
            <w:pPr>
              <w:pStyle w:val="BodyText3"/>
              <w:bidi w:val="0"/>
              <w:rPr>
                <w:rFonts w:ascii="Times New Roman" w:hAnsi="Times New Roman"/>
                <w:sz w:val="22"/>
                <w:szCs w:val="22"/>
              </w:rPr>
            </w:pPr>
          </w:p>
          <w:p w:rsidR="001A3092" w:rsidRPr="006D1AA9">
            <w:pPr>
              <w:pStyle w:val="BodyText3"/>
              <w:bidi w:val="0"/>
              <w:rPr>
                <w:rFonts w:ascii="Times New Roman" w:hAnsi="Times New Roman"/>
                <w:sz w:val="22"/>
                <w:szCs w:val="22"/>
              </w:rPr>
            </w:pPr>
          </w:p>
          <w:p w:rsidR="001A3092" w:rsidRPr="006D1AA9">
            <w:pPr>
              <w:pStyle w:val="BodyText3"/>
              <w:bidi w:val="0"/>
              <w:rPr>
                <w:rFonts w:ascii="Times New Roman" w:hAnsi="Times New Roman"/>
                <w:sz w:val="22"/>
                <w:szCs w:val="22"/>
              </w:rPr>
            </w:pPr>
          </w:p>
          <w:p w:rsidR="001A3092" w:rsidRPr="006D1AA9">
            <w:pPr>
              <w:pStyle w:val="BodyText3"/>
              <w:bidi w:val="0"/>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520984">
            <w:pPr>
              <w:bidi w:val="0"/>
              <w:jc w:val="center"/>
              <w:rPr>
                <w:rFonts w:ascii="Times New Roman" w:hAnsi="Times New Roman"/>
                <w:i w:val="0"/>
                <w:sz w:val="22"/>
                <w:szCs w:val="22"/>
                <w:lang w:val="sk-SK"/>
              </w:rPr>
            </w:pPr>
            <w:r w:rsidRPr="00520984">
              <w:rPr>
                <w:rFonts w:ascii="Times New Roman" w:hAnsi="Times New Roman"/>
                <w:i w:val="0"/>
                <w:sz w:val="22"/>
                <w:szCs w:val="22"/>
                <w:lang w:val="sk-SK"/>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rsidP="008F1FAF">
            <w:pPr>
              <w:bidi w:val="0"/>
              <w:jc w:val="both"/>
              <w:rPr>
                <w:rFonts w:ascii="Times New Roman" w:hAnsi="Times New Roman"/>
                <w:i w:val="0"/>
                <w:sz w:val="22"/>
                <w:szCs w:val="22"/>
              </w:rPr>
            </w:pPr>
            <w:r w:rsidR="00F850C7">
              <w:rPr>
                <w:rFonts w:ascii="Times New Roman" w:hAnsi="Times New Roman"/>
                <w:i w:val="0"/>
                <w:sz w:val="22"/>
                <w:szCs w:val="22"/>
              </w:rPr>
              <w:t>n</w:t>
            </w:r>
            <w:r w:rsidRPr="006D1AA9">
              <w:rPr>
                <w:rFonts w:ascii="Times New Roman" w:hAnsi="Times New Roman"/>
                <w:i w:val="0"/>
                <w:sz w:val="22"/>
                <w:szCs w:val="22"/>
              </w:rPr>
              <w:t>ávrh</w:t>
            </w:r>
          </w:p>
          <w:p w:rsidR="00F850C7" w:rsidRPr="006D1AA9" w:rsidP="00F850C7">
            <w:pPr>
              <w:bidi w:val="0"/>
              <w:jc w:val="both"/>
              <w:rPr>
                <w:rFonts w:ascii="Times New Roman" w:hAnsi="Times New Roman"/>
                <w:i w:val="0"/>
                <w:sz w:val="22"/>
                <w:szCs w:val="22"/>
              </w:rPr>
            </w:pPr>
            <w:r>
              <w:rPr>
                <w:rFonts w:ascii="Times New Roman" w:hAnsi="Times New Roman"/>
                <w:i w:val="0"/>
                <w:sz w:val="22"/>
                <w:szCs w:val="22"/>
              </w:rPr>
              <w:t>(Čl. LII)</w:t>
            </w:r>
          </w:p>
          <w:p w:rsidR="00F850C7" w:rsidRPr="006D1AA9" w:rsidP="008F1FAF">
            <w:pPr>
              <w:bidi w:val="0"/>
              <w:jc w:val="both"/>
              <w:rPr>
                <w:rFonts w:ascii="Times New Roman" w:hAnsi="Times New Roman"/>
                <w:i w:val="0"/>
                <w:sz w:val="22"/>
                <w:szCs w:val="22"/>
              </w:rPr>
            </w:pPr>
          </w:p>
          <w:p w:rsidR="001A3092" w:rsidRPr="006D1AA9" w:rsidP="008F1FAF">
            <w:pPr>
              <w:bidi w:val="0"/>
              <w:jc w:val="both"/>
              <w:rPr>
                <w:rFonts w:ascii="Times New Roman" w:hAnsi="Times New Roman"/>
                <w:i w:val="0"/>
                <w:sz w:val="22"/>
                <w:szCs w:val="22"/>
              </w:rPr>
            </w:pPr>
          </w:p>
          <w:p w:rsidR="001A3092" w:rsidRPr="006D1AA9" w:rsidP="008F1FAF">
            <w:pPr>
              <w:bidi w:val="0"/>
              <w:jc w:val="both"/>
              <w:rPr>
                <w:rFonts w:ascii="Times New Roman" w:hAnsi="Times New Roman"/>
                <w:i w:val="0"/>
                <w:sz w:val="22"/>
                <w:szCs w:val="22"/>
              </w:rPr>
            </w:pPr>
          </w:p>
          <w:p w:rsidR="001A3092" w:rsidRPr="006D1AA9" w:rsidP="008F1FAF">
            <w:pPr>
              <w:bidi w:val="0"/>
              <w:jc w:val="both"/>
              <w:rPr>
                <w:rFonts w:ascii="Times New Roman" w:hAnsi="Times New Roman"/>
                <w:i w:val="0"/>
                <w:sz w:val="22"/>
                <w:szCs w:val="22"/>
              </w:rPr>
            </w:pPr>
          </w:p>
          <w:p w:rsidR="001A3092" w:rsidRPr="006D1AA9" w:rsidP="008F1FAF">
            <w:pPr>
              <w:bidi w:val="0"/>
              <w:jc w:val="both"/>
              <w:rPr>
                <w:rFonts w:ascii="Times New Roman" w:hAnsi="Times New Roman"/>
                <w:i w:val="0"/>
                <w:sz w:val="22"/>
                <w:szCs w:val="22"/>
              </w:rPr>
            </w:pPr>
          </w:p>
          <w:p w:rsidR="00520984" w:rsidRPr="006D1AA9" w:rsidP="008F1FAF">
            <w:pPr>
              <w:bidi w:val="0"/>
              <w:jc w:val="both"/>
              <w:rPr>
                <w:rFonts w:ascii="Times New Roman" w:hAnsi="Times New Roman"/>
                <w:i w:val="0"/>
                <w:sz w:val="22"/>
                <w:szCs w:val="22"/>
              </w:rPr>
            </w:pPr>
          </w:p>
          <w:p w:rsidR="001A3092" w:rsidRPr="006D1AA9" w:rsidP="008F1FAF">
            <w:pPr>
              <w:bidi w:val="0"/>
              <w:jc w:val="both"/>
              <w:rPr>
                <w:rFonts w:ascii="Times New Roman" w:hAnsi="Times New Roman"/>
                <w:i w:val="0"/>
                <w:sz w:val="22"/>
                <w:szCs w:val="22"/>
              </w:rPr>
            </w:pPr>
            <w:r w:rsidRPr="006D1AA9">
              <w:rPr>
                <w:rFonts w:ascii="Times New Roman" w:hAnsi="Times New Roman"/>
                <w:i w:val="0"/>
                <w:iCs/>
                <w:sz w:val="22"/>
                <w:szCs w:val="22"/>
              </w:rPr>
              <w:t>461/2003 Z. z.</w:t>
            </w:r>
          </w:p>
          <w:p w:rsidR="001A3092" w:rsidRPr="006D1AA9" w:rsidP="008F1FAF">
            <w:pPr>
              <w:bidi w:val="0"/>
              <w:jc w:val="both"/>
              <w:rPr>
                <w:rFonts w:ascii="Times New Roman" w:hAnsi="Times New Roman"/>
                <w:i w:val="0"/>
                <w:sz w:val="22"/>
                <w:szCs w:val="22"/>
              </w:rPr>
            </w:pPr>
          </w:p>
          <w:p w:rsidR="001A3092" w:rsidRPr="006D1AA9" w:rsidP="008F1FAF">
            <w:pPr>
              <w:bidi w:val="0"/>
              <w:jc w:val="both"/>
              <w:rPr>
                <w:rFonts w:ascii="Times New Roman" w:hAnsi="Times New Roman"/>
                <w:i w:val="0"/>
                <w:sz w:val="22"/>
                <w:szCs w:val="22"/>
              </w:rPr>
            </w:pPr>
          </w:p>
          <w:p w:rsidR="001A3092" w:rsidRPr="006D1AA9" w:rsidP="008F1FAF">
            <w:pPr>
              <w:bidi w:val="0"/>
              <w:jc w:val="both"/>
              <w:rPr>
                <w:rFonts w:ascii="Times New Roman" w:hAnsi="Times New Roman"/>
                <w:i w:val="0"/>
                <w:sz w:val="22"/>
                <w:szCs w:val="22"/>
              </w:rPr>
            </w:pPr>
          </w:p>
          <w:p w:rsidR="001A3092" w:rsidRPr="006D1AA9" w:rsidP="008F1FAF">
            <w:pPr>
              <w:bidi w:val="0"/>
              <w:jc w:val="both"/>
              <w:rPr>
                <w:rFonts w:ascii="Times New Roman" w:hAnsi="Times New Roman"/>
                <w:i w:val="0"/>
                <w:sz w:val="22"/>
                <w:szCs w:val="22"/>
              </w:rPr>
            </w:pPr>
          </w:p>
          <w:p w:rsidR="001A3092" w:rsidP="008F1FAF">
            <w:pPr>
              <w:bidi w:val="0"/>
              <w:jc w:val="both"/>
              <w:rPr>
                <w:rFonts w:ascii="Times New Roman" w:hAnsi="Times New Roman"/>
                <w:i w:val="0"/>
                <w:sz w:val="22"/>
                <w:szCs w:val="22"/>
              </w:rPr>
            </w:pPr>
          </w:p>
          <w:p w:rsidR="00F850C7" w:rsidRPr="006D1AA9" w:rsidP="008F1FAF">
            <w:pPr>
              <w:bidi w:val="0"/>
              <w:jc w:val="both"/>
              <w:rPr>
                <w:rFonts w:ascii="Times New Roman" w:hAnsi="Times New Roman"/>
                <w:i w:val="0"/>
                <w:sz w:val="22"/>
                <w:szCs w:val="22"/>
              </w:rPr>
            </w:pPr>
          </w:p>
          <w:p w:rsidR="001A3092" w:rsidP="008F1FAF">
            <w:pPr>
              <w:bidi w:val="0"/>
              <w:jc w:val="both"/>
              <w:rPr>
                <w:rFonts w:ascii="Times New Roman" w:hAnsi="Times New Roman"/>
                <w:i w:val="0"/>
                <w:sz w:val="22"/>
                <w:szCs w:val="22"/>
              </w:rPr>
            </w:pPr>
            <w:r w:rsidR="00F850C7">
              <w:rPr>
                <w:rFonts w:ascii="Times New Roman" w:hAnsi="Times New Roman"/>
                <w:i w:val="0"/>
                <w:sz w:val="22"/>
                <w:szCs w:val="22"/>
              </w:rPr>
              <w:t>n</w:t>
            </w:r>
            <w:r w:rsidRPr="006D1AA9">
              <w:rPr>
                <w:rFonts w:ascii="Times New Roman" w:hAnsi="Times New Roman"/>
                <w:i w:val="0"/>
                <w:sz w:val="22"/>
                <w:szCs w:val="22"/>
              </w:rPr>
              <w:t>ávrh</w:t>
            </w:r>
          </w:p>
          <w:p w:rsidR="00F850C7" w:rsidRPr="006D1AA9" w:rsidP="00F850C7">
            <w:pPr>
              <w:bidi w:val="0"/>
              <w:jc w:val="both"/>
              <w:rPr>
                <w:rFonts w:ascii="Times New Roman" w:hAnsi="Times New Roman"/>
                <w:i w:val="0"/>
                <w:sz w:val="22"/>
                <w:szCs w:val="22"/>
              </w:rPr>
            </w:pPr>
            <w:r>
              <w:rPr>
                <w:rFonts w:ascii="Times New Roman" w:hAnsi="Times New Roman"/>
                <w:i w:val="0"/>
                <w:sz w:val="22"/>
                <w:szCs w:val="22"/>
              </w:rPr>
              <w:t>(Čl. LII)</w:t>
            </w:r>
          </w:p>
          <w:p w:rsidR="00F850C7" w:rsidRPr="006D1AA9" w:rsidP="008F1FAF">
            <w:pPr>
              <w:bidi w:val="0"/>
              <w:jc w:val="both"/>
              <w:rPr>
                <w:rFonts w:ascii="Times New Roman" w:hAnsi="Times New Roman"/>
                <w:b/>
                <w:i w:val="0"/>
                <w:sz w:val="22"/>
                <w:szCs w:val="22"/>
                <w:lang w:val="sk-SK"/>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D31A69">
            <w:pPr>
              <w:bidi w:val="0"/>
              <w:jc w:val="both"/>
              <w:rPr>
                <w:rFonts w:ascii="Times New Roman" w:hAnsi="Times New Roman"/>
                <w:i w:val="0"/>
                <w:sz w:val="22"/>
                <w:szCs w:val="22"/>
              </w:rPr>
            </w:pPr>
            <w:r w:rsidRPr="006D1AA9">
              <w:rPr>
                <w:rFonts w:ascii="Times New Roman" w:hAnsi="Times New Roman"/>
                <w:i w:val="0"/>
                <w:sz w:val="22"/>
                <w:szCs w:val="22"/>
              </w:rPr>
              <w:t>§ 102</w:t>
            </w:r>
          </w:p>
          <w:p w:rsidR="001A3092" w:rsidRPr="006D1AA9" w:rsidP="00D31A69">
            <w:pPr>
              <w:bidi w:val="0"/>
              <w:jc w:val="both"/>
              <w:rPr>
                <w:rFonts w:ascii="Times New Roman" w:hAnsi="Times New Roman"/>
                <w:i w:val="0"/>
                <w:sz w:val="22"/>
                <w:szCs w:val="22"/>
              </w:rPr>
            </w:pPr>
            <w:r w:rsidRPr="006D1AA9">
              <w:rPr>
                <w:rFonts w:ascii="Times New Roman" w:hAnsi="Times New Roman"/>
                <w:i w:val="0"/>
                <w:sz w:val="22"/>
                <w:szCs w:val="22"/>
              </w:rPr>
              <w:t>O: 1</w:t>
            </w:r>
          </w:p>
          <w:p w:rsidR="001A3092" w:rsidRPr="006D1AA9" w:rsidP="00D31A69">
            <w:pPr>
              <w:bidi w:val="0"/>
              <w:jc w:val="both"/>
              <w:rPr>
                <w:rFonts w:ascii="Times New Roman" w:hAnsi="Times New Roman"/>
                <w:i w:val="0"/>
                <w:sz w:val="22"/>
                <w:szCs w:val="22"/>
              </w:rPr>
            </w:pPr>
          </w:p>
          <w:p w:rsidR="001A3092" w:rsidRPr="006D1AA9" w:rsidP="00D31A69">
            <w:pPr>
              <w:bidi w:val="0"/>
              <w:rPr>
                <w:rFonts w:ascii="Times New Roman" w:hAnsi="Times New Roman"/>
                <w:b/>
                <w:i w:val="0"/>
                <w:sz w:val="22"/>
                <w:szCs w:val="22"/>
                <w:lang w:val="sk-SK"/>
              </w:rPr>
            </w:pPr>
          </w:p>
          <w:p w:rsidR="001A3092" w:rsidRPr="006D1AA9" w:rsidP="00D31A69">
            <w:pPr>
              <w:bidi w:val="0"/>
              <w:rPr>
                <w:rFonts w:ascii="Times New Roman" w:hAnsi="Times New Roman"/>
                <w:b/>
                <w:i w:val="0"/>
                <w:sz w:val="22"/>
                <w:szCs w:val="22"/>
                <w:lang w:val="sk-SK"/>
              </w:rPr>
            </w:pPr>
          </w:p>
          <w:p w:rsidR="001A3092" w:rsidRPr="006D1AA9" w:rsidP="00D31A69">
            <w:pPr>
              <w:bidi w:val="0"/>
              <w:rPr>
                <w:rFonts w:ascii="Times New Roman" w:hAnsi="Times New Roman"/>
                <w:b/>
                <w:i w:val="0"/>
                <w:sz w:val="22"/>
                <w:szCs w:val="22"/>
                <w:lang w:val="sk-SK"/>
              </w:rPr>
            </w:pPr>
          </w:p>
          <w:p w:rsidR="001A3092" w:rsidRPr="006D1AA9" w:rsidP="00D31A69">
            <w:pPr>
              <w:bidi w:val="0"/>
              <w:rPr>
                <w:rFonts w:ascii="Times New Roman" w:hAnsi="Times New Roman"/>
                <w:b/>
                <w:i w:val="0"/>
                <w:sz w:val="22"/>
                <w:szCs w:val="22"/>
                <w:lang w:val="sk-SK"/>
              </w:rPr>
            </w:pPr>
          </w:p>
          <w:p w:rsidR="001A3092" w:rsidP="00D31A69">
            <w:pPr>
              <w:bidi w:val="0"/>
              <w:rPr>
                <w:rFonts w:ascii="Times New Roman" w:hAnsi="Times New Roman"/>
                <w:b/>
                <w:i w:val="0"/>
                <w:sz w:val="22"/>
                <w:szCs w:val="22"/>
                <w:lang w:val="sk-SK"/>
              </w:rPr>
            </w:pPr>
          </w:p>
          <w:p w:rsidR="00F850C7" w:rsidRPr="006D1AA9" w:rsidP="00D31A69">
            <w:pPr>
              <w:bidi w:val="0"/>
              <w:rPr>
                <w:rFonts w:ascii="Times New Roman" w:hAnsi="Times New Roman"/>
                <w:b/>
                <w:i w:val="0"/>
                <w:sz w:val="22"/>
                <w:szCs w:val="22"/>
                <w:lang w:val="sk-SK"/>
              </w:rPr>
            </w:pPr>
          </w:p>
          <w:p w:rsidR="001A3092" w:rsidRPr="006D1AA9" w:rsidP="001469AD">
            <w:pPr>
              <w:bidi w:val="0"/>
              <w:jc w:val="both"/>
              <w:rPr>
                <w:rFonts w:ascii="Times New Roman" w:hAnsi="Times New Roman"/>
                <w:i w:val="0"/>
                <w:sz w:val="22"/>
                <w:szCs w:val="22"/>
              </w:rPr>
            </w:pPr>
            <w:r w:rsidRPr="006D1AA9">
              <w:rPr>
                <w:rFonts w:ascii="Times New Roman" w:hAnsi="Times New Roman"/>
                <w:i w:val="0"/>
                <w:sz w:val="22"/>
                <w:szCs w:val="22"/>
              </w:rPr>
              <w:t>P: b</w:t>
            </w:r>
          </w:p>
          <w:p w:rsidR="001A3092" w:rsidRPr="006D1AA9" w:rsidP="00D31A69">
            <w:pPr>
              <w:bidi w:val="0"/>
              <w:jc w:val="both"/>
              <w:rPr>
                <w:rFonts w:ascii="Times New Roman" w:hAnsi="Times New Roman"/>
                <w:i w:val="0"/>
                <w:sz w:val="22"/>
                <w:szCs w:val="22"/>
              </w:rPr>
            </w:pPr>
          </w:p>
          <w:p w:rsidR="001A3092" w:rsidRPr="006D1AA9" w:rsidP="00D31A69">
            <w:pPr>
              <w:bidi w:val="0"/>
              <w:jc w:val="both"/>
              <w:rPr>
                <w:rFonts w:ascii="Times New Roman" w:hAnsi="Times New Roman"/>
                <w:i w:val="0"/>
                <w:sz w:val="22"/>
                <w:szCs w:val="22"/>
              </w:rPr>
            </w:pPr>
            <w:r w:rsidRPr="006D1AA9">
              <w:rPr>
                <w:rFonts w:ascii="Times New Roman" w:hAnsi="Times New Roman"/>
                <w:i w:val="0"/>
                <w:sz w:val="22"/>
                <w:szCs w:val="22"/>
              </w:rPr>
              <w:t>P: c</w:t>
            </w:r>
          </w:p>
          <w:p w:rsidR="001A3092" w:rsidRPr="006D1AA9" w:rsidP="00D31A69">
            <w:pPr>
              <w:bidi w:val="0"/>
              <w:jc w:val="both"/>
              <w:rPr>
                <w:rFonts w:ascii="Times New Roman" w:hAnsi="Times New Roman"/>
                <w:i w:val="0"/>
                <w:sz w:val="22"/>
                <w:szCs w:val="22"/>
              </w:rPr>
            </w:pPr>
          </w:p>
          <w:p w:rsidR="001A3092" w:rsidRPr="006D1AA9" w:rsidP="00D31A69">
            <w:pPr>
              <w:bidi w:val="0"/>
              <w:jc w:val="both"/>
              <w:rPr>
                <w:rFonts w:ascii="Times New Roman" w:hAnsi="Times New Roman"/>
                <w:i w:val="0"/>
                <w:sz w:val="22"/>
                <w:szCs w:val="22"/>
              </w:rPr>
            </w:pPr>
          </w:p>
          <w:p w:rsidR="001A3092" w:rsidRPr="006D1AA9" w:rsidP="00D31A69">
            <w:pPr>
              <w:bidi w:val="0"/>
              <w:jc w:val="both"/>
              <w:rPr>
                <w:rFonts w:ascii="Times New Roman" w:hAnsi="Times New Roman"/>
                <w:i w:val="0"/>
                <w:sz w:val="22"/>
                <w:szCs w:val="22"/>
              </w:rPr>
            </w:pPr>
          </w:p>
          <w:p w:rsidR="001A3092" w:rsidRPr="006D1AA9" w:rsidP="00D31A69">
            <w:pPr>
              <w:bidi w:val="0"/>
              <w:jc w:val="both"/>
              <w:rPr>
                <w:rFonts w:ascii="Times New Roman" w:hAnsi="Times New Roman"/>
                <w:i w:val="0"/>
                <w:sz w:val="22"/>
                <w:szCs w:val="22"/>
              </w:rPr>
            </w:pPr>
          </w:p>
          <w:p w:rsidR="001A3092" w:rsidRPr="006D1AA9" w:rsidP="00D31A69">
            <w:pPr>
              <w:bidi w:val="0"/>
              <w:jc w:val="both"/>
              <w:rPr>
                <w:rFonts w:ascii="Times New Roman" w:hAnsi="Times New Roman"/>
                <w:i w:val="0"/>
                <w:sz w:val="22"/>
                <w:szCs w:val="22"/>
              </w:rPr>
            </w:pPr>
            <w:r w:rsidRPr="006D1AA9">
              <w:rPr>
                <w:rFonts w:ascii="Times New Roman" w:hAnsi="Times New Roman"/>
                <w:i w:val="0"/>
                <w:sz w:val="22"/>
                <w:szCs w:val="22"/>
              </w:rPr>
              <w:t>§102</w:t>
            </w:r>
          </w:p>
          <w:p w:rsidR="001A3092" w:rsidRPr="006D1AA9" w:rsidP="00D31A69">
            <w:pPr>
              <w:bidi w:val="0"/>
              <w:jc w:val="both"/>
              <w:rPr>
                <w:rFonts w:ascii="Times New Roman" w:hAnsi="Times New Roman"/>
                <w:b/>
                <w:i w:val="0"/>
                <w:sz w:val="22"/>
                <w:szCs w:val="22"/>
                <w:lang w:val="sk-SK"/>
              </w:rPr>
            </w:pPr>
            <w:r w:rsidRPr="006D1AA9">
              <w:rPr>
                <w:rFonts w:ascii="Times New Roman" w:hAnsi="Times New Roman"/>
                <w:i w:val="0"/>
                <w:sz w:val="22"/>
                <w:szCs w:val="22"/>
              </w:rPr>
              <w:t>O: 2</w:t>
            </w: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D31A69">
            <w:pPr>
              <w:bidi w:val="0"/>
              <w:jc w:val="both"/>
              <w:rPr>
                <w:rFonts w:ascii="Times New Roman" w:hAnsi="Times New Roman"/>
                <w:b/>
                <w:i w:val="0"/>
                <w:sz w:val="22"/>
                <w:szCs w:val="22"/>
              </w:rPr>
            </w:pPr>
            <w:r w:rsidRPr="006D1AA9">
              <w:rPr>
                <w:rFonts w:ascii="Times New Roman" w:hAnsi="Times New Roman"/>
                <w:b/>
                <w:i w:val="0"/>
                <w:sz w:val="22"/>
                <w:szCs w:val="22"/>
              </w:rPr>
              <w:t>Nárok na garančnú dávku má zamestnanec v pracovnoprávnom vzťahu a člen družstva, ktorý je v právnom vzťahu k družstvu, ak jeho zamestnávateľ sa stane platobne neschopný a nemôže uspokojiť nároky tohto zamestnanca, ktorými sú</w:t>
            </w:r>
          </w:p>
          <w:p w:rsidR="001A3092" w:rsidRPr="006D1AA9" w:rsidP="00D31A69">
            <w:pPr>
              <w:bidi w:val="0"/>
              <w:jc w:val="both"/>
              <w:rPr>
                <w:rFonts w:ascii="Times New Roman" w:hAnsi="Times New Roman"/>
                <w:i w:val="0"/>
                <w:sz w:val="22"/>
                <w:szCs w:val="22"/>
                <w:lang w:val="sk-SK"/>
              </w:rPr>
            </w:pPr>
          </w:p>
          <w:p w:rsidR="001A3092" w:rsidRPr="006D1AA9" w:rsidP="001469AD">
            <w:pPr>
              <w:bidi w:val="0"/>
              <w:spacing w:before="120"/>
              <w:jc w:val="both"/>
              <w:rPr>
                <w:rFonts w:ascii="Times New Roman" w:hAnsi="Times New Roman"/>
                <w:i w:val="0"/>
                <w:iCs/>
                <w:sz w:val="22"/>
                <w:szCs w:val="22"/>
              </w:rPr>
            </w:pPr>
            <w:r w:rsidRPr="006D1AA9">
              <w:rPr>
                <w:rFonts w:ascii="Times New Roman" w:hAnsi="Times New Roman"/>
                <w:i w:val="0"/>
                <w:iCs/>
                <w:sz w:val="22"/>
                <w:szCs w:val="22"/>
              </w:rPr>
              <w:t>nárok na príjem plynúci členovi družstva z pracovného vzťahu k družstvu,</w:t>
            </w:r>
          </w:p>
          <w:p w:rsidR="001A3092" w:rsidRPr="006D1AA9" w:rsidP="001469AD">
            <w:pPr>
              <w:bidi w:val="0"/>
              <w:spacing w:before="120"/>
              <w:jc w:val="both"/>
              <w:rPr>
                <w:rFonts w:ascii="Times New Roman" w:hAnsi="Times New Roman"/>
                <w:i w:val="0"/>
                <w:iCs/>
                <w:sz w:val="22"/>
                <w:szCs w:val="22"/>
              </w:rPr>
            </w:pPr>
            <w:r w:rsidRPr="006D1AA9">
              <w:rPr>
                <w:rFonts w:ascii="Times New Roman" w:hAnsi="Times New Roman"/>
                <w:i w:val="0"/>
                <w:iCs/>
                <w:sz w:val="22"/>
                <w:szCs w:val="22"/>
              </w:rPr>
              <w:t>nárok na odmenu dohodnutú v dohode o prácích vykonávaných mimo pracovného pomeru,</w:t>
            </w:r>
          </w:p>
          <w:p w:rsidR="001A3092" w:rsidRPr="006D1AA9" w:rsidP="00D31A69">
            <w:pPr>
              <w:bidi w:val="0"/>
              <w:jc w:val="both"/>
              <w:rPr>
                <w:rFonts w:ascii="Times New Roman" w:hAnsi="Times New Roman"/>
                <w:b/>
                <w:i w:val="0"/>
                <w:sz w:val="22"/>
                <w:szCs w:val="22"/>
                <w:lang w:val="sk-SK"/>
              </w:rPr>
            </w:pPr>
          </w:p>
          <w:p w:rsidR="001A3092" w:rsidRPr="006D1AA9" w:rsidP="00D31A69">
            <w:pPr>
              <w:bidi w:val="0"/>
              <w:jc w:val="both"/>
              <w:rPr>
                <w:rFonts w:ascii="Times New Roman" w:hAnsi="Times New Roman"/>
                <w:b/>
                <w:i w:val="0"/>
                <w:sz w:val="22"/>
                <w:szCs w:val="22"/>
                <w:lang w:val="sk-SK"/>
              </w:rPr>
            </w:pPr>
          </w:p>
          <w:p w:rsidR="001A3092" w:rsidRPr="006D1AA9" w:rsidP="00D31A69">
            <w:pPr>
              <w:bidi w:val="0"/>
              <w:jc w:val="both"/>
              <w:rPr>
                <w:rFonts w:ascii="Times New Roman" w:hAnsi="Times New Roman"/>
                <w:i w:val="0"/>
                <w:sz w:val="22"/>
                <w:szCs w:val="22"/>
                <w:lang w:val="sk-SK"/>
              </w:rPr>
            </w:pPr>
            <w:r w:rsidRPr="006D1AA9">
              <w:rPr>
                <w:rFonts w:ascii="Times New Roman" w:hAnsi="Times New Roman"/>
                <w:b/>
                <w:i w:val="0"/>
                <w:sz w:val="22"/>
                <w:szCs w:val="22"/>
                <w:lang w:val="sk-SK"/>
              </w:rPr>
              <w:t xml:space="preserve">Nárok na garančnú dávku nemá zamestnanec zamestnávateľa, ktorým je zastupiteľský úrad cudzieho štátu a zamestnanec zamestnávateľa, na ktorého nemôže byť vyhlásený konkurz podľa osobitného predpisu. </w:t>
            </w:r>
            <w:r w:rsidRPr="006D1AA9">
              <w:rPr>
                <w:rFonts w:ascii="Times New Roman" w:eastAsia="Times New Roman" w:hAnsi="Times New Roman" w:hint="default"/>
                <w:i w:val="0"/>
                <w:sz w:val="22"/>
                <w:szCs w:val="22"/>
                <w:lang w:val="sk-SK"/>
              </w:rPr>
              <w:t>Zamestnanec nemá</w:t>
            </w:r>
            <w:r w:rsidRPr="006D1AA9">
              <w:rPr>
                <w:rFonts w:ascii="Times New Roman" w:eastAsia="Times New Roman" w:hAnsi="Times New Roman" w:hint="default"/>
                <w:i w:val="0"/>
                <w:sz w:val="22"/>
                <w:szCs w:val="22"/>
                <w:lang w:val="sk-SK"/>
              </w:rPr>
              <w:t xml:space="preserve"> ná</w:t>
            </w:r>
            <w:r w:rsidRPr="006D1AA9">
              <w:rPr>
                <w:rFonts w:ascii="Times New Roman" w:eastAsia="Times New Roman" w:hAnsi="Times New Roman" w:hint="default"/>
                <w:i w:val="0"/>
                <w:sz w:val="22"/>
                <w:szCs w:val="22"/>
                <w:lang w:val="sk-SK"/>
              </w:rPr>
              <w:t>rok na</w:t>
            </w:r>
            <w:r w:rsidRPr="006D1AA9">
              <w:rPr>
                <w:rFonts w:ascii="Times New Roman" w:hAnsi="Times New Roman"/>
                <w:i w:val="0"/>
                <w:sz w:val="22"/>
                <w:szCs w:val="22"/>
                <w:lang w:val="sk-SK"/>
              </w:rPr>
              <w:t xml:space="preserve"> </w:t>
            </w:r>
            <w:r w:rsidRPr="006D1AA9">
              <w:rPr>
                <w:rFonts w:ascii="Times New Roman" w:hAnsi="Times New Roman"/>
                <w:b/>
                <w:i w:val="0"/>
                <w:sz w:val="22"/>
                <w:szCs w:val="22"/>
                <w:lang w:val="sk-SK"/>
              </w:rPr>
              <w:t>garančnú dávku</w:t>
            </w:r>
            <w:r w:rsidRPr="006D1AA9">
              <w:rPr>
                <w:rFonts w:ascii="Times New Roman" w:eastAsia="Times New Roman" w:hAnsi="Times New Roman" w:hint="default"/>
                <w:i w:val="0"/>
                <w:sz w:val="22"/>
                <w:szCs w:val="22"/>
                <w:lang w:val="sk-SK"/>
              </w:rPr>
              <w:t>, ak pracovnoprá</w:t>
            </w:r>
            <w:r w:rsidRPr="006D1AA9">
              <w:rPr>
                <w:rFonts w:ascii="Times New Roman" w:eastAsia="Times New Roman" w:hAnsi="Times New Roman" w:hint="default"/>
                <w:i w:val="0"/>
                <w:sz w:val="22"/>
                <w:szCs w:val="22"/>
                <w:lang w:val="sk-SK"/>
              </w:rPr>
              <w:t>vny</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vzť</w:t>
            </w:r>
            <w:r w:rsidRPr="006D1AA9">
              <w:rPr>
                <w:rFonts w:ascii="Times New Roman" w:eastAsia="Times New Roman" w:hAnsi="Times New Roman" w:hint="default"/>
                <w:i w:val="0"/>
                <w:sz w:val="22"/>
                <w:szCs w:val="22"/>
                <w:lang w:val="sk-SK"/>
              </w:rPr>
              <w:t>ah uzatvoril po vzniku platobnej neschopnosti zamestná</w:t>
            </w:r>
            <w:r w:rsidRPr="006D1AA9">
              <w:rPr>
                <w:rFonts w:ascii="Times New Roman" w:eastAsia="Times New Roman" w:hAnsi="Times New Roman" w:hint="default"/>
                <w:i w:val="0"/>
                <w:sz w:val="22"/>
                <w:szCs w:val="22"/>
                <w:lang w:val="sk-SK"/>
              </w:rPr>
              <w:t>vateľ</w:t>
            </w:r>
            <w:r w:rsidRPr="006D1AA9">
              <w:rPr>
                <w:rFonts w:ascii="Times New Roman" w:eastAsia="Times New Roman" w:hAnsi="Times New Roman" w:hint="default"/>
                <w:i w:val="0"/>
                <w:sz w:val="22"/>
                <w:szCs w:val="22"/>
                <w:lang w:val="sk-SK"/>
              </w:rPr>
              <w:t>a, ak bol na</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platobnú</w:t>
            </w:r>
            <w:r w:rsidRPr="006D1AA9">
              <w:rPr>
                <w:rFonts w:ascii="Times New Roman" w:eastAsia="Times New Roman" w:hAnsi="Times New Roman" w:hint="default"/>
                <w:i w:val="0"/>
                <w:sz w:val="22"/>
                <w:szCs w:val="22"/>
                <w:lang w:val="sk-SK"/>
              </w:rPr>
              <w:t xml:space="preserve"> neschopnosť</w:t>
            </w:r>
            <w:r w:rsidRPr="006D1AA9">
              <w:rPr>
                <w:rFonts w:ascii="Times New Roman" w:eastAsia="Times New Roman" w:hAnsi="Times New Roman" w:hint="default"/>
                <w:i w:val="0"/>
                <w:sz w:val="22"/>
                <w:szCs w:val="22"/>
                <w:lang w:val="sk-SK"/>
              </w:rPr>
              <w:t xml:space="preserve"> zamestná</w:t>
            </w:r>
            <w:r w:rsidRPr="006D1AA9">
              <w:rPr>
                <w:rFonts w:ascii="Times New Roman" w:eastAsia="Times New Roman" w:hAnsi="Times New Roman" w:hint="default"/>
                <w:i w:val="0"/>
                <w:sz w:val="22"/>
                <w:szCs w:val="22"/>
                <w:lang w:val="sk-SK"/>
              </w:rPr>
              <w:t>vateľ</w:t>
            </w:r>
            <w:r w:rsidRPr="006D1AA9">
              <w:rPr>
                <w:rFonts w:ascii="Times New Roman" w:eastAsia="Times New Roman" w:hAnsi="Times New Roman" w:hint="default"/>
                <w:i w:val="0"/>
                <w:sz w:val="22"/>
                <w:szCs w:val="22"/>
                <w:lang w:val="sk-SK"/>
              </w:rPr>
              <w:t>a pí</w:t>
            </w:r>
            <w:r w:rsidRPr="006D1AA9">
              <w:rPr>
                <w:rFonts w:ascii="Times New Roman" w:eastAsia="Times New Roman" w:hAnsi="Times New Roman" w:hint="default"/>
                <w:i w:val="0"/>
                <w:sz w:val="22"/>
                <w:szCs w:val="22"/>
                <w:lang w:val="sk-SK"/>
              </w:rPr>
              <w:t>somne upozornený.</w:t>
            </w:r>
          </w:p>
          <w:p w:rsidR="001A3092" w:rsidRPr="006D1AA9" w:rsidP="00D31A69">
            <w:pPr>
              <w:bidi w:val="0"/>
              <w:jc w:val="both"/>
              <w:rPr>
                <w:rFonts w:ascii="Times New Roman" w:hAnsi="Times New Roman"/>
                <w:i w:val="0"/>
                <w:sz w:val="22"/>
                <w:szCs w:val="22"/>
                <w:lang w:val="sk-SK"/>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520984">
            <w:pPr>
              <w:pStyle w:val="Heading3"/>
              <w:bidi w:val="0"/>
              <w:rPr>
                <w:rFonts w:ascii="Times New Roman" w:hAnsi="Times New Roman"/>
                <w:b w:val="0"/>
                <w:sz w:val="22"/>
                <w:szCs w:val="22"/>
              </w:rPr>
            </w:pPr>
            <w:r w:rsidRPr="00520984">
              <w:rPr>
                <w:rFonts w:ascii="Times New Roman" w:hAnsi="Times New Roman"/>
                <w:b w:val="0"/>
                <w:sz w:val="22"/>
                <w:szCs w:val="22"/>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rPr>
          <w:trHeight w:val="344"/>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both"/>
              <w:rPr>
                <w:rFonts w:ascii="Times New Roman" w:hAnsi="Times New Roman"/>
                <w:i w:val="0"/>
                <w:sz w:val="22"/>
                <w:szCs w:val="22"/>
                <w:lang w:val="sk-SK"/>
              </w:rPr>
            </w:pPr>
            <w:r w:rsidRPr="0037390F">
              <w:rPr>
                <w:rFonts w:ascii="Times New Roman" w:hAnsi="Times New Roman"/>
                <w:i w:val="0"/>
                <w:sz w:val="22"/>
                <w:szCs w:val="22"/>
                <w:lang w:val="sk-SK"/>
              </w:rPr>
              <w:t>C: 2</w:t>
            </w:r>
          </w:p>
          <w:p w:rsidR="001A3092" w:rsidRPr="006D1AA9">
            <w:pPr>
              <w:bidi w:val="0"/>
              <w:jc w:val="both"/>
              <w:rPr>
                <w:rFonts w:ascii="Times New Roman" w:hAnsi="Times New Roman"/>
                <w:b/>
                <w:i w:val="0"/>
                <w:sz w:val="22"/>
                <w:szCs w:val="22"/>
                <w:lang w:val="sk-SK"/>
              </w:rPr>
            </w:pPr>
            <w:r w:rsidRPr="0037390F">
              <w:rPr>
                <w:rFonts w:ascii="Times New Roman" w:hAnsi="Times New Roman"/>
                <w:i w:val="0"/>
                <w:sz w:val="22"/>
                <w:szCs w:val="22"/>
                <w:lang w:val="sk-SK"/>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742451">
            <w:pPr>
              <w:pStyle w:val="BodyText"/>
              <w:bidi w:val="0"/>
              <w:jc w:val="both"/>
              <w:rPr>
                <w:rFonts w:ascii="Times New Roman" w:hAnsi="Times New Roman"/>
                <w:sz w:val="22"/>
                <w:szCs w:val="22"/>
              </w:rPr>
            </w:pPr>
          </w:p>
          <w:p w:rsidR="001A3092" w:rsidRPr="006D1AA9" w:rsidP="00742451">
            <w:pPr>
              <w:pStyle w:val="BodyText"/>
              <w:bidi w:val="0"/>
              <w:jc w:val="both"/>
              <w:rPr>
                <w:rFonts w:ascii="Times New Roman" w:hAnsi="Times New Roman"/>
                <w:sz w:val="22"/>
                <w:szCs w:val="22"/>
              </w:rPr>
            </w:pPr>
            <w:r w:rsidRPr="006D1AA9">
              <w:rPr>
                <w:rFonts w:ascii="Times New Roman" w:hAnsi="Times New Roman"/>
                <w:sz w:val="22"/>
                <w:szCs w:val="22"/>
              </w:rPr>
              <w:t>Táto smernica nebráni členským štátom rozšíriť už existujúcu ochranu pracujúcich na ostatné situácie platobnej neschopnosti, napríklad ak sa platby de facto trvalo zastavili, ustanovené podľa konania iného, než sú konania uvedené v odseku 1, ako je ustanovené vo vnútroštátnych predpisoch.</w:t>
            </w:r>
          </w:p>
          <w:p w:rsidR="001A3092" w:rsidRPr="006D1AA9" w:rsidP="00742451">
            <w:pPr>
              <w:pStyle w:val="BodyText"/>
              <w:bidi w:val="0"/>
              <w:jc w:val="both"/>
              <w:rPr>
                <w:rFonts w:ascii="Times New Roman" w:hAnsi="Times New Roman"/>
                <w:sz w:val="22"/>
                <w:szCs w:val="22"/>
              </w:rPr>
            </w:pPr>
            <w:r w:rsidRPr="006D1AA9">
              <w:rPr>
                <w:rFonts w:ascii="Times New Roman" w:hAnsi="Times New Roman"/>
                <w:sz w:val="22"/>
                <w:szCs w:val="22"/>
              </w:rPr>
              <w:t>Takéto postupy však nevytvárajú povinnosť ručenia pre inštitúcie ostatných členských štátov v prípadoch uvedených v kapitole IV.</w:t>
            </w:r>
          </w:p>
          <w:p w:rsidR="001A3092" w:rsidRPr="006D1AA9">
            <w:pPr>
              <w:pStyle w:val="BodyText3"/>
              <w:bidi w:val="0"/>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center"/>
              <w:rPr>
                <w:rFonts w:ascii="Times New Roman" w:hAnsi="Times New Roman"/>
                <w:i w:val="0"/>
                <w:sz w:val="22"/>
                <w:szCs w:val="22"/>
                <w:lang w:val="sk-SK"/>
              </w:rPr>
            </w:pPr>
            <w:r w:rsidRPr="0037390F">
              <w:rPr>
                <w:rFonts w:ascii="Times New Roman" w:hAnsi="Times New Roman"/>
                <w:i w:val="0"/>
                <w:sz w:val="22"/>
                <w:szCs w:val="22"/>
                <w:lang w:val="sk-SK"/>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rPr>
                <w:rFonts w:ascii="Times New Roman" w:hAnsi="Times New Roman"/>
                <w:b/>
                <w:i w:val="0"/>
                <w:sz w:val="22"/>
                <w:szCs w:val="22"/>
                <w:lang w:val="sk-SK"/>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b/>
                <w:i w:val="0"/>
                <w:sz w:val="22"/>
                <w:szCs w:val="22"/>
                <w:lang w:val="sk-SK"/>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pStyle w:val="BodyText3"/>
              <w:bidi w:val="0"/>
              <w:rPr>
                <w:rFonts w:ascii="Times New Roman" w:hAnsi="Times New Roman"/>
                <w:sz w:val="22"/>
                <w:szCs w:val="22"/>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pStyle w:val="Heading3"/>
              <w:bidi w:val="0"/>
              <w:rPr>
                <w:rFonts w:ascii="Times New Roman" w:hAnsi="Times New Roman"/>
                <w:sz w:val="22"/>
                <w:szCs w:val="22"/>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both"/>
              <w:rPr>
                <w:rFonts w:ascii="Times New Roman" w:hAnsi="Times New Roman"/>
                <w:i w:val="0"/>
                <w:sz w:val="22"/>
                <w:szCs w:val="22"/>
                <w:lang w:val="sk-SK"/>
              </w:rPr>
            </w:pPr>
            <w:r w:rsidRPr="0037390F">
              <w:rPr>
                <w:rFonts w:ascii="Times New Roman" w:hAnsi="Times New Roman"/>
                <w:i w:val="0"/>
                <w:sz w:val="22"/>
                <w:szCs w:val="22"/>
                <w:lang w:val="sk-SK"/>
              </w:rPr>
              <w:t>Č: 3</w:t>
            </w:r>
          </w:p>
          <w:p w:rsidR="001A3092" w:rsidRPr="006D1AA9">
            <w:pPr>
              <w:bidi w:val="0"/>
              <w:jc w:val="both"/>
              <w:rPr>
                <w:rFonts w:ascii="Times New Roman" w:hAnsi="Times New Roman"/>
                <w:b/>
                <w:i w:val="0"/>
                <w:sz w:val="22"/>
                <w:szCs w:val="22"/>
                <w:lang w:val="sk-SK"/>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tabs>
                <w:tab w:val="right" w:pos="3829"/>
              </w:tabs>
              <w:bidi w:val="0"/>
              <w:jc w:val="both"/>
              <w:rPr>
                <w:rFonts w:ascii="Times New Roman" w:hAnsi="Times New Roman"/>
                <w:i w:val="0"/>
                <w:sz w:val="22"/>
                <w:szCs w:val="22"/>
                <w:lang w:val="sk-SK"/>
              </w:rPr>
            </w:pPr>
          </w:p>
          <w:p w:rsidR="001A3092" w:rsidRPr="006D1AA9" w:rsidP="00742451">
            <w:pPr>
              <w:pStyle w:val="BodyText"/>
              <w:bidi w:val="0"/>
              <w:jc w:val="both"/>
              <w:rPr>
                <w:rFonts w:ascii="Times New Roman" w:hAnsi="Times New Roman"/>
                <w:sz w:val="22"/>
                <w:szCs w:val="22"/>
              </w:rPr>
            </w:pPr>
            <w:r w:rsidRPr="006D1AA9">
              <w:rPr>
                <w:rFonts w:ascii="Times New Roman" w:hAnsi="Times New Roman"/>
                <w:sz w:val="22"/>
                <w:szCs w:val="22"/>
              </w:rPr>
              <w:t>Členské štáty prijmú potrebné opatrenia, ktorými zabezpečia, že záručné inštitúcie zaručia podľa článku 4 výplatu neuspokojených nárokov zamestnancov vyplývajúcich z pracovnoprávnych zmlúv alebo pracovnoprávnych vzťahov vrátane výplat odstupného pri skončení pracovnoprávnych vzťahov, ak to ustanovujú vnútroštátne predpisy.</w:t>
            </w:r>
          </w:p>
          <w:p w:rsidR="001A3092" w:rsidRPr="006D1AA9" w:rsidP="00742451">
            <w:pPr>
              <w:pStyle w:val="BodyText"/>
              <w:bidi w:val="0"/>
              <w:jc w:val="both"/>
              <w:rPr>
                <w:rFonts w:ascii="Times New Roman" w:hAnsi="Times New Roman"/>
                <w:sz w:val="22"/>
                <w:szCs w:val="22"/>
              </w:rPr>
            </w:pPr>
            <w:r w:rsidRPr="006D1AA9">
              <w:rPr>
                <w:rFonts w:ascii="Times New Roman" w:hAnsi="Times New Roman"/>
                <w:sz w:val="22"/>
                <w:szCs w:val="22"/>
              </w:rPr>
              <w:t>Nároky, ktoré preberie záručná inštitúcia, sú neuspokojenými nárokmi na platby súvisiacimi s obdobím pred daným dátumom a/alebo, ako je to vhodné, po danom dátume, ktorý určia členské štáty.</w:t>
            </w:r>
          </w:p>
          <w:p w:rsidR="001A3092" w:rsidRPr="006D1AA9">
            <w:pPr>
              <w:tabs>
                <w:tab w:val="right" w:pos="3829"/>
              </w:tabs>
              <w:bidi w:val="0"/>
              <w:jc w:val="both"/>
              <w:rPr>
                <w:rFonts w:ascii="Times New Roman" w:hAnsi="Times New Roman"/>
                <w:i w:val="0"/>
                <w:sz w:val="22"/>
                <w:szCs w:val="22"/>
                <w:lang w:val="sk-SK"/>
              </w:rPr>
            </w:pPr>
            <w:r w:rsidRPr="006D1AA9">
              <w:rPr>
                <w:rFonts w:ascii="Times New Roman" w:hAnsi="Times New Roman"/>
                <w:i w:val="0"/>
                <w:sz w:val="22"/>
                <w:szCs w:val="22"/>
                <w:lang w:val="sk-SK"/>
              </w:rPr>
              <w:t xml:space="preserve"> </w:t>
              <w:tab/>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center"/>
              <w:rPr>
                <w:rFonts w:ascii="Times New Roman" w:hAnsi="Times New Roman"/>
                <w:i w:val="0"/>
                <w:sz w:val="22"/>
                <w:szCs w:val="22"/>
                <w:lang w:val="sk-SK"/>
              </w:rPr>
            </w:pPr>
            <w:r w:rsidRPr="0037390F">
              <w:rPr>
                <w:rFonts w:ascii="Times New Roman" w:hAnsi="Times New Roman"/>
                <w:i w:val="0"/>
                <w:sz w:val="22"/>
                <w:szCs w:val="22"/>
                <w:lang w:val="sk-SK"/>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rsidP="00047C34">
            <w:pPr>
              <w:bidi w:val="0"/>
              <w:jc w:val="both"/>
              <w:rPr>
                <w:rFonts w:ascii="Times New Roman" w:hAnsi="Times New Roman"/>
                <w:i w:val="0"/>
                <w:sz w:val="22"/>
                <w:szCs w:val="22"/>
              </w:rPr>
            </w:pPr>
            <w:r w:rsidR="007D7662">
              <w:rPr>
                <w:rFonts w:ascii="Times New Roman" w:hAnsi="Times New Roman"/>
                <w:i w:val="0"/>
                <w:sz w:val="22"/>
                <w:szCs w:val="22"/>
              </w:rPr>
              <w:t>n</w:t>
            </w:r>
            <w:r w:rsidRPr="006D1AA9">
              <w:rPr>
                <w:rFonts w:ascii="Times New Roman" w:hAnsi="Times New Roman"/>
                <w:i w:val="0"/>
                <w:sz w:val="22"/>
                <w:szCs w:val="22"/>
              </w:rPr>
              <w:t>ávrh</w:t>
            </w:r>
          </w:p>
          <w:p w:rsidR="007D7662" w:rsidRPr="006D1AA9" w:rsidP="007D7662">
            <w:pPr>
              <w:bidi w:val="0"/>
              <w:jc w:val="both"/>
              <w:rPr>
                <w:rFonts w:ascii="Times New Roman" w:hAnsi="Times New Roman"/>
                <w:i w:val="0"/>
                <w:sz w:val="22"/>
                <w:szCs w:val="22"/>
              </w:rPr>
            </w:pPr>
            <w:r>
              <w:rPr>
                <w:rFonts w:ascii="Times New Roman" w:hAnsi="Times New Roman"/>
                <w:i w:val="0"/>
                <w:sz w:val="22"/>
                <w:szCs w:val="22"/>
              </w:rPr>
              <w:t>(Čl. LII)</w:t>
            </w:r>
          </w:p>
          <w:p w:rsidR="007D7662" w:rsidRPr="006D1AA9" w:rsidP="00047C34">
            <w:pPr>
              <w:bidi w:val="0"/>
              <w:jc w:val="both"/>
              <w:rPr>
                <w:rFonts w:ascii="Times New Roman" w:hAnsi="Times New Roman"/>
                <w:i w:val="0"/>
                <w:sz w:val="22"/>
                <w:szCs w:val="22"/>
              </w:rPr>
            </w:pPr>
          </w:p>
          <w:p w:rsidR="001A3092" w:rsidRPr="006D1AA9" w:rsidP="00047C34">
            <w:pPr>
              <w:bidi w:val="0"/>
              <w:jc w:val="both"/>
              <w:rPr>
                <w:rFonts w:ascii="Times New Roman" w:hAnsi="Times New Roman"/>
                <w:i w:val="0"/>
                <w:sz w:val="22"/>
                <w:szCs w:val="22"/>
              </w:rPr>
            </w:pPr>
          </w:p>
          <w:p w:rsidR="001A3092" w:rsidRPr="006D1AA9" w:rsidP="00047C34">
            <w:pPr>
              <w:bidi w:val="0"/>
              <w:jc w:val="both"/>
              <w:rPr>
                <w:rFonts w:ascii="Times New Roman" w:hAnsi="Times New Roman"/>
                <w:i w:val="0"/>
                <w:sz w:val="22"/>
                <w:szCs w:val="22"/>
              </w:rPr>
            </w:pPr>
          </w:p>
          <w:p w:rsidR="001A3092" w:rsidRPr="006D1AA9" w:rsidP="00047C34">
            <w:pPr>
              <w:bidi w:val="0"/>
              <w:jc w:val="both"/>
              <w:rPr>
                <w:rFonts w:ascii="Times New Roman" w:hAnsi="Times New Roman"/>
                <w:i w:val="0"/>
                <w:sz w:val="22"/>
                <w:szCs w:val="22"/>
              </w:rPr>
            </w:pPr>
          </w:p>
          <w:p w:rsidR="001A3092" w:rsidRPr="006D1AA9" w:rsidP="00047C34">
            <w:pPr>
              <w:bidi w:val="0"/>
              <w:jc w:val="both"/>
              <w:rPr>
                <w:rFonts w:ascii="Times New Roman" w:hAnsi="Times New Roman"/>
                <w:i w:val="0"/>
                <w:sz w:val="22"/>
                <w:szCs w:val="22"/>
              </w:rPr>
            </w:pPr>
          </w:p>
          <w:p w:rsidR="001A3092" w:rsidRPr="006D1AA9" w:rsidP="00047C34">
            <w:pPr>
              <w:bidi w:val="0"/>
              <w:jc w:val="both"/>
              <w:rPr>
                <w:rFonts w:ascii="Times New Roman" w:hAnsi="Times New Roman"/>
                <w:i w:val="0"/>
                <w:sz w:val="22"/>
                <w:szCs w:val="22"/>
              </w:rPr>
            </w:pPr>
          </w:p>
          <w:p w:rsidR="001A3092" w:rsidRPr="006D1AA9" w:rsidP="00047C34">
            <w:pPr>
              <w:bidi w:val="0"/>
              <w:jc w:val="both"/>
              <w:rPr>
                <w:rFonts w:ascii="Times New Roman" w:hAnsi="Times New Roman"/>
                <w:i w:val="0"/>
                <w:sz w:val="22"/>
                <w:szCs w:val="22"/>
              </w:rPr>
            </w:pPr>
          </w:p>
          <w:p w:rsidR="001A3092" w:rsidRPr="006D1AA9" w:rsidP="00047C34">
            <w:pPr>
              <w:bidi w:val="0"/>
              <w:jc w:val="both"/>
              <w:rPr>
                <w:rFonts w:ascii="Times New Roman" w:hAnsi="Times New Roman"/>
                <w:i w:val="0"/>
                <w:sz w:val="22"/>
                <w:szCs w:val="22"/>
              </w:rPr>
            </w:pPr>
          </w:p>
          <w:p w:rsidR="001A3092" w:rsidRPr="006D1AA9" w:rsidP="00047C34">
            <w:pPr>
              <w:bidi w:val="0"/>
              <w:jc w:val="both"/>
              <w:rPr>
                <w:rFonts w:ascii="Times New Roman" w:hAnsi="Times New Roman"/>
                <w:i w:val="0"/>
                <w:sz w:val="22"/>
                <w:szCs w:val="22"/>
              </w:rPr>
            </w:pPr>
          </w:p>
          <w:p w:rsidR="001A3092" w:rsidRPr="006D1AA9" w:rsidP="00047C34">
            <w:pPr>
              <w:bidi w:val="0"/>
              <w:jc w:val="both"/>
              <w:rPr>
                <w:rFonts w:ascii="Times New Roman" w:hAnsi="Times New Roman"/>
                <w:i w:val="0"/>
                <w:sz w:val="22"/>
                <w:szCs w:val="22"/>
              </w:rPr>
            </w:pPr>
          </w:p>
          <w:p w:rsidR="001A3092" w:rsidRPr="006D1AA9" w:rsidP="00047C34">
            <w:pPr>
              <w:bidi w:val="0"/>
              <w:jc w:val="both"/>
              <w:rPr>
                <w:rFonts w:ascii="Times New Roman" w:hAnsi="Times New Roman"/>
                <w:i w:val="0"/>
                <w:sz w:val="22"/>
                <w:szCs w:val="22"/>
              </w:rPr>
            </w:pPr>
          </w:p>
          <w:p w:rsidR="001A3092" w:rsidRPr="006D1AA9" w:rsidP="00047C34">
            <w:pPr>
              <w:bidi w:val="0"/>
              <w:jc w:val="both"/>
              <w:rPr>
                <w:rFonts w:ascii="Times New Roman" w:hAnsi="Times New Roman"/>
                <w:i w:val="0"/>
                <w:sz w:val="22"/>
                <w:szCs w:val="22"/>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rsidP="00047C34">
            <w:pPr>
              <w:bidi w:val="0"/>
              <w:jc w:val="both"/>
              <w:rPr>
                <w:rFonts w:ascii="Times New Roman" w:hAnsi="Times New Roman"/>
                <w:i w:val="0"/>
                <w:sz w:val="22"/>
                <w:szCs w:val="22"/>
              </w:rPr>
            </w:pPr>
            <w:r w:rsidRPr="006D1AA9">
              <w:rPr>
                <w:rFonts w:ascii="Times New Roman" w:hAnsi="Times New Roman"/>
                <w:i w:val="0"/>
                <w:iCs/>
                <w:sz w:val="22"/>
                <w:szCs w:val="22"/>
              </w:rPr>
              <w:t>461/2003 Z. z.</w:t>
            </w:r>
          </w:p>
          <w:p w:rsidR="001A3092" w:rsidRPr="006D1AA9" w:rsidP="00047C34">
            <w:pPr>
              <w:bidi w:val="0"/>
              <w:jc w:val="both"/>
              <w:rPr>
                <w:rFonts w:ascii="Times New Roman" w:hAnsi="Times New Roman"/>
                <w:i w:val="0"/>
                <w:sz w:val="22"/>
                <w:szCs w:val="22"/>
              </w:rPr>
            </w:pPr>
          </w:p>
          <w:p w:rsidR="001A3092" w:rsidRPr="006D1AA9" w:rsidP="00047C34">
            <w:pPr>
              <w:bidi w:val="0"/>
              <w:jc w:val="both"/>
              <w:rPr>
                <w:rFonts w:ascii="Times New Roman" w:hAnsi="Times New Roman"/>
                <w:i w:val="0"/>
                <w:sz w:val="22"/>
                <w:szCs w:val="22"/>
              </w:rPr>
            </w:pPr>
          </w:p>
          <w:p w:rsidR="001A3092" w:rsidRPr="006D1AA9" w:rsidP="00047C34">
            <w:pPr>
              <w:bidi w:val="0"/>
              <w:jc w:val="both"/>
              <w:rPr>
                <w:rFonts w:ascii="Times New Roman" w:hAnsi="Times New Roman"/>
                <w:i w:val="0"/>
                <w:sz w:val="22"/>
                <w:szCs w:val="22"/>
              </w:rPr>
            </w:pPr>
          </w:p>
          <w:p w:rsidR="001A3092" w:rsidRPr="006D1AA9" w:rsidP="00047C34">
            <w:pPr>
              <w:bidi w:val="0"/>
              <w:jc w:val="both"/>
              <w:rPr>
                <w:rFonts w:ascii="Times New Roman" w:hAnsi="Times New Roman"/>
                <w:i w:val="0"/>
                <w:sz w:val="22"/>
                <w:szCs w:val="22"/>
              </w:rPr>
            </w:pPr>
          </w:p>
          <w:p w:rsidR="001A3092" w:rsidRPr="006D1AA9" w:rsidP="00047C34">
            <w:pPr>
              <w:bidi w:val="0"/>
              <w:jc w:val="both"/>
              <w:rPr>
                <w:rFonts w:ascii="Times New Roman" w:hAnsi="Times New Roman"/>
                <w:i w:val="0"/>
                <w:sz w:val="22"/>
                <w:szCs w:val="22"/>
              </w:rPr>
            </w:pPr>
          </w:p>
          <w:p w:rsidR="001A3092" w:rsidP="00047C34">
            <w:pPr>
              <w:bidi w:val="0"/>
              <w:jc w:val="both"/>
              <w:rPr>
                <w:rFonts w:ascii="Times New Roman" w:hAnsi="Times New Roman"/>
                <w:i w:val="0"/>
                <w:sz w:val="22"/>
                <w:szCs w:val="22"/>
              </w:rPr>
            </w:pPr>
            <w:r w:rsidR="007D7662">
              <w:rPr>
                <w:rFonts w:ascii="Times New Roman" w:hAnsi="Times New Roman"/>
                <w:i w:val="0"/>
                <w:sz w:val="22"/>
                <w:szCs w:val="22"/>
              </w:rPr>
              <w:t>n</w:t>
            </w:r>
            <w:r w:rsidRPr="006D1AA9">
              <w:rPr>
                <w:rFonts w:ascii="Times New Roman" w:hAnsi="Times New Roman"/>
                <w:i w:val="0"/>
                <w:sz w:val="22"/>
                <w:szCs w:val="22"/>
              </w:rPr>
              <w:t>ávrh</w:t>
            </w:r>
          </w:p>
          <w:p w:rsidR="007D7662" w:rsidRPr="006D1AA9" w:rsidP="007D7662">
            <w:pPr>
              <w:bidi w:val="0"/>
              <w:jc w:val="both"/>
              <w:rPr>
                <w:rFonts w:ascii="Times New Roman" w:hAnsi="Times New Roman"/>
                <w:i w:val="0"/>
                <w:sz w:val="22"/>
                <w:szCs w:val="22"/>
              </w:rPr>
            </w:pPr>
            <w:r>
              <w:rPr>
                <w:rFonts w:ascii="Times New Roman" w:hAnsi="Times New Roman"/>
                <w:i w:val="0"/>
                <w:sz w:val="22"/>
                <w:szCs w:val="22"/>
              </w:rPr>
              <w:t>(Čl. LII)</w:t>
            </w:r>
          </w:p>
          <w:p w:rsidR="007D7662" w:rsidRPr="006D1AA9" w:rsidP="00047C34">
            <w:pPr>
              <w:bidi w:val="0"/>
              <w:jc w:val="both"/>
              <w:rPr>
                <w:rFonts w:ascii="Times New Roman" w:hAnsi="Times New Roman"/>
                <w:i w:val="0"/>
                <w:sz w:val="22"/>
                <w:szCs w:val="22"/>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rsidP="00047C34">
            <w:pPr>
              <w:bidi w:val="0"/>
              <w:jc w:val="both"/>
              <w:rPr>
                <w:rFonts w:ascii="Times New Roman" w:hAnsi="Times New Roman"/>
                <w:i w:val="0"/>
                <w:sz w:val="22"/>
                <w:szCs w:val="22"/>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rsidP="00776390">
            <w:pPr>
              <w:bidi w:val="0"/>
              <w:jc w:val="both"/>
              <w:rPr>
                <w:rFonts w:ascii="Times New Roman" w:hAnsi="Times New Roman"/>
                <w:i w:val="0"/>
                <w:sz w:val="22"/>
                <w:szCs w:val="22"/>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rsidP="00F515C0">
            <w:pPr>
              <w:bidi w:val="0"/>
              <w:jc w:val="both"/>
              <w:rPr>
                <w:rFonts w:ascii="Times New Roman" w:hAnsi="Times New Roman"/>
                <w:i w:val="0"/>
                <w:sz w:val="22"/>
                <w:szCs w:val="22"/>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rsidP="008B78CB">
            <w:pPr>
              <w:bidi w:val="0"/>
              <w:jc w:val="both"/>
              <w:rPr>
                <w:rFonts w:ascii="Times New Roman" w:hAnsi="Times New Roman"/>
                <w:i w:val="0"/>
                <w:sz w:val="22"/>
                <w:szCs w:val="22"/>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rsidP="00113979">
            <w:pPr>
              <w:bidi w:val="0"/>
              <w:jc w:val="both"/>
              <w:rPr>
                <w:rFonts w:ascii="Times New Roman" w:hAnsi="Times New Roman"/>
                <w:i w:val="0"/>
                <w:sz w:val="22"/>
                <w:szCs w:val="22"/>
              </w:rPr>
            </w:pPr>
          </w:p>
          <w:p w:rsidR="001A3092" w:rsidRPr="006D1AA9">
            <w:pPr>
              <w:bidi w:val="0"/>
              <w:rPr>
                <w:rFonts w:ascii="Times New Roman" w:hAnsi="Times New Roman"/>
                <w:b/>
                <w:i w:val="0"/>
                <w:sz w:val="22"/>
                <w:szCs w:val="22"/>
                <w:lang w:val="sk-SK"/>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8B78CB">
            <w:pPr>
              <w:bidi w:val="0"/>
              <w:jc w:val="both"/>
              <w:rPr>
                <w:rFonts w:ascii="Times New Roman" w:hAnsi="Times New Roman"/>
                <w:i w:val="0"/>
                <w:sz w:val="22"/>
                <w:szCs w:val="22"/>
              </w:rPr>
            </w:pPr>
            <w:r w:rsidRPr="006D1AA9">
              <w:rPr>
                <w:rFonts w:ascii="Times New Roman" w:hAnsi="Times New Roman"/>
                <w:i w:val="0"/>
                <w:sz w:val="22"/>
                <w:szCs w:val="22"/>
              </w:rPr>
              <w:t>§ 1</w:t>
            </w:r>
          </w:p>
          <w:p w:rsidR="001A3092" w:rsidRPr="006D1AA9" w:rsidP="008B78CB">
            <w:pPr>
              <w:bidi w:val="0"/>
              <w:jc w:val="both"/>
              <w:rPr>
                <w:rFonts w:ascii="Times New Roman" w:hAnsi="Times New Roman"/>
                <w:i w:val="0"/>
                <w:sz w:val="22"/>
                <w:szCs w:val="22"/>
              </w:rPr>
            </w:pPr>
            <w:r w:rsidRPr="006D1AA9">
              <w:rPr>
                <w:rFonts w:ascii="Times New Roman" w:hAnsi="Times New Roman"/>
                <w:i w:val="0"/>
                <w:sz w:val="22"/>
                <w:szCs w:val="22"/>
              </w:rPr>
              <w:t>O: 2</w:t>
            </w:r>
          </w:p>
          <w:p w:rsidR="001A3092" w:rsidRPr="006D1AA9" w:rsidP="00047C34">
            <w:pPr>
              <w:bidi w:val="0"/>
              <w:jc w:val="both"/>
              <w:rPr>
                <w:rFonts w:ascii="Times New Roman" w:hAnsi="Times New Roman"/>
                <w:i w:val="0"/>
                <w:sz w:val="22"/>
                <w:szCs w:val="22"/>
              </w:rPr>
            </w:pPr>
          </w:p>
          <w:p w:rsidR="001A3092" w:rsidRPr="006D1AA9" w:rsidP="00047C34">
            <w:pPr>
              <w:bidi w:val="0"/>
              <w:jc w:val="both"/>
              <w:rPr>
                <w:rFonts w:ascii="Times New Roman" w:hAnsi="Times New Roman"/>
                <w:i w:val="0"/>
                <w:sz w:val="22"/>
                <w:szCs w:val="22"/>
              </w:rPr>
            </w:pPr>
          </w:p>
          <w:p w:rsidR="001A3092" w:rsidRPr="006D1AA9" w:rsidP="00047C34">
            <w:pPr>
              <w:bidi w:val="0"/>
              <w:jc w:val="both"/>
              <w:rPr>
                <w:rFonts w:ascii="Times New Roman" w:hAnsi="Times New Roman"/>
                <w:i w:val="0"/>
                <w:sz w:val="22"/>
                <w:szCs w:val="22"/>
              </w:rPr>
            </w:pPr>
          </w:p>
          <w:p w:rsidR="001A3092" w:rsidRPr="006D1AA9" w:rsidP="00047C34">
            <w:pPr>
              <w:bidi w:val="0"/>
              <w:jc w:val="both"/>
              <w:rPr>
                <w:rFonts w:ascii="Times New Roman" w:hAnsi="Times New Roman"/>
                <w:i w:val="0"/>
                <w:sz w:val="22"/>
                <w:szCs w:val="22"/>
              </w:rPr>
            </w:pPr>
          </w:p>
          <w:p w:rsidR="001A3092" w:rsidRPr="006D1AA9" w:rsidP="00047C34">
            <w:pPr>
              <w:bidi w:val="0"/>
              <w:jc w:val="both"/>
              <w:rPr>
                <w:rFonts w:ascii="Times New Roman" w:hAnsi="Times New Roman"/>
                <w:i w:val="0"/>
                <w:sz w:val="22"/>
                <w:szCs w:val="22"/>
              </w:rPr>
            </w:pPr>
          </w:p>
          <w:p w:rsidR="001A3092" w:rsidRPr="006D1AA9" w:rsidP="00047C34">
            <w:pPr>
              <w:bidi w:val="0"/>
              <w:jc w:val="both"/>
              <w:rPr>
                <w:rFonts w:ascii="Times New Roman" w:hAnsi="Times New Roman"/>
                <w:i w:val="0"/>
                <w:sz w:val="22"/>
                <w:szCs w:val="22"/>
              </w:rPr>
            </w:pPr>
          </w:p>
          <w:p w:rsidR="001A3092" w:rsidRPr="006D1AA9" w:rsidP="00047C34">
            <w:pPr>
              <w:bidi w:val="0"/>
              <w:jc w:val="both"/>
              <w:rPr>
                <w:rFonts w:ascii="Times New Roman" w:hAnsi="Times New Roman"/>
                <w:i w:val="0"/>
                <w:sz w:val="22"/>
                <w:szCs w:val="22"/>
              </w:rPr>
            </w:pPr>
          </w:p>
          <w:p w:rsidR="001A3092" w:rsidRPr="006D1AA9" w:rsidP="00047C34">
            <w:pPr>
              <w:bidi w:val="0"/>
              <w:jc w:val="both"/>
              <w:rPr>
                <w:rFonts w:ascii="Times New Roman" w:hAnsi="Times New Roman"/>
                <w:i w:val="0"/>
                <w:sz w:val="22"/>
                <w:szCs w:val="22"/>
              </w:rPr>
            </w:pPr>
          </w:p>
          <w:p w:rsidR="0037390F" w:rsidP="00047C34">
            <w:pPr>
              <w:bidi w:val="0"/>
              <w:jc w:val="both"/>
              <w:rPr>
                <w:rFonts w:ascii="Times New Roman" w:hAnsi="Times New Roman"/>
                <w:i w:val="0"/>
                <w:sz w:val="22"/>
                <w:szCs w:val="22"/>
              </w:rPr>
            </w:pPr>
          </w:p>
          <w:p w:rsidR="001A3092" w:rsidRPr="006D1AA9" w:rsidP="00047C34">
            <w:pPr>
              <w:bidi w:val="0"/>
              <w:jc w:val="both"/>
              <w:rPr>
                <w:rFonts w:ascii="Times New Roman" w:hAnsi="Times New Roman"/>
                <w:i w:val="0"/>
                <w:sz w:val="22"/>
                <w:szCs w:val="22"/>
              </w:rPr>
            </w:pPr>
            <w:r w:rsidRPr="006D1AA9">
              <w:rPr>
                <w:rFonts w:ascii="Times New Roman" w:hAnsi="Times New Roman"/>
                <w:i w:val="0"/>
                <w:sz w:val="22"/>
                <w:szCs w:val="22"/>
              </w:rPr>
              <w:t>§ 102</w:t>
            </w:r>
          </w:p>
          <w:p w:rsidR="001A3092" w:rsidRPr="006D1AA9" w:rsidP="00047C34">
            <w:pPr>
              <w:bidi w:val="0"/>
              <w:jc w:val="both"/>
              <w:rPr>
                <w:rFonts w:ascii="Times New Roman" w:hAnsi="Times New Roman"/>
                <w:i w:val="0"/>
                <w:sz w:val="22"/>
                <w:szCs w:val="22"/>
              </w:rPr>
            </w:pPr>
            <w:r w:rsidRPr="006D1AA9">
              <w:rPr>
                <w:rFonts w:ascii="Times New Roman" w:hAnsi="Times New Roman"/>
                <w:i w:val="0"/>
                <w:sz w:val="22"/>
                <w:szCs w:val="22"/>
              </w:rPr>
              <w:t>O: 1</w:t>
            </w:r>
          </w:p>
          <w:p w:rsidR="001A3092" w:rsidRPr="006D1AA9" w:rsidP="00047C34">
            <w:pPr>
              <w:bidi w:val="0"/>
              <w:jc w:val="both"/>
              <w:rPr>
                <w:rFonts w:ascii="Times New Roman" w:hAnsi="Times New Roman"/>
                <w:i w:val="0"/>
                <w:sz w:val="22"/>
                <w:szCs w:val="22"/>
              </w:rPr>
            </w:pPr>
          </w:p>
          <w:p w:rsidR="001A3092" w:rsidRPr="006D1AA9" w:rsidP="00047C34">
            <w:pPr>
              <w:bidi w:val="0"/>
              <w:rPr>
                <w:rFonts w:ascii="Times New Roman" w:hAnsi="Times New Roman"/>
                <w:b/>
                <w:i w:val="0"/>
                <w:sz w:val="22"/>
                <w:szCs w:val="22"/>
                <w:lang w:val="sk-SK"/>
              </w:rPr>
            </w:pPr>
          </w:p>
          <w:p w:rsidR="001A3092" w:rsidRPr="006D1AA9" w:rsidP="00047C34">
            <w:pPr>
              <w:bidi w:val="0"/>
              <w:rPr>
                <w:rFonts w:ascii="Times New Roman" w:hAnsi="Times New Roman"/>
                <w:b/>
                <w:i w:val="0"/>
                <w:sz w:val="22"/>
                <w:szCs w:val="22"/>
                <w:lang w:val="sk-SK"/>
              </w:rPr>
            </w:pPr>
          </w:p>
          <w:p w:rsidR="001A3092" w:rsidRPr="006D1AA9" w:rsidP="00047C34">
            <w:pPr>
              <w:bidi w:val="0"/>
              <w:rPr>
                <w:rFonts w:ascii="Times New Roman" w:hAnsi="Times New Roman"/>
                <w:b/>
                <w:i w:val="0"/>
                <w:sz w:val="22"/>
                <w:szCs w:val="22"/>
                <w:lang w:val="sk-SK"/>
              </w:rPr>
            </w:pPr>
          </w:p>
          <w:p w:rsidR="001A3092" w:rsidRPr="006D1AA9" w:rsidP="00047C34">
            <w:pPr>
              <w:bidi w:val="0"/>
              <w:rPr>
                <w:rFonts w:ascii="Times New Roman" w:hAnsi="Times New Roman"/>
                <w:b/>
                <w:i w:val="0"/>
                <w:sz w:val="22"/>
                <w:szCs w:val="22"/>
                <w:lang w:val="sk-SK"/>
              </w:rPr>
            </w:pPr>
          </w:p>
          <w:p w:rsidR="001A3092" w:rsidRPr="006D1AA9" w:rsidP="00033626">
            <w:pPr>
              <w:bidi w:val="0"/>
              <w:jc w:val="both"/>
              <w:rPr>
                <w:rFonts w:ascii="Times New Roman" w:hAnsi="Times New Roman"/>
                <w:i w:val="0"/>
                <w:iCs/>
                <w:sz w:val="22"/>
                <w:szCs w:val="22"/>
                <w:lang w:val="sk-SK"/>
              </w:rPr>
            </w:pPr>
          </w:p>
          <w:p w:rsidR="001A3092" w:rsidRPr="006D1AA9" w:rsidP="00033626">
            <w:pPr>
              <w:bidi w:val="0"/>
              <w:jc w:val="both"/>
              <w:rPr>
                <w:rFonts w:ascii="Times New Roman" w:hAnsi="Times New Roman"/>
                <w:i w:val="0"/>
                <w:iCs/>
                <w:sz w:val="22"/>
                <w:szCs w:val="22"/>
                <w:lang w:val="sk-SK"/>
              </w:rPr>
            </w:pPr>
          </w:p>
          <w:p w:rsidR="001A3092" w:rsidRPr="006D1AA9" w:rsidP="00033626">
            <w:pPr>
              <w:bidi w:val="0"/>
              <w:jc w:val="both"/>
              <w:rPr>
                <w:rFonts w:ascii="Times New Roman" w:hAnsi="Times New Roman"/>
                <w:i w:val="0"/>
                <w:iCs/>
                <w:sz w:val="22"/>
                <w:szCs w:val="22"/>
                <w:lang w:val="sk-SK"/>
              </w:rPr>
            </w:pPr>
            <w:r w:rsidRPr="006D1AA9">
              <w:rPr>
                <w:rFonts w:ascii="Times New Roman" w:hAnsi="Times New Roman"/>
                <w:i w:val="0"/>
                <w:iCs/>
                <w:sz w:val="22"/>
                <w:szCs w:val="22"/>
                <w:lang w:val="sk-SK"/>
              </w:rPr>
              <w:t>P: b</w:t>
            </w:r>
          </w:p>
          <w:p w:rsidR="001A3092" w:rsidRPr="006D1AA9" w:rsidP="00033626">
            <w:pPr>
              <w:bidi w:val="0"/>
              <w:jc w:val="both"/>
              <w:rPr>
                <w:rFonts w:ascii="Times New Roman" w:hAnsi="Times New Roman"/>
                <w:i w:val="0"/>
                <w:iCs/>
                <w:sz w:val="22"/>
                <w:szCs w:val="22"/>
                <w:lang w:val="sk-SK"/>
              </w:rPr>
            </w:pPr>
          </w:p>
          <w:p w:rsidR="001A3092" w:rsidRPr="006D1AA9" w:rsidP="00033626">
            <w:pPr>
              <w:bidi w:val="0"/>
              <w:jc w:val="both"/>
              <w:rPr>
                <w:rFonts w:ascii="Times New Roman" w:hAnsi="Times New Roman"/>
                <w:i w:val="0"/>
                <w:iCs/>
                <w:sz w:val="22"/>
                <w:szCs w:val="22"/>
                <w:lang w:val="sk-SK"/>
              </w:rPr>
            </w:pPr>
            <w:r w:rsidRPr="006D1AA9">
              <w:rPr>
                <w:rFonts w:ascii="Times New Roman" w:hAnsi="Times New Roman"/>
                <w:i w:val="0"/>
                <w:iCs/>
                <w:sz w:val="22"/>
                <w:szCs w:val="22"/>
                <w:lang w:val="sk-SK"/>
              </w:rPr>
              <w:t>P: c</w:t>
            </w:r>
          </w:p>
          <w:p w:rsidR="001A3092" w:rsidRPr="006D1AA9" w:rsidP="00047C34">
            <w:pPr>
              <w:bidi w:val="0"/>
              <w:rPr>
                <w:rFonts w:ascii="Times New Roman" w:hAnsi="Times New Roman"/>
                <w:b/>
                <w:i w:val="0"/>
                <w:sz w:val="22"/>
                <w:szCs w:val="22"/>
                <w:lang w:val="sk-SK"/>
              </w:rPr>
            </w:pPr>
          </w:p>
          <w:p w:rsidR="001A3092" w:rsidRPr="006D1AA9" w:rsidP="00047C34">
            <w:pPr>
              <w:bidi w:val="0"/>
              <w:rPr>
                <w:rFonts w:ascii="Times New Roman" w:hAnsi="Times New Roman"/>
                <w:b/>
                <w:i w:val="0"/>
                <w:sz w:val="22"/>
                <w:szCs w:val="22"/>
                <w:lang w:val="sk-SK"/>
              </w:rPr>
            </w:pPr>
          </w:p>
          <w:p w:rsidR="001A3092" w:rsidRPr="006D1AA9" w:rsidP="00047C34">
            <w:pPr>
              <w:bidi w:val="0"/>
              <w:jc w:val="both"/>
              <w:rPr>
                <w:rFonts w:ascii="Times New Roman" w:hAnsi="Times New Roman"/>
                <w:i w:val="0"/>
                <w:sz w:val="22"/>
                <w:szCs w:val="22"/>
              </w:rPr>
            </w:pPr>
          </w:p>
          <w:p w:rsidR="001A3092" w:rsidRPr="006D1AA9" w:rsidP="00047C34">
            <w:pPr>
              <w:bidi w:val="0"/>
              <w:jc w:val="both"/>
              <w:rPr>
                <w:rFonts w:ascii="Times New Roman" w:hAnsi="Times New Roman"/>
                <w:i w:val="0"/>
                <w:sz w:val="22"/>
                <w:szCs w:val="22"/>
              </w:rPr>
            </w:pPr>
          </w:p>
          <w:p w:rsidR="001A3092" w:rsidRPr="006D1AA9" w:rsidP="00047C34">
            <w:pPr>
              <w:bidi w:val="0"/>
              <w:jc w:val="both"/>
              <w:rPr>
                <w:rFonts w:ascii="Times New Roman" w:hAnsi="Times New Roman"/>
                <w:i w:val="0"/>
                <w:sz w:val="22"/>
                <w:szCs w:val="22"/>
              </w:rPr>
            </w:pPr>
            <w:r w:rsidRPr="006D1AA9">
              <w:rPr>
                <w:rFonts w:ascii="Times New Roman" w:hAnsi="Times New Roman"/>
                <w:i w:val="0"/>
                <w:sz w:val="22"/>
                <w:szCs w:val="22"/>
              </w:rPr>
              <w:t>§102</w:t>
            </w:r>
          </w:p>
          <w:p w:rsidR="001A3092" w:rsidRPr="006D1AA9" w:rsidP="00047C34">
            <w:pPr>
              <w:bidi w:val="0"/>
              <w:rPr>
                <w:rFonts w:ascii="Times New Roman" w:hAnsi="Times New Roman"/>
                <w:b/>
                <w:i w:val="0"/>
                <w:sz w:val="22"/>
                <w:szCs w:val="22"/>
                <w:lang w:val="sk-SK"/>
              </w:rPr>
            </w:pPr>
            <w:r w:rsidRPr="006D1AA9">
              <w:rPr>
                <w:rFonts w:ascii="Times New Roman" w:hAnsi="Times New Roman"/>
                <w:i w:val="0"/>
                <w:sz w:val="22"/>
                <w:szCs w:val="22"/>
              </w:rPr>
              <w:t>O: 2</w:t>
            </w: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rsidP="00047C34">
            <w:pPr>
              <w:bidi w:val="0"/>
              <w:jc w:val="both"/>
              <w:rPr>
                <w:rFonts w:ascii="Times New Roman" w:hAnsi="Times New Roman"/>
                <w:i w:val="0"/>
                <w:sz w:val="22"/>
                <w:szCs w:val="22"/>
              </w:rPr>
            </w:pPr>
            <w:r w:rsidRPr="006D1AA9">
              <w:rPr>
                <w:rFonts w:ascii="Times New Roman" w:hAnsi="Times New Roman"/>
                <w:i w:val="0"/>
                <w:sz w:val="22"/>
                <w:szCs w:val="22"/>
              </w:rPr>
              <w:t>§103</w:t>
            </w:r>
          </w:p>
          <w:p w:rsidR="001A3092" w:rsidRPr="006D1AA9" w:rsidP="00047C34">
            <w:pPr>
              <w:bidi w:val="0"/>
              <w:jc w:val="both"/>
              <w:rPr>
                <w:rFonts w:ascii="Times New Roman" w:hAnsi="Times New Roman"/>
                <w:i w:val="0"/>
                <w:sz w:val="22"/>
                <w:szCs w:val="22"/>
              </w:rPr>
            </w:pPr>
            <w:r w:rsidRPr="006D1AA9">
              <w:rPr>
                <w:rFonts w:ascii="Times New Roman" w:hAnsi="Times New Roman"/>
                <w:i w:val="0"/>
                <w:sz w:val="22"/>
                <w:szCs w:val="22"/>
              </w:rPr>
              <w:t>O: 1</w:t>
            </w: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rsidP="00D141AB">
            <w:pPr>
              <w:bidi w:val="0"/>
              <w:jc w:val="both"/>
              <w:rPr>
                <w:rFonts w:ascii="Times New Roman" w:hAnsi="Times New Roman"/>
                <w:i w:val="0"/>
                <w:sz w:val="22"/>
                <w:szCs w:val="22"/>
              </w:rPr>
            </w:pPr>
            <w:r w:rsidRPr="006D1AA9">
              <w:rPr>
                <w:rFonts w:ascii="Times New Roman" w:hAnsi="Times New Roman"/>
                <w:i w:val="0"/>
                <w:sz w:val="22"/>
                <w:szCs w:val="22"/>
              </w:rPr>
              <w:t>O: 2</w:t>
            </w: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rsidP="00F515C0">
            <w:pPr>
              <w:bidi w:val="0"/>
              <w:jc w:val="both"/>
              <w:rPr>
                <w:rFonts w:ascii="Times New Roman" w:hAnsi="Times New Roman"/>
                <w:i w:val="0"/>
                <w:sz w:val="22"/>
                <w:szCs w:val="22"/>
              </w:rPr>
            </w:pPr>
            <w:r w:rsidRPr="006D1AA9">
              <w:rPr>
                <w:rFonts w:ascii="Times New Roman" w:hAnsi="Times New Roman"/>
                <w:i w:val="0"/>
                <w:sz w:val="22"/>
                <w:szCs w:val="22"/>
              </w:rPr>
              <w:t>O: 3</w:t>
            </w: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pPr>
              <w:bidi w:val="0"/>
              <w:rPr>
                <w:rFonts w:ascii="Times New Roman" w:hAnsi="Times New Roman"/>
                <w:b/>
                <w:i w:val="0"/>
                <w:sz w:val="22"/>
                <w:szCs w:val="22"/>
                <w:lang w:val="sk-SK"/>
              </w:rPr>
            </w:pPr>
          </w:p>
          <w:p w:rsidR="007D7662" w:rsidRPr="006D1AA9">
            <w:pPr>
              <w:bidi w:val="0"/>
              <w:rPr>
                <w:rFonts w:ascii="Times New Roman" w:hAnsi="Times New Roman"/>
                <w:b/>
                <w:i w:val="0"/>
                <w:sz w:val="22"/>
                <w:szCs w:val="22"/>
                <w:lang w:val="sk-SK"/>
              </w:rPr>
            </w:pPr>
          </w:p>
          <w:p w:rsidR="001A3092" w:rsidRPr="006D1AA9" w:rsidP="006322D0">
            <w:pPr>
              <w:bidi w:val="0"/>
              <w:jc w:val="both"/>
              <w:rPr>
                <w:rFonts w:ascii="Times New Roman" w:hAnsi="Times New Roman"/>
                <w:i w:val="0"/>
                <w:sz w:val="22"/>
                <w:szCs w:val="22"/>
              </w:rPr>
            </w:pPr>
            <w:r w:rsidRPr="006D1AA9">
              <w:rPr>
                <w:rFonts w:ascii="Times New Roman" w:hAnsi="Times New Roman"/>
                <w:i w:val="0"/>
                <w:sz w:val="22"/>
                <w:szCs w:val="22"/>
              </w:rPr>
              <w:t>§ 109</w:t>
            </w:r>
          </w:p>
          <w:p w:rsidR="001A3092" w:rsidRPr="006D1AA9" w:rsidP="006322D0">
            <w:pPr>
              <w:bidi w:val="0"/>
              <w:jc w:val="both"/>
              <w:rPr>
                <w:rFonts w:ascii="Times New Roman" w:hAnsi="Times New Roman"/>
                <w:i w:val="0"/>
                <w:sz w:val="22"/>
                <w:szCs w:val="22"/>
              </w:rPr>
            </w:pPr>
            <w:r w:rsidRPr="006D1AA9">
              <w:rPr>
                <w:rFonts w:ascii="Times New Roman" w:hAnsi="Times New Roman"/>
                <w:i w:val="0"/>
                <w:sz w:val="22"/>
                <w:szCs w:val="22"/>
              </w:rPr>
              <w:t>O: 1</w:t>
            </w: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rsidP="00113979">
            <w:pPr>
              <w:bidi w:val="0"/>
              <w:jc w:val="both"/>
              <w:rPr>
                <w:rFonts w:ascii="Times New Roman" w:hAnsi="Times New Roman"/>
                <w:i w:val="0"/>
                <w:sz w:val="22"/>
                <w:szCs w:val="22"/>
              </w:rPr>
            </w:pPr>
          </w:p>
          <w:p w:rsidR="001A3092" w:rsidRPr="006D1AA9" w:rsidP="00113979">
            <w:pPr>
              <w:bidi w:val="0"/>
              <w:jc w:val="both"/>
              <w:rPr>
                <w:rFonts w:ascii="Times New Roman" w:hAnsi="Times New Roman"/>
                <w:i w:val="0"/>
                <w:sz w:val="22"/>
                <w:szCs w:val="22"/>
              </w:rPr>
            </w:pPr>
            <w:r w:rsidRPr="006D1AA9">
              <w:rPr>
                <w:rFonts w:ascii="Times New Roman" w:hAnsi="Times New Roman"/>
                <w:i w:val="0"/>
                <w:sz w:val="22"/>
                <w:szCs w:val="22"/>
              </w:rPr>
              <w:t>§ 168a</w:t>
            </w:r>
          </w:p>
          <w:p w:rsidR="001A3092" w:rsidRPr="006D1AA9" w:rsidP="00113979">
            <w:pPr>
              <w:bidi w:val="0"/>
              <w:jc w:val="both"/>
              <w:rPr>
                <w:rFonts w:ascii="Times New Roman" w:hAnsi="Times New Roman"/>
                <w:i w:val="0"/>
                <w:sz w:val="22"/>
                <w:szCs w:val="22"/>
              </w:rPr>
            </w:pPr>
            <w:r w:rsidRPr="006D1AA9">
              <w:rPr>
                <w:rFonts w:ascii="Times New Roman" w:hAnsi="Times New Roman"/>
                <w:i w:val="0"/>
                <w:sz w:val="22"/>
                <w:szCs w:val="22"/>
              </w:rPr>
              <w:t>O: 1</w:t>
            </w: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8B78CB">
            <w:pPr>
              <w:bidi w:val="0"/>
              <w:jc w:val="both"/>
              <w:rPr>
                <w:rFonts w:ascii="Times New Roman" w:hAnsi="Times New Roman"/>
                <w:b/>
                <w:i w:val="0"/>
                <w:sz w:val="22"/>
                <w:szCs w:val="22"/>
              </w:rPr>
            </w:pPr>
            <w:r w:rsidRPr="006D1AA9">
              <w:rPr>
                <w:rFonts w:ascii="Times New Roman" w:hAnsi="Times New Roman"/>
                <w:b/>
                <w:i w:val="0"/>
                <w:sz w:val="22"/>
                <w:szCs w:val="22"/>
              </w:rPr>
              <w:t>Tento zákon upravuje aj poskytovanie garančnej dávky ako štátnej sociálnej dávky,  právne vzťahy pri poskytovaní garančnej dávky, financovanie poskytovania garančnej dávky a konanie o garančnej dávke. Účelom garančnej dávky je uspokojovanie nárokov zamestnanca pre prípad platobnej neschopnosti zamestnávateľa.</w:t>
            </w:r>
          </w:p>
          <w:p w:rsidR="001A3092" w:rsidRPr="006D1AA9" w:rsidP="00047C34">
            <w:pPr>
              <w:bidi w:val="0"/>
              <w:jc w:val="both"/>
              <w:rPr>
                <w:rFonts w:ascii="Times New Roman" w:hAnsi="Times New Roman"/>
                <w:b/>
                <w:i w:val="0"/>
                <w:sz w:val="22"/>
                <w:szCs w:val="22"/>
              </w:rPr>
            </w:pPr>
          </w:p>
          <w:p w:rsidR="001A3092" w:rsidRPr="006D1AA9" w:rsidP="00047C34">
            <w:pPr>
              <w:bidi w:val="0"/>
              <w:jc w:val="both"/>
              <w:rPr>
                <w:rFonts w:ascii="Times New Roman" w:hAnsi="Times New Roman"/>
                <w:b/>
                <w:i w:val="0"/>
                <w:sz w:val="22"/>
                <w:szCs w:val="22"/>
              </w:rPr>
            </w:pPr>
          </w:p>
          <w:p w:rsidR="001A3092" w:rsidRPr="006D1AA9" w:rsidP="00047C34">
            <w:pPr>
              <w:bidi w:val="0"/>
              <w:jc w:val="both"/>
              <w:rPr>
                <w:rFonts w:ascii="Times New Roman" w:hAnsi="Times New Roman"/>
                <w:b/>
                <w:i w:val="0"/>
                <w:sz w:val="22"/>
                <w:szCs w:val="22"/>
              </w:rPr>
            </w:pPr>
            <w:r w:rsidRPr="006D1AA9">
              <w:rPr>
                <w:rFonts w:ascii="Times New Roman" w:hAnsi="Times New Roman"/>
                <w:b/>
                <w:i w:val="0"/>
                <w:sz w:val="22"/>
                <w:szCs w:val="22"/>
              </w:rPr>
              <w:t>Nárok na garančnú dávku má zamestnanec v pracovnoprávnom vzťahu a člen družstva, ktorý je v právnom vzťahu k družstvu, ak jeho zamestnávateľ sa stane platobne neschopný a nemôže uspokojiť nároky tohto zamestnanca, ktorými sú</w:t>
            </w:r>
          </w:p>
          <w:p w:rsidR="001A3092" w:rsidRPr="006D1AA9" w:rsidP="00047C34">
            <w:pPr>
              <w:bidi w:val="0"/>
              <w:jc w:val="both"/>
              <w:rPr>
                <w:rFonts w:ascii="Times New Roman" w:hAnsi="Times New Roman"/>
                <w:b/>
                <w:i w:val="0"/>
                <w:sz w:val="22"/>
                <w:szCs w:val="22"/>
              </w:rPr>
            </w:pPr>
          </w:p>
          <w:p w:rsidR="001A3092" w:rsidRPr="006D1AA9" w:rsidP="00033626">
            <w:pPr>
              <w:bidi w:val="0"/>
              <w:spacing w:before="120"/>
              <w:jc w:val="both"/>
              <w:rPr>
                <w:rFonts w:ascii="Times New Roman" w:hAnsi="Times New Roman"/>
                <w:i w:val="0"/>
                <w:iCs/>
                <w:sz w:val="22"/>
                <w:szCs w:val="22"/>
              </w:rPr>
            </w:pPr>
            <w:r w:rsidRPr="006D1AA9">
              <w:rPr>
                <w:rFonts w:ascii="Times New Roman" w:hAnsi="Times New Roman"/>
                <w:i w:val="0"/>
                <w:iCs/>
                <w:sz w:val="22"/>
                <w:szCs w:val="22"/>
              </w:rPr>
              <w:t>nárok na príjem plynúci členovi družstva z pracovného vzťahu k družstvu,</w:t>
            </w:r>
          </w:p>
          <w:p w:rsidR="001A3092" w:rsidRPr="006D1AA9" w:rsidP="00033626">
            <w:pPr>
              <w:bidi w:val="0"/>
              <w:spacing w:before="120"/>
              <w:jc w:val="both"/>
              <w:rPr>
                <w:rFonts w:ascii="Times New Roman" w:hAnsi="Times New Roman"/>
                <w:i w:val="0"/>
                <w:iCs/>
                <w:sz w:val="22"/>
                <w:szCs w:val="22"/>
              </w:rPr>
            </w:pPr>
            <w:r w:rsidRPr="006D1AA9">
              <w:rPr>
                <w:rFonts w:ascii="Times New Roman" w:hAnsi="Times New Roman"/>
                <w:i w:val="0"/>
                <w:iCs/>
                <w:sz w:val="22"/>
                <w:szCs w:val="22"/>
              </w:rPr>
              <w:t>nárok na odmenu dohodnutú v dohode o prácích vykonávaných mimo pracovného pomeru,</w:t>
            </w:r>
          </w:p>
          <w:p w:rsidR="001A3092" w:rsidRPr="006D1AA9" w:rsidP="00047C34">
            <w:pPr>
              <w:bidi w:val="0"/>
              <w:jc w:val="both"/>
              <w:rPr>
                <w:rFonts w:ascii="Times New Roman" w:hAnsi="Times New Roman"/>
                <w:b/>
                <w:i w:val="0"/>
                <w:sz w:val="22"/>
                <w:szCs w:val="22"/>
              </w:rPr>
            </w:pPr>
          </w:p>
          <w:p w:rsidR="001A3092" w:rsidRPr="006D1AA9" w:rsidP="00047C34">
            <w:pPr>
              <w:bidi w:val="0"/>
              <w:jc w:val="both"/>
              <w:rPr>
                <w:rFonts w:ascii="Times New Roman" w:hAnsi="Times New Roman"/>
                <w:i w:val="0"/>
                <w:sz w:val="22"/>
                <w:szCs w:val="22"/>
                <w:lang w:val="sk-SK"/>
              </w:rPr>
            </w:pPr>
          </w:p>
          <w:p w:rsidR="001A3092" w:rsidRPr="006D1AA9" w:rsidP="00047C34">
            <w:pPr>
              <w:bidi w:val="0"/>
              <w:jc w:val="both"/>
              <w:rPr>
                <w:rFonts w:ascii="Times New Roman" w:hAnsi="Times New Roman"/>
                <w:i w:val="0"/>
                <w:sz w:val="22"/>
                <w:szCs w:val="22"/>
                <w:lang w:val="sk-SK"/>
              </w:rPr>
            </w:pPr>
            <w:r w:rsidRPr="006D1AA9">
              <w:rPr>
                <w:rFonts w:ascii="Times New Roman" w:hAnsi="Times New Roman"/>
                <w:b/>
                <w:i w:val="0"/>
                <w:sz w:val="22"/>
                <w:szCs w:val="22"/>
                <w:lang w:val="sk-SK"/>
              </w:rPr>
              <w:t xml:space="preserve">Nárok na garančnú dávku nemá zamestnanec zamestnávateľa, ktorým je zastupiteľský úrad cudzieho štátu a zamestnanec zamestnávateľa, na ktorého nemôže byť vyhlásený konkurz podľa osobitného predpisu. </w:t>
            </w:r>
            <w:r w:rsidRPr="006D1AA9">
              <w:rPr>
                <w:rFonts w:ascii="Times New Roman" w:eastAsia="Times New Roman" w:hAnsi="Times New Roman" w:hint="default"/>
                <w:i w:val="0"/>
                <w:sz w:val="22"/>
                <w:szCs w:val="22"/>
                <w:lang w:val="sk-SK"/>
              </w:rPr>
              <w:t>Zamestnanec nemá</w:t>
            </w:r>
            <w:r w:rsidRPr="006D1AA9">
              <w:rPr>
                <w:rFonts w:ascii="Times New Roman" w:eastAsia="Times New Roman" w:hAnsi="Times New Roman" w:hint="default"/>
                <w:i w:val="0"/>
                <w:sz w:val="22"/>
                <w:szCs w:val="22"/>
                <w:lang w:val="sk-SK"/>
              </w:rPr>
              <w:t xml:space="preserve"> ná</w:t>
            </w:r>
            <w:r w:rsidRPr="006D1AA9">
              <w:rPr>
                <w:rFonts w:ascii="Times New Roman" w:eastAsia="Times New Roman" w:hAnsi="Times New Roman" w:hint="default"/>
                <w:i w:val="0"/>
                <w:sz w:val="22"/>
                <w:szCs w:val="22"/>
                <w:lang w:val="sk-SK"/>
              </w:rPr>
              <w:t>rok na</w:t>
            </w:r>
            <w:r w:rsidRPr="006D1AA9">
              <w:rPr>
                <w:rFonts w:ascii="Times New Roman" w:hAnsi="Times New Roman"/>
                <w:i w:val="0"/>
                <w:sz w:val="22"/>
                <w:szCs w:val="22"/>
                <w:lang w:val="sk-SK"/>
              </w:rPr>
              <w:t xml:space="preserve"> </w:t>
            </w:r>
            <w:r w:rsidRPr="006D1AA9">
              <w:rPr>
                <w:rFonts w:ascii="Times New Roman" w:hAnsi="Times New Roman"/>
                <w:b/>
                <w:i w:val="0"/>
                <w:sz w:val="22"/>
                <w:szCs w:val="22"/>
                <w:lang w:val="sk-SK"/>
              </w:rPr>
              <w:t>garančnú dávku</w:t>
            </w:r>
            <w:r w:rsidRPr="006D1AA9">
              <w:rPr>
                <w:rFonts w:ascii="Times New Roman" w:eastAsia="Times New Roman" w:hAnsi="Times New Roman" w:hint="default"/>
                <w:i w:val="0"/>
                <w:sz w:val="22"/>
                <w:szCs w:val="22"/>
                <w:lang w:val="sk-SK"/>
              </w:rPr>
              <w:t>, ak pracovnoprá</w:t>
            </w:r>
            <w:r w:rsidRPr="006D1AA9">
              <w:rPr>
                <w:rFonts w:ascii="Times New Roman" w:eastAsia="Times New Roman" w:hAnsi="Times New Roman" w:hint="default"/>
                <w:i w:val="0"/>
                <w:sz w:val="22"/>
                <w:szCs w:val="22"/>
                <w:lang w:val="sk-SK"/>
              </w:rPr>
              <w:t>vny</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vzť</w:t>
            </w:r>
            <w:r w:rsidRPr="006D1AA9">
              <w:rPr>
                <w:rFonts w:ascii="Times New Roman" w:eastAsia="Times New Roman" w:hAnsi="Times New Roman" w:hint="default"/>
                <w:i w:val="0"/>
                <w:sz w:val="22"/>
                <w:szCs w:val="22"/>
                <w:lang w:val="sk-SK"/>
              </w:rPr>
              <w:t>ah uzatvoril po vzniku platobnej neschopnosti zamestná</w:t>
            </w:r>
            <w:r w:rsidRPr="006D1AA9">
              <w:rPr>
                <w:rFonts w:ascii="Times New Roman" w:eastAsia="Times New Roman" w:hAnsi="Times New Roman" w:hint="default"/>
                <w:i w:val="0"/>
                <w:sz w:val="22"/>
                <w:szCs w:val="22"/>
                <w:lang w:val="sk-SK"/>
              </w:rPr>
              <w:t>vateľ</w:t>
            </w:r>
            <w:r w:rsidRPr="006D1AA9">
              <w:rPr>
                <w:rFonts w:ascii="Times New Roman" w:eastAsia="Times New Roman" w:hAnsi="Times New Roman" w:hint="default"/>
                <w:i w:val="0"/>
                <w:sz w:val="22"/>
                <w:szCs w:val="22"/>
                <w:lang w:val="sk-SK"/>
              </w:rPr>
              <w:t>a, ak bol na</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platobnú</w:t>
            </w:r>
            <w:r w:rsidRPr="006D1AA9">
              <w:rPr>
                <w:rFonts w:ascii="Times New Roman" w:eastAsia="Times New Roman" w:hAnsi="Times New Roman" w:hint="default"/>
                <w:i w:val="0"/>
                <w:sz w:val="22"/>
                <w:szCs w:val="22"/>
                <w:lang w:val="sk-SK"/>
              </w:rPr>
              <w:t xml:space="preserve"> neschopnosť</w:t>
            </w:r>
            <w:r w:rsidRPr="006D1AA9">
              <w:rPr>
                <w:rFonts w:ascii="Times New Roman" w:eastAsia="Times New Roman" w:hAnsi="Times New Roman" w:hint="default"/>
                <w:i w:val="0"/>
                <w:sz w:val="22"/>
                <w:szCs w:val="22"/>
                <w:lang w:val="sk-SK"/>
              </w:rPr>
              <w:t xml:space="preserve"> zamestná</w:t>
            </w:r>
            <w:r w:rsidRPr="006D1AA9">
              <w:rPr>
                <w:rFonts w:ascii="Times New Roman" w:eastAsia="Times New Roman" w:hAnsi="Times New Roman" w:hint="default"/>
                <w:i w:val="0"/>
                <w:sz w:val="22"/>
                <w:szCs w:val="22"/>
                <w:lang w:val="sk-SK"/>
              </w:rPr>
              <w:t>vateľ</w:t>
            </w:r>
            <w:r w:rsidRPr="006D1AA9">
              <w:rPr>
                <w:rFonts w:ascii="Times New Roman" w:eastAsia="Times New Roman" w:hAnsi="Times New Roman" w:hint="default"/>
                <w:i w:val="0"/>
                <w:sz w:val="22"/>
                <w:szCs w:val="22"/>
                <w:lang w:val="sk-SK"/>
              </w:rPr>
              <w:t>a pí</w:t>
            </w:r>
            <w:r w:rsidRPr="006D1AA9">
              <w:rPr>
                <w:rFonts w:ascii="Times New Roman" w:eastAsia="Times New Roman" w:hAnsi="Times New Roman" w:hint="default"/>
                <w:i w:val="0"/>
                <w:sz w:val="22"/>
                <w:szCs w:val="22"/>
                <w:lang w:val="sk-SK"/>
              </w:rPr>
              <w:t>somne upozornený.</w:t>
            </w:r>
          </w:p>
          <w:p w:rsidR="001A3092" w:rsidRPr="006D1AA9">
            <w:pPr>
              <w:pStyle w:val="Footer"/>
              <w:tabs>
                <w:tab w:val="clear" w:pos="4536"/>
                <w:tab w:val="clear" w:pos="9072"/>
              </w:tabs>
              <w:bidi w:val="0"/>
              <w:jc w:val="both"/>
              <w:rPr>
                <w:rFonts w:ascii="Times New Roman" w:hAnsi="Times New Roman"/>
                <w:i w:val="0"/>
                <w:sz w:val="22"/>
                <w:szCs w:val="22"/>
                <w:lang w:val="sk-SK"/>
              </w:rPr>
            </w:pPr>
          </w:p>
          <w:p w:rsidR="001A3092" w:rsidRPr="006D1AA9">
            <w:pPr>
              <w:pStyle w:val="Footer"/>
              <w:tabs>
                <w:tab w:val="clear" w:pos="4536"/>
                <w:tab w:val="clear" w:pos="9072"/>
              </w:tabs>
              <w:bidi w:val="0"/>
              <w:jc w:val="both"/>
              <w:rPr>
                <w:rFonts w:ascii="Times New Roman" w:hAnsi="Times New Roman"/>
                <w:i w:val="0"/>
                <w:sz w:val="22"/>
                <w:szCs w:val="22"/>
                <w:lang w:val="sk-SK"/>
              </w:rPr>
            </w:pPr>
            <w:r w:rsidRPr="006D1AA9">
              <w:rPr>
                <w:rFonts w:ascii="Times New Roman" w:hAnsi="Times New Roman"/>
                <w:i w:val="0"/>
                <w:sz w:val="22"/>
                <w:szCs w:val="22"/>
                <w:lang w:val="sk-SK"/>
              </w:rPr>
              <w:t>G</w:t>
            </w:r>
            <w:r w:rsidRPr="006D1AA9">
              <w:rPr>
                <w:rFonts w:ascii="Times New Roman" w:hAnsi="Times New Roman"/>
                <w:b/>
                <w:i w:val="0"/>
                <w:sz w:val="22"/>
                <w:szCs w:val="22"/>
                <w:lang w:val="sk-SK"/>
              </w:rPr>
              <w:t>arančná dávka podľa § 102 písm. a) až h) sa poskytne v sume príslušného nároku zníženého o preddavky na poistné na verejné zdravotné poistenie, poistné na sociálne poistenie, príspevky na starobné dôchodkové sporenie, ktoré je povinný platiť zamestnanec, a preddavok na daň alebo daň z príjmov, vypočítaných podľa podmienok platných v kalendárnom mesiaci, za ktorý zamestnancovi vznikol uvedený nárok</w:t>
            </w:r>
            <w:r w:rsidRPr="006D1AA9">
              <w:rPr>
                <w:rFonts w:ascii="Arial" w:hAnsi="Arial"/>
                <w:sz w:val="22"/>
                <w:szCs w:val="22"/>
              </w:rPr>
              <w:t>.</w:t>
            </w:r>
            <w:r w:rsidRPr="006D1AA9">
              <w:rPr>
                <w:rFonts w:ascii="Times New Roman" w:hAnsi="Times New Roman"/>
                <w:i w:val="0"/>
                <w:sz w:val="22"/>
                <w:szCs w:val="22"/>
                <w:lang w:val="sk-SK"/>
              </w:rPr>
              <w:br/>
              <w:br/>
            </w:r>
            <w:r w:rsidRPr="006D1AA9">
              <w:rPr>
                <w:rFonts w:ascii="Times New Roman" w:hAnsi="Times New Roman"/>
                <w:b/>
                <w:i w:val="0"/>
                <w:sz w:val="22"/>
                <w:szCs w:val="22"/>
                <w:lang w:val="sk-SK"/>
              </w:rPr>
              <w:t>Garančná dávka</w:t>
            </w:r>
            <w:r w:rsidRPr="006D1AA9">
              <w:rPr>
                <w:rFonts w:ascii="Times New Roman" w:hAnsi="Times New Roman"/>
                <w:i w:val="0"/>
                <w:sz w:val="22"/>
                <w:szCs w:val="22"/>
                <w:lang w:val="sk-SK"/>
              </w:rPr>
              <w:t xml:space="preserve"> sa poskytne najviac v rozsahu troch mesiacov z posledných 18 mesiacov </w:t>
            </w:r>
            <w:r w:rsidRPr="006D1AA9">
              <w:rPr>
                <w:rFonts w:ascii="Times New Roman" w:eastAsia="Times New Roman" w:hAnsi="Times New Roman" w:hint="default"/>
                <w:i w:val="0"/>
                <w:sz w:val="22"/>
                <w:szCs w:val="22"/>
                <w:lang w:val="sk-SK"/>
              </w:rPr>
              <w:t>trvania pracovnoprá</w:t>
            </w:r>
            <w:r w:rsidRPr="006D1AA9">
              <w:rPr>
                <w:rFonts w:ascii="Times New Roman" w:eastAsia="Times New Roman" w:hAnsi="Times New Roman" w:hint="default"/>
                <w:i w:val="0"/>
                <w:sz w:val="22"/>
                <w:szCs w:val="22"/>
                <w:lang w:val="sk-SK"/>
              </w:rPr>
              <w:t>vneho vzť</w:t>
            </w:r>
            <w:r w:rsidRPr="006D1AA9">
              <w:rPr>
                <w:rFonts w:ascii="Times New Roman" w:eastAsia="Times New Roman" w:hAnsi="Times New Roman" w:hint="default"/>
                <w:i w:val="0"/>
                <w:sz w:val="22"/>
                <w:szCs w:val="22"/>
                <w:lang w:val="sk-SK"/>
              </w:rPr>
              <w:t>ahu predchá</w:t>
            </w:r>
            <w:r w:rsidRPr="006D1AA9">
              <w:rPr>
                <w:rFonts w:ascii="Times New Roman" w:eastAsia="Times New Roman" w:hAnsi="Times New Roman" w:hint="default"/>
                <w:i w:val="0"/>
                <w:sz w:val="22"/>
                <w:szCs w:val="22"/>
                <w:lang w:val="sk-SK"/>
              </w:rPr>
              <w:t>dzajú</w:t>
            </w:r>
            <w:r w:rsidRPr="006D1AA9">
              <w:rPr>
                <w:rFonts w:ascii="Times New Roman" w:eastAsia="Times New Roman" w:hAnsi="Times New Roman" w:hint="default"/>
                <w:i w:val="0"/>
                <w:sz w:val="22"/>
                <w:szCs w:val="22"/>
                <w:lang w:val="sk-SK"/>
              </w:rPr>
              <w:t>cich zač</w:t>
            </w:r>
            <w:r w:rsidRPr="006D1AA9">
              <w:rPr>
                <w:rFonts w:ascii="Times New Roman" w:eastAsia="Times New Roman" w:hAnsi="Times New Roman" w:hint="default"/>
                <w:i w:val="0"/>
                <w:sz w:val="22"/>
                <w:szCs w:val="22"/>
                <w:lang w:val="sk-SK"/>
              </w:rPr>
              <w:t>iatku</w:t>
            </w:r>
            <w:r w:rsidRPr="006D1AA9">
              <w:rPr>
                <w:rFonts w:ascii="Times New Roman" w:eastAsia="Times New Roman" w:hAnsi="Times New Roman" w:hint="default"/>
                <w:i w:val="0"/>
                <w:sz w:val="22"/>
                <w:szCs w:val="22"/>
                <w:lang w:val="sk-SK"/>
              </w:rPr>
              <w:t xml:space="preserve"> platobnej neschopnosti</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zamestná</w:t>
            </w:r>
            <w:r w:rsidRPr="006D1AA9">
              <w:rPr>
                <w:rFonts w:ascii="Times New Roman" w:eastAsia="Times New Roman" w:hAnsi="Times New Roman" w:hint="default"/>
                <w:i w:val="0"/>
                <w:sz w:val="22"/>
                <w:szCs w:val="22"/>
                <w:lang w:val="sk-SK"/>
              </w:rPr>
              <w:t>vateľ</w:t>
            </w:r>
            <w:r w:rsidRPr="006D1AA9">
              <w:rPr>
                <w:rFonts w:ascii="Times New Roman" w:eastAsia="Times New Roman" w:hAnsi="Times New Roman" w:hint="default"/>
                <w:i w:val="0"/>
                <w:sz w:val="22"/>
                <w:szCs w:val="22"/>
                <w:lang w:val="sk-SK"/>
              </w:rPr>
              <w:t>a alebo dň</w:t>
            </w:r>
            <w:r w:rsidRPr="006D1AA9">
              <w:rPr>
                <w:rFonts w:ascii="Times New Roman" w:eastAsia="Times New Roman" w:hAnsi="Times New Roman" w:hint="default"/>
                <w:i w:val="0"/>
                <w:sz w:val="22"/>
                <w:szCs w:val="22"/>
                <w:lang w:val="sk-SK"/>
              </w:rPr>
              <w:t>u skonč</w:t>
            </w:r>
            <w:r w:rsidRPr="006D1AA9">
              <w:rPr>
                <w:rFonts w:ascii="Times New Roman" w:eastAsia="Times New Roman" w:hAnsi="Times New Roman" w:hint="default"/>
                <w:i w:val="0"/>
                <w:sz w:val="22"/>
                <w:szCs w:val="22"/>
                <w:lang w:val="sk-SK"/>
              </w:rPr>
              <w:t>enia pracovné</w:t>
            </w:r>
            <w:r w:rsidRPr="006D1AA9">
              <w:rPr>
                <w:rFonts w:ascii="Times New Roman" w:eastAsia="Times New Roman" w:hAnsi="Times New Roman" w:hint="default"/>
                <w:i w:val="0"/>
                <w:sz w:val="22"/>
                <w:szCs w:val="22"/>
                <w:lang w:val="sk-SK"/>
              </w:rPr>
              <w:t>ho pomeru z dô</w:t>
            </w:r>
            <w:r w:rsidRPr="006D1AA9">
              <w:rPr>
                <w:rFonts w:ascii="Times New Roman" w:eastAsia="Times New Roman" w:hAnsi="Times New Roman" w:hint="default"/>
                <w:i w:val="0"/>
                <w:sz w:val="22"/>
                <w:szCs w:val="22"/>
                <w:lang w:val="sk-SK"/>
              </w:rPr>
              <w:t>vodu platobnej</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neschopnosti zamestná</w:t>
            </w:r>
            <w:r w:rsidRPr="006D1AA9">
              <w:rPr>
                <w:rFonts w:ascii="Times New Roman" w:eastAsia="Times New Roman" w:hAnsi="Times New Roman" w:hint="default"/>
                <w:i w:val="0"/>
                <w:sz w:val="22"/>
                <w:szCs w:val="22"/>
                <w:lang w:val="sk-SK"/>
              </w:rPr>
              <w:t>vateľ</w:t>
            </w:r>
            <w:r w:rsidRPr="006D1AA9">
              <w:rPr>
                <w:rFonts w:ascii="Times New Roman" w:eastAsia="Times New Roman" w:hAnsi="Times New Roman" w:hint="default"/>
                <w:i w:val="0"/>
                <w:sz w:val="22"/>
                <w:szCs w:val="22"/>
                <w:lang w:val="sk-SK"/>
              </w:rPr>
              <w:t>a.</w:t>
            </w:r>
            <w:r w:rsidRPr="006D1AA9">
              <w:rPr>
                <w:rFonts w:ascii="Times New Roman" w:hAnsi="Times New Roman"/>
                <w:i w:val="0"/>
                <w:sz w:val="22"/>
                <w:szCs w:val="22"/>
                <w:lang w:val="sk-SK"/>
              </w:rPr>
              <w:br/>
              <w:br/>
            </w:r>
            <w:r w:rsidRPr="006D1AA9">
              <w:rPr>
                <w:rFonts w:ascii="Times New Roman" w:hAnsi="Times New Roman"/>
                <w:b/>
                <w:i w:val="0"/>
                <w:sz w:val="22"/>
                <w:szCs w:val="22"/>
                <w:lang w:val="sk-SK"/>
              </w:rPr>
              <w:t>Garančná dávka</w:t>
            </w:r>
            <w:r w:rsidRPr="006D1AA9">
              <w:rPr>
                <w:rFonts w:ascii="Times New Roman" w:eastAsia="Times New Roman" w:hAnsi="Times New Roman"/>
                <w:i w:val="0"/>
                <w:sz w:val="22"/>
                <w:szCs w:val="22"/>
                <w:lang w:val="sk-SK"/>
              </w:rPr>
              <w:t xml:space="preserve"> je najviac v</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sume trojná</w:t>
            </w:r>
            <w:r w:rsidRPr="006D1AA9">
              <w:rPr>
                <w:rFonts w:ascii="Times New Roman" w:eastAsia="Times New Roman" w:hAnsi="Times New Roman" w:hint="default"/>
                <w:i w:val="0"/>
                <w:sz w:val="22"/>
                <w:szCs w:val="22"/>
                <w:lang w:val="sk-SK"/>
              </w:rPr>
              <w:t>sobku jednej dvaná</w:t>
            </w:r>
            <w:r w:rsidRPr="006D1AA9">
              <w:rPr>
                <w:rFonts w:ascii="Times New Roman" w:eastAsia="Times New Roman" w:hAnsi="Times New Roman" w:hint="default"/>
                <w:i w:val="0"/>
                <w:sz w:val="22"/>
                <w:szCs w:val="22"/>
                <w:lang w:val="sk-SK"/>
              </w:rPr>
              <w:t>stiny vš</w:t>
            </w:r>
            <w:r w:rsidRPr="006D1AA9">
              <w:rPr>
                <w:rFonts w:ascii="Times New Roman" w:eastAsia="Times New Roman" w:hAnsi="Times New Roman" w:hint="default"/>
                <w:i w:val="0"/>
                <w:sz w:val="22"/>
                <w:szCs w:val="22"/>
                <w:lang w:val="sk-SK"/>
              </w:rPr>
              <w:t>eobecné</w:t>
            </w:r>
            <w:r w:rsidRPr="006D1AA9">
              <w:rPr>
                <w:rFonts w:ascii="Times New Roman" w:eastAsia="Times New Roman" w:hAnsi="Times New Roman" w:hint="default"/>
                <w:i w:val="0"/>
                <w:sz w:val="22"/>
                <w:szCs w:val="22"/>
                <w:lang w:val="sk-SK"/>
              </w:rPr>
              <w:t>ho vymeriavacieho zá</w:t>
            </w:r>
            <w:r w:rsidRPr="006D1AA9">
              <w:rPr>
                <w:rFonts w:ascii="Times New Roman" w:eastAsia="Times New Roman" w:hAnsi="Times New Roman" w:hint="default"/>
                <w:i w:val="0"/>
                <w:sz w:val="22"/>
                <w:szCs w:val="22"/>
                <w:lang w:val="sk-SK"/>
              </w:rPr>
              <w:t>kladu urč</w:t>
            </w:r>
            <w:r w:rsidRPr="006D1AA9">
              <w:rPr>
                <w:rFonts w:ascii="Times New Roman" w:eastAsia="Times New Roman" w:hAnsi="Times New Roman" w:hint="default"/>
                <w:i w:val="0"/>
                <w:sz w:val="22"/>
                <w:szCs w:val="22"/>
                <w:lang w:val="sk-SK"/>
              </w:rPr>
              <w:t>ené</w:t>
            </w:r>
            <w:r w:rsidRPr="006D1AA9">
              <w:rPr>
                <w:rFonts w:ascii="Times New Roman" w:eastAsia="Times New Roman" w:hAnsi="Times New Roman" w:hint="default"/>
                <w:i w:val="0"/>
                <w:sz w:val="22"/>
                <w:szCs w:val="22"/>
                <w:lang w:val="sk-SK"/>
              </w:rPr>
              <w:t>ho</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ku dň</w:t>
            </w:r>
            <w:r w:rsidRPr="006D1AA9">
              <w:rPr>
                <w:rFonts w:ascii="Times New Roman" w:eastAsia="Times New Roman" w:hAnsi="Times New Roman" w:hint="default"/>
                <w:i w:val="0"/>
                <w:sz w:val="22"/>
                <w:szCs w:val="22"/>
                <w:lang w:val="sk-SK"/>
              </w:rPr>
              <w:t>u vzniku platobnej</w:t>
            </w:r>
            <w:r w:rsidRPr="006D1AA9">
              <w:rPr>
                <w:rFonts w:ascii="Times New Roman" w:eastAsia="Times New Roman" w:hAnsi="Times New Roman" w:hint="default"/>
                <w:i w:val="0"/>
                <w:sz w:val="22"/>
                <w:szCs w:val="22"/>
                <w:lang w:val="sk-SK"/>
              </w:rPr>
              <w:t xml:space="preserve"> neschopnosti zamestná</w:t>
            </w:r>
            <w:r w:rsidRPr="006D1AA9">
              <w:rPr>
                <w:rFonts w:ascii="Times New Roman" w:eastAsia="Times New Roman" w:hAnsi="Times New Roman" w:hint="default"/>
                <w:i w:val="0"/>
                <w:sz w:val="22"/>
                <w:szCs w:val="22"/>
                <w:lang w:val="sk-SK"/>
              </w:rPr>
              <w:t>vateľ</w:t>
            </w:r>
            <w:r w:rsidRPr="006D1AA9">
              <w:rPr>
                <w:rFonts w:ascii="Times New Roman" w:eastAsia="Times New Roman" w:hAnsi="Times New Roman" w:hint="default"/>
                <w:i w:val="0"/>
                <w:sz w:val="22"/>
                <w:szCs w:val="22"/>
                <w:lang w:val="sk-SK"/>
              </w:rPr>
              <w:t>a. Ak platobná</w:t>
            </w:r>
            <w:r w:rsidRPr="006D1AA9">
              <w:rPr>
                <w:rFonts w:ascii="Times New Roman" w:eastAsia="Times New Roman" w:hAnsi="Times New Roman" w:hint="default"/>
                <w:i w:val="0"/>
                <w:sz w:val="22"/>
                <w:szCs w:val="22"/>
                <w:lang w:val="sk-SK"/>
              </w:rPr>
              <w:t xml:space="preserve"> neschopnosť</w:t>
            </w:r>
            <w:r w:rsidRPr="006D1AA9">
              <w:rPr>
                <w:rFonts w:ascii="Times New Roman" w:hAnsi="Times New Roman"/>
                <w:i w:val="0"/>
                <w:sz w:val="22"/>
                <w:szCs w:val="22"/>
                <w:lang w:val="sk-SK"/>
              </w:rPr>
              <w:t xml:space="preserve"> vznikla v období od 1. januára do 30. júna kalendárneho roka, použije sa všeobecný vymeriavací základ, ktorý platil v kalendárnom roku dva roky </w:t>
            </w:r>
            <w:r w:rsidRPr="006D1AA9">
              <w:rPr>
                <w:rFonts w:ascii="Times New Roman" w:eastAsia="Times New Roman" w:hAnsi="Times New Roman" w:hint="default"/>
                <w:i w:val="0"/>
                <w:sz w:val="22"/>
                <w:szCs w:val="22"/>
                <w:lang w:val="sk-SK"/>
              </w:rPr>
              <w:t>predchá</w:t>
            </w:r>
            <w:r w:rsidRPr="006D1AA9">
              <w:rPr>
                <w:rFonts w:ascii="Times New Roman" w:eastAsia="Times New Roman" w:hAnsi="Times New Roman" w:hint="default"/>
                <w:i w:val="0"/>
                <w:sz w:val="22"/>
                <w:szCs w:val="22"/>
                <w:lang w:val="sk-SK"/>
              </w:rPr>
              <w:t>dzajú</w:t>
            </w:r>
            <w:r w:rsidRPr="006D1AA9">
              <w:rPr>
                <w:rFonts w:ascii="Times New Roman" w:eastAsia="Times New Roman" w:hAnsi="Times New Roman" w:hint="default"/>
                <w:i w:val="0"/>
                <w:sz w:val="22"/>
                <w:szCs w:val="22"/>
                <w:lang w:val="sk-SK"/>
              </w:rPr>
              <w:t>com kalendá</w:t>
            </w:r>
            <w:r w:rsidRPr="006D1AA9">
              <w:rPr>
                <w:rFonts w:ascii="Times New Roman" w:eastAsia="Times New Roman" w:hAnsi="Times New Roman" w:hint="default"/>
                <w:i w:val="0"/>
                <w:sz w:val="22"/>
                <w:szCs w:val="22"/>
                <w:lang w:val="sk-SK"/>
              </w:rPr>
              <w:t>rnemu roku, v ktorom vznikla platob</w:t>
            </w:r>
            <w:r w:rsidRPr="006D1AA9">
              <w:rPr>
                <w:rFonts w:ascii="Times New Roman" w:eastAsia="Times New Roman" w:hAnsi="Times New Roman" w:hint="default"/>
                <w:i w:val="0"/>
                <w:sz w:val="22"/>
                <w:szCs w:val="22"/>
                <w:lang w:val="sk-SK"/>
              </w:rPr>
              <w:t>ná</w:t>
            </w:r>
            <w:r w:rsidRPr="006D1AA9">
              <w:rPr>
                <w:rFonts w:ascii="Times New Roman" w:eastAsia="Times New Roman" w:hAnsi="Times New Roman" w:hint="default"/>
                <w:i w:val="0"/>
                <w:sz w:val="22"/>
                <w:szCs w:val="22"/>
                <w:lang w:val="sk-SK"/>
              </w:rPr>
              <w:t xml:space="preserve"> neschopnosť</w:t>
            </w:r>
            <w:r w:rsidRPr="006D1AA9">
              <w:rPr>
                <w:rFonts w:ascii="Times New Roman" w:eastAsia="Times New Roman" w:hAnsi="Times New Roman" w:hint="default"/>
                <w:i w:val="0"/>
                <w:sz w:val="22"/>
                <w:szCs w:val="22"/>
                <w:lang w:val="sk-SK"/>
              </w:rPr>
              <w:t>. Ak</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platobná</w:t>
            </w:r>
            <w:r w:rsidRPr="006D1AA9">
              <w:rPr>
                <w:rFonts w:ascii="Times New Roman" w:eastAsia="Times New Roman" w:hAnsi="Times New Roman" w:hint="default"/>
                <w:i w:val="0"/>
                <w:sz w:val="22"/>
                <w:szCs w:val="22"/>
                <w:lang w:val="sk-SK"/>
              </w:rPr>
              <w:t xml:space="preserve"> neschopnosť</w:t>
            </w:r>
            <w:r w:rsidRPr="006D1AA9">
              <w:rPr>
                <w:rFonts w:ascii="Times New Roman" w:eastAsia="Times New Roman" w:hAnsi="Times New Roman" w:hint="default"/>
                <w:i w:val="0"/>
                <w:sz w:val="22"/>
                <w:szCs w:val="22"/>
                <w:lang w:val="sk-SK"/>
              </w:rPr>
              <w:t xml:space="preserve"> vznikla v období</w:t>
            </w:r>
            <w:r w:rsidRPr="006D1AA9">
              <w:rPr>
                <w:rFonts w:ascii="Times New Roman" w:eastAsia="Times New Roman" w:hAnsi="Times New Roman" w:hint="default"/>
                <w:i w:val="0"/>
                <w:sz w:val="22"/>
                <w:szCs w:val="22"/>
                <w:lang w:val="sk-SK"/>
              </w:rPr>
              <w:t xml:space="preserve"> od 1. jú</w:t>
            </w:r>
            <w:r w:rsidRPr="006D1AA9">
              <w:rPr>
                <w:rFonts w:ascii="Times New Roman" w:eastAsia="Times New Roman" w:hAnsi="Times New Roman" w:hint="default"/>
                <w:i w:val="0"/>
                <w:sz w:val="22"/>
                <w:szCs w:val="22"/>
                <w:lang w:val="sk-SK"/>
              </w:rPr>
              <w:t>la do 31. decembra kalendá</w:t>
            </w:r>
            <w:r w:rsidRPr="006D1AA9">
              <w:rPr>
                <w:rFonts w:ascii="Times New Roman" w:eastAsia="Times New Roman" w:hAnsi="Times New Roman" w:hint="default"/>
                <w:i w:val="0"/>
                <w:sz w:val="22"/>
                <w:szCs w:val="22"/>
                <w:lang w:val="sk-SK"/>
              </w:rPr>
              <w:t>rneho</w:t>
            </w:r>
            <w:r w:rsidRPr="006D1AA9">
              <w:rPr>
                <w:rFonts w:ascii="Times New Roman" w:hAnsi="Times New Roman"/>
                <w:i w:val="0"/>
                <w:sz w:val="22"/>
                <w:szCs w:val="22"/>
                <w:lang w:val="sk-SK"/>
              </w:rPr>
              <w:t xml:space="preserve"> roka, použije sa všeobecný vymeriavací základ, ktorý platil v kalendárnom roku predchádzajúcom kalendárnemu roku, v ktorom vznikla platobná </w:t>
            </w:r>
            <w:r w:rsidRPr="006D1AA9">
              <w:rPr>
                <w:rFonts w:ascii="Times New Roman" w:eastAsia="Times New Roman" w:hAnsi="Times New Roman" w:hint="default"/>
                <w:i w:val="0"/>
                <w:sz w:val="22"/>
                <w:szCs w:val="22"/>
                <w:lang w:val="sk-SK"/>
              </w:rPr>
              <w:t>neschopnosť.</w:t>
            </w:r>
          </w:p>
          <w:p w:rsidR="001A3092" w:rsidRPr="006D1AA9">
            <w:pPr>
              <w:pStyle w:val="Footer"/>
              <w:tabs>
                <w:tab w:val="clear" w:pos="4536"/>
                <w:tab w:val="clear" w:pos="9072"/>
              </w:tabs>
              <w:bidi w:val="0"/>
              <w:jc w:val="both"/>
              <w:rPr>
                <w:rFonts w:ascii="Times New Roman" w:hAnsi="Times New Roman"/>
                <w:i w:val="0"/>
                <w:sz w:val="22"/>
                <w:szCs w:val="22"/>
                <w:lang w:val="sk-SK"/>
              </w:rPr>
            </w:pPr>
          </w:p>
          <w:p w:rsidR="001A3092" w:rsidRPr="006D1AA9">
            <w:pPr>
              <w:pStyle w:val="Footer"/>
              <w:tabs>
                <w:tab w:val="clear" w:pos="4536"/>
                <w:tab w:val="clear" w:pos="9072"/>
              </w:tabs>
              <w:bidi w:val="0"/>
              <w:jc w:val="both"/>
              <w:rPr>
                <w:rFonts w:ascii="Times New Roman" w:hAnsi="Times New Roman"/>
                <w:b/>
                <w:i w:val="0"/>
                <w:sz w:val="22"/>
                <w:szCs w:val="22"/>
                <w:lang w:val="sk-SK"/>
              </w:rPr>
            </w:pPr>
            <w:r w:rsidRPr="006D1AA9">
              <w:rPr>
                <w:rFonts w:ascii="Times New Roman" w:hAnsi="Times New Roman"/>
                <w:b/>
                <w:i w:val="0"/>
                <w:sz w:val="22"/>
                <w:szCs w:val="22"/>
                <w:lang w:val="sk-SK"/>
              </w:rPr>
              <w:t>Nárok na dávky sociálneho poistenia, dávky  úrazového poistenia a garančnú dávku (ďalej len „dávka“) vzniká odo dňa splnenia podmienok  ustanovených týmto zákonom.  Nárok na dávku zamestnanca nezávisí od plnenia povinností zamestnávateľa odvádzať poistné na sociálne poistenie a poistné na úrazové poistenie; to neplatí na nárok na dávku zamestnanca zamestnávateľa uvedeného v § 7 ods. 2.</w:t>
            </w:r>
          </w:p>
          <w:p w:rsidR="001A3092" w:rsidRPr="006D1AA9">
            <w:pPr>
              <w:pStyle w:val="Footer"/>
              <w:tabs>
                <w:tab w:val="clear" w:pos="4536"/>
                <w:tab w:val="clear" w:pos="9072"/>
              </w:tabs>
              <w:bidi w:val="0"/>
              <w:jc w:val="both"/>
              <w:rPr>
                <w:rFonts w:ascii="Times New Roman" w:hAnsi="Times New Roman"/>
                <w:i w:val="0"/>
                <w:sz w:val="22"/>
                <w:szCs w:val="22"/>
                <w:lang w:val="sk-SK"/>
              </w:rPr>
            </w:pPr>
          </w:p>
          <w:p w:rsidR="001A3092" w:rsidRPr="006D1AA9" w:rsidP="00113979">
            <w:pPr>
              <w:bidi w:val="0"/>
              <w:jc w:val="both"/>
              <w:rPr>
                <w:rFonts w:ascii="Times New Roman" w:hAnsi="Times New Roman"/>
                <w:i w:val="0"/>
                <w:sz w:val="22"/>
                <w:szCs w:val="22"/>
              </w:rPr>
            </w:pPr>
          </w:p>
          <w:p w:rsidR="001A3092" w:rsidRPr="006D1AA9" w:rsidP="00113979">
            <w:pPr>
              <w:bidi w:val="0"/>
              <w:jc w:val="both"/>
              <w:rPr>
                <w:rFonts w:ascii="Times New Roman" w:hAnsi="Times New Roman"/>
                <w:i w:val="0"/>
                <w:sz w:val="22"/>
                <w:szCs w:val="22"/>
              </w:rPr>
            </w:pPr>
            <w:r w:rsidRPr="006D1AA9">
              <w:rPr>
                <w:rFonts w:ascii="Times New Roman" w:hAnsi="Times New Roman"/>
                <w:i w:val="0"/>
                <w:sz w:val="22"/>
                <w:szCs w:val="22"/>
              </w:rPr>
              <w:t>Štát poskytuje finančné prostriedky na osobitný účet Sociálnej poisťovne na úhradu nákladov na ivalidné dôchodky podľa § 70 ods. 2, vdovské dôchodky, vdovecké dôchodky a sirotské dôchodky po poberateľovi invalidného dôchodku podľa § 70 ods. 2</w:t>
            </w:r>
            <w:r w:rsidRPr="006D1AA9">
              <w:rPr>
                <w:rFonts w:ascii="Times New Roman" w:hAnsi="Times New Roman"/>
                <w:b/>
                <w:i w:val="0"/>
                <w:sz w:val="22"/>
                <w:szCs w:val="22"/>
              </w:rPr>
              <w:t>,  úhradu nákladov na garančnú dávku a úhradu nákladov spojených s jej výplatou</w:t>
            </w:r>
            <w:r w:rsidRPr="006D1AA9">
              <w:rPr>
                <w:rFonts w:ascii="Times New Roman" w:hAnsi="Times New Roman"/>
                <w:i w:val="0"/>
                <w:sz w:val="22"/>
                <w:szCs w:val="22"/>
              </w:rPr>
              <w:t>.</w:t>
            </w:r>
          </w:p>
          <w:p w:rsidR="001A3092" w:rsidRPr="006D1AA9">
            <w:pPr>
              <w:pStyle w:val="Footer"/>
              <w:tabs>
                <w:tab w:val="clear" w:pos="4536"/>
                <w:tab w:val="clear" w:pos="9072"/>
              </w:tabs>
              <w:bidi w:val="0"/>
              <w:jc w:val="both"/>
              <w:rPr>
                <w:rFonts w:ascii="Times New Roman" w:hAnsi="Times New Roman"/>
                <w:i w:val="0"/>
                <w:sz w:val="22"/>
                <w:szCs w:val="22"/>
                <w:lang w:val="sk-SK"/>
              </w:rPr>
            </w:pPr>
          </w:p>
          <w:p w:rsidR="001A3092" w:rsidRPr="006D1AA9">
            <w:pPr>
              <w:pStyle w:val="Footer"/>
              <w:tabs>
                <w:tab w:val="clear" w:pos="4536"/>
                <w:tab w:val="clear" w:pos="9072"/>
              </w:tabs>
              <w:bidi w:val="0"/>
              <w:jc w:val="both"/>
              <w:rPr>
                <w:rFonts w:ascii="Times New Roman" w:hAnsi="Times New Roman"/>
                <w:i w:val="0"/>
                <w:sz w:val="22"/>
                <w:szCs w:val="22"/>
                <w:lang w:val="sk-SK"/>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center"/>
              <w:rPr>
                <w:rFonts w:ascii="Times New Roman" w:hAnsi="Times New Roman"/>
                <w:i w:val="0"/>
                <w:sz w:val="22"/>
                <w:szCs w:val="22"/>
                <w:lang w:val="sk-SK"/>
              </w:rPr>
            </w:pPr>
            <w:r w:rsidRPr="0037390F">
              <w:rPr>
                <w:rFonts w:ascii="Times New Roman" w:hAnsi="Times New Roman"/>
                <w:i w:val="0"/>
                <w:sz w:val="22"/>
                <w:szCs w:val="22"/>
                <w:lang w:val="sk-SK"/>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both"/>
              <w:rPr>
                <w:rFonts w:ascii="Times New Roman" w:hAnsi="Times New Roman"/>
                <w:i w:val="0"/>
                <w:sz w:val="22"/>
                <w:szCs w:val="22"/>
                <w:lang w:val="sk-SK"/>
              </w:rPr>
            </w:pPr>
            <w:r w:rsidRPr="0037390F">
              <w:rPr>
                <w:rFonts w:ascii="Times New Roman" w:hAnsi="Times New Roman"/>
                <w:i w:val="0"/>
                <w:sz w:val="22"/>
                <w:szCs w:val="22"/>
                <w:lang w:val="sk-SK"/>
              </w:rPr>
              <w:t>Č: 4</w:t>
            </w:r>
          </w:p>
          <w:p w:rsidR="001A3092" w:rsidRPr="006D1AA9">
            <w:pPr>
              <w:bidi w:val="0"/>
              <w:jc w:val="both"/>
              <w:rPr>
                <w:rFonts w:ascii="Times New Roman" w:hAnsi="Times New Roman"/>
                <w:b/>
                <w:i w:val="0"/>
                <w:sz w:val="22"/>
                <w:szCs w:val="22"/>
                <w:lang w:val="sk-SK"/>
              </w:rPr>
            </w:pPr>
            <w:r w:rsidRPr="0037390F">
              <w:rPr>
                <w:rFonts w:ascii="Times New Roman" w:hAnsi="Times New Roman"/>
                <w:i w:val="0"/>
                <w:sz w:val="22"/>
                <w:szCs w:val="22"/>
                <w:lang w:val="sk-SK"/>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FB1886">
            <w:pPr>
              <w:pStyle w:val="BodyText"/>
              <w:bidi w:val="0"/>
              <w:jc w:val="both"/>
              <w:rPr>
                <w:rFonts w:ascii="Times New Roman" w:hAnsi="Times New Roman"/>
                <w:sz w:val="22"/>
                <w:szCs w:val="22"/>
              </w:rPr>
            </w:pPr>
          </w:p>
          <w:p w:rsidR="001A3092" w:rsidRPr="006D1AA9" w:rsidP="00FB1886">
            <w:pPr>
              <w:pStyle w:val="BodyText"/>
              <w:bidi w:val="0"/>
              <w:jc w:val="both"/>
              <w:rPr>
                <w:rFonts w:ascii="Times New Roman" w:hAnsi="Times New Roman"/>
                <w:i/>
                <w:sz w:val="22"/>
                <w:szCs w:val="22"/>
              </w:rPr>
            </w:pPr>
            <w:r w:rsidRPr="006D1AA9">
              <w:rPr>
                <w:rFonts w:ascii="Times New Roman" w:hAnsi="Times New Roman"/>
                <w:sz w:val="22"/>
                <w:szCs w:val="22"/>
              </w:rPr>
              <w:t>Členské štáty majú možnosť obmedziť zodpovednosť záručných inštitúcií uvedených v článku 3.</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center"/>
              <w:rPr>
                <w:rFonts w:ascii="Times New Roman" w:hAnsi="Times New Roman"/>
                <w:i w:val="0"/>
                <w:sz w:val="22"/>
                <w:szCs w:val="22"/>
                <w:lang w:val="sk-SK"/>
              </w:rPr>
            </w:pPr>
            <w:r w:rsidRPr="0037390F">
              <w:rPr>
                <w:rFonts w:ascii="Times New Roman" w:hAnsi="Times New Roman"/>
                <w:i w:val="0"/>
                <w:sz w:val="22"/>
                <w:szCs w:val="22"/>
                <w:lang w:val="sk-SK"/>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pPr>
              <w:bidi w:val="0"/>
              <w:jc w:val="both"/>
              <w:rPr>
                <w:rFonts w:ascii="Times New Roman" w:hAnsi="Times New Roman"/>
                <w:i w:val="0"/>
                <w:sz w:val="22"/>
                <w:szCs w:val="22"/>
              </w:rPr>
            </w:pPr>
            <w:r w:rsidR="007D7662">
              <w:rPr>
                <w:rFonts w:ascii="Times New Roman" w:hAnsi="Times New Roman"/>
                <w:i w:val="0"/>
                <w:sz w:val="22"/>
                <w:szCs w:val="22"/>
              </w:rPr>
              <w:t>n</w:t>
            </w:r>
            <w:r w:rsidRPr="006D1AA9">
              <w:rPr>
                <w:rFonts w:ascii="Times New Roman" w:hAnsi="Times New Roman"/>
                <w:i w:val="0"/>
                <w:sz w:val="22"/>
                <w:szCs w:val="22"/>
              </w:rPr>
              <w:t>ávrh</w:t>
            </w:r>
          </w:p>
          <w:p w:rsidR="007D7662" w:rsidRPr="006D1AA9" w:rsidP="007D7662">
            <w:pPr>
              <w:bidi w:val="0"/>
              <w:jc w:val="both"/>
              <w:rPr>
                <w:rFonts w:ascii="Times New Roman" w:hAnsi="Times New Roman"/>
                <w:i w:val="0"/>
                <w:sz w:val="22"/>
                <w:szCs w:val="22"/>
              </w:rPr>
            </w:pPr>
            <w:r>
              <w:rPr>
                <w:rFonts w:ascii="Times New Roman" w:hAnsi="Times New Roman"/>
                <w:i w:val="0"/>
                <w:sz w:val="22"/>
                <w:szCs w:val="22"/>
              </w:rPr>
              <w:t>(Čl. LII)</w:t>
            </w:r>
          </w:p>
          <w:p w:rsidR="007D7662" w:rsidRPr="006D1AA9">
            <w:pPr>
              <w:bidi w:val="0"/>
              <w:jc w:val="both"/>
              <w:rPr>
                <w:rFonts w:ascii="Times New Roman" w:hAnsi="Times New Roman"/>
                <w:b/>
                <w:i w:val="0"/>
                <w:sz w:val="22"/>
                <w:szCs w:val="22"/>
                <w:lang w:val="sk-SK"/>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4E2FE6">
            <w:pPr>
              <w:bidi w:val="0"/>
              <w:jc w:val="both"/>
              <w:rPr>
                <w:rFonts w:ascii="Times New Roman" w:hAnsi="Times New Roman"/>
                <w:i w:val="0"/>
                <w:sz w:val="22"/>
                <w:szCs w:val="22"/>
              </w:rPr>
            </w:pPr>
            <w:r w:rsidRPr="006D1AA9">
              <w:rPr>
                <w:rFonts w:ascii="Times New Roman" w:hAnsi="Times New Roman"/>
                <w:i w:val="0"/>
                <w:sz w:val="22"/>
                <w:szCs w:val="22"/>
              </w:rPr>
              <w:t>§102</w:t>
            </w:r>
          </w:p>
          <w:p w:rsidR="001A3092" w:rsidRPr="006D1AA9" w:rsidP="004E2FE6">
            <w:pPr>
              <w:bidi w:val="0"/>
              <w:rPr>
                <w:rFonts w:ascii="Times New Roman" w:hAnsi="Times New Roman"/>
                <w:b/>
                <w:i w:val="0"/>
                <w:sz w:val="22"/>
                <w:szCs w:val="22"/>
                <w:lang w:val="sk-SK"/>
              </w:rPr>
            </w:pPr>
            <w:r w:rsidRPr="006D1AA9">
              <w:rPr>
                <w:rFonts w:ascii="Times New Roman" w:hAnsi="Times New Roman"/>
                <w:i w:val="0"/>
                <w:sz w:val="22"/>
                <w:szCs w:val="22"/>
              </w:rPr>
              <w:t>O: 2</w:t>
            </w:r>
          </w:p>
          <w:p w:rsidR="001A3092" w:rsidRPr="006D1AA9">
            <w:pPr>
              <w:bidi w:val="0"/>
              <w:jc w:val="both"/>
              <w:rPr>
                <w:rFonts w:ascii="Times New Roman" w:hAnsi="Times New Roman"/>
                <w:b/>
                <w:i w:val="0"/>
                <w:sz w:val="22"/>
                <w:szCs w:val="22"/>
                <w:lang w:val="sk-SK"/>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4E2FE6">
            <w:pPr>
              <w:bidi w:val="0"/>
              <w:jc w:val="both"/>
              <w:rPr>
                <w:rFonts w:ascii="Times New Roman" w:hAnsi="Times New Roman"/>
                <w:i w:val="0"/>
                <w:sz w:val="22"/>
                <w:szCs w:val="22"/>
                <w:lang w:val="sk-SK"/>
              </w:rPr>
            </w:pPr>
            <w:r w:rsidRPr="006D1AA9">
              <w:rPr>
                <w:rFonts w:ascii="Times New Roman" w:hAnsi="Times New Roman"/>
                <w:b/>
                <w:i w:val="0"/>
                <w:sz w:val="22"/>
                <w:szCs w:val="22"/>
                <w:lang w:val="sk-SK"/>
              </w:rPr>
              <w:t xml:space="preserve">Nárok na garančnú dávku nemá zamestnanec zamestnávateľa, ktorým je zastupiteľský úrad cudzieho štátu a zamestnanec zamestnávateľa, na ktorého nemôže byť vyhlásený konkurz podľa osobitného predpisu. </w:t>
            </w:r>
            <w:r w:rsidRPr="006D1AA9">
              <w:rPr>
                <w:rFonts w:ascii="Times New Roman" w:eastAsia="Times New Roman" w:hAnsi="Times New Roman" w:hint="default"/>
                <w:i w:val="0"/>
                <w:sz w:val="22"/>
                <w:szCs w:val="22"/>
                <w:lang w:val="sk-SK"/>
              </w:rPr>
              <w:t>Zamestnanec nemá</w:t>
            </w:r>
            <w:r w:rsidRPr="006D1AA9">
              <w:rPr>
                <w:rFonts w:ascii="Times New Roman" w:eastAsia="Times New Roman" w:hAnsi="Times New Roman" w:hint="default"/>
                <w:i w:val="0"/>
                <w:sz w:val="22"/>
                <w:szCs w:val="22"/>
                <w:lang w:val="sk-SK"/>
              </w:rPr>
              <w:t xml:space="preserve"> ná</w:t>
            </w:r>
            <w:r w:rsidRPr="006D1AA9">
              <w:rPr>
                <w:rFonts w:ascii="Times New Roman" w:eastAsia="Times New Roman" w:hAnsi="Times New Roman" w:hint="default"/>
                <w:i w:val="0"/>
                <w:sz w:val="22"/>
                <w:szCs w:val="22"/>
                <w:lang w:val="sk-SK"/>
              </w:rPr>
              <w:t>rok na</w:t>
            </w:r>
            <w:r w:rsidRPr="006D1AA9">
              <w:rPr>
                <w:rFonts w:ascii="Times New Roman" w:hAnsi="Times New Roman"/>
                <w:i w:val="0"/>
                <w:sz w:val="22"/>
                <w:szCs w:val="22"/>
                <w:lang w:val="sk-SK"/>
              </w:rPr>
              <w:t xml:space="preserve"> </w:t>
            </w:r>
            <w:r w:rsidRPr="006D1AA9">
              <w:rPr>
                <w:rFonts w:ascii="Times New Roman" w:hAnsi="Times New Roman"/>
                <w:b/>
                <w:i w:val="0"/>
                <w:sz w:val="22"/>
                <w:szCs w:val="22"/>
                <w:lang w:val="sk-SK"/>
              </w:rPr>
              <w:t>garančnú dávku</w:t>
            </w:r>
            <w:r w:rsidRPr="006D1AA9">
              <w:rPr>
                <w:rFonts w:ascii="Times New Roman" w:eastAsia="Times New Roman" w:hAnsi="Times New Roman" w:hint="default"/>
                <w:i w:val="0"/>
                <w:sz w:val="22"/>
                <w:szCs w:val="22"/>
                <w:lang w:val="sk-SK"/>
              </w:rPr>
              <w:t>, ak pracovnoprá</w:t>
            </w:r>
            <w:r w:rsidRPr="006D1AA9">
              <w:rPr>
                <w:rFonts w:ascii="Times New Roman" w:eastAsia="Times New Roman" w:hAnsi="Times New Roman" w:hint="default"/>
                <w:i w:val="0"/>
                <w:sz w:val="22"/>
                <w:szCs w:val="22"/>
                <w:lang w:val="sk-SK"/>
              </w:rPr>
              <w:t>vny</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vzť</w:t>
            </w:r>
            <w:r w:rsidRPr="006D1AA9">
              <w:rPr>
                <w:rFonts w:ascii="Times New Roman" w:eastAsia="Times New Roman" w:hAnsi="Times New Roman" w:hint="default"/>
                <w:i w:val="0"/>
                <w:sz w:val="22"/>
                <w:szCs w:val="22"/>
                <w:lang w:val="sk-SK"/>
              </w:rPr>
              <w:t>ah uzatvoril po vzniku platobnej neschopnosti zamestná</w:t>
            </w:r>
            <w:r w:rsidRPr="006D1AA9">
              <w:rPr>
                <w:rFonts w:ascii="Times New Roman" w:eastAsia="Times New Roman" w:hAnsi="Times New Roman" w:hint="default"/>
                <w:i w:val="0"/>
                <w:sz w:val="22"/>
                <w:szCs w:val="22"/>
                <w:lang w:val="sk-SK"/>
              </w:rPr>
              <w:t>vateľ</w:t>
            </w:r>
            <w:r w:rsidRPr="006D1AA9">
              <w:rPr>
                <w:rFonts w:ascii="Times New Roman" w:eastAsia="Times New Roman" w:hAnsi="Times New Roman" w:hint="default"/>
                <w:i w:val="0"/>
                <w:sz w:val="22"/>
                <w:szCs w:val="22"/>
                <w:lang w:val="sk-SK"/>
              </w:rPr>
              <w:t>a, ak bol na</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platobnú</w:t>
            </w:r>
            <w:r w:rsidRPr="006D1AA9">
              <w:rPr>
                <w:rFonts w:ascii="Times New Roman" w:eastAsia="Times New Roman" w:hAnsi="Times New Roman" w:hint="default"/>
                <w:i w:val="0"/>
                <w:sz w:val="22"/>
                <w:szCs w:val="22"/>
                <w:lang w:val="sk-SK"/>
              </w:rPr>
              <w:t xml:space="preserve"> neschopnosť</w:t>
            </w:r>
            <w:r w:rsidRPr="006D1AA9">
              <w:rPr>
                <w:rFonts w:ascii="Times New Roman" w:eastAsia="Times New Roman" w:hAnsi="Times New Roman" w:hint="default"/>
                <w:i w:val="0"/>
                <w:sz w:val="22"/>
                <w:szCs w:val="22"/>
                <w:lang w:val="sk-SK"/>
              </w:rPr>
              <w:t xml:space="preserve"> zamestná</w:t>
            </w:r>
            <w:r w:rsidRPr="006D1AA9">
              <w:rPr>
                <w:rFonts w:ascii="Times New Roman" w:eastAsia="Times New Roman" w:hAnsi="Times New Roman" w:hint="default"/>
                <w:i w:val="0"/>
                <w:sz w:val="22"/>
                <w:szCs w:val="22"/>
                <w:lang w:val="sk-SK"/>
              </w:rPr>
              <w:t>vateľ</w:t>
            </w:r>
            <w:r w:rsidRPr="006D1AA9">
              <w:rPr>
                <w:rFonts w:ascii="Times New Roman" w:eastAsia="Times New Roman" w:hAnsi="Times New Roman" w:hint="default"/>
                <w:i w:val="0"/>
                <w:sz w:val="22"/>
                <w:szCs w:val="22"/>
                <w:lang w:val="sk-SK"/>
              </w:rPr>
              <w:t>a pí</w:t>
            </w:r>
            <w:r w:rsidRPr="006D1AA9">
              <w:rPr>
                <w:rFonts w:ascii="Times New Roman" w:eastAsia="Times New Roman" w:hAnsi="Times New Roman" w:hint="default"/>
                <w:i w:val="0"/>
                <w:sz w:val="22"/>
                <w:szCs w:val="22"/>
                <w:lang w:val="sk-SK"/>
              </w:rPr>
              <w:t>somne upozornený.</w:t>
            </w:r>
          </w:p>
          <w:p w:rsidR="001A3092" w:rsidRPr="006D1AA9">
            <w:pPr>
              <w:pStyle w:val="Footer"/>
              <w:tabs>
                <w:tab w:val="clear" w:pos="4536"/>
                <w:tab w:val="clear" w:pos="9072"/>
              </w:tabs>
              <w:bidi w:val="0"/>
              <w:jc w:val="both"/>
              <w:rPr>
                <w:rFonts w:ascii="Times New Roman" w:hAnsi="Times New Roman"/>
                <w:i w:val="0"/>
                <w:sz w:val="22"/>
                <w:szCs w:val="22"/>
                <w:lang w:val="sk-SK"/>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center"/>
              <w:rPr>
                <w:rFonts w:ascii="Times New Roman" w:hAnsi="Times New Roman"/>
                <w:i w:val="0"/>
                <w:sz w:val="22"/>
                <w:szCs w:val="22"/>
                <w:lang w:val="sk-SK"/>
              </w:rPr>
            </w:pPr>
            <w:r w:rsidRPr="0037390F">
              <w:rPr>
                <w:rFonts w:ascii="Times New Roman" w:hAnsi="Times New Roman"/>
                <w:i w:val="0"/>
                <w:sz w:val="22"/>
                <w:szCs w:val="22"/>
                <w:lang w:val="sk-SK"/>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both"/>
              <w:rPr>
                <w:rFonts w:ascii="Times New Roman" w:hAnsi="Times New Roman"/>
                <w:i w:val="0"/>
                <w:sz w:val="22"/>
                <w:szCs w:val="22"/>
                <w:lang w:val="sk-SK"/>
              </w:rPr>
            </w:pPr>
            <w:r w:rsidRPr="0037390F">
              <w:rPr>
                <w:rFonts w:ascii="Times New Roman" w:hAnsi="Times New Roman"/>
                <w:i w:val="0"/>
                <w:sz w:val="22"/>
                <w:szCs w:val="22"/>
                <w:lang w:val="sk-SK"/>
              </w:rPr>
              <w:t>Č: 4</w:t>
            </w:r>
          </w:p>
          <w:p w:rsidR="001A3092" w:rsidRPr="006D1AA9">
            <w:pPr>
              <w:bidi w:val="0"/>
              <w:jc w:val="both"/>
              <w:rPr>
                <w:rFonts w:ascii="Times New Roman" w:hAnsi="Times New Roman"/>
                <w:b/>
                <w:i w:val="0"/>
                <w:sz w:val="22"/>
                <w:szCs w:val="22"/>
                <w:lang w:val="sk-SK"/>
              </w:rPr>
            </w:pPr>
            <w:r w:rsidRPr="0037390F">
              <w:rPr>
                <w:rFonts w:ascii="Times New Roman" w:hAnsi="Times New Roman"/>
                <w:i w:val="0"/>
                <w:sz w:val="22"/>
                <w:szCs w:val="22"/>
                <w:lang w:val="sk-SK"/>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i w:val="0"/>
                <w:sz w:val="22"/>
                <w:szCs w:val="22"/>
                <w:lang w:val="sk-SK"/>
              </w:rPr>
            </w:pPr>
          </w:p>
          <w:p w:rsidR="001A3092" w:rsidRPr="006D1AA9" w:rsidP="0064760B">
            <w:pPr>
              <w:pStyle w:val="BodyText"/>
              <w:bidi w:val="0"/>
              <w:jc w:val="both"/>
              <w:rPr>
                <w:rFonts w:ascii="Times New Roman" w:hAnsi="Times New Roman"/>
                <w:sz w:val="22"/>
                <w:szCs w:val="22"/>
              </w:rPr>
            </w:pPr>
            <w:r w:rsidRPr="006D1AA9">
              <w:rPr>
                <w:rFonts w:ascii="Times New Roman" w:hAnsi="Times New Roman"/>
                <w:sz w:val="22"/>
                <w:szCs w:val="22"/>
              </w:rPr>
              <w:t>Ak členské štáty využijú možnosť uvedenú v odseku 1, určia dĺžku obdobia, za ktoré má záručná inštitúcia splniť neuspokojené nároky. Toto obdobie však nesmie byť kratšie než obdobie zahŕňajúce odmenu za posledné tri mesiace pracovnoprávneho vzťahu pred dátumom a/alebo po dátume uvedenom v článku 3 druhom pododseku.</w:t>
            </w:r>
          </w:p>
          <w:p w:rsidR="001A3092" w:rsidRPr="006D1AA9" w:rsidP="0064760B">
            <w:pPr>
              <w:pStyle w:val="BodyText"/>
              <w:bidi w:val="0"/>
              <w:jc w:val="both"/>
              <w:rPr>
                <w:rFonts w:ascii="Times New Roman" w:hAnsi="Times New Roman"/>
                <w:sz w:val="22"/>
                <w:szCs w:val="22"/>
              </w:rPr>
            </w:pPr>
            <w:r w:rsidRPr="006D1AA9">
              <w:rPr>
                <w:rFonts w:ascii="Times New Roman" w:hAnsi="Times New Roman"/>
                <w:sz w:val="22"/>
                <w:szCs w:val="22"/>
              </w:rPr>
              <w:t>Členské štáty môžu zahrnúť toto minimálne obdobie troch mesiacov do referenčného obdobia s obdobím trvania najmenej šesť mesiacov.</w:t>
            </w:r>
          </w:p>
          <w:p w:rsidR="001A3092" w:rsidRPr="006D1AA9" w:rsidP="0064760B">
            <w:pPr>
              <w:pStyle w:val="BodyText"/>
              <w:bidi w:val="0"/>
              <w:jc w:val="both"/>
              <w:rPr>
                <w:rFonts w:ascii="Times New Roman" w:hAnsi="Times New Roman"/>
                <w:sz w:val="22"/>
                <w:szCs w:val="22"/>
              </w:rPr>
            </w:pPr>
            <w:r w:rsidRPr="006D1AA9">
              <w:rPr>
                <w:rFonts w:ascii="Times New Roman" w:hAnsi="Times New Roman"/>
                <w:sz w:val="22"/>
                <w:szCs w:val="22"/>
              </w:rPr>
              <w:t>Členské štáty s referenčným obdobím najmenej 18 mesiacov môžu obmedziť obdobie, za ktoré má záručná inštitúcia splatiť neuspokojené nároky, na osem týždňov. V tomto prípade sa na výpočet minimálneho obdobia použijú tie obdobia, ktoré sú najpriaznivejšie pre zamestnancov.</w:t>
            </w: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center"/>
              <w:rPr>
                <w:rFonts w:ascii="Times New Roman" w:hAnsi="Times New Roman"/>
                <w:i w:val="0"/>
                <w:sz w:val="22"/>
                <w:szCs w:val="22"/>
                <w:lang w:val="sk-SK"/>
              </w:rPr>
            </w:pPr>
            <w:r w:rsidRPr="0037390F">
              <w:rPr>
                <w:rFonts w:ascii="Times New Roman" w:hAnsi="Times New Roman"/>
                <w:i w:val="0"/>
                <w:sz w:val="22"/>
                <w:szCs w:val="22"/>
                <w:lang w:val="sk-SK"/>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pPr>
              <w:bidi w:val="0"/>
              <w:jc w:val="both"/>
              <w:rPr>
                <w:rFonts w:ascii="Times New Roman" w:hAnsi="Times New Roman"/>
                <w:i w:val="0"/>
                <w:sz w:val="22"/>
                <w:szCs w:val="22"/>
                <w:lang w:val="sk-SK"/>
              </w:rPr>
            </w:pPr>
            <w:r w:rsidR="007D7662">
              <w:rPr>
                <w:rFonts w:ascii="Times New Roman" w:hAnsi="Times New Roman"/>
                <w:i w:val="0"/>
                <w:sz w:val="22"/>
                <w:szCs w:val="22"/>
                <w:lang w:val="sk-SK"/>
              </w:rPr>
              <w:t>n</w:t>
            </w:r>
            <w:r w:rsidRPr="006D1AA9">
              <w:rPr>
                <w:rFonts w:ascii="Times New Roman" w:hAnsi="Times New Roman"/>
                <w:i w:val="0"/>
                <w:sz w:val="22"/>
                <w:szCs w:val="22"/>
                <w:lang w:val="sk-SK"/>
              </w:rPr>
              <w:t>ávrh</w:t>
            </w:r>
          </w:p>
          <w:p w:rsidR="007D7662" w:rsidRPr="006D1AA9" w:rsidP="007D7662">
            <w:pPr>
              <w:bidi w:val="0"/>
              <w:jc w:val="both"/>
              <w:rPr>
                <w:rFonts w:ascii="Times New Roman" w:hAnsi="Times New Roman"/>
                <w:i w:val="0"/>
                <w:sz w:val="22"/>
                <w:szCs w:val="22"/>
              </w:rPr>
            </w:pPr>
            <w:r>
              <w:rPr>
                <w:rFonts w:ascii="Times New Roman" w:hAnsi="Times New Roman"/>
                <w:i w:val="0"/>
                <w:sz w:val="22"/>
                <w:szCs w:val="22"/>
              </w:rPr>
              <w:t>(Čl. LII)</w:t>
            </w:r>
          </w:p>
          <w:p w:rsidR="007D766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b/>
                <w:i w:val="0"/>
                <w:sz w:val="22"/>
                <w:szCs w:val="22"/>
                <w:lang w:val="sk-SK"/>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C71BFD">
            <w:pPr>
              <w:bidi w:val="0"/>
              <w:jc w:val="both"/>
              <w:rPr>
                <w:rFonts w:ascii="Times New Roman" w:hAnsi="Times New Roman"/>
                <w:i w:val="0"/>
                <w:sz w:val="22"/>
                <w:szCs w:val="22"/>
              </w:rPr>
            </w:pPr>
            <w:r w:rsidRPr="006D1AA9">
              <w:rPr>
                <w:rFonts w:ascii="Times New Roman" w:hAnsi="Times New Roman"/>
                <w:i w:val="0"/>
                <w:sz w:val="22"/>
                <w:szCs w:val="22"/>
              </w:rPr>
              <w:t>§103</w:t>
            </w:r>
          </w:p>
          <w:p w:rsidR="001A3092" w:rsidRPr="006D1AA9" w:rsidP="00C71BFD">
            <w:pPr>
              <w:bidi w:val="0"/>
              <w:jc w:val="both"/>
              <w:rPr>
                <w:rFonts w:ascii="Times New Roman" w:hAnsi="Times New Roman"/>
                <w:i w:val="0"/>
                <w:sz w:val="22"/>
                <w:szCs w:val="22"/>
              </w:rPr>
            </w:pPr>
            <w:r w:rsidRPr="006D1AA9">
              <w:rPr>
                <w:rFonts w:ascii="Times New Roman" w:hAnsi="Times New Roman"/>
                <w:i w:val="0"/>
                <w:sz w:val="22"/>
                <w:szCs w:val="22"/>
              </w:rPr>
              <w:t>O: 1</w:t>
            </w: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p w:rsidR="0037390F">
            <w:pPr>
              <w:bidi w:val="0"/>
              <w:jc w:val="both"/>
              <w:rPr>
                <w:rFonts w:ascii="Times New Roman" w:hAnsi="Times New Roman"/>
                <w:i w:val="0"/>
                <w:sz w:val="22"/>
                <w:szCs w:val="22"/>
                <w:lang w:val="sk-SK"/>
              </w:rPr>
            </w:pPr>
          </w:p>
          <w:p w:rsidR="0037390F">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r w:rsidRPr="006D1AA9">
              <w:rPr>
                <w:rFonts w:ascii="Times New Roman" w:hAnsi="Times New Roman"/>
                <w:i w:val="0"/>
                <w:sz w:val="22"/>
                <w:szCs w:val="22"/>
                <w:lang w:val="sk-SK"/>
              </w:rPr>
              <w:t>§ 103</w:t>
            </w:r>
          </w:p>
          <w:p w:rsidR="001A3092" w:rsidRPr="006D1AA9">
            <w:pPr>
              <w:bidi w:val="0"/>
              <w:jc w:val="both"/>
              <w:rPr>
                <w:rFonts w:ascii="Times New Roman" w:hAnsi="Times New Roman"/>
                <w:b/>
                <w:i w:val="0"/>
                <w:sz w:val="22"/>
                <w:szCs w:val="22"/>
                <w:lang w:val="sk-SK"/>
              </w:rPr>
            </w:pPr>
            <w:r w:rsidRPr="006D1AA9">
              <w:rPr>
                <w:rFonts w:ascii="Times New Roman" w:hAnsi="Times New Roman"/>
                <w:i w:val="0"/>
                <w:sz w:val="22"/>
                <w:szCs w:val="22"/>
                <w:lang w:val="sk-SK"/>
              </w:rPr>
              <w:t>O: 2</w:t>
            </w: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b/>
                <w:i w:val="0"/>
                <w:sz w:val="22"/>
                <w:szCs w:val="22"/>
                <w:lang w:val="sk-SK"/>
              </w:rPr>
            </w:pPr>
            <w:r w:rsidRPr="006D1AA9">
              <w:rPr>
                <w:rFonts w:ascii="Times New Roman" w:hAnsi="Times New Roman"/>
                <w:i w:val="0"/>
                <w:sz w:val="22"/>
                <w:szCs w:val="22"/>
                <w:lang w:val="sk-SK"/>
              </w:rPr>
              <w:t>G</w:t>
            </w:r>
            <w:r w:rsidRPr="006D1AA9">
              <w:rPr>
                <w:rFonts w:ascii="Times New Roman" w:hAnsi="Times New Roman"/>
                <w:b/>
                <w:i w:val="0"/>
                <w:sz w:val="22"/>
                <w:szCs w:val="22"/>
                <w:lang w:val="sk-SK"/>
              </w:rPr>
              <w:t>arančná dávka podľa § 102 písm. a) až h) sa poskytne v sume príslušného nároku zníženého o preddavky na poistné na verejné zdravotné poistenie, poistné na sociálne poistenie, príspevky na starobné dôchodkové sporenie, ktoré je povinný platiť zamestnanec, a preddavok na daň alebo daň z príjmov, vypočítaných podľa podmienok platných v kalendárnom mesiaci, za ktorý zamestnancovi vznikol uvedený nárok</w:t>
            </w:r>
            <w:r w:rsidRPr="006D1AA9">
              <w:rPr>
                <w:rFonts w:ascii="Arial" w:hAnsi="Arial"/>
                <w:sz w:val="22"/>
                <w:szCs w:val="22"/>
              </w:rPr>
              <w:t>.</w:t>
            </w:r>
          </w:p>
          <w:p w:rsidR="001A3092" w:rsidRPr="006D1AA9">
            <w:pPr>
              <w:bidi w:val="0"/>
              <w:jc w:val="both"/>
              <w:rPr>
                <w:rFonts w:ascii="Times New Roman" w:hAnsi="Times New Roman"/>
                <w:b/>
                <w:i w:val="0"/>
                <w:sz w:val="22"/>
                <w:szCs w:val="22"/>
                <w:lang w:val="sk-SK"/>
              </w:rPr>
            </w:pPr>
          </w:p>
          <w:p w:rsidR="001A3092" w:rsidRPr="006D1AA9">
            <w:pPr>
              <w:bidi w:val="0"/>
              <w:jc w:val="both"/>
              <w:rPr>
                <w:rFonts w:ascii="Times New Roman" w:hAnsi="Times New Roman"/>
                <w:i w:val="0"/>
                <w:sz w:val="22"/>
                <w:szCs w:val="22"/>
                <w:lang w:val="sk-SK"/>
              </w:rPr>
            </w:pPr>
            <w:r w:rsidRPr="006D1AA9">
              <w:rPr>
                <w:rFonts w:ascii="Times New Roman" w:hAnsi="Times New Roman"/>
                <w:b/>
                <w:i w:val="0"/>
                <w:sz w:val="22"/>
                <w:szCs w:val="22"/>
                <w:lang w:val="sk-SK"/>
              </w:rPr>
              <w:t>Garančná dávka</w:t>
            </w:r>
            <w:r w:rsidRPr="006D1AA9">
              <w:rPr>
                <w:rFonts w:ascii="Times New Roman" w:hAnsi="Times New Roman"/>
                <w:i w:val="0"/>
                <w:sz w:val="22"/>
                <w:szCs w:val="22"/>
                <w:lang w:val="sk-SK"/>
              </w:rPr>
              <w:t xml:space="preserve"> sa poskytne najviac v rozsahu troch mesiacov z posledných 18 mesiacov </w:t>
            </w:r>
            <w:r w:rsidRPr="006D1AA9">
              <w:rPr>
                <w:rFonts w:ascii="Times New Roman" w:eastAsia="Times New Roman" w:hAnsi="Times New Roman" w:hint="default"/>
                <w:i w:val="0"/>
                <w:sz w:val="22"/>
                <w:szCs w:val="22"/>
                <w:lang w:val="sk-SK"/>
              </w:rPr>
              <w:t>trvania pracovnoprá</w:t>
            </w:r>
            <w:r w:rsidRPr="006D1AA9">
              <w:rPr>
                <w:rFonts w:ascii="Times New Roman" w:eastAsia="Times New Roman" w:hAnsi="Times New Roman" w:hint="default"/>
                <w:i w:val="0"/>
                <w:sz w:val="22"/>
                <w:szCs w:val="22"/>
                <w:lang w:val="sk-SK"/>
              </w:rPr>
              <w:t>vneho vzť</w:t>
            </w:r>
            <w:r w:rsidRPr="006D1AA9">
              <w:rPr>
                <w:rFonts w:ascii="Times New Roman" w:eastAsia="Times New Roman" w:hAnsi="Times New Roman" w:hint="default"/>
                <w:i w:val="0"/>
                <w:sz w:val="22"/>
                <w:szCs w:val="22"/>
                <w:lang w:val="sk-SK"/>
              </w:rPr>
              <w:t>ahu p</w:t>
            </w:r>
            <w:r w:rsidRPr="006D1AA9">
              <w:rPr>
                <w:rFonts w:ascii="Times New Roman" w:eastAsia="Times New Roman" w:hAnsi="Times New Roman" w:hint="default"/>
                <w:i w:val="0"/>
                <w:sz w:val="22"/>
                <w:szCs w:val="22"/>
                <w:lang w:val="sk-SK"/>
              </w:rPr>
              <w:t>redchá</w:t>
            </w:r>
            <w:r w:rsidRPr="006D1AA9">
              <w:rPr>
                <w:rFonts w:ascii="Times New Roman" w:eastAsia="Times New Roman" w:hAnsi="Times New Roman" w:hint="default"/>
                <w:i w:val="0"/>
                <w:sz w:val="22"/>
                <w:szCs w:val="22"/>
                <w:lang w:val="sk-SK"/>
              </w:rPr>
              <w:t>dzajú</w:t>
            </w:r>
            <w:r w:rsidRPr="006D1AA9">
              <w:rPr>
                <w:rFonts w:ascii="Times New Roman" w:eastAsia="Times New Roman" w:hAnsi="Times New Roman" w:hint="default"/>
                <w:i w:val="0"/>
                <w:sz w:val="22"/>
                <w:szCs w:val="22"/>
                <w:lang w:val="sk-SK"/>
              </w:rPr>
              <w:t>cich zač</w:t>
            </w:r>
            <w:r w:rsidRPr="006D1AA9">
              <w:rPr>
                <w:rFonts w:ascii="Times New Roman" w:eastAsia="Times New Roman" w:hAnsi="Times New Roman" w:hint="default"/>
                <w:i w:val="0"/>
                <w:sz w:val="22"/>
                <w:szCs w:val="22"/>
                <w:lang w:val="sk-SK"/>
              </w:rPr>
              <w:t>iatku platobnej neschopnosti</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zamestná</w:t>
            </w:r>
            <w:r w:rsidRPr="006D1AA9">
              <w:rPr>
                <w:rFonts w:ascii="Times New Roman" w:eastAsia="Times New Roman" w:hAnsi="Times New Roman" w:hint="default"/>
                <w:i w:val="0"/>
                <w:sz w:val="22"/>
                <w:szCs w:val="22"/>
                <w:lang w:val="sk-SK"/>
              </w:rPr>
              <w:t>vateľ</w:t>
            </w:r>
            <w:r w:rsidRPr="006D1AA9">
              <w:rPr>
                <w:rFonts w:ascii="Times New Roman" w:eastAsia="Times New Roman" w:hAnsi="Times New Roman" w:hint="default"/>
                <w:i w:val="0"/>
                <w:sz w:val="22"/>
                <w:szCs w:val="22"/>
                <w:lang w:val="sk-SK"/>
              </w:rPr>
              <w:t>a alebo dň</w:t>
            </w:r>
            <w:r w:rsidRPr="006D1AA9">
              <w:rPr>
                <w:rFonts w:ascii="Times New Roman" w:eastAsia="Times New Roman" w:hAnsi="Times New Roman" w:hint="default"/>
                <w:i w:val="0"/>
                <w:sz w:val="22"/>
                <w:szCs w:val="22"/>
                <w:lang w:val="sk-SK"/>
              </w:rPr>
              <w:t>u skonč</w:t>
            </w:r>
            <w:r w:rsidRPr="006D1AA9">
              <w:rPr>
                <w:rFonts w:ascii="Times New Roman" w:eastAsia="Times New Roman" w:hAnsi="Times New Roman" w:hint="default"/>
                <w:i w:val="0"/>
                <w:sz w:val="22"/>
                <w:szCs w:val="22"/>
                <w:lang w:val="sk-SK"/>
              </w:rPr>
              <w:t>enia pracovné</w:t>
            </w:r>
            <w:r w:rsidRPr="006D1AA9">
              <w:rPr>
                <w:rFonts w:ascii="Times New Roman" w:eastAsia="Times New Roman" w:hAnsi="Times New Roman" w:hint="default"/>
                <w:i w:val="0"/>
                <w:sz w:val="22"/>
                <w:szCs w:val="22"/>
                <w:lang w:val="sk-SK"/>
              </w:rPr>
              <w:t>ho pomeru z dô</w:t>
            </w:r>
            <w:r w:rsidRPr="006D1AA9">
              <w:rPr>
                <w:rFonts w:ascii="Times New Roman" w:eastAsia="Times New Roman" w:hAnsi="Times New Roman" w:hint="default"/>
                <w:i w:val="0"/>
                <w:sz w:val="22"/>
                <w:szCs w:val="22"/>
                <w:lang w:val="sk-SK"/>
              </w:rPr>
              <w:t>vodu platobnej</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neschopnosti zamestná</w:t>
            </w:r>
            <w:r w:rsidRPr="006D1AA9">
              <w:rPr>
                <w:rFonts w:ascii="Times New Roman" w:eastAsia="Times New Roman" w:hAnsi="Times New Roman" w:hint="default"/>
                <w:i w:val="0"/>
                <w:sz w:val="22"/>
                <w:szCs w:val="22"/>
                <w:lang w:val="sk-SK"/>
              </w:rPr>
              <w:t>vateľ</w:t>
            </w:r>
            <w:r w:rsidRPr="006D1AA9">
              <w:rPr>
                <w:rFonts w:ascii="Times New Roman" w:eastAsia="Times New Roman" w:hAnsi="Times New Roman" w:hint="default"/>
                <w:i w:val="0"/>
                <w:sz w:val="22"/>
                <w:szCs w:val="22"/>
                <w:lang w:val="sk-SK"/>
              </w:rPr>
              <w:t>a.</w:t>
            </w: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center"/>
              <w:rPr>
                <w:rFonts w:ascii="Times New Roman" w:hAnsi="Times New Roman"/>
                <w:i w:val="0"/>
                <w:sz w:val="22"/>
                <w:szCs w:val="22"/>
                <w:lang w:val="sk-SK"/>
              </w:rPr>
            </w:pPr>
            <w:r w:rsidRPr="0037390F">
              <w:rPr>
                <w:rFonts w:ascii="Times New Roman" w:hAnsi="Times New Roman"/>
                <w:i w:val="0"/>
                <w:sz w:val="22"/>
                <w:szCs w:val="22"/>
                <w:lang w:val="sk-SK"/>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both"/>
              <w:rPr>
                <w:rFonts w:ascii="Times New Roman" w:hAnsi="Times New Roman"/>
                <w:i w:val="0"/>
                <w:sz w:val="22"/>
                <w:szCs w:val="22"/>
                <w:lang w:val="sk-SK"/>
              </w:rPr>
            </w:pPr>
            <w:r w:rsidRPr="0037390F">
              <w:rPr>
                <w:rFonts w:ascii="Times New Roman" w:hAnsi="Times New Roman"/>
                <w:i w:val="0"/>
                <w:sz w:val="22"/>
                <w:szCs w:val="22"/>
                <w:lang w:val="sk-SK"/>
              </w:rPr>
              <w:t>Č: 4</w:t>
            </w:r>
          </w:p>
          <w:p w:rsidR="001A3092" w:rsidRPr="0037390F">
            <w:pPr>
              <w:bidi w:val="0"/>
              <w:jc w:val="both"/>
              <w:rPr>
                <w:rFonts w:ascii="Times New Roman" w:hAnsi="Times New Roman"/>
                <w:i w:val="0"/>
                <w:sz w:val="22"/>
                <w:szCs w:val="22"/>
                <w:lang w:val="sk-SK"/>
              </w:rPr>
            </w:pPr>
            <w:r w:rsidRPr="0037390F">
              <w:rPr>
                <w:rFonts w:ascii="Times New Roman" w:hAnsi="Times New Roman"/>
                <w:i w:val="0"/>
                <w:sz w:val="22"/>
                <w:szCs w:val="22"/>
                <w:lang w:val="sk-SK"/>
              </w:rPr>
              <w:t>O: 3</w:t>
            </w:r>
          </w:p>
          <w:p w:rsidR="001A3092" w:rsidRPr="006D1AA9">
            <w:pPr>
              <w:bidi w:val="0"/>
              <w:jc w:val="both"/>
              <w:rPr>
                <w:rFonts w:ascii="Times New Roman" w:hAnsi="Times New Roman"/>
                <w:b/>
                <w:i w:val="0"/>
                <w:sz w:val="22"/>
                <w:szCs w:val="22"/>
                <w:lang w:val="sk-SK"/>
              </w:rPr>
            </w:pPr>
            <w:r w:rsidRPr="0037390F">
              <w:rPr>
                <w:rFonts w:ascii="Times New Roman" w:hAnsi="Times New Roman"/>
                <w:i w:val="0"/>
                <w:sz w:val="22"/>
                <w:szCs w:val="22"/>
                <w:lang w:val="sk-SK"/>
              </w:rPr>
              <w:t>V: 1,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64760B">
            <w:pPr>
              <w:pStyle w:val="BodyText"/>
              <w:bidi w:val="0"/>
              <w:jc w:val="both"/>
              <w:rPr>
                <w:rFonts w:ascii="Times New Roman" w:hAnsi="Times New Roman"/>
                <w:sz w:val="22"/>
                <w:szCs w:val="22"/>
              </w:rPr>
            </w:pPr>
            <w:r w:rsidRPr="006D1AA9">
              <w:rPr>
                <w:rFonts w:ascii="Times New Roman" w:hAnsi="Times New Roman"/>
                <w:sz w:val="22"/>
                <w:szCs w:val="22"/>
              </w:rPr>
              <w:t>Členské štáty môžu okrem toho ustanoviť horné hranice platieb, ktoré vykoná záručná inštitúcia. Tieto horné hranice nesmú byť nižšie, než je úroveň, ktorá je sociálne zhodná so sociálnym cieľom tejto smernice.</w:t>
            </w:r>
          </w:p>
          <w:p w:rsidR="001A3092" w:rsidRPr="006D1AA9" w:rsidP="0064760B">
            <w:pPr>
              <w:bidi w:val="0"/>
              <w:spacing w:before="75"/>
              <w:ind w:left="675" w:right="675"/>
              <w:rPr>
                <w:rFonts w:ascii="Times New Roman" w:hAnsi="Times New Roman"/>
                <w:i w:val="0"/>
                <w:sz w:val="22"/>
                <w:szCs w:val="22"/>
                <w:lang w:val="sk-SK"/>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center"/>
              <w:rPr>
                <w:rFonts w:ascii="Times New Roman" w:hAnsi="Times New Roman"/>
                <w:i w:val="0"/>
                <w:sz w:val="22"/>
                <w:szCs w:val="22"/>
                <w:lang w:val="sk-SK"/>
              </w:rPr>
            </w:pPr>
            <w:r w:rsidRPr="0037390F">
              <w:rPr>
                <w:rFonts w:ascii="Times New Roman" w:hAnsi="Times New Roman"/>
                <w:i w:val="0"/>
                <w:sz w:val="22"/>
                <w:szCs w:val="22"/>
                <w:lang w:val="sk-SK"/>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pPr>
              <w:bidi w:val="0"/>
              <w:jc w:val="both"/>
              <w:rPr>
                <w:rFonts w:ascii="Times New Roman" w:hAnsi="Times New Roman"/>
                <w:i w:val="0"/>
                <w:sz w:val="22"/>
                <w:szCs w:val="22"/>
                <w:lang w:val="sk-SK"/>
              </w:rPr>
            </w:pPr>
            <w:r w:rsidR="007D7662">
              <w:rPr>
                <w:rFonts w:ascii="Times New Roman" w:hAnsi="Times New Roman"/>
                <w:i w:val="0"/>
                <w:sz w:val="22"/>
                <w:szCs w:val="22"/>
                <w:lang w:val="sk-SK"/>
              </w:rPr>
              <w:t>n</w:t>
            </w:r>
            <w:r w:rsidRPr="006D1AA9">
              <w:rPr>
                <w:rFonts w:ascii="Times New Roman" w:hAnsi="Times New Roman"/>
                <w:i w:val="0"/>
                <w:sz w:val="22"/>
                <w:szCs w:val="22"/>
                <w:lang w:val="sk-SK"/>
              </w:rPr>
              <w:t>ávrh</w:t>
            </w:r>
          </w:p>
          <w:p w:rsidR="007D7662" w:rsidRPr="006D1AA9" w:rsidP="007D7662">
            <w:pPr>
              <w:bidi w:val="0"/>
              <w:jc w:val="both"/>
              <w:rPr>
                <w:rFonts w:ascii="Times New Roman" w:hAnsi="Times New Roman"/>
                <w:i w:val="0"/>
                <w:sz w:val="22"/>
                <w:szCs w:val="22"/>
              </w:rPr>
            </w:pPr>
            <w:r>
              <w:rPr>
                <w:rFonts w:ascii="Times New Roman" w:hAnsi="Times New Roman"/>
                <w:i w:val="0"/>
                <w:sz w:val="22"/>
                <w:szCs w:val="22"/>
              </w:rPr>
              <w:t>(Čl. LII)</w:t>
            </w:r>
          </w:p>
          <w:p w:rsidR="007D7662" w:rsidRPr="006D1AA9">
            <w:pPr>
              <w:bidi w:val="0"/>
              <w:jc w:val="both"/>
              <w:rPr>
                <w:rFonts w:ascii="Times New Roman" w:hAnsi="Times New Roman"/>
                <w:b/>
                <w:i w:val="0"/>
                <w:sz w:val="22"/>
                <w:szCs w:val="22"/>
                <w:lang w:val="sk-SK"/>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873E24">
            <w:pPr>
              <w:pStyle w:val="Footer"/>
              <w:tabs>
                <w:tab w:val="clear" w:pos="4536"/>
                <w:tab w:val="clear" w:pos="9072"/>
              </w:tabs>
              <w:bidi w:val="0"/>
              <w:jc w:val="both"/>
              <w:rPr>
                <w:rFonts w:ascii="Times New Roman" w:hAnsi="Times New Roman"/>
                <w:i w:val="0"/>
                <w:sz w:val="22"/>
                <w:szCs w:val="22"/>
                <w:lang w:val="sk-SK"/>
              </w:rPr>
            </w:pPr>
            <w:r w:rsidRPr="006D1AA9">
              <w:rPr>
                <w:rFonts w:ascii="Times New Roman" w:hAnsi="Times New Roman"/>
                <w:i w:val="0"/>
                <w:sz w:val="22"/>
                <w:szCs w:val="22"/>
                <w:lang w:val="sk-SK"/>
              </w:rPr>
              <w:t>§ 103</w:t>
            </w:r>
          </w:p>
          <w:p w:rsidR="001A3092" w:rsidRPr="006D1AA9" w:rsidP="00873E24">
            <w:pPr>
              <w:pStyle w:val="Footer"/>
              <w:tabs>
                <w:tab w:val="clear" w:pos="4536"/>
                <w:tab w:val="clear" w:pos="9072"/>
              </w:tabs>
              <w:bidi w:val="0"/>
              <w:jc w:val="both"/>
              <w:rPr>
                <w:rFonts w:ascii="Times New Roman" w:hAnsi="Times New Roman"/>
                <w:b/>
                <w:i w:val="0"/>
                <w:sz w:val="22"/>
                <w:szCs w:val="22"/>
                <w:lang w:val="sk-SK"/>
              </w:rPr>
            </w:pPr>
            <w:r w:rsidRPr="006D1AA9">
              <w:rPr>
                <w:rFonts w:ascii="Times New Roman" w:hAnsi="Times New Roman"/>
                <w:i w:val="0"/>
                <w:sz w:val="22"/>
                <w:szCs w:val="22"/>
                <w:lang w:val="sk-SK"/>
              </w:rPr>
              <w:t>O: 3</w:t>
            </w: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873E24">
            <w:pPr>
              <w:pStyle w:val="Footer"/>
              <w:tabs>
                <w:tab w:val="clear" w:pos="4536"/>
                <w:tab w:val="clear" w:pos="9072"/>
              </w:tabs>
              <w:bidi w:val="0"/>
              <w:jc w:val="both"/>
              <w:rPr>
                <w:rFonts w:ascii="Times New Roman" w:hAnsi="Times New Roman"/>
                <w:i w:val="0"/>
                <w:sz w:val="22"/>
                <w:szCs w:val="22"/>
                <w:lang w:val="sk-SK"/>
              </w:rPr>
            </w:pPr>
            <w:r w:rsidRPr="006D1AA9">
              <w:rPr>
                <w:rFonts w:ascii="Times New Roman" w:hAnsi="Times New Roman"/>
                <w:b/>
                <w:i w:val="0"/>
                <w:sz w:val="22"/>
                <w:szCs w:val="22"/>
                <w:lang w:val="sk-SK"/>
              </w:rPr>
              <w:t>Garančná dávka</w:t>
            </w:r>
            <w:r w:rsidRPr="006D1AA9">
              <w:rPr>
                <w:rFonts w:ascii="Times New Roman" w:eastAsia="Times New Roman" w:hAnsi="Times New Roman"/>
                <w:i w:val="0"/>
                <w:sz w:val="22"/>
                <w:szCs w:val="22"/>
                <w:lang w:val="sk-SK"/>
              </w:rPr>
              <w:t xml:space="preserve"> je najviac v</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sume trojná</w:t>
            </w:r>
            <w:r w:rsidRPr="006D1AA9">
              <w:rPr>
                <w:rFonts w:ascii="Times New Roman" w:eastAsia="Times New Roman" w:hAnsi="Times New Roman" w:hint="default"/>
                <w:i w:val="0"/>
                <w:sz w:val="22"/>
                <w:szCs w:val="22"/>
                <w:lang w:val="sk-SK"/>
              </w:rPr>
              <w:t>sobku jednej dvaná</w:t>
            </w:r>
            <w:r w:rsidRPr="006D1AA9">
              <w:rPr>
                <w:rFonts w:ascii="Times New Roman" w:eastAsia="Times New Roman" w:hAnsi="Times New Roman" w:hint="default"/>
                <w:i w:val="0"/>
                <w:sz w:val="22"/>
                <w:szCs w:val="22"/>
                <w:lang w:val="sk-SK"/>
              </w:rPr>
              <w:t>stiny vš</w:t>
            </w:r>
            <w:r w:rsidRPr="006D1AA9">
              <w:rPr>
                <w:rFonts w:ascii="Times New Roman" w:eastAsia="Times New Roman" w:hAnsi="Times New Roman" w:hint="default"/>
                <w:i w:val="0"/>
                <w:sz w:val="22"/>
                <w:szCs w:val="22"/>
                <w:lang w:val="sk-SK"/>
              </w:rPr>
              <w:t>eobecné</w:t>
            </w:r>
            <w:r w:rsidRPr="006D1AA9">
              <w:rPr>
                <w:rFonts w:ascii="Times New Roman" w:eastAsia="Times New Roman" w:hAnsi="Times New Roman" w:hint="default"/>
                <w:i w:val="0"/>
                <w:sz w:val="22"/>
                <w:szCs w:val="22"/>
                <w:lang w:val="sk-SK"/>
              </w:rPr>
              <w:t>ho vymeriavacieho zá</w:t>
            </w:r>
            <w:r w:rsidRPr="006D1AA9">
              <w:rPr>
                <w:rFonts w:ascii="Times New Roman" w:eastAsia="Times New Roman" w:hAnsi="Times New Roman" w:hint="default"/>
                <w:i w:val="0"/>
                <w:sz w:val="22"/>
                <w:szCs w:val="22"/>
                <w:lang w:val="sk-SK"/>
              </w:rPr>
              <w:t xml:space="preserve">kladu </w:t>
            </w:r>
            <w:r w:rsidRPr="006D1AA9">
              <w:rPr>
                <w:rFonts w:ascii="Times New Roman" w:eastAsia="Times New Roman" w:hAnsi="Times New Roman" w:hint="default"/>
                <w:i w:val="0"/>
                <w:sz w:val="22"/>
                <w:szCs w:val="22"/>
                <w:lang w:val="sk-SK"/>
              </w:rPr>
              <w:t>urč</w:t>
            </w:r>
            <w:r w:rsidRPr="006D1AA9">
              <w:rPr>
                <w:rFonts w:ascii="Times New Roman" w:eastAsia="Times New Roman" w:hAnsi="Times New Roman" w:hint="default"/>
                <w:i w:val="0"/>
                <w:sz w:val="22"/>
                <w:szCs w:val="22"/>
                <w:lang w:val="sk-SK"/>
              </w:rPr>
              <w:t>ené</w:t>
            </w:r>
            <w:r w:rsidRPr="006D1AA9">
              <w:rPr>
                <w:rFonts w:ascii="Times New Roman" w:eastAsia="Times New Roman" w:hAnsi="Times New Roman" w:hint="default"/>
                <w:i w:val="0"/>
                <w:sz w:val="22"/>
                <w:szCs w:val="22"/>
                <w:lang w:val="sk-SK"/>
              </w:rPr>
              <w:t>ho</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ku dň</w:t>
            </w:r>
            <w:r w:rsidRPr="006D1AA9">
              <w:rPr>
                <w:rFonts w:ascii="Times New Roman" w:eastAsia="Times New Roman" w:hAnsi="Times New Roman" w:hint="default"/>
                <w:i w:val="0"/>
                <w:sz w:val="22"/>
                <w:szCs w:val="22"/>
                <w:lang w:val="sk-SK"/>
              </w:rPr>
              <w:t>u vzniku platobnej neschopnosti zamestná</w:t>
            </w:r>
            <w:r w:rsidRPr="006D1AA9">
              <w:rPr>
                <w:rFonts w:ascii="Times New Roman" w:eastAsia="Times New Roman" w:hAnsi="Times New Roman" w:hint="default"/>
                <w:i w:val="0"/>
                <w:sz w:val="22"/>
                <w:szCs w:val="22"/>
                <w:lang w:val="sk-SK"/>
              </w:rPr>
              <w:t>vateľ</w:t>
            </w:r>
            <w:r w:rsidRPr="006D1AA9">
              <w:rPr>
                <w:rFonts w:ascii="Times New Roman" w:eastAsia="Times New Roman" w:hAnsi="Times New Roman" w:hint="default"/>
                <w:i w:val="0"/>
                <w:sz w:val="22"/>
                <w:szCs w:val="22"/>
                <w:lang w:val="sk-SK"/>
              </w:rPr>
              <w:t>a. Ak platobná</w:t>
            </w:r>
            <w:r w:rsidRPr="006D1AA9">
              <w:rPr>
                <w:rFonts w:ascii="Times New Roman" w:eastAsia="Times New Roman" w:hAnsi="Times New Roman" w:hint="default"/>
                <w:i w:val="0"/>
                <w:sz w:val="22"/>
                <w:szCs w:val="22"/>
                <w:lang w:val="sk-SK"/>
              </w:rPr>
              <w:t xml:space="preserve"> neschopnosť</w:t>
            </w:r>
            <w:r w:rsidRPr="006D1AA9">
              <w:rPr>
                <w:rFonts w:ascii="Times New Roman" w:hAnsi="Times New Roman"/>
                <w:i w:val="0"/>
                <w:sz w:val="22"/>
                <w:szCs w:val="22"/>
                <w:lang w:val="sk-SK"/>
              </w:rPr>
              <w:t xml:space="preserve"> vznikla v období od 1. januára do 30. júna kalendárneho roka, použije sa všeobecný vymeriavací základ, ktorý platil v kalendárnom roku dva roky </w:t>
            </w:r>
            <w:r w:rsidRPr="006D1AA9">
              <w:rPr>
                <w:rFonts w:ascii="Times New Roman" w:eastAsia="Times New Roman" w:hAnsi="Times New Roman" w:hint="default"/>
                <w:i w:val="0"/>
                <w:sz w:val="22"/>
                <w:szCs w:val="22"/>
                <w:lang w:val="sk-SK"/>
              </w:rPr>
              <w:t>predchá</w:t>
            </w:r>
            <w:r w:rsidRPr="006D1AA9">
              <w:rPr>
                <w:rFonts w:ascii="Times New Roman" w:eastAsia="Times New Roman" w:hAnsi="Times New Roman" w:hint="default"/>
                <w:i w:val="0"/>
                <w:sz w:val="22"/>
                <w:szCs w:val="22"/>
                <w:lang w:val="sk-SK"/>
              </w:rPr>
              <w:t>dzajú</w:t>
            </w:r>
            <w:r w:rsidRPr="006D1AA9">
              <w:rPr>
                <w:rFonts w:ascii="Times New Roman" w:eastAsia="Times New Roman" w:hAnsi="Times New Roman" w:hint="default"/>
                <w:i w:val="0"/>
                <w:sz w:val="22"/>
                <w:szCs w:val="22"/>
                <w:lang w:val="sk-SK"/>
              </w:rPr>
              <w:t>com kalendá</w:t>
            </w:r>
            <w:r w:rsidRPr="006D1AA9">
              <w:rPr>
                <w:rFonts w:ascii="Times New Roman" w:eastAsia="Times New Roman" w:hAnsi="Times New Roman" w:hint="default"/>
                <w:i w:val="0"/>
                <w:sz w:val="22"/>
                <w:szCs w:val="22"/>
                <w:lang w:val="sk-SK"/>
              </w:rPr>
              <w:t>rne</w:t>
            </w:r>
            <w:r w:rsidRPr="006D1AA9">
              <w:rPr>
                <w:rFonts w:ascii="Times New Roman" w:eastAsia="Times New Roman" w:hAnsi="Times New Roman" w:hint="default"/>
                <w:i w:val="0"/>
                <w:sz w:val="22"/>
                <w:szCs w:val="22"/>
                <w:lang w:val="sk-SK"/>
              </w:rPr>
              <w:t>mu roku, v ktorom vznikla platobná</w:t>
            </w:r>
            <w:r w:rsidRPr="006D1AA9">
              <w:rPr>
                <w:rFonts w:ascii="Times New Roman" w:eastAsia="Times New Roman" w:hAnsi="Times New Roman" w:hint="default"/>
                <w:i w:val="0"/>
                <w:sz w:val="22"/>
                <w:szCs w:val="22"/>
                <w:lang w:val="sk-SK"/>
              </w:rPr>
              <w:t xml:space="preserve"> neschopnosť</w:t>
            </w:r>
            <w:r w:rsidRPr="006D1AA9">
              <w:rPr>
                <w:rFonts w:ascii="Times New Roman" w:eastAsia="Times New Roman" w:hAnsi="Times New Roman" w:hint="default"/>
                <w:i w:val="0"/>
                <w:sz w:val="22"/>
                <w:szCs w:val="22"/>
                <w:lang w:val="sk-SK"/>
              </w:rPr>
              <w:t>. Ak</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platobná</w:t>
            </w:r>
            <w:r w:rsidRPr="006D1AA9">
              <w:rPr>
                <w:rFonts w:ascii="Times New Roman" w:eastAsia="Times New Roman" w:hAnsi="Times New Roman" w:hint="default"/>
                <w:i w:val="0"/>
                <w:sz w:val="22"/>
                <w:szCs w:val="22"/>
                <w:lang w:val="sk-SK"/>
              </w:rPr>
              <w:t xml:space="preserve"> neschopnosť</w:t>
            </w:r>
            <w:r w:rsidRPr="006D1AA9">
              <w:rPr>
                <w:rFonts w:ascii="Times New Roman" w:eastAsia="Times New Roman" w:hAnsi="Times New Roman" w:hint="default"/>
                <w:i w:val="0"/>
                <w:sz w:val="22"/>
                <w:szCs w:val="22"/>
                <w:lang w:val="sk-SK"/>
              </w:rPr>
              <w:t xml:space="preserve"> vznikla v období</w:t>
            </w:r>
            <w:r w:rsidRPr="006D1AA9">
              <w:rPr>
                <w:rFonts w:ascii="Times New Roman" w:eastAsia="Times New Roman" w:hAnsi="Times New Roman" w:hint="default"/>
                <w:i w:val="0"/>
                <w:sz w:val="22"/>
                <w:szCs w:val="22"/>
                <w:lang w:val="sk-SK"/>
              </w:rPr>
              <w:t xml:space="preserve"> od 1. jú</w:t>
            </w:r>
            <w:r w:rsidRPr="006D1AA9">
              <w:rPr>
                <w:rFonts w:ascii="Times New Roman" w:eastAsia="Times New Roman" w:hAnsi="Times New Roman" w:hint="default"/>
                <w:i w:val="0"/>
                <w:sz w:val="22"/>
                <w:szCs w:val="22"/>
                <w:lang w:val="sk-SK"/>
              </w:rPr>
              <w:t>la do 31. decembra kalendá</w:t>
            </w:r>
            <w:r w:rsidRPr="006D1AA9">
              <w:rPr>
                <w:rFonts w:ascii="Times New Roman" w:eastAsia="Times New Roman" w:hAnsi="Times New Roman" w:hint="default"/>
                <w:i w:val="0"/>
                <w:sz w:val="22"/>
                <w:szCs w:val="22"/>
                <w:lang w:val="sk-SK"/>
              </w:rPr>
              <w:t>rneho</w:t>
            </w:r>
            <w:r w:rsidRPr="006D1AA9">
              <w:rPr>
                <w:rFonts w:ascii="Times New Roman" w:hAnsi="Times New Roman"/>
                <w:i w:val="0"/>
                <w:sz w:val="22"/>
                <w:szCs w:val="22"/>
                <w:lang w:val="sk-SK"/>
              </w:rPr>
              <w:t xml:space="preserve"> roka, použije sa všeobecný vymeriavací základ, ktorý platil v kalendárnom roku predchádzajúcom kalendárnemu roku, v ktorom vznikla platobná </w:t>
            </w:r>
            <w:r w:rsidRPr="006D1AA9">
              <w:rPr>
                <w:rFonts w:ascii="Times New Roman" w:eastAsia="Times New Roman" w:hAnsi="Times New Roman" w:hint="default"/>
                <w:i w:val="0"/>
                <w:sz w:val="22"/>
                <w:szCs w:val="22"/>
                <w:lang w:val="sk-SK"/>
              </w:rPr>
              <w:t>neschopnosť.</w:t>
            </w:r>
          </w:p>
          <w:p w:rsidR="001A3092" w:rsidRPr="006D1AA9">
            <w:pPr>
              <w:pStyle w:val="Footer"/>
              <w:tabs>
                <w:tab w:val="clear" w:pos="4536"/>
                <w:tab w:val="clear" w:pos="9072"/>
              </w:tabs>
              <w:bidi w:val="0"/>
              <w:jc w:val="both"/>
              <w:rPr>
                <w:rFonts w:ascii="Times New Roman" w:hAnsi="Times New Roman"/>
                <w:i w:val="0"/>
                <w:sz w:val="22"/>
                <w:szCs w:val="22"/>
                <w:lang w:val="sk-SK"/>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center"/>
              <w:rPr>
                <w:rFonts w:ascii="Times New Roman" w:hAnsi="Times New Roman"/>
                <w:i w:val="0"/>
                <w:sz w:val="22"/>
                <w:szCs w:val="22"/>
                <w:lang w:val="sk-SK"/>
              </w:rPr>
            </w:pPr>
            <w:r w:rsidRPr="0037390F">
              <w:rPr>
                <w:rFonts w:ascii="Times New Roman" w:hAnsi="Times New Roman"/>
                <w:i w:val="0"/>
                <w:sz w:val="22"/>
                <w:szCs w:val="22"/>
                <w:lang w:val="sk-SK"/>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both"/>
              <w:rPr>
                <w:rFonts w:ascii="Times New Roman" w:hAnsi="Times New Roman"/>
                <w:i w:val="0"/>
                <w:sz w:val="22"/>
                <w:szCs w:val="22"/>
                <w:lang w:val="sk-SK"/>
              </w:rPr>
            </w:pPr>
            <w:r w:rsidRPr="0037390F">
              <w:rPr>
                <w:rFonts w:ascii="Times New Roman" w:hAnsi="Times New Roman"/>
                <w:i w:val="0"/>
                <w:sz w:val="22"/>
                <w:szCs w:val="22"/>
                <w:lang w:val="sk-SK"/>
              </w:rPr>
              <w:t>Č:4</w:t>
            </w:r>
          </w:p>
          <w:p w:rsidR="001A3092" w:rsidRPr="0037390F">
            <w:pPr>
              <w:bidi w:val="0"/>
              <w:jc w:val="both"/>
              <w:rPr>
                <w:rFonts w:ascii="Times New Roman" w:hAnsi="Times New Roman"/>
                <w:i w:val="0"/>
                <w:sz w:val="22"/>
                <w:szCs w:val="22"/>
                <w:lang w:val="sk-SK"/>
              </w:rPr>
            </w:pPr>
            <w:r w:rsidRPr="0037390F">
              <w:rPr>
                <w:rFonts w:ascii="Times New Roman" w:hAnsi="Times New Roman"/>
                <w:i w:val="0"/>
                <w:sz w:val="22"/>
                <w:szCs w:val="22"/>
                <w:lang w:val="sk-SK"/>
              </w:rPr>
              <w:t>O: 3</w:t>
            </w:r>
          </w:p>
          <w:p w:rsidR="001A3092" w:rsidRPr="006D1AA9">
            <w:pPr>
              <w:bidi w:val="0"/>
              <w:jc w:val="both"/>
              <w:rPr>
                <w:rFonts w:ascii="Times New Roman" w:hAnsi="Times New Roman"/>
                <w:b/>
                <w:i w:val="0"/>
                <w:sz w:val="22"/>
                <w:szCs w:val="22"/>
                <w:lang w:val="sk-SK"/>
              </w:rPr>
            </w:pPr>
            <w:r w:rsidRPr="0037390F">
              <w:rPr>
                <w:rFonts w:ascii="Times New Roman" w:hAnsi="Times New Roman"/>
                <w:i w:val="0"/>
                <w:sz w:val="22"/>
                <w:szCs w:val="22"/>
                <w:lang w:val="sk-SK"/>
              </w:rPr>
              <w:t>V: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i w:val="0"/>
                <w:sz w:val="22"/>
                <w:szCs w:val="22"/>
                <w:lang w:val="sk-SK"/>
              </w:rPr>
            </w:pPr>
          </w:p>
          <w:p w:rsidR="001A3092" w:rsidRPr="006D1AA9" w:rsidP="0064760B">
            <w:pPr>
              <w:pStyle w:val="BodyText"/>
              <w:bidi w:val="0"/>
              <w:jc w:val="both"/>
              <w:rPr>
                <w:rFonts w:ascii="Times New Roman" w:hAnsi="Times New Roman"/>
                <w:sz w:val="22"/>
                <w:szCs w:val="22"/>
              </w:rPr>
            </w:pPr>
            <w:r w:rsidRPr="006D1AA9">
              <w:rPr>
                <w:rFonts w:ascii="Times New Roman" w:hAnsi="Times New Roman"/>
                <w:sz w:val="22"/>
                <w:szCs w:val="22"/>
              </w:rPr>
              <w:t>Ak si členské štáty zvolia túto možnosť, informujú Komisiu o metódach použitých pri ustanovení hornej hranice.</w:t>
            </w: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center"/>
              <w:rPr>
                <w:rFonts w:ascii="Times New Roman" w:hAnsi="Times New Roman"/>
                <w:i w:val="0"/>
                <w:sz w:val="22"/>
                <w:szCs w:val="22"/>
              </w:rPr>
            </w:pPr>
            <w:r w:rsidRPr="0037390F">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pPr>
              <w:bidi w:val="0"/>
              <w:rPr>
                <w:rFonts w:ascii="Times New Roman" w:hAnsi="Times New Roman"/>
                <w:i w:val="0"/>
                <w:sz w:val="22"/>
                <w:szCs w:val="22"/>
                <w:lang w:val="sk-SK"/>
              </w:rPr>
            </w:pPr>
            <w:r w:rsidR="007D7662">
              <w:rPr>
                <w:rFonts w:ascii="Times New Roman" w:hAnsi="Times New Roman"/>
                <w:i w:val="0"/>
                <w:sz w:val="22"/>
                <w:szCs w:val="22"/>
                <w:lang w:val="sk-SK"/>
              </w:rPr>
              <w:t>n</w:t>
            </w:r>
            <w:r w:rsidRPr="006D1AA9">
              <w:rPr>
                <w:rFonts w:ascii="Times New Roman" w:hAnsi="Times New Roman"/>
                <w:i w:val="0"/>
                <w:sz w:val="22"/>
                <w:szCs w:val="22"/>
                <w:lang w:val="sk-SK"/>
              </w:rPr>
              <w:t>ávrh</w:t>
            </w:r>
          </w:p>
          <w:p w:rsidR="007D7662" w:rsidRPr="006D1AA9" w:rsidP="007D7662">
            <w:pPr>
              <w:bidi w:val="0"/>
              <w:jc w:val="both"/>
              <w:rPr>
                <w:rFonts w:ascii="Times New Roman" w:hAnsi="Times New Roman"/>
                <w:i w:val="0"/>
                <w:sz w:val="22"/>
                <w:szCs w:val="22"/>
              </w:rPr>
            </w:pPr>
            <w:r>
              <w:rPr>
                <w:rFonts w:ascii="Times New Roman" w:hAnsi="Times New Roman"/>
                <w:i w:val="0"/>
                <w:sz w:val="22"/>
                <w:szCs w:val="22"/>
              </w:rPr>
              <w:t>(Čl. LII)</w:t>
            </w:r>
          </w:p>
          <w:p w:rsidR="007D7662" w:rsidRPr="006D1AA9">
            <w:pPr>
              <w:bidi w:val="0"/>
              <w:rPr>
                <w:rFonts w:ascii="Times New Roman" w:hAnsi="Times New Roman"/>
                <w:i w:val="0"/>
                <w:sz w:val="22"/>
                <w:szCs w:val="22"/>
                <w:lang w:val="sk-SK"/>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BB70E0">
            <w:pPr>
              <w:bidi w:val="0"/>
              <w:jc w:val="both"/>
              <w:rPr>
                <w:rFonts w:ascii="Times New Roman" w:hAnsi="Times New Roman"/>
                <w:i w:val="0"/>
                <w:iCs/>
                <w:sz w:val="22"/>
                <w:szCs w:val="22"/>
                <w:lang w:val="sk-SK"/>
              </w:rPr>
            </w:pPr>
            <w:r w:rsidRPr="006D1AA9">
              <w:rPr>
                <w:rFonts w:ascii="Times New Roman" w:hAnsi="Times New Roman"/>
                <w:i w:val="0"/>
                <w:iCs/>
                <w:sz w:val="22"/>
                <w:szCs w:val="22"/>
                <w:lang w:val="sk-SK"/>
              </w:rPr>
              <w:t>§ 233</w:t>
            </w:r>
          </w:p>
          <w:p w:rsidR="001A3092" w:rsidRPr="006D1AA9" w:rsidP="00BB70E0">
            <w:pPr>
              <w:bidi w:val="0"/>
              <w:jc w:val="both"/>
              <w:rPr>
                <w:rFonts w:ascii="Times New Roman" w:hAnsi="Times New Roman"/>
                <w:i w:val="0"/>
                <w:iCs/>
                <w:sz w:val="22"/>
                <w:szCs w:val="22"/>
                <w:lang w:val="sk-SK"/>
              </w:rPr>
            </w:pPr>
            <w:r w:rsidRPr="006D1AA9">
              <w:rPr>
                <w:rFonts w:ascii="Times New Roman" w:hAnsi="Times New Roman"/>
                <w:i w:val="0"/>
                <w:iCs/>
                <w:sz w:val="22"/>
                <w:szCs w:val="22"/>
                <w:lang w:val="sk-SK"/>
              </w:rPr>
              <w:t>O: 13</w:t>
            </w:r>
          </w:p>
          <w:p w:rsidR="001A3092" w:rsidRPr="006D1AA9" w:rsidP="00BB70E0">
            <w:pPr>
              <w:bidi w:val="0"/>
              <w:jc w:val="both"/>
              <w:rPr>
                <w:rFonts w:ascii="Times New Roman" w:hAnsi="Times New Roman"/>
                <w:i w:val="0"/>
                <w:iCs/>
                <w:sz w:val="22"/>
                <w:szCs w:val="22"/>
                <w:lang w:val="sk-SK"/>
              </w:rPr>
            </w:pPr>
            <w:r w:rsidRPr="006D1AA9">
              <w:rPr>
                <w:rFonts w:ascii="Times New Roman" w:hAnsi="Times New Roman"/>
                <w:i w:val="0"/>
                <w:iCs/>
                <w:sz w:val="22"/>
                <w:szCs w:val="22"/>
                <w:lang w:val="sk-SK"/>
              </w:rPr>
              <w:t>P: a</w:t>
            </w:r>
          </w:p>
          <w:p w:rsidR="001A3092" w:rsidRPr="006D1AA9">
            <w:pPr>
              <w:bidi w:val="0"/>
              <w:rPr>
                <w:rFonts w:ascii="Times New Roman" w:hAnsi="Times New Roman"/>
                <w:b/>
                <w:i w:val="0"/>
                <w:sz w:val="22"/>
                <w:szCs w:val="22"/>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BB70E0">
            <w:pPr>
              <w:bidi w:val="0"/>
              <w:spacing w:before="120"/>
              <w:ind w:left="540" w:hanging="540"/>
              <w:jc w:val="both"/>
              <w:rPr>
                <w:rFonts w:ascii="Times New Roman" w:hAnsi="Times New Roman"/>
                <w:i w:val="0"/>
                <w:iCs/>
                <w:sz w:val="22"/>
                <w:szCs w:val="22"/>
              </w:rPr>
            </w:pPr>
            <w:r w:rsidRPr="006D1AA9">
              <w:rPr>
                <w:rFonts w:ascii="Times New Roman" w:hAnsi="Times New Roman"/>
                <w:i w:val="0"/>
                <w:iCs/>
                <w:sz w:val="22"/>
                <w:szCs w:val="22"/>
              </w:rPr>
              <w:t>Ministerstvo je povinné</w:t>
            </w:r>
          </w:p>
          <w:p w:rsidR="001A3092" w:rsidRPr="006D1AA9" w:rsidP="00BB70E0">
            <w:pPr>
              <w:bidi w:val="0"/>
              <w:spacing w:before="120"/>
              <w:jc w:val="both"/>
              <w:rPr>
                <w:rFonts w:ascii="Times New Roman" w:hAnsi="Times New Roman"/>
                <w:i w:val="0"/>
                <w:iCs/>
                <w:sz w:val="22"/>
                <w:szCs w:val="22"/>
              </w:rPr>
            </w:pPr>
            <w:r w:rsidRPr="006D1AA9">
              <w:rPr>
                <w:rFonts w:ascii="Times New Roman" w:hAnsi="Times New Roman"/>
                <w:i w:val="0"/>
                <w:iCs/>
                <w:sz w:val="22"/>
                <w:szCs w:val="22"/>
              </w:rPr>
              <w:t xml:space="preserve">informovať Európsku komisiu o spôsobe určenia hornej hranice </w:t>
            </w:r>
            <w:r w:rsidRPr="006D1AA9">
              <w:rPr>
                <w:rFonts w:ascii="Times New Roman" w:hAnsi="Times New Roman"/>
                <w:b/>
                <w:i w:val="0"/>
                <w:iCs/>
                <w:sz w:val="22"/>
                <w:szCs w:val="22"/>
              </w:rPr>
              <w:t>garančnej dávky</w:t>
            </w:r>
            <w:r w:rsidRPr="006D1AA9">
              <w:rPr>
                <w:rFonts w:ascii="Times New Roman" w:hAnsi="Times New Roman"/>
                <w:i w:val="0"/>
                <w:iCs/>
                <w:sz w:val="22"/>
                <w:szCs w:val="22"/>
              </w:rPr>
              <w:t xml:space="preserve">  podľa § 103 ods. 3.</w:t>
            </w:r>
          </w:p>
          <w:p w:rsidR="001A3092" w:rsidRPr="006D1AA9">
            <w:pPr>
              <w:pStyle w:val="BodyText"/>
              <w:bidi w:val="0"/>
              <w:jc w:val="both"/>
              <w:rPr>
                <w:rFonts w:ascii="Times New Roman" w:hAnsi="Times New Roman"/>
                <w:bCs/>
                <w:sz w:val="22"/>
                <w:szCs w:val="22"/>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center"/>
              <w:rPr>
                <w:rFonts w:ascii="Times New Roman" w:hAnsi="Times New Roman"/>
                <w:sz w:val="22"/>
                <w:szCs w:val="22"/>
              </w:rPr>
            </w:pPr>
            <w:r w:rsidRPr="0037390F">
              <w:rPr>
                <w:rFonts w:ascii="Times New Roman" w:hAnsi="Times New Roman"/>
                <w:i w:val="0"/>
                <w:sz w:val="22"/>
                <w:szCs w:val="22"/>
                <w:lang w:val="sk-SK"/>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both"/>
              <w:rPr>
                <w:rFonts w:ascii="Times New Roman" w:hAnsi="Times New Roman"/>
                <w:i w:val="0"/>
                <w:sz w:val="22"/>
                <w:szCs w:val="22"/>
                <w:lang w:val="sk-SK"/>
              </w:rPr>
            </w:pPr>
            <w:r w:rsidRPr="0037390F">
              <w:rPr>
                <w:rFonts w:ascii="Times New Roman" w:hAnsi="Times New Roman"/>
                <w:i w:val="0"/>
                <w:sz w:val="22"/>
                <w:szCs w:val="22"/>
                <w:lang w:val="sk-SK"/>
              </w:rPr>
              <w:t>Č: 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i w:val="0"/>
                <w:sz w:val="22"/>
                <w:szCs w:val="22"/>
                <w:lang w:val="sk-SK"/>
              </w:rPr>
            </w:pPr>
          </w:p>
          <w:p w:rsidR="001A3092" w:rsidRPr="006D1AA9" w:rsidP="0064760B">
            <w:pPr>
              <w:pStyle w:val="BodyText"/>
              <w:bidi w:val="0"/>
              <w:jc w:val="both"/>
              <w:rPr>
                <w:rFonts w:ascii="Times New Roman" w:hAnsi="Times New Roman"/>
                <w:sz w:val="22"/>
                <w:szCs w:val="22"/>
              </w:rPr>
            </w:pPr>
            <w:r w:rsidRPr="006D1AA9">
              <w:rPr>
                <w:rFonts w:ascii="Times New Roman" w:hAnsi="Times New Roman"/>
                <w:sz w:val="22"/>
                <w:szCs w:val="22"/>
              </w:rPr>
              <w:t>Členské štáty ustanovia podrobné pravidlá organizácie, financovania a prevádzky záručných inštitúcií najmä v súlade s týmito zásadami:</w:t>
            </w: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center"/>
              <w:rPr>
                <w:rFonts w:ascii="Times New Roman" w:hAnsi="Times New Roman"/>
                <w:i w:val="0"/>
                <w:sz w:val="22"/>
                <w:szCs w:val="22"/>
                <w:lang w:val="sk-SK"/>
              </w:rPr>
            </w:pPr>
            <w:r w:rsidRPr="0037390F">
              <w:rPr>
                <w:rFonts w:ascii="Times New Roman" w:hAnsi="Times New Roman"/>
                <w:i w:val="0"/>
                <w:sz w:val="22"/>
                <w:szCs w:val="22"/>
                <w:lang w:val="sk-SK"/>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rPr>
                <w:rFonts w:ascii="Times New Roman" w:hAnsi="Times New Roman"/>
                <w:b/>
                <w:i w:val="0"/>
                <w:sz w:val="22"/>
                <w:szCs w:val="22"/>
                <w:lang w:val="sk-SK"/>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b/>
                <w:i w:val="0"/>
                <w:sz w:val="22"/>
                <w:szCs w:val="22"/>
                <w:lang w:val="sk-SK"/>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i w:val="0"/>
                <w:sz w:val="22"/>
                <w:szCs w:val="22"/>
                <w:lang w:val="sk-SK"/>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b/>
                <w:i w:val="0"/>
                <w:sz w:val="22"/>
                <w:szCs w:val="22"/>
                <w:lang w:val="sk-SK"/>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both"/>
              <w:rPr>
                <w:rFonts w:ascii="Times New Roman" w:hAnsi="Times New Roman"/>
                <w:i w:val="0"/>
                <w:sz w:val="22"/>
                <w:szCs w:val="22"/>
                <w:lang w:val="sk-SK"/>
              </w:rPr>
            </w:pPr>
            <w:r w:rsidRPr="0037390F">
              <w:rPr>
                <w:rFonts w:ascii="Times New Roman" w:hAnsi="Times New Roman"/>
                <w:i w:val="0"/>
                <w:sz w:val="22"/>
                <w:szCs w:val="22"/>
                <w:lang w:val="sk-SK"/>
              </w:rPr>
              <w:t xml:space="preserve">Č: 5 </w:t>
            </w:r>
          </w:p>
          <w:p w:rsidR="001A3092" w:rsidRPr="006D1AA9">
            <w:pPr>
              <w:bidi w:val="0"/>
              <w:jc w:val="both"/>
              <w:rPr>
                <w:rFonts w:ascii="Times New Roman" w:hAnsi="Times New Roman"/>
                <w:b/>
                <w:i w:val="0"/>
                <w:sz w:val="22"/>
                <w:szCs w:val="22"/>
                <w:lang w:val="sk-SK"/>
              </w:rPr>
            </w:pPr>
            <w:r w:rsidRPr="0037390F">
              <w:rPr>
                <w:rFonts w:ascii="Times New Roman" w:hAnsi="Times New Roman"/>
                <w:i w:val="0"/>
                <w:sz w:val="22"/>
                <w:szCs w:val="22"/>
                <w:lang w:val="sk-SK"/>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pStyle w:val="Header"/>
              <w:tabs>
                <w:tab w:val="clear" w:pos="4536"/>
                <w:tab w:val="clear" w:pos="9072"/>
              </w:tabs>
              <w:bidi w:val="0"/>
              <w:jc w:val="both"/>
              <w:rPr>
                <w:rFonts w:ascii="Times New Roman" w:hAnsi="Times New Roman"/>
                <w:sz w:val="22"/>
                <w:szCs w:val="22"/>
              </w:rPr>
            </w:pPr>
          </w:p>
          <w:p w:rsidR="001A3092" w:rsidRPr="006D1AA9" w:rsidP="0064760B">
            <w:pPr>
              <w:pStyle w:val="BodyText"/>
              <w:bidi w:val="0"/>
              <w:jc w:val="both"/>
              <w:rPr>
                <w:rFonts w:ascii="Times New Roman" w:hAnsi="Times New Roman"/>
                <w:sz w:val="22"/>
                <w:szCs w:val="22"/>
              </w:rPr>
            </w:pPr>
            <w:r w:rsidRPr="006D1AA9">
              <w:rPr>
                <w:rFonts w:ascii="Times New Roman" w:hAnsi="Times New Roman"/>
                <w:sz w:val="22"/>
                <w:szCs w:val="22"/>
              </w:rPr>
              <w:t>majetok inštitúcií je nezávislý od prevádzkového kapitálu zamestnávateľov a nesmie byť dostupný v rámci konania z dôvodu platobnej neschopnosti;</w:t>
            </w:r>
          </w:p>
          <w:p w:rsidR="001A3092" w:rsidRPr="006D1AA9">
            <w:pPr>
              <w:bidi w:val="0"/>
              <w:jc w:val="both"/>
              <w:rPr>
                <w:rFonts w:ascii="Times New Roman" w:hAnsi="Times New Roman"/>
                <w:i w:val="0"/>
                <w:sz w:val="22"/>
                <w:szCs w:val="22"/>
                <w:lang w:val="sk-SK"/>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center"/>
              <w:rPr>
                <w:rFonts w:ascii="Times New Roman" w:hAnsi="Times New Roman"/>
                <w:i w:val="0"/>
                <w:sz w:val="22"/>
                <w:szCs w:val="22"/>
                <w:lang w:val="sk-SK"/>
              </w:rPr>
            </w:pPr>
            <w:r w:rsidRPr="0037390F">
              <w:rPr>
                <w:rFonts w:ascii="Times New Roman" w:hAnsi="Times New Roman"/>
                <w:i w:val="0"/>
                <w:sz w:val="22"/>
                <w:szCs w:val="22"/>
                <w:lang w:val="sk-SK"/>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rPr>
                <w:rFonts w:ascii="Times New Roman" w:hAnsi="Times New Roman"/>
                <w:b/>
                <w:i w:val="0"/>
                <w:sz w:val="22"/>
                <w:szCs w:val="22"/>
                <w:lang w:val="sk-SK"/>
              </w:rPr>
            </w:pPr>
            <w:r w:rsidRPr="006D1AA9">
              <w:rPr>
                <w:rFonts w:ascii="Times New Roman" w:hAnsi="Times New Roman"/>
                <w:i w:val="0"/>
                <w:iCs/>
                <w:sz w:val="22"/>
                <w:szCs w:val="22"/>
              </w:rPr>
              <w:t>461/2003 Z. z.</w:t>
            </w: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pPr>
              <w:bidi w:val="0"/>
              <w:rPr>
                <w:rFonts w:ascii="Times New Roman" w:hAnsi="Times New Roman"/>
                <w:b/>
                <w:i w:val="0"/>
                <w:sz w:val="22"/>
                <w:szCs w:val="22"/>
                <w:lang w:val="sk-SK"/>
              </w:rPr>
            </w:pPr>
          </w:p>
          <w:p w:rsidR="0037390F" w:rsidRPr="006D1AA9">
            <w:pPr>
              <w:bidi w:val="0"/>
              <w:rPr>
                <w:rFonts w:ascii="Times New Roman" w:hAnsi="Times New Roman"/>
                <w:b/>
                <w:i w:val="0"/>
                <w:sz w:val="22"/>
                <w:szCs w:val="22"/>
                <w:lang w:val="sk-SK"/>
              </w:rPr>
            </w:pPr>
          </w:p>
          <w:p w:rsidR="001A3092" w:rsidP="00EA1BFE">
            <w:pPr>
              <w:bidi w:val="0"/>
              <w:jc w:val="both"/>
              <w:rPr>
                <w:rFonts w:ascii="Times New Roman" w:hAnsi="Times New Roman"/>
                <w:i w:val="0"/>
                <w:sz w:val="22"/>
                <w:szCs w:val="22"/>
                <w:lang w:val="sk-SK"/>
              </w:rPr>
            </w:pPr>
            <w:r w:rsidR="007D7662">
              <w:rPr>
                <w:rFonts w:ascii="Times New Roman" w:hAnsi="Times New Roman"/>
                <w:i w:val="0"/>
                <w:sz w:val="22"/>
                <w:szCs w:val="22"/>
                <w:lang w:val="sk-SK"/>
              </w:rPr>
              <w:t>n</w:t>
            </w:r>
            <w:r w:rsidRPr="006D1AA9">
              <w:rPr>
                <w:rFonts w:ascii="Times New Roman" w:hAnsi="Times New Roman"/>
                <w:i w:val="0"/>
                <w:sz w:val="22"/>
                <w:szCs w:val="22"/>
                <w:lang w:val="sk-SK"/>
              </w:rPr>
              <w:t>ávrh</w:t>
            </w:r>
          </w:p>
          <w:p w:rsidR="007D7662" w:rsidRPr="006D1AA9" w:rsidP="007D7662">
            <w:pPr>
              <w:bidi w:val="0"/>
              <w:jc w:val="both"/>
              <w:rPr>
                <w:rFonts w:ascii="Times New Roman" w:hAnsi="Times New Roman"/>
                <w:i w:val="0"/>
                <w:sz w:val="22"/>
                <w:szCs w:val="22"/>
              </w:rPr>
            </w:pPr>
            <w:r>
              <w:rPr>
                <w:rFonts w:ascii="Times New Roman" w:hAnsi="Times New Roman"/>
                <w:i w:val="0"/>
                <w:sz w:val="22"/>
                <w:szCs w:val="22"/>
              </w:rPr>
              <w:t>(Čl. LII)</w:t>
            </w:r>
          </w:p>
          <w:p w:rsidR="007D7662" w:rsidRPr="006D1AA9" w:rsidP="00EA1BFE">
            <w:pPr>
              <w:bidi w:val="0"/>
              <w:jc w:val="both"/>
              <w:rPr>
                <w:rFonts w:ascii="Times New Roman" w:hAnsi="Times New Roman"/>
                <w:i w:val="0"/>
                <w:sz w:val="22"/>
                <w:szCs w:val="22"/>
                <w:lang w:val="sk-SK"/>
              </w:rPr>
            </w:pPr>
          </w:p>
          <w:p w:rsidR="001A3092" w:rsidRPr="006D1AA9" w:rsidP="00EA1BFE">
            <w:pPr>
              <w:bidi w:val="0"/>
              <w:jc w:val="both"/>
              <w:rPr>
                <w:rFonts w:ascii="Times New Roman" w:hAnsi="Times New Roman"/>
                <w:i w:val="0"/>
                <w:sz w:val="22"/>
                <w:szCs w:val="22"/>
                <w:lang w:val="sk-SK"/>
              </w:rPr>
            </w:pPr>
          </w:p>
          <w:p w:rsidR="001A3092" w:rsidRPr="006D1AA9" w:rsidP="00EA1BFE">
            <w:pPr>
              <w:bidi w:val="0"/>
              <w:jc w:val="both"/>
              <w:rPr>
                <w:rFonts w:ascii="Times New Roman" w:hAnsi="Times New Roman"/>
                <w:i w:val="0"/>
                <w:sz w:val="22"/>
                <w:szCs w:val="22"/>
                <w:lang w:val="sk-SK"/>
              </w:rPr>
            </w:pPr>
          </w:p>
          <w:p w:rsidR="001A3092" w:rsidRPr="006D1AA9" w:rsidP="00EA1BFE">
            <w:pPr>
              <w:bidi w:val="0"/>
              <w:jc w:val="both"/>
              <w:rPr>
                <w:rFonts w:ascii="Times New Roman" w:hAnsi="Times New Roman"/>
                <w:i w:val="0"/>
                <w:sz w:val="22"/>
                <w:szCs w:val="22"/>
                <w:lang w:val="sk-SK"/>
              </w:rPr>
            </w:pPr>
          </w:p>
          <w:p w:rsidR="001A3092" w:rsidRPr="006D1AA9" w:rsidP="00EA1BFE">
            <w:pPr>
              <w:bidi w:val="0"/>
              <w:jc w:val="both"/>
              <w:rPr>
                <w:rFonts w:ascii="Times New Roman" w:hAnsi="Times New Roman"/>
                <w:i w:val="0"/>
                <w:sz w:val="22"/>
                <w:szCs w:val="22"/>
                <w:lang w:val="sk-SK"/>
              </w:rPr>
            </w:pPr>
          </w:p>
          <w:p w:rsidR="001A3092" w:rsidRPr="006D1AA9" w:rsidP="00EA1BFE">
            <w:pPr>
              <w:bidi w:val="0"/>
              <w:jc w:val="both"/>
              <w:rPr>
                <w:rFonts w:ascii="Times New Roman" w:hAnsi="Times New Roman"/>
                <w:i w:val="0"/>
                <w:sz w:val="22"/>
                <w:szCs w:val="22"/>
                <w:lang w:val="sk-SK"/>
              </w:rPr>
            </w:pPr>
          </w:p>
          <w:p w:rsidR="001A3092" w:rsidRPr="006D1AA9" w:rsidP="00EA1BFE">
            <w:pPr>
              <w:bidi w:val="0"/>
              <w:jc w:val="both"/>
              <w:rPr>
                <w:rFonts w:ascii="Times New Roman" w:hAnsi="Times New Roman"/>
                <w:i w:val="0"/>
                <w:sz w:val="22"/>
                <w:szCs w:val="22"/>
                <w:lang w:val="sk-SK"/>
              </w:rPr>
            </w:pPr>
          </w:p>
          <w:p w:rsidR="001A3092" w:rsidRPr="006D1AA9" w:rsidP="00EA1BFE">
            <w:pPr>
              <w:bidi w:val="0"/>
              <w:jc w:val="both"/>
              <w:rPr>
                <w:rFonts w:ascii="Times New Roman" w:hAnsi="Times New Roman"/>
                <w:i w:val="0"/>
                <w:sz w:val="22"/>
                <w:szCs w:val="22"/>
                <w:lang w:val="sk-SK"/>
              </w:rPr>
            </w:pPr>
          </w:p>
          <w:p w:rsidR="001A3092" w:rsidRPr="006D1AA9" w:rsidP="00EA1BFE">
            <w:pPr>
              <w:bidi w:val="0"/>
              <w:jc w:val="both"/>
              <w:rPr>
                <w:rFonts w:ascii="Times New Roman" w:hAnsi="Times New Roman"/>
                <w:i w:val="0"/>
                <w:sz w:val="22"/>
                <w:szCs w:val="22"/>
                <w:lang w:val="sk-SK"/>
              </w:rPr>
            </w:pPr>
          </w:p>
          <w:p w:rsidR="001A3092" w:rsidRPr="006D1AA9" w:rsidP="00EA1BFE">
            <w:pPr>
              <w:bidi w:val="0"/>
              <w:jc w:val="both"/>
              <w:rPr>
                <w:rFonts w:ascii="Times New Roman" w:hAnsi="Times New Roman"/>
                <w:i w:val="0"/>
                <w:sz w:val="22"/>
                <w:szCs w:val="22"/>
                <w:lang w:val="sk-SK"/>
              </w:rPr>
            </w:pPr>
          </w:p>
          <w:p w:rsidR="001A3092" w:rsidRPr="006D1AA9" w:rsidP="00EA1BFE">
            <w:pPr>
              <w:bidi w:val="0"/>
              <w:jc w:val="both"/>
              <w:rPr>
                <w:rFonts w:ascii="Times New Roman" w:hAnsi="Times New Roman"/>
                <w:i w:val="0"/>
                <w:sz w:val="22"/>
                <w:szCs w:val="22"/>
                <w:lang w:val="sk-SK"/>
              </w:rPr>
            </w:pPr>
          </w:p>
          <w:p w:rsidR="001A3092" w:rsidRPr="006D1AA9" w:rsidP="00EA1BFE">
            <w:pPr>
              <w:bidi w:val="0"/>
              <w:jc w:val="both"/>
              <w:rPr>
                <w:rFonts w:ascii="Times New Roman" w:hAnsi="Times New Roman"/>
                <w:i w:val="0"/>
                <w:sz w:val="22"/>
                <w:szCs w:val="22"/>
                <w:lang w:val="sk-SK"/>
              </w:rPr>
            </w:pPr>
          </w:p>
          <w:p w:rsidR="001A3092" w:rsidRPr="006D1AA9" w:rsidP="00EA1BFE">
            <w:pPr>
              <w:bidi w:val="0"/>
              <w:jc w:val="both"/>
              <w:rPr>
                <w:rFonts w:ascii="Times New Roman" w:hAnsi="Times New Roman"/>
                <w:i w:val="0"/>
                <w:sz w:val="22"/>
                <w:szCs w:val="22"/>
                <w:lang w:val="sk-SK"/>
              </w:rPr>
            </w:pPr>
          </w:p>
          <w:p w:rsidR="001A3092" w:rsidRPr="006D1AA9" w:rsidP="00EA1BFE">
            <w:pPr>
              <w:bidi w:val="0"/>
              <w:jc w:val="both"/>
              <w:rPr>
                <w:rFonts w:ascii="Times New Roman" w:hAnsi="Times New Roman"/>
                <w:i w:val="0"/>
                <w:sz w:val="22"/>
                <w:szCs w:val="22"/>
                <w:lang w:val="sk-SK"/>
              </w:rPr>
            </w:pPr>
          </w:p>
          <w:p w:rsidR="001A3092" w:rsidRPr="006D1AA9" w:rsidP="00EA1BFE">
            <w:pPr>
              <w:bidi w:val="0"/>
              <w:jc w:val="both"/>
              <w:rPr>
                <w:rFonts w:ascii="Times New Roman" w:hAnsi="Times New Roman"/>
                <w:i w:val="0"/>
                <w:sz w:val="22"/>
                <w:szCs w:val="22"/>
                <w:lang w:val="sk-SK"/>
              </w:rPr>
            </w:pPr>
          </w:p>
          <w:p w:rsidR="001A3092" w:rsidRPr="006D1AA9" w:rsidP="00EA1BFE">
            <w:pPr>
              <w:bidi w:val="0"/>
              <w:jc w:val="both"/>
              <w:rPr>
                <w:rFonts w:ascii="Times New Roman" w:hAnsi="Times New Roman"/>
                <w:i w:val="0"/>
                <w:sz w:val="22"/>
                <w:szCs w:val="22"/>
                <w:lang w:val="sk-SK"/>
              </w:rPr>
            </w:pPr>
          </w:p>
          <w:p w:rsidR="001A3092" w:rsidRPr="006D1AA9" w:rsidP="00EA1BFE">
            <w:pPr>
              <w:bidi w:val="0"/>
              <w:jc w:val="both"/>
              <w:rPr>
                <w:rFonts w:ascii="Times New Roman" w:hAnsi="Times New Roman"/>
                <w:i w:val="0"/>
                <w:sz w:val="22"/>
                <w:szCs w:val="22"/>
                <w:lang w:val="sk-SK"/>
              </w:rPr>
            </w:pPr>
          </w:p>
          <w:p w:rsidR="001A3092" w:rsidRPr="006D1AA9" w:rsidP="00EA1BFE">
            <w:pPr>
              <w:bidi w:val="0"/>
              <w:jc w:val="both"/>
              <w:rPr>
                <w:rFonts w:ascii="Times New Roman" w:hAnsi="Times New Roman"/>
                <w:i w:val="0"/>
                <w:sz w:val="22"/>
                <w:szCs w:val="22"/>
                <w:lang w:val="sk-SK"/>
              </w:rPr>
            </w:pPr>
          </w:p>
          <w:p w:rsidR="001A3092" w:rsidRPr="006D1AA9" w:rsidP="00EA1BFE">
            <w:pPr>
              <w:bidi w:val="0"/>
              <w:jc w:val="both"/>
              <w:rPr>
                <w:rFonts w:ascii="Times New Roman" w:hAnsi="Times New Roman"/>
                <w:i w:val="0"/>
                <w:sz w:val="22"/>
                <w:szCs w:val="22"/>
                <w:lang w:val="sk-SK"/>
              </w:rPr>
            </w:pPr>
          </w:p>
          <w:p w:rsidR="001A3092" w:rsidRPr="006D1AA9" w:rsidP="00EA1BFE">
            <w:pPr>
              <w:bidi w:val="0"/>
              <w:jc w:val="both"/>
              <w:rPr>
                <w:rFonts w:ascii="Times New Roman" w:hAnsi="Times New Roman"/>
                <w:i w:val="0"/>
                <w:sz w:val="22"/>
                <w:szCs w:val="22"/>
                <w:lang w:val="sk-SK"/>
              </w:rPr>
            </w:pPr>
          </w:p>
          <w:p w:rsidR="001A3092" w:rsidRPr="006D1AA9" w:rsidP="00EA1BFE">
            <w:pPr>
              <w:bidi w:val="0"/>
              <w:jc w:val="both"/>
              <w:rPr>
                <w:rFonts w:ascii="Times New Roman" w:hAnsi="Times New Roman"/>
                <w:i w:val="0"/>
                <w:sz w:val="22"/>
                <w:szCs w:val="22"/>
                <w:lang w:val="sk-SK"/>
              </w:rPr>
            </w:pPr>
          </w:p>
          <w:p w:rsidR="001A3092" w:rsidRPr="006D1AA9" w:rsidP="00EA1BFE">
            <w:pPr>
              <w:bidi w:val="0"/>
              <w:jc w:val="both"/>
              <w:rPr>
                <w:rFonts w:ascii="Times New Roman" w:hAnsi="Times New Roman"/>
                <w:i w:val="0"/>
                <w:sz w:val="22"/>
                <w:szCs w:val="22"/>
                <w:lang w:val="sk-SK"/>
              </w:rPr>
            </w:pPr>
          </w:p>
          <w:p w:rsidR="001A3092" w:rsidRPr="006D1AA9" w:rsidP="00EA1BFE">
            <w:pPr>
              <w:bidi w:val="0"/>
              <w:jc w:val="both"/>
              <w:rPr>
                <w:rFonts w:ascii="Times New Roman" w:hAnsi="Times New Roman"/>
                <w:b/>
                <w:i w:val="0"/>
                <w:sz w:val="22"/>
                <w:szCs w:val="22"/>
                <w:lang w:val="sk-SK"/>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482E00">
            <w:pPr>
              <w:pStyle w:val="Footer"/>
              <w:tabs>
                <w:tab w:val="clear" w:pos="4536"/>
                <w:tab w:val="clear" w:pos="9072"/>
              </w:tabs>
              <w:bidi w:val="0"/>
              <w:jc w:val="both"/>
              <w:rPr>
                <w:rFonts w:ascii="Times New Roman" w:hAnsi="Times New Roman"/>
                <w:i w:val="0"/>
                <w:sz w:val="22"/>
                <w:szCs w:val="22"/>
                <w:lang w:val="sk-SK"/>
              </w:rPr>
            </w:pPr>
            <w:r w:rsidRPr="006D1AA9">
              <w:rPr>
                <w:rFonts w:ascii="Times New Roman" w:hAnsi="Times New Roman"/>
                <w:i w:val="0"/>
                <w:sz w:val="22"/>
                <w:szCs w:val="22"/>
                <w:lang w:val="sk-SK"/>
              </w:rPr>
              <w:t>§ 157</w:t>
            </w:r>
          </w:p>
          <w:p w:rsidR="001A3092" w:rsidRPr="006D1AA9" w:rsidP="00482E00">
            <w:pPr>
              <w:pStyle w:val="Footer"/>
              <w:tabs>
                <w:tab w:val="clear" w:pos="4536"/>
                <w:tab w:val="clear" w:pos="9072"/>
              </w:tabs>
              <w:bidi w:val="0"/>
              <w:jc w:val="both"/>
              <w:rPr>
                <w:rFonts w:ascii="Times New Roman" w:hAnsi="Times New Roman"/>
                <w:i w:val="0"/>
                <w:sz w:val="22"/>
                <w:szCs w:val="22"/>
                <w:lang w:val="sk-SK"/>
              </w:rPr>
            </w:pPr>
            <w:r w:rsidRPr="006D1AA9">
              <w:rPr>
                <w:rFonts w:ascii="Times New Roman" w:hAnsi="Times New Roman"/>
                <w:i w:val="0"/>
                <w:sz w:val="22"/>
                <w:szCs w:val="22"/>
                <w:lang w:val="sk-SK"/>
              </w:rPr>
              <w:t>O: 1</w:t>
            </w: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rsidP="00451D28">
            <w:pPr>
              <w:pStyle w:val="Footer"/>
              <w:tabs>
                <w:tab w:val="clear" w:pos="4536"/>
                <w:tab w:val="clear" w:pos="9072"/>
              </w:tabs>
              <w:bidi w:val="0"/>
              <w:jc w:val="both"/>
              <w:rPr>
                <w:rFonts w:ascii="Times New Roman" w:hAnsi="Times New Roman"/>
                <w:i w:val="0"/>
                <w:sz w:val="22"/>
                <w:szCs w:val="22"/>
                <w:lang w:val="sk-SK"/>
              </w:rPr>
            </w:pPr>
            <w:r w:rsidRPr="006D1AA9">
              <w:rPr>
                <w:rFonts w:ascii="Times New Roman" w:hAnsi="Times New Roman"/>
                <w:i w:val="0"/>
                <w:sz w:val="22"/>
                <w:szCs w:val="22"/>
                <w:lang w:val="sk-SK"/>
              </w:rPr>
              <w:t>O: 2</w:t>
            </w: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7D7662" w:rsidP="007A42C1">
            <w:pPr>
              <w:pStyle w:val="Footer"/>
              <w:tabs>
                <w:tab w:val="clear" w:pos="4536"/>
                <w:tab w:val="clear" w:pos="9072"/>
              </w:tabs>
              <w:bidi w:val="0"/>
              <w:jc w:val="both"/>
              <w:rPr>
                <w:rFonts w:ascii="Times New Roman" w:hAnsi="Times New Roman"/>
                <w:i w:val="0"/>
                <w:sz w:val="22"/>
                <w:szCs w:val="22"/>
                <w:lang w:val="sk-SK"/>
              </w:rPr>
            </w:pPr>
          </w:p>
          <w:p w:rsidR="001A3092" w:rsidRPr="006D1AA9" w:rsidP="007A42C1">
            <w:pPr>
              <w:pStyle w:val="Footer"/>
              <w:tabs>
                <w:tab w:val="clear" w:pos="4536"/>
                <w:tab w:val="clear" w:pos="9072"/>
              </w:tabs>
              <w:bidi w:val="0"/>
              <w:jc w:val="both"/>
              <w:rPr>
                <w:rFonts w:ascii="Times New Roman" w:hAnsi="Times New Roman"/>
                <w:i w:val="0"/>
                <w:sz w:val="22"/>
                <w:szCs w:val="22"/>
                <w:lang w:val="sk-SK"/>
              </w:rPr>
            </w:pPr>
            <w:r w:rsidRPr="006D1AA9">
              <w:rPr>
                <w:rFonts w:ascii="Times New Roman" w:hAnsi="Times New Roman"/>
                <w:i w:val="0"/>
                <w:sz w:val="22"/>
                <w:szCs w:val="22"/>
                <w:lang w:val="sk-SK"/>
              </w:rPr>
              <w:t>O: 3</w:t>
            </w: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rsidP="00EA1BFE">
            <w:pPr>
              <w:bidi w:val="0"/>
              <w:jc w:val="both"/>
              <w:rPr>
                <w:rFonts w:ascii="Times New Roman" w:hAnsi="Times New Roman"/>
                <w:i w:val="0"/>
                <w:sz w:val="22"/>
                <w:szCs w:val="22"/>
              </w:rPr>
            </w:pPr>
            <w:r w:rsidRPr="006D1AA9">
              <w:rPr>
                <w:rFonts w:ascii="Times New Roman" w:hAnsi="Times New Roman"/>
                <w:i w:val="0"/>
                <w:sz w:val="22"/>
                <w:szCs w:val="22"/>
              </w:rPr>
              <w:t>§ 168a</w:t>
            </w:r>
          </w:p>
          <w:p w:rsidR="001A3092" w:rsidRPr="006D1AA9" w:rsidP="00EA1BFE">
            <w:pPr>
              <w:bidi w:val="0"/>
              <w:jc w:val="both"/>
              <w:rPr>
                <w:rFonts w:ascii="Times New Roman" w:hAnsi="Times New Roman"/>
                <w:i w:val="0"/>
                <w:sz w:val="22"/>
                <w:szCs w:val="22"/>
              </w:rPr>
            </w:pPr>
            <w:r w:rsidRPr="006D1AA9">
              <w:rPr>
                <w:rFonts w:ascii="Times New Roman" w:hAnsi="Times New Roman"/>
                <w:i w:val="0"/>
                <w:sz w:val="22"/>
                <w:szCs w:val="22"/>
              </w:rPr>
              <w:t>O: 1</w:t>
            </w: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rsidP="00A64FE5">
            <w:pPr>
              <w:bidi w:val="0"/>
              <w:jc w:val="both"/>
              <w:rPr>
                <w:rFonts w:ascii="Times New Roman" w:hAnsi="Times New Roman"/>
                <w:i w:val="0"/>
                <w:sz w:val="22"/>
                <w:szCs w:val="22"/>
              </w:rPr>
            </w:pPr>
          </w:p>
          <w:p w:rsidR="001A3092" w:rsidRPr="006D1AA9" w:rsidP="00A64FE5">
            <w:pPr>
              <w:bidi w:val="0"/>
              <w:jc w:val="both"/>
              <w:rPr>
                <w:rFonts w:ascii="Times New Roman" w:hAnsi="Times New Roman"/>
                <w:i w:val="0"/>
                <w:sz w:val="22"/>
                <w:szCs w:val="22"/>
              </w:rPr>
            </w:pPr>
            <w:r w:rsidRPr="006D1AA9">
              <w:rPr>
                <w:rFonts w:ascii="Times New Roman" w:hAnsi="Times New Roman"/>
                <w:i w:val="0"/>
                <w:sz w:val="22"/>
                <w:szCs w:val="22"/>
              </w:rPr>
              <w:t>§ 168a</w:t>
            </w:r>
          </w:p>
          <w:p w:rsidR="001A3092" w:rsidRPr="006D1AA9" w:rsidP="00A64FE5">
            <w:pPr>
              <w:bidi w:val="0"/>
              <w:jc w:val="both"/>
              <w:rPr>
                <w:rFonts w:ascii="Times New Roman" w:hAnsi="Times New Roman"/>
                <w:i w:val="0"/>
                <w:sz w:val="22"/>
                <w:szCs w:val="22"/>
              </w:rPr>
            </w:pPr>
            <w:r w:rsidRPr="006D1AA9">
              <w:rPr>
                <w:rFonts w:ascii="Times New Roman" w:hAnsi="Times New Roman"/>
                <w:i w:val="0"/>
                <w:sz w:val="22"/>
                <w:szCs w:val="22"/>
              </w:rPr>
              <w:t>O: 3</w:t>
            </w: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pStyle w:val="Footer"/>
              <w:tabs>
                <w:tab w:val="clear" w:pos="4536"/>
                <w:tab w:val="clear" w:pos="9072"/>
              </w:tabs>
              <w:bidi w:val="0"/>
              <w:jc w:val="both"/>
              <w:rPr>
                <w:rFonts w:ascii="Times New Roman" w:hAnsi="Times New Roman"/>
                <w:i w:val="0"/>
                <w:sz w:val="22"/>
                <w:szCs w:val="22"/>
                <w:lang w:val="sk-SK"/>
              </w:rPr>
            </w:pPr>
            <w:r w:rsidRPr="006D1AA9">
              <w:rPr>
                <w:rFonts w:ascii="Times New Roman" w:eastAsia="Times New Roman" w:hAnsi="Times New Roman" w:hint="default"/>
                <w:i w:val="0"/>
                <w:sz w:val="22"/>
                <w:szCs w:val="22"/>
                <w:lang w:val="sk-SK"/>
              </w:rPr>
              <w:t>Sociá</w:t>
            </w:r>
            <w:r w:rsidRPr="006D1AA9">
              <w:rPr>
                <w:rFonts w:ascii="Times New Roman" w:eastAsia="Times New Roman" w:hAnsi="Times New Roman" w:hint="default"/>
                <w:i w:val="0"/>
                <w:sz w:val="22"/>
                <w:szCs w:val="22"/>
                <w:lang w:val="sk-SK"/>
              </w:rPr>
              <w:t>lna poisť</w:t>
            </w:r>
            <w:r w:rsidRPr="006D1AA9">
              <w:rPr>
                <w:rFonts w:ascii="Times New Roman" w:eastAsia="Times New Roman" w:hAnsi="Times New Roman" w:hint="default"/>
                <w:i w:val="0"/>
                <w:sz w:val="22"/>
                <w:szCs w:val="22"/>
                <w:lang w:val="sk-SK"/>
              </w:rPr>
              <w:t>ovň</w:t>
            </w:r>
            <w:r w:rsidRPr="006D1AA9">
              <w:rPr>
                <w:rFonts w:ascii="Times New Roman" w:eastAsia="Times New Roman" w:hAnsi="Times New Roman" w:hint="default"/>
                <w:i w:val="0"/>
                <w:sz w:val="22"/>
                <w:szCs w:val="22"/>
                <w:lang w:val="sk-SK"/>
              </w:rPr>
              <w:t>a hospodá</w:t>
            </w:r>
            <w:r w:rsidRPr="006D1AA9">
              <w:rPr>
                <w:rFonts w:ascii="Times New Roman" w:eastAsia="Times New Roman" w:hAnsi="Times New Roman" w:hint="default"/>
                <w:i w:val="0"/>
                <w:sz w:val="22"/>
                <w:szCs w:val="22"/>
                <w:lang w:val="sk-SK"/>
              </w:rPr>
              <w:t>ri s finanč</w:t>
            </w:r>
            <w:r w:rsidRPr="006D1AA9">
              <w:rPr>
                <w:rFonts w:ascii="Times New Roman" w:eastAsia="Times New Roman" w:hAnsi="Times New Roman" w:hint="default"/>
                <w:i w:val="0"/>
                <w:sz w:val="22"/>
                <w:szCs w:val="22"/>
                <w:lang w:val="sk-SK"/>
              </w:rPr>
              <w:t>ný</w:t>
            </w:r>
            <w:r w:rsidRPr="006D1AA9">
              <w:rPr>
                <w:rFonts w:ascii="Times New Roman" w:eastAsia="Times New Roman" w:hAnsi="Times New Roman" w:hint="default"/>
                <w:i w:val="0"/>
                <w:sz w:val="22"/>
                <w:szCs w:val="22"/>
                <w:lang w:val="sk-SK"/>
              </w:rPr>
              <w:t>mi prostriedkami a s vlastný</w:t>
            </w:r>
            <w:r w:rsidRPr="006D1AA9">
              <w:rPr>
                <w:rFonts w:ascii="Times New Roman" w:eastAsia="Times New Roman" w:hAnsi="Times New Roman" w:hint="default"/>
                <w:i w:val="0"/>
                <w:sz w:val="22"/>
                <w:szCs w:val="22"/>
                <w:lang w:val="sk-SK"/>
              </w:rPr>
              <w:t>m</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majetkom. Sociá</w:t>
            </w:r>
            <w:r w:rsidRPr="006D1AA9">
              <w:rPr>
                <w:rFonts w:ascii="Times New Roman" w:eastAsia="Times New Roman" w:hAnsi="Times New Roman" w:hint="default"/>
                <w:i w:val="0"/>
                <w:sz w:val="22"/>
                <w:szCs w:val="22"/>
                <w:lang w:val="sk-SK"/>
              </w:rPr>
              <w:t>lna poisť</w:t>
            </w:r>
            <w:r w:rsidRPr="006D1AA9">
              <w:rPr>
                <w:rFonts w:ascii="Times New Roman" w:eastAsia="Times New Roman" w:hAnsi="Times New Roman" w:hint="default"/>
                <w:i w:val="0"/>
                <w:sz w:val="22"/>
                <w:szCs w:val="22"/>
                <w:lang w:val="sk-SK"/>
              </w:rPr>
              <w:t>ovň</w:t>
            </w:r>
            <w:r w:rsidRPr="006D1AA9">
              <w:rPr>
                <w:rFonts w:ascii="Times New Roman" w:eastAsia="Times New Roman" w:hAnsi="Times New Roman" w:hint="default"/>
                <w:i w:val="0"/>
                <w:sz w:val="22"/>
                <w:szCs w:val="22"/>
                <w:lang w:val="sk-SK"/>
              </w:rPr>
              <w:t>a môž</w:t>
            </w:r>
            <w:r w:rsidRPr="006D1AA9">
              <w:rPr>
                <w:rFonts w:ascii="Times New Roman" w:eastAsia="Times New Roman" w:hAnsi="Times New Roman" w:hint="default"/>
                <w:i w:val="0"/>
                <w:sz w:val="22"/>
                <w:szCs w:val="22"/>
                <w:lang w:val="sk-SK"/>
              </w:rPr>
              <w:t>e mať</w:t>
            </w:r>
            <w:r w:rsidRPr="006D1AA9">
              <w:rPr>
                <w:rFonts w:ascii="Times New Roman" w:eastAsia="Times New Roman" w:hAnsi="Times New Roman" w:hint="default"/>
                <w:i w:val="0"/>
                <w:sz w:val="22"/>
                <w:szCs w:val="22"/>
                <w:lang w:val="sk-SK"/>
              </w:rPr>
              <w:t xml:space="preserve"> v sprá</w:t>
            </w:r>
            <w:r w:rsidRPr="006D1AA9">
              <w:rPr>
                <w:rFonts w:ascii="Times New Roman" w:eastAsia="Times New Roman" w:hAnsi="Times New Roman" w:hint="default"/>
                <w:i w:val="0"/>
                <w:sz w:val="22"/>
                <w:szCs w:val="22"/>
                <w:lang w:val="sk-SK"/>
              </w:rPr>
              <w:t>ve majetok š</w:t>
            </w:r>
            <w:r w:rsidRPr="006D1AA9">
              <w:rPr>
                <w:rFonts w:ascii="Times New Roman" w:eastAsia="Times New Roman" w:hAnsi="Times New Roman" w:hint="default"/>
                <w:i w:val="0"/>
                <w:sz w:val="22"/>
                <w:szCs w:val="22"/>
                <w:lang w:val="sk-SK"/>
              </w:rPr>
              <w:t>tá</w:t>
            </w:r>
            <w:r w:rsidRPr="006D1AA9">
              <w:rPr>
                <w:rFonts w:ascii="Times New Roman" w:eastAsia="Times New Roman" w:hAnsi="Times New Roman" w:hint="default"/>
                <w:i w:val="0"/>
                <w:sz w:val="22"/>
                <w:szCs w:val="22"/>
                <w:lang w:val="sk-SK"/>
              </w:rPr>
              <w:t>tu. Majetok š</w:t>
            </w:r>
            <w:r w:rsidRPr="006D1AA9">
              <w:rPr>
                <w:rFonts w:ascii="Times New Roman" w:eastAsia="Times New Roman" w:hAnsi="Times New Roman" w:hint="default"/>
                <w:i w:val="0"/>
                <w:sz w:val="22"/>
                <w:szCs w:val="22"/>
                <w:lang w:val="sk-SK"/>
              </w:rPr>
              <w:t>tá</w:t>
            </w:r>
            <w:r w:rsidRPr="006D1AA9">
              <w:rPr>
                <w:rFonts w:ascii="Times New Roman" w:eastAsia="Times New Roman" w:hAnsi="Times New Roman" w:hint="default"/>
                <w:i w:val="0"/>
                <w:sz w:val="22"/>
                <w:szCs w:val="22"/>
                <w:lang w:val="sk-SK"/>
              </w:rPr>
              <w:t>tu</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spravuje podľ</w:t>
            </w:r>
            <w:r w:rsidRPr="006D1AA9">
              <w:rPr>
                <w:rFonts w:ascii="Times New Roman" w:eastAsia="Times New Roman" w:hAnsi="Times New Roman" w:hint="default"/>
                <w:i w:val="0"/>
                <w:sz w:val="22"/>
                <w:szCs w:val="22"/>
                <w:lang w:val="sk-SK"/>
              </w:rPr>
              <w:t>a osobitné</w:t>
            </w:r>
            <w:r w:rsidRPr="006D1AA9">
              <w:rPr>
                <w:rFonts w:ascii="Times New Roman" w:eastAsia="Times New Roman" w:hAnsi="Times New Roman" w:hint="default"/>
                <w:i w:val="0"/>
                <w:sz w:val="22"/>
                <w:szCs w:val="22"/>
                <w:lang w:val="sk-SK"/>
              </w:rPr>
              <w:t xml:space="preserve">ho predpisu. </w:t>
            </w:r>
          </w:p>
          <w:p w:rsidR="001A3092" w:rsidRPr="006D1AA9">
            <w:pPr>
              <w:pStyle w:val="Footer"/>
              <w:tabs>
                <w:tab w:val="clear" w:pos="4536"/>
                <w:tab w:val="clear" w:pos="9072"/>
              </w:tabs>
              <w:bidi w:val="0"/>
              <w:jc w:val="both"/>
              <w:rPr>
                <w:rFonts w:ascii="Times New Roman" w:hAnsi="Times New Roman"/>
                <w:i w:val="0"/>
                <w:sz w:val="22"/>
                <w:szCs w:val="22"/>
                <w:lang w:val="sk-SK"/>
              </w:rPr>
            </w:pPr>
            <w:r w:rsidRPr="006D1AA9">
              <w:rPr>
                <w:rFonts w:ascii="Times New Roman" w:hAnsi="Times New Roman"/>
                <w:i w:val="0"/>
                <w:sz w:val="22"/>
                <w:szCs w:val="22"/>
                <w:lang w:val="sk-SK"/>
              </w:rPr>
              <w:br/>
              <w:t xml:space="preserve">Vlastný majetok Sociálnej </w:t>
            </w:r>
            <w:r w:rsidRPr="006D1AA9">
              <w:rPr>
                <w:rFonts w:ascii="Times New Roman" w:eastAsia="Times New Roman" w:hAnsi="Times New Roman" w:hint="default"/>
                <w:i w:val="0"/>
                <w:sz w:val="22"/>
                <w:szCs w:val="22"/>
                <w:lang w:val="sk-SK"/>
              </w:rPr>
              <w:t>poisť</w:t>
            </w:r>
            <w:r w:rsidRPr="006D1AA9">
              <w:rPr>
                <w:rFonts w:ascii="Times New Roman" w:eastAsia="Times New Roman" w:hAnsi="Times New Roman" w:hint="default"/>
                <w:i w:val="0"/>
                <w:sz w:val="22"/>
                <w:szCs w:val="22"/>
                <w:lang w:val="sk-SK"/>
              </w:rPr>
              <w:t>ovne tvoria hnuteľ</w:t>
            </w:r>
            <w:r w:rsidRPr="006D1AA9">
              <w:rPr>
                <w:rFonts w:ascii="Times New Roman" w:eastAsia="Times New Roman" w:hAnsi="Times New Roman" w:hint="default"/>
                <w:i w:val="0"/>
                <w:sz w:val="22"/>
                <w:szCs w:val="22"/>
                <w:lang w:val="sk-SK"/>
              </w:rPr>
              <w:t>né</w:t>
            </w:r>
            <w:r w:rsidRPr="006D1AA9">
              <w:rPr>
                <w:rFonts w:ascii="Times New Roman" w:eastAsia="Times New Roman" w:hAnsi="Times New Roman" w:hint="default"/>
                <w:i w:val="0"/>
                <w:sz w:val="22"/>
                <w:szCs w:val="22"/>
                <w:lang w:val="sk-SK"/>
              </w:rPr>
              <w:t xml:space="preserve"> veci, ne</w:t>
            </w:r>
            <w:r w:rsidRPr="006D1AA9">
              <w:rPr>
                <w:rFonts w:ascii="Times New Roman" w:eastAsia="Times New Roman" w:hAnsi="Times New Roman" w:hint="default"/>
                <w:i w:val="0"/>
                <w:sz w:val="22"/>
                <w:szCs w:val="22"/>
                <w:lang w:val="sk-SK"/>
              </w:rPr>
              <w:t>hnuteľ</w:t>
            </w:r>
            <w:r w:rsidRPr="006D1AA9">
              <w:rPr>
                <w:rFonts w:ascii="Times New Roman" w:eastAsia="Times New Roman" w:hAnsi="Times New Roman" w:hint="default"/>
                <w:i w:val="0"/>
                <w:sz w:val="22"/>
                <w:szCs w:val="22"/>
                <w:lang w:val="sk-SK"/>
              </w:rPr>
              <w:t>né</w:t>
            </w:r>
            <w:r w:rsidRPr="006D1AA9">
              <w:rPr>
                <w:rFonts w:ascii="Times New Roman" w:eastAsia="Times New Roman" w:hAnsi="Times New Roman" w:hint="default"/>
                <w:i w:val="0"/>
                <w:sz w:val="22"/>
                <w:szCs w:val="22"/>
                <w:lang w:val="sk-SK"/>
              </w:rPr>
              <w:t xml:space="preserve"> veci, finanč</w:t>
            </w:r>
            <w:r w:rsidRPr="006D1AA9">
              <w:rPr>
                <w:rFonts w:ascii="Times New Roman" w:eastAsia="Times New Roman" w:hAnsi="Times New Roman" w:hint="default"/>
                <w:i w:val="0"/>
                <w:sz w:val="22"/>
                <w:szCs w:val="22"/>
                <w:lang w:val="sk-SK"/>
              </w:rPr>
              <w:t>né</w:t>
            </w:r>
            <w:r w:rsidRPr="006D1AA9">
              <w:rPr>
                <w:rFonts w:ascii="Times New Roman" w:eastAsia="Times New Roman" w:hAnsi="Times New Roman" w:hint="default"/>
                <w:i w:val="0"/>
                <w:sz w:val="22"/>
                <w:szCs w:val="22"/>
                <w:lang w:val="sk-SK"/>
              </w:rPr>
              <w:t xml:space="preserve"> prostriedky sprá</w:t>
            </w:r>
            <w:r w:rsidRPr="006D1AA9">
              <w:rPr>
                <w:rFonts w:ascii="Times New Roman" w:eastAsia="Times New Roman" w:hAnsi="Times New Roman" w:hint="default"/>
                <w:i w:val="0"/>
                <w:sz w:val="22"/>
                <w:szCs w:val="22"/>
                <w:lang w:val="sk-SK"/>
              </w:rPr>
              <w:t>vneho</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fondu vrá</w:t>
            </w:r>
            <w:r w:rsidRPr="006D1AA9">
              <w:rPr>
                <w:rFonts w:ascii="Times New Roman" w:eastAsia="Times New Roman" w:hAnsi="Times New Roman" w:hint="default"/>
                <w:i w:val="0"/>
                <w:sz w:val="22"/>
                <w:szCs w:val="22"/>
                <w:lang w:val="sk-SK"/>
              </w:rPr>
              <w:t>tane z nich plynú</w:t>
            </w:r>
            <w:r w:rsidRPr="006D1AA9">
              <w:rPr>
                <w:rFonts w:ascii="Times New Roman" w:eastAsia="Times New Roman" w:hAnsi="Times New Roman" w:hint="default"/>
                <w:i w:val="0"/>
                <w:sz w:val="22"/>
                <w:szCs w:val="22"/>
                <w:lang w:val="sk-SK"/>
              </w:rPr>
              <w:t>cich ú</w:t>
            </w:r>
            <w:r w:rsidRPr="006D1AA9">
              <w:rPr>
                <w:rFonts w:ascii="Times New Roman" w:eastAsia="Times New Roman" w:hAnsi="Times New Roman" w:hint="default"/>
                <w:i w:val="0"/>
                <w:sz w:val="22"/>
                <w:szCs w:val="22"/>
                <w:lang w:val="sk-SK"/>
              </w:rPr>
              <w:t>rokov, majetok, ktorý</w:t>
            </w:r>
            <w:r w:rsidRPr="006D1AA9">
              <w:rPr>
                <w:rFonts w:ascii="Times New Roman" w:eastAsia="Times New Roman" w:hAnsi="Times New Roman" w:hint="default"/>
                <w:i w:val="0"/>
                <w:sz w:val="22"/>
                <w:szCs w:val="22"/>
                <w:lang w:val="sk-SK"/>
              </w:rPr>
              <w:t xml:space="preserve"> Sociá</w:t>
            </w:r>
            <w:r w:rsidRPr="006D1AA9">
              <w:rPr>
                <w:rFonts w:ascii="Times New Roman" w:eastAsia="Times New Roman" w:hAnsi="Times New Roman" w:hint="default"/>
                <w:i w:val="0"/>
                <w:sz w:val="22"/>
                <w:szCs w:val="22"/>
                <w:lang w:val="sk-SK"/>
              </w:rPr>
              <w:t>lna poisť</w:t>
            </w:r>
            <w:r w:rsidRPr="006D1AA9">
              <w:rPr>
                <w:rFonts w:ascii="Times New Roman" w:eastAsia="Times New Roman" w:hAnsi="Times New Roman" w:hint="default"/>
                <w:i w:val="0"/>
                <w:sz w:val="22"/>
                <w:szCs w:val="22"/>
                <w:lang w:val="sk-SK"/>
              </w:rPr>
              <w:t>ovň</w:t>
            </w:r>
            <w:r w:rsidRPr="006D1AA9">
              <w:rPr>
                <w:rFonts w:ascii="Times New Roman" w:eastAsia="Times New Roman" w:hAnsi="Times New Roman" w:hint="default"/>
                <w:i w:val="0"/>
                <w:sz w:val="22"/>
                <w:szCs w:val="22"/>
                <w:lang w:val="sk-SK"/>
              </w:rPr>
              <w:t>a</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nadobudla svojou č</w:t>
            </w:r>
            <w:r w:rsidRPr="006D1AA9">
              <w:rPr>
                <w:rFonts w:ascii="Times New Roman" w:eastAsia="Times New Roman" w:hAnsi="Times New Roman" w:hint="default"/>
                <w:i w:val="0"/>
                <w:sz w:val="22"/>
                <w:szCs w:val="22"/>
                <w:lang w:val="sk-SK"/>
              </w:rPr>
              <w:t>innosť</w:t>
            </w:r>
            <w:r w:rsidRPr="006D1AA9">
              <w:rPr>
                <w:rFonts w:ascii="Times New Roman" w:eastAsia="Times New Roman" w:hAnsi="Times New Roman" w:hint="default"/>
                <w:i w:val="0"/>
                <w:sz w:val="22"/>
                <w:szCs w:val="22"/>
                <w:lang w:val="sk-SK"/>
              </w:rPr>
              <w:t>ou, a pohľ</w:t>
            </w:r>
            <w:r w:rsidRPr="006D1AA9">
              <w:rPr>
                <w:rFonts w:ascii="Times New Roman" w:eastAsia="Times New Roman" w:hAnsi="Times New Roman" w:hint="default"/>
                <w:i w:val="0"/>
                <w:sz w:val="22"/>
                <w:szCs w:val="22"/>
                <w:lang w:val="sk-SK"/>
              </w:rPr>
              <w:t>adá</w:t>
            </w:r>
            <w:r w:rsidRPr="006D1AA9">
              <w:rPr>
                <w:rFonts w:ascii="Times New Roman" w:eastAsia="Times New Roman" w:hAnsi="Times New Roman" w:hint="default"/>
                <w:i w:val="0"/>
                <w:sz w:val="22"/>
                <w:szCs w:val="22"/>
                <w:lang w:val="sk-SK"/>
              </w:rPr>
              <w:t>vky okrem pohľ</w:t>
            </w:r>
            <w:r w:rsidRPr="006D1AA9">
              <w:rPr>
                <w:rFonts w:ascii="Times New Roman" w:eastAsia="Times New Roman" w:hAnsi="Times New Roman" w:hint="default"/>
                <w:i w:val="0"/>
                <w:sz w:val="22"/>
                <w:szCs w:val="22"/>
                <w:lang w:val="sk-SK"/>
              </w:rPr>
              <w:t>adá</w:t>
            </w:r>
            <w:r w:rsidRPr="006D1AA9">
              <w:rPr>
                <w:rFonts w:ascii="Times New Roman" w:eastAsia="Times New Roman" w:hAnsi="Times New Roman" w:hint="default"/>
                <w:i w:val="0"/>
                <w:sz w:val="22"/>
                <w:szCs w:val="22"/>
                <w:lang w:val="sk-SK"/>
              </w:rPr>
              <w:t>vky</w:t>
            </w:r>
            <w:r w:rsidRPr="006D1AA9">
              <w:rPr>
                <w:rFonts w:ascii="Times New Roman" w:hAnsi="Times New Roman"/>
                <w:i w:val="0"/>
                <w:sz w:val="22"/>
                <w:szCs w:val="22"/>
                <w:lang w:val="sk-SK"/>
              </w:rPr>
              <w:t xml:space="preserve"> podľa § 148 ods. 1</w:t>
            </w:r>
            <w:r w:rsidRPr="006D1AA9">
              <w:rPr>
                <w:rFonts w:ascii="Times New Roman" w:hAnsi="Times New Roman"/>
                <w:i w:val="0"/>
                <w:sz w:val="22"/>
                <w:szCs w:val="22"/>
                <w:lang w:val="sk-SK"/>
              </w:rPr>
              <w:t>.</w:t>
            </w:r>
          </w:p>
          <w:p w:rsidR="001A3092" w:rsidRPr="006D1AA9">
            <w:pPr>
              <w:pStyle w:val="Footer"/>
              <w:tabs>
                <w:tab w:val="clear" w:pos="4536"/>
                <w:tab w:val="clear" w:pos="9072"/>
              </w:tabs>
              <w:bidi w:val="0"/>
              <w:jc w:val="both"/>
              <w:rPr>
                <w:rFonts w:ascii="Times New Roman" w:hAnsi="Times New Roman"/>
                <w:b/>
                <w:i w:val="0"/>
                <w:sz w:val="22"/>
                <w:szCs w:val="22"/>
                <w:lang w:val="sk-SK"/>
              </w:rPr>
            </w:pPr>
            <w:r w:rsidRPr="006D1AA9">
              <w:rPr>
                <w:rFonts w:ascii="Times New Roman" w:hAnsi="Times New Roman"/>
                <w:i w:val="0"/>
                <w:sz w:val="22"/>
                <w:szCs w:val="22"/>
                <w:lang w:val="sk-SK"/>
              </w:rPr>
              <w:br/>
            </w:r>
            <w:r w:rsidRPr="006D1AA9">
              <w:rPr>
                <w:rFonts w:ascii="Times New Roman" w:hAnsi="Times New Roman"/>
                <w:b/>
                <w:i w:val="0"/>
                <w:sz w:val="22"/>
                <w:szCs w:val="22"/>
                <w:lang w:val="sk-SK"/>
              </w:rPr>
              <w:t>Vlastný majetok Sociálnej poisťovne nie sú finančné prostriedky fondu sociálneho poistenia, fondu úrazového poistenia a fondu príspevkov na starobné dôchodkové sporenie1), vrátane z nich plynúcich úrokov, pohľadávky podľa § 148 ods. 1 a pohľadávky na príspevkoch na starobné dôchodkové sporenie.</w:t>
            </w:r>
          </w:p>
          <w:p w:rsidR="001A3092" w:rsidRPr="006D1AA9">
            <w:pPr>
              <w:pStyle w:val="Footer"/>
              <w:tabs>
                <w:tab w:val="clear" w:pos="4536"/>
                <w:tab w:val="clear" w:pos="9072"/>
              </w:tabs>
              <w:bidi w:val="0"/>
              <w:jc w:val="both"/>
              <w:rPr>
                <w:rFonts w:ascii="Times New Roman" w:hAnsi="Times New Roman"/>
                <w:i w:val="0"/>
                <w:sz w:val="22"/>
                <w:szCs w:val="22"/>
                <w:lang w:val="sk-SK"/>
              </w:rPr>
            </w:pPr>
          </w:p>
          <w:p w:rsidR="001A3092" w:rsidRPr="006D1AA9" w:rsidP="00EA1BFE">
            <w:pPr>
              <w:bidi w:val="0"/>
              <w:jc w:val="both"/>
              <w:rPr>
                <w:rFonts w:ascii="Times New Roman" w:hAnsi="Times New Roman"/>
                <w:i w:val="0"/>
                <w:sz w:val="22"/>
                <w:szCs w:val="22"/>
              </w:rPr>
            </w:pPr>
            <w:r w:rsidRPr="006D1AA9">
              <w:rPr>
                <w:rFonts w:ascii="Times New Roman" w:hAnsi="Times New Roman"/>
                <w:i w:val="0"/>
                <w:sz w:val="22"/>
                <w:szCs w:val="22"/>
              </w:rPr>
              <w:t>Štát poskytuje finančné prostriedky na osobitný účet Sociálnej poisťovne na úhradu nákladov na ivalidné dôchodky podľa § 70 ods. 2, vdovské dôchodky, vdovecké dôchodky a sirotské dôchodky po poberateľovi invalidného dôchodku podľa § 70 ods. 2</w:t>
            </w:r>
            <w:r w:rsidRPr="006D1AA9">
              <w:rPr>
                <w:rFonts w:ascii="Times New Roman" w:hAnsi="Times New Roman"/>
                <w:b/>
                <w:i w:val="0"/>
                <w:sz w:val="22"/>
                <w:szCs w:val="22"/>
              </w:rPr>
              <w:t>,  úhradu nákladov na garančnú dávku a úhradu nákladov spojených s jej výplatou</w:t>
            </w:r>
            <w:r w:rsidRPr="006D1AA9">
              <w:rPr>
                <w:rFonts w:ascii="Times New Roman" w:hAnsi="Times New Roman"/>
                <w:i w:val="0"/>
                <w:sz w:val="22"/>
                <w:szCs w:val="22"/>
              </w:rPr>
              <w:t>.</w:t>
            </w:r>
          </w:p>
          <w:p w:rsidR="001A3092" w:rsidRPr="006D1AA9">
            <w:pPr>
              <w:pStyle w:val="Footer"/>
              <w:tabs>
                <w:tab w:val="clear" w:pos="4536"/>
                <w:tab w:val="clear" w:pos="9072"/>
              </w:tabs>
              <w:bidi w:val="0"/>
              <w:jc w:val="both"/>
              <w:rPr>
                <w:rFonts w:ascii="Times New Roman" w:hAnsi="Times New Roman"/>
                <w:i w:val="0"/>
                <w:sz w:val="22"/>
                <w:szCs w:val="22"/>
                <w:lang w:val="sk-SK"/>
              </w:rPr>
            </w:pPr>
          </w:p>
          <w:p w:rsidR="001A3092" w:rsidRPr="006D1AA9">
            <w:pPr>
              <w:pStyle w:val="Footer"/>
              <w:tabs>
                <w:tab w:val="clear" w:pos="4536"/>
                <w:tab w:val="clear" w:pos="9072"/>
              </w:tabs>
              <w:bidi w:val="0"/>
              <w:jc w:val="both"/>
              <w:rPr>
                <w:rFonts w:ascii="Times New Roman" w:hAnsi="Times New Roman"/>
                <w:i w:val="0"/>
                <w:sz w:val="22"/>
                <w:szCs w:val="22"/>
                <w:lang w:val="sk-SK"/>
              </w:rPr>
            </w:pPr>
          </w:p>
          <w:p w:rsidR="001A3092" w:rsidRPr="006D1AA9" w:rsidP="00A64FE5">
            <w:pPr>
              <w:bidi w:val="0"/>
              <w:jc w:val="both"/>
              <w:rPr>
                <w:rFonts w:ascii="Times New Roman" w:hAnsi="Times New Roman"/>
                <w:i w:val="0"/>
                <w:sz w:val="22"/>
                <w:szCs w:val="22"/>
                <w:lang w:val="sk-SK"/>
              </w:rPr>
            </w:pPr>
            <w:r w:rsidRPr="006D1AA9">
              <w:rPr>
                <w:rFonts w:ascii="Times New Roman" w:hAnsi="Times New Roman"/>
                <w:b/>
                <w:i w:val="0"/>
                <w:sz w:val="22"/>
                <w:szCs w:val="22"/>
              </w:rPr>
              <w:t>Suma vrátenej alebo vymoženej garančnej dávky a suma úroku, ktoré sú určené podľa  § 234 ods. 6, sú príjmom štátneho rozpočtu.</w:t>
            </w: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center"/>
              <w:rPr>
                <w:rFonts w:ascii="Times New Roman" w:hAnsi="Times New Roman"/>
                <w:i w:val="0"/>
                <w:sz w:val="22"/>
                <w:szCs w:val="22"/>
                <w:lang w:val="sk-SK"/>
              </w:rPr>
            </w:pPr>
            <w:r w:rsidRPr="0037390F">
              <w:rPr>
                <w:rFonts w:ascii="Times New Roman" w:hAnsi="Times New Roman"/>
                <w:i w:val="0"/>
                <w:sz w:val="22"/>
                <w:szCs w:val="22"/>
                <w:lang w:val="sk-SK"/>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both"/>
              <w:rPr>
                <w:rFonts w:ascii="Times New Roman" w:hAnsi="Times New Roman"/>
                <w:i w:val="0"/>
                <w:sz w:val="22"/>
                <w:szCs w:val="22"/>
                <w:lang w:val="sk-SK"/>
              </w:rPr>
            </w:pPr>
            <w:r w:rsidRPr="0037390F">
              <w:rPr>
                <w:rFonts w:ascii="Times New Roman" w:hAnsi="Times New Roman"/>
                <w:i w:val="0"/>
                <w:sz w:val="22"/>
                <w:szCs w:val="22"/>
                <w:lang w:val="sk-SK"/>
              </w:rPr>
              <w:t>Č: 5</w:t>
            </w:r>
          </w:p>
          <w:p w:rsidR="001A3092" w:rsidRPr="006D1AA9">
            <w:pPr>
              <w:bidi w:val="0"/>
              <w:jc w:val="both"/>
              <w:rPr>
                <w:rFonts w:ascii="Times New Roman" w:hAnsi="Times New Roman"/>
                <w:b/>
                <w:i w:val="0"/>
                <w:sz w:val="22"/>
                <w:szCs w:val="22"/>
                <w:lang w:val="sk-SK"/>
              </w:rPr>
            </w:pPr>
            <w:r w:rsidRPr="0037390F">
              <w:rPr>
                <w:rFonts w:ascii="Times New Roman" w:hAnsi="Times New Roman"/>
                <w:i w:val="0"/>
                <w:sz w:val="22"/>
                <w:szCs w:val="22"/>
                <w:lang w:val="sk-SK"/>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AD10F2">
            <w:pPr>
              <w:pStyle w:val="BodyText"/>
              <w:bidi w:val="0"/>
              <w:jc w:val="both"/>
              <w:rPr>
                <w:rFonts w:ascii="Times New Roman" w:hAnsi="Times New Roman"/>
                <w:i/>
                <w:sz w:val="22"/>
                <w:szCs w:val="22"/>
              </w:rPr>
            </w:pPr>
            <w:r w:rsidRPr="006D1AA9">
              <w:rPr>
                <w:rFonts w:ascii="Times New Roman" w:hAnsi="Times New Roman"/>
                <w:sz w:val="22"/>
                <w:szCs w:val="22"/>
              </w:rPr>
              <w:t>na ich financovanie prispievajú zamestnávatelia, ak ich úplne nefinancujú štátne orgány;</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center"/>
              <w:rPr>
                <w:rFonts w:ascii="Times New Roman" w:hAnsi="Times New Roman"/>
                <w:i w:val="0"/>
                <w:sz w:val="22"/>
                <w:szCs w:val="22"/>
                <w:lang w:val="sk-SK"/>
              </w:rPr>
            </w:pPr>
            <w:r w:rsidRPr="0037390F">
              <w:rPr>
                <w:rFonts w:ascii="Times New Roman" w:hAnsi="Times New Roman"/>
                <w:i w:val="0"/>
                <w:sz w:val="22"/>
                <w:szCs w:val="22"/>
                <w:lang w:val="sk-SK"/>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rsidP="008B426D">
            <w:pPr>
              <w:bidi w:val="0"/>
              <w:jc w:val="both"/>
              <w:rPr>
                <w:rFonts w:ascii="Times New Roman" w:hAnsi="Times New Roman"/>
                <w:i w:val="0"/>
                <w:sz w:val="22"/>
                <w:szCs w:val="22"/>
              </w:rPr>
            </w:pPr>
            <w:r w:rsidR="007D7662">
              <w:rPr>
                <w:rFonts w:ascii="Times New Roman" w:hAnsi="Times New Roman"/>
                <w:i w:val="0"/>
                <w:sz w:val="22"/>
                <w:szCs w:val="22"/>
              </w:rPr>
              <w:t>n</w:t>
            </w:r>
            <w:r w:rsidRPr="006D1AA9">
              <w:rPr>
                <w:rFonts w:ascii="Times New Roman" w:hAnsi="Times New Roman"/>
                <w:i w:val="0"/>
                <w:sz w:val="22"/>
                <w:szCs w:val="22"/>
              </w:rPr>
              <w:t>ávrh</w:t>
            </w:r>
          </w:p>
          <w:p w:rsidR="007D7662" w:rsidRPr="006D1AA9" w:rsidP="007D7662">
            <w:pPr>
              <w:bidi w:val="0"/>
              <w:jc w:val="both"/>
              <w:rPr>
                <w:rFonts w:ascii="Times New Roman" w:hAnsi="Times New Roman"/>
                <w:i w:val="0"/>
                <w:sz w:val="22"/>
                <w:szCs w:val="22"/>
              </w:rPr>
            </w:pPr>
            <w:r>
              <w:rPr>
                <w:rFonts w:ascii="Times New Roman" w:hAnsi="Times New Roman"/>
                <w:i w:val="0"/>
                <w:sz w:val="22"/>
                <w:szCs w:val="22"/>
              </w:rPr>
              <w:t>(Čl. LII)</w:t>
            </w:r>
          </w:p>
          <w:p w:rsidR="007D7662" w:rsidRPr="006D1AA9" w:rsidP="008B426D">
            <w:pPr>
              <w:bidi w:val="0"/>
              <w:jc w:val="both"/>
              <w:rPr>
                <w:rFonts w:ascii="Times New Roman" w:hAnsi="Times New Roman"/>
                <w:i w:val="0"/>
                <w:sz w:val="22"/>
                <w:szCs w:val="22"/>
              </w:rPr>
            </w:pPr>
          </w:p>
          <w:p w:rsidR="001A3092" w:rsidRPr="006D1AA9">
            <w:pPr>
              <w:bidi w:val="0"/>
              <w:rPr>
                <w:rFonts w:ascii="Times New Roman" w:hAnsi="Times New Roman"/>
                <w:b/>
                <w:sz w:val="22"/>
                <w:szCs w:val="22"/>
                <w:lang w:val="sk-SK"/>
              </w:rPr>
            </w:pPr>
          </w:p>
          <w:p w:rsidR="001A3092" w:rsidRPr="006D1AA9">
            <w:pPr>
              <w:pStyle w:val="Heading6"/>
              <w:bidi w:val="0"/>
              <w:rPr>
                <w:rFonts w:ascii="Times New Roman" w:hAnsi="Times New Roman"/>
                <w:b w:val="0"/>
                <w:sz w:val="22"/>
                <w:szCs w:val="22"/>
              </w:rPr>
            </w:pPr>
          </w:p>
          <w:p w:rsidR="001A3092" w:rsidRPr="006D1AA9">
            <w:pPr>
              <w:bidi w:val="0"/>
              <w:rPr>
                <w:rFonts w:ascii="Times New Roman" w:hAnsi="Times New Roman"/>
                <w:b/>
                <w:sz w:val="22"/>
                <w:szCs w:val="22"/>
                <w:lang w:val="sk-SK"/>
              </w:rPr>
            </w:pPr>
          </w:p>
          <w:p w:rsidR="001A3092" w:rsidRPr="006D1AA9">
            <w:pPr>
              <w:bidi w:val="0"/>
              <w:rPr>
                <w:rFonts w:ascii="Times New Roman" w:hAnsi="Times New Roman"/>
                <w:b/>
                <w:sz w:val="22"/>
                <w:szCs w:val="22"/>
                <w:lang w:val="sk-SK"/>
              </w:rPr>
            </w:pPr>
          </w:p>
          <w:p w:rsidR="001A3092" w:rsidRPr="006D1AA9">
            <w:pPr>
              <w:bidi w:val="0"/>
              <w:rPr>
                <w:rFonts w:ascii="Times New Roman" w:hAnsi="Times New Roman"/>
                <w:b/>
                <w:sz w:val="22"/>
                <w:szCs w:val="22"/>
                <w:lang w:val="sk-SK"/>
              </w:rPr>
            </w:pPr>
          </w:p>
          <w:p w:rsidR="001A3092" w:rsidRPr="006D1AA9">
            <w:pPr>
              <w:bidi w:val="0"/>
              <w:rPr>
                <w:rFonts w:ascii="Times New Roman" w:hAnsi="Times New Roman"/>
                <w:b/>
                <w:sz w:val="22"/>
                <w:szCs w:val="22"/>
                <w:lang w:val="sk-SK"/>
              </w:rPr>
            </w:pPr>
          </w:p>
          <w:p w:rsidR="001A3092" w:rsidRPr="006D1AA9">
            <w:pPr>
              <w:bidi w:val="0"/>
              <w:rPr>
                <w:rFonts w:ascii="Times New Roman" w:hAnsi="Times New Roman"/>
                <w:b/>
                <w:sz w:val="22"/>
                <w:szCs w:val="22"/>
                <w:lang w:val="sk-SK"/>
              </w:rPr>
            </w:pPr>
          </w:p>
          <w:p w:rsidR="001A3092" w:rsidRPr="006D1AA9">
            <w:pPr>
              <w:bidi w:val="0"/>
              <w:rPr>
                <w:rFonts w:ascii="Times New Roman" w:hAnsi="Times New Roman"/>
                <w:b/>
                <w:sz w:val="22"/>
                <w:szCs w:val="22"/>
                <w:lang w:val="sk-SK"/>
              </w:rPr>
            </w:pPr>
          </w:p>
          <w:p w:rsidR="001A3092" w:rsidRPr="006D1AA9">
            <w:pPr>
              <w:bidi w:val="0"/>
              <w:rPr>
                <w:rFonts w:ascii="Times New Roman" w:hAnsi="Times New Roman"/>
                <w:b/>
                <w:i w:val="0"/>
                <w:sz w:val="22"/>
                <w:szCs w:val="22"/>
                <w:lang w:val="sk-SK"/>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8B426D">
            <w:pPr>
              <w:bidi w:val="0"/>
              <w:jc w:val="both"/>
              <w:rPr>
                <w:rFonts w:ascii="Times New Roman" w:hAnsi="Times New Roman"/>
                <w:i w:val="0"/>
                <w:sz w:val="22"/>
                <w:szCs w:val="22"/>
              </w:rPr>
            </w:pPr>
            <w:r w:rsidRPr="006D1AA9">
              <w:rPr>
                <w:rFonts w:ascii="Times New Roman" w:hAnsi="Times New Roman"/>
                <w:i w:val="0"/>
                <w:sz w:val="22"/>
                <w:szCs w:val="22"/>
              </w:rPr>
              <w:t>§ 168a</w:t>
            </w:r>
          </w:p>
          <w:p w:rsidR="001A3092" w:rsidRPr="006D1AA9" w:rsidP="008B426D">
            <w:pPr>
              <w:bidi w:val="0"/>
              <w:jc w:val="both"/>
              <w:rPr>
                <w:rFonts w:ascii="Times New Roman" w:hAnsi="Times New Roman"/>
                <w:i w:val="0"/>
                <w:sz w:val="22"/>
                <w:szCs w:val="22"/>
              </w:rPr>
            </w:pPr>
            <w:r w:rsidRPr="006D1AA9">
              <w:rPr>
                <w:rFonts w:ascii="Times New Roman" w:hAnsi="Times New Roman"/>
                <w:i w:val="0"/>
                <w:sz w:val="22"/>
                <w:szCs w:val="22"/>
              </w:rPr>
              <w:t>O: 1</w:t>
            </w:r>
          </w:p>
          <w:p w:rsidR="001A3092" w:rsidRPr="006D1AA9" w:rsidP="008B426D">
            <w:pPr>
              <w:bidi w:val="0"/>
              <w:jc w:val="both"/>
              <w:rPr>
                <w:rFonts w:ascii="Times New Roman" w:hAnsi="Times New Roman"/>
                <w:b/>
                <w:i w:val="0"/>
                <w:sz w:val="22"/>
                <w:szCs w:val="22"/>
                <w:lang w:val="sk-SK"/>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both"/>
              <w:rPr>
                <w:rFonts w:ascii="Times New Roman" w:hAnsi="Times New Roman"/>
                <w:i w:val="0"/>
                <w:sz w:val="22"/>
                <w:szCs w:val="22"/>
              </w:rPr>
            </w:pPr>
            <w:r w:rsidRPr="006D1AA9">
              <w:rPr>
                <w:rFonts w:ascii="Times New Roman" w:hAnsi="Times New Roman"/>
                <w:i w:val="0"/>
                <w:sz w:val="22"/>
                <w:szCs w:val="22"/>
              </w:rPr>
              <w:t>Štát poskytuje finančné prostriedky na osobitný účet Sociálnej poisťovne na úhradu nákladov na ivalidné dôchodky podľa § 70 ods. 2, vdovské dôchodky, vdovecké dôchodky a sirotské dôchodky po poberateľovi invalidného dôchodku podľa § 70 ods. 2</w:t>
            </w:r>
            <w:r w:rsidRPr="006D1AA9">
              <w:rPr>
                <w:rFonts w:ascii="Times New Roman" w:hAnsi="Times New Roman"/>
                <w:b/>
                <w:i w:val="0"/>
                <w:sz w:val="22"/>
                <w:szCs w:val="22"/>
              </w:rPr>
              <w:t>,  úhradu nákladov na garančnú dávku a úhradu nákladov spojených s jej výplatou</w:t>
            </w:r>
            <w:r w:rsidRPr="006D1AA9">
              <w:rPr>
                <w:rFonts w:ascii="Times New Roman" w:hAnsi="Times New Roman"/>
                <w:i w:val="0"/>
                <w:sz w:val="22"/>
                <w:szCs w:val="22"/>
              </w:rPr>
              <w:t>.</w:t>
            </w: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center"/>
              <w:rPr>
                <w:rFonts w:ascii="Times New Roman" w:hAnsi="Times New Roman"/>
                <w:i w:val="0"/>
                <w:sz w:val="22"/>
                <w:szCs w:val="22"/>
                <w:lang w:val="sk-SK"/>
              </w:rPr>
            </w:pPr>
            <w:r w:rsidRPr="0037390F">
              <w:rPr>
                <w:rFonts w:ascii="Times New Roman" w:hAnsi="Times New Roman"/>
                <w:i w:val="0"/>
                <w:sz w:val="22"/>
                <w:szCs w:val="22"/>
                <w:lang w:val="sk-SK"/>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both"/>
              <w:rPr>
                <w:rFonts w:ascii="Times New Roman" w:hAnsi="Times New Roman"/>
                <w:i w:val="0"/>
                <w:sz w:val="22"/>
                <w:szCs w:val="22"/>
                <w:lang w:val="sk-SK"/>
              </w:rPr>
            </w:pPr>
            <w:r w:rsidRPr="0037390F">
              <w:rPr>
                <w:rFonts w:ascii="Times New Roman" w:hAnsi="Times New Roman"/>
                <w:i w:val="0"/>
                <w:sz w:val="22"/>
                <w:szCs w:val="22"/>
                <w:lang w:val="sk-SK"/>
              </w:rPr>
              <w:t>Č: 5</w:t>
            </w:r>
          </w:p>
          <w:p w:rsidR="001A3092" w:rsidRPr="006D1AA9">
            <w:pPr>
              <w:bidi w:val="0"/>
              <w:jc w:val="both"/>
              <w:rPr>
                <w:rFonts w:ascii="Times New Roman" w:hAnsi="Times New Roman"/>
                <w:b/>
                <w:i w:val="0"/>
                <w:sz w:val="22"/>
                <w:szCs w:val="22"/>
                <w:lang w:val="sk-SK"/>
              </w:rPr>
            </w:pPr>
            <w:r w:rsidRPr="0037390F">
              <w:rPr>
                <w:rFonts w:ascii="Times New Roman" w:hAnsi="Times New Roman"/>
                <w:i w:val="0"/>
                <w:sz w:val="22"/>
                <w:szCs w:val="22"/>
                <w:lang w:val="sk-SK"/>
              </w:rPr>
              <w:t>P: c</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49102F">
            <w:pPr>
              <w:pStyle w:val="BodyText"/>
              <w:bidi w:val="0"/>
              <w:jc w:val="both"/>
              <w:rPr>
                <w:rFonts w:ascii="Times New Roman" w:hAnsi="Times New Roman"/>
                <w:i/>
                <w:sz w:val="22"/>
                <w:szCs w:val="22"/>
              </w:rPr>
            </w:pPr>
            <w:r w:rsidRPr="006D1AA9">
              <w:rPr>
                <w:rFonts w:ascii="Times New Roman" w:hAnsi="Times New Roman"/>
                <w:sz w:val="22"/>
                <w:szCs w:val="22"/>
              </w:rPr>
              <w:t>záväzky inštitúcií nezávisia od toho, či sa splnila, alebo nesplnila povinnosť prispieť na financovanie.</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center"/>
              <w:rPr>
                <w:rFonts w:ascii="Times New Roman" w:hAnsi="Times New Roman"/>
                <w:i w:val="0"/>
                <w:sz w:val="22"/>
                <w:szCs w:val="22"/>
                <w:lang w:val="sk-SK"/>
              </w:rPr>
            </w:pPr>
            <w:r w:rsidRPr="0037390F">
              <w:rPr>
                <w:rFonts w:ascii="Times New Roman" w:hAnsi="Times New Roman"/>
                <w:i w:val="0"/>
                <w:sz w:val="22"/>
                <w:szCs w:val="22"/>
                <w:lang w:val="sk-SK"/>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rsidP="00C15C2E">
            <w:pPr>
              <w:bidi w:val="0"/>
              <w:jc w:val="both"/>
              <w:rPr>
                <w:rFonts w:ascii="Times New Roman" w:hAnsi="Times New Roman"/>
                <w:i w:val="0"/>
                <w:sz w:val="22"/>
                <w:szCs w:val="22"/>
              </w:rPr>
            </w:pPr>
            <w:r w:rsidR="007D7662">
              <w:rPr>
                <w:rFonts w:ascii="Times New Roman" w:hAnsi="Times New Roman"/>
                <w:i w:val="0"/>
                <w:sz w:val="22"/>
                <w:szCs w:val="22"/>
              </w:rPr>
              <w:t>n</w:t>
            </w:r>
            <w:r w:rsidRPr="006D1AA9">
              <w:rPr>
                <w:rFonts w:ascii="Times New Roman" w:hAnsi="Times New Roman"/>
                <w:i w:val="0"/>
                <w:sz w:val="22"/>
                <w:szCs w:val="22"/>
              </w:rPr>
              <w:t>ávrh</w:t>
            </w:r>
          </w:p>
          <w:p w:rsidR="007D7662" w:rsidRPr="006D1AA9" w:rsidP="007D7662">
            <w:pPr>
              <w:bidi w:val="0"/>
              <w:jc w:val="both"/>
              <w:rPr>
                <w:rFonts w:ascii="Times New Roman" w:hAnsi="Times New Roman"/>
                <w:i w:val="0"/>
                <w:sz w:val="22"/>
                <w:szCs w:val="22"/>
              </w:rPr>
            </w:pPr>
            <w:r>
              <w:rPr>
                <w:rFonts w:ascii="Times New Roman" w:hAnsi="Times New Roman"/>
                <w:i w:val="0"/>
                <w:sz w:val="22"/>
                <w:szCs w:val="22"/>
              </w:rPr>
              <w:t>(Čl. LII)</w:t>
            </w:r>
          </w:p>
          <w:p w:rsidR="007D7662" w:rsidRPr="006D1AA9" w:rsidP="00C15C2E">
            <w:pPr>
              <w:bidi w:val="0"/>
              <w:jc w:val="both"/>
              <w:rPr>
                <w:rFonts w:ascii="Times New Roman" w:hAnsi="Times New Roman"/>
                <w:i w:val="0"/>
                <w:sz w:val="22"/>
                <w:szCs w:val="22"/>
              </w:rPr>
            </w:pPr>
          </w:p>
          <w:p w:rsidR="001A3092" w:rsidRPr="006D1AA9" w:rsidP="00C15C2E">
            <w:pPr>
              <w:bidi w:val="0"/>
              <w:jc w:val="both"/>
              <w:rPr>
                <w:rFonts w:ascii="Times New Roman" w:hAnsi="Times New Roman"/>
                <w:i w:val="0"/>
                <w:sz w:val="22"/>
                <w:szCs w:val="22"/>
              </w:rPr>
            </w:pPr>
          </w:p>
          <w:p w:rsidR="001A3092" w:rsidRPr="006D1AA9" w:rsidP="00C15C2E">
            <w:pPr>
              <w:bidi w:val="0"/>
              <w:jc w:val="both"/>
              <w:rPr>
                <w:rFonts w:ascii="Times New Roman" w:hAnsi="Times New Roman"/>
                <w:i w:val="0"/>
                <w:sz w:val="22"/>
                <w:szCs w:val="22"/>
              </w:rPr>
            </w:pPr>
          </w:p>
          <w:p w:rsidR="001A3092" w:rsidRPr="006D1AA9" w:rsidP="00C15C2E">
            <w:pPr>
              <w:bidi w:val="0"/>
              <w:jc w:val="both"/>
              <w:rPr>
                <w:rFonts w:ascii="Times New Roman" w:hAnsi="Times New Roman"/>
                <w:i w:val="0"/>
                <w:sz w:val="22"/>
                <w:szCs w:val="22"/>
              </w:rPr>
            </w:pPr>
          </w:p>
          <w:p w:rsidR="001A3092" w:rsidRPr="006D1AA9" w:rsidP="00C15C2E">
            <w:pPr>
              <w:bidi w:val="0"/>
              <w:jc w:val="both"/>
              <w:rPr>
                <w:rFonts w:ascii="Times New Roman" w:hAnsi="Times New Roman"/>
                <w:i w:val="0"/>
                <w:sz w:val="22"/>
                <w:szCs w:val="22"/>
              </w:rPr>
            </w:pPr>
          </w:p>
          <w:p w:rsidR="001A3092" w:rsidRPr="006D1AA9" w:rsidP="00C15C2E">
            <w:pPr>
              <w:bidi w:val="0"/>
              <w:jc w:val="both"/>
              <w:rPr>
                <w:rFonts w:ascii="Times New Roman" w:hAnsi="Times New Roman"/>
                <w:i w:val="0"/>
                <w:sz w:val="22"/>
                <w:szCs w:val="22"/>
              </w:rPr>
            </w:pPr>
          </w:p>
          <w:p w:rsidR="001A3092" w:rsidRPr="006D1AA9" w:rsidP="00C15C2E">
            <w:pPr>
              <w:bidi w:val="0"/>
              <w:jc w:val="both"/>
              <w:rPr>
                <w:rFonts w:ascii="Times New Roman" w:hAnsi="Times New Roman"/>
                <w:i w:val="0"/>
                <w:sz w:val="22"/>
                <w:szCs w:val="22"/>
              </w:rPr>
            </w:pPr>
          </w:p>
          <w:p w:rsidR="001A3092" w:rsidRPr="006D1AA9" w:rsidP="00C15C2E">
            <w:pPr>
              <w:bidi w:val="0"/>
              <w:jc w:val="both"/>
              <w:rPr>
                <w:rFonts w:ascii="Times New Roman" w:hAnsi="Times New Roman"/>
                <w:i w:val="0"/>
                <w:sz w:val="22"/>
                <w:szCs w:val="22"/>
              </w:rPr>
            </w:pPr>
          </w:p>
          <w:p w:rsidR="001A3092" w:rsidRPr="006D1AA9" w:rsidP="00C15C2E">
            <w:pPr>
              <w:bidi w:val="0"/>
              <w:jc w:val="both"/>
              <w:rPr>
                <w:rFonts w:ascii="Times New Roman" w:hAnsi="Times New Roman"/>
                <w:i w:val="0"/>
                <w:sz w:val="22"/>
                <w:szCs w:val="22"/>
              </w:rPr>
            </w:pPr>
          </w:p>
          <w:p w:rsidR="001A3092" w:rsidRPr="006D1AA9" w:rsidP="00C15C2E">
            <w:pPr>
              <w:bidi w:val="0"/>
              <w:jc w:val="both"/>
              <w:rPr>
                <w:rFonts w:ascii="Times New Roman" w:hAnsi="Times New Roman"/>
                <w:i w:val="0"/>
                <w:sz w:val="22"/>
                <w:szCs w:val="22"/>
              </w:rPr>
            </w:pPr>
          </w:p>
          <w:p w:rsidR="001A3092" w:rsidRPr="006D1AA9" w:rsidP="00C15C2E">
            <w:pPr>
              <w:bidi w:val="0"/>
              <w:jc w:val="both"/>
              <w:rPr>
                <w:rFonts w:ascii="Times New Roman" w:hAnsi="Times New Roman"/>
                <w:i w:val="0"/>
                <w:sz w:val="22"/>
                <w:szCs w:val="22"/>
              </w:rPr>
            </w:pPr>
          </w:p>
          <w:p w:rsidR="001A3092" w:rsidRPr="006D1AA9" w:rsidP="00C15C2E">
            <w:pPr>
              <w:bidi w:val="0"/>
              <w:jc w:val="both"/>
              <w:rPr>
                <w:rFonts w:ascii="Times New Roman" w:hAnsi="Times New Roman"/>
                <w:b/>
                <w:i w:val="0"/>
                <w:sz w:val="22"/>
                <w:szCs w:val="22"/>
                <w:lang w:val="sk-SK"/>
              </w:rPr>
            </w:pPr>
          </w:p>
          <w:p w:rsidR="001A3092" w:rsidRPr="006D1AA9" w:rsidP="00C15C2E">
            <w:pPr>
              <w:bidi w:val="0"/>
              <w:jc w:val="both"/>
              <w:rPr>
                <w:rFonts w:ascii="Times New Roman" w:hAnsi="Times New Roman"/>
                <w:b/>
                <w:i w:val="0"/>
                <w:sz w:val="22"/>
                <w:szCs w:val="22"/>
                <w:lang w:val="sk-SK"/>
              </w:rPr>
            </w:pPr>
          </w:p>
          <w:p w:rsidR="001A3092" w:rsidRPr="006D1AA9" w:rsidP="00C15C2E">
            <w:pPr>
              <w:bidi w:val="0"/>
              <w:jc w:val="both"/>
              <w:rPr>
                <w:rFonts w:ascii="Times New Roman" w:hAnsi="Times New Roman"/>
                <w:b/>
                <w:i w:val="0"/>
                <w:sz w:val="22"/>
                <w:szCs w:val="22"/>
                <w:lang w:val="sk-SK"/>
              </w:rPr>
            </w:pPr>
          </w:p>
          <w:p w:rsidR="001A3092" w:rsidRPr="006D1AA9" w:rsidP="00C15C2E">
            <w:pPr>
              <w:bidi w:val="0"/>
              <w:jc w:val="both"/>
              <w:rPr>
                <w:rFonts w:ascii="Times New Roman" w:hAnsi="Times New Roman"/>
                <w:b/>
                <w:i w:val="0"/>
                <w:sz w:val="22"/>
                <w:szCs w:val="22"/>
                <w:lang w:val="sk-SK"/>
              </w:rPr>
            </w:pPr>
          </w:p>
          <w:p w:rsidR="001A3092" w:rsidRPr="006D1AA9" w:rsidP="00C15C2E">
            <w:pPr>
              <w:bidi w:val="0"/>
              <w:jc w:val="both"/>
              <w:rPr>
                <w:rFonts w:ascii="Times New Roman" w:hAnsi="Times New Roman"/>
                <w:b/>
                <w:i w:val="0"/>
                <w:sz w:val="22"/>
                <w:szCs w:val="22"/>
                <w:lang w:val="sk-SK"/>
              </w:rPr>
            </w:pPr>
          </w:p>
          <w:p w:rsidR="001A3092" w:rsidRPr="006D1AA9" w:rsidP="00C15C2E">
            <w:pPr>
              <w:bidi w:val="0"/>
              <w:jc w:val="both"/>
              <w:rPr>
                <w:rFonts w:ascii="Times New Roman" w:hAnsi="Times New Roman"/>
                <w:b/>
                <w:i w:val="0"/>
                <w:sz w:val="22"/>
                <w:szCs w:val="22"/>
                <w:lang w:val="sk-SK"/>
              </w:rPr>
            </w:pPr>
          </w:p>
          <w:p w:rsidR="001A3092" w:rsidRPr="006D1AA9" w:rsidP="00C15C2E">
            <w:pPr>
              <w:bidi w:val="0"/>
              <w:jc w:val="both"/>
              <w:rPr>
                <w:rFonts w:ascii="Times New Roman" w:hAnsi="Times New Roman"/>
                <w:b/>
                <w:i w:val="0"/>
                <w:sz w:val="22"/>
                <w:szCs w:val="22"/>
                <w:lang w:val="sk-SK"/>
              </w:rPr>
            </w:pPr>
          </w:p>
          <w:p w:rsidR="001A3092" w:rsidRPr="006D1AA9" w:rsidP="00C15C2E">
            <w:pPr>
              <w:bidi w:val="0"/>
              <w:jc w:val="both"/>
              <w:rPr>
                <w:rFonts w:ascii="Times New Roman" w:hAnsi="Times New Roman"/>
                <w:b/>
                <w:i w:val="0"/>
                <w:sz w:val="22"/>
                <w:szCs w:val="22"/>
                <w:lang w:val="sk-SK"/>
              </w:rPr>
            </w:pPr>
          </w:p>
          <w:p w:rsidR="001A3092" w:rsidRPr="006D1AA9" w:rsidP="00C15C2E">
            <w:pPr>
              <w:bidi w:val="0"/>
              <w:jc w:val="both"/>
              <w:rPr>
                <w:rFonts w:ascii="Times New Roman" w:hAnsi="Times New Roman"/>
                <w:b/>
                <w:i w:val="0"/>
                <w:sz w:val="22"/>
                <w:szCs w:val="22"/>
                <w:lang w:val="sk-SK"/>
              </w:rPr>
            </w:pPr>
          </w:p>
          <w:p w:rsidR="001A3092" w:rsidRPr="006D1AA9" w:rsidP="00C15C2E">
            <w:pPr>
              <w:bidi w:val="0"/>
              <w:jc w:val="both"/>
              <w:rPr>
                <w:rFonts w:ascii="Times New Roman" w:hAnsi="Times New Roman"/>
                <w:b/>
                <w:i w:val="0"/>
                <w:sz w:val="22"/>
                <w:szCs w:val="22"/>
                <w:lang w:val="sk-SK"/>
              </w:rPr>
            </w:pPr>
          </w:p>
          <w:p w:rsidR="001A3092" w:rsidRPr="006D1AA9" w:rsidP="00C15C2E">
            <w:pPr>
              <w:bidi w:val="0"/>
              <w:jc w:val="both"/>
              <w:rPr>
                <w:rFonts w:ascii="Times New Roman" w:hAnsi="Times New Roman"/>
                <w:b/>
                <w:i w:val="0"/>
                <w:sz w:val="22"/>
                <w:szCs w:val="22"/>
                <w:lang w:val="sk-SK"/>
              </w:rPr>
            </w:pPr>
            <w:r w:rsidRPr="006D1AA9">
              <w:rPr>
                <w:rFonts w:ascii="Times New Roman" w:hAnsi="Times New Roman"/>
                <w:i w:val="0"/>
                <w:iCs/>
                <w:sz w:val="22"/>
                <w:szCs w:val="22"/>
              </w:rPr>
              <w:t>461/2003 Z. z.</w:t>
            </w:r>
          </w:p>
          <w:p w:rsidR="001A3092" w:rsidRPr="006D1AA9" w:rsidP="00C15C2E">
            <w:pPr>
              <w:bidi w:val="0"/>
              <w:jc w:val="both"/>
              <w:rPr>
                <w:rFonts w:ascii="Times New Roman" w:hAnsi="Times New Roman"/>
                <w:b/>
                <w:i w:val="0"/>
                <w:sz w:val="22"/>
                <w:szCs w:val="22"/>
                <w:lang w:val="sk-SK"/>
              </w:rPr>
            </w:pPr>
          </w:p>
          <w:p w:rsidR="001A3092" w:rsidRPr="006D1AA9" w:rsidP="00C15C2E">
            <w:pPr>
              <w:bidi w:val="0"/>
              <w:jc w:val="both"/>
              <w:rPr>
                <w:rFonts w:ascii="Times New Roman" w:hAnsi="Times New Roman"/>
                <w:b/>
                <w:i w:val="0"/>
                <w:sz w:val="22"/>
                <w:szCs w:val="22"/>
                <w:lang w:val="sk-SK"/>
              </w:rPr>
            </w:pPr>
          </w:p>
          <w:p w:rsidR="001A3092" w:rsidRPr="006D1AA9" w:rsidP="00C15C2E">
            <w:pPr>
              <w:bidi w:val="0"/>
              <w:jc w:val="both"/>
              <w:rPr>
                <w:rFonts w:ascii="Times New Roman" w:hAnsi="Times New Roman"/>
                <w:b/>
                <w:i w:val="0"/>
                <w:sz w:val="22"/>
                <w:szCs w:val="22"/>
                <w:lang w:val="sk-SK"/>
              </w:rPr>
            </w:pPr>
          </w:p>
          <w:p w:rsidR="001A3092" w:rsidRPr="006D1AA9" w:rsidP="00C15C2E">
            <w:pPr>
              <w:bidi w:val="0"/>
              <w:jc w:val="both"/>
              <w:rPr>
                <w:rFonts w:ascii="Times New Roman" w:hAnsi="Times New Roman"/>
                <w:b/>
                <w:i w:val="0"/>
                <w:sz w:val="22"/>
                <w:szCs w:val="22"/>
                <w:lang w:val="sk-SK"/>
              </w:rPr>
            </w:pPr>
          </w:p>
          <w:p w:rsidR="001A3092" w:rsidRPr="006D1AA9" w:rsidP="00C15C2E">
            <w:pPr>
              <w:bidi w:val="0"/>
              <w:jc w:val="both"/>
              <w:rPr>
                <w:rFonts w:ascii="Times New Roman" w:hAnsi="Times New Roman"/>
                <w:b/>
                <w:i w:val="0"/>
                <w:sz w:val="22"/>
                <w:szCs w:val="22"/>
                <w:lang w:val="sk-SK"/>
              </w:rPr>
            </w:pPr>
          </w:p>
          <w:p w:rsidR="001A3092" w:rsidP="00C15C2E">
            <w:pPr>
              <w:bidi w:val="0"/>
              <w:jc w:val="both"/>
              <w:rPr>
                <w:rFonts w:ascii="Times New Roman" w:hAnsi="Times New Roman"/>
                <w:i w:val="0"/>
                <w:sz w:val="22"/>
                <w:szCs w:val="22"/>
              </w:rPr>
            </w:pPr>
            <w:r w:rsidR="007D7662">
              <w:rPr>
                <w:rFonts w:ascii="Times New Roman" w:hAnsi="Times New Roman"/>
                <w:i w:val="0"/>
                <w:sz w:val="22"/>
                <w:szCs w:val="22"/>
              </w:rPr>
              <w:t>n</w:t>
            </w:r>
            <w:r w:rsidRPr="006D1AA9">
              <w:rPr>
                <w:rFonts w:ascii="Times New Roman" w:hAnsi="Times New Roman"/>
                <w:i w:val="0"/>
                <w:sz w:val="22"/>
                <w:szCs w:val="22"/>
              </w:rPr>
              <w:t>ávrh</w:t>
            </w:r>
          </w:p>
          <w:p w:rsidR="007D7662" w:rsidRPr="006D1AA9" w:rsidP="007D7662">
            <w:pPr>
              <w:bidi w:val="0"/>
              <w:jc w:val="both"/>
              <w:rPr>
                <w:rFonts w:ascii="Times New Roman" w:hAnsi="Times New Roman"/>
                <w:i w:val="0"/>
                <w:sz w:val="22"/>
                <w:szCs w:val="22"/>
              </w:rPr>
            </w:pPr>
            <w:r>
              <w:rPr>
                <w:rFonts w:ascii="Times New Roman" w:hAnsi="Times New Roman"/>
                <w:i w:val="0"/>
                <w:sz w:val="22"/>
                <w:szCs w:val="22"/>
              </w:rPr>
              <w:t>(Čl. LII)</w:t>
            </w:r>
          </w:p>
          <w:p w:rsidR="007D7662" w:rsidRPr="006D1AA9" w:rsidP="00C15C2E">
            <w:pPr>
              <w:bidi w:val="0"/>
              <w:jc w:val="both"/>
              <w:rPr>
                <w:rFonts w:ascii="Times New Roman" w:hAnsi="Times New Roman"/>
                <w:b/>
                <w:i w:val="0"/>
                <w:sz w:val="22"/>
                <w:szCs w:val="22"/>
                <w:lang w:val="sk-SK"/>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C15C2E">
            <w:pPr>
              <w:bidi w:val="0"/>
              <w:jc w:val="both"/>
              <w:rPr>
                <w:rFonts w:ascii="Times New Roman" w:hAnsi="Times New Roman"/>
                <w:i w:val="0"/>
                <w:sz w:val="22"/>
                <w:szCs w:val="22"/>
              </w:rPr>
            </w:pPr>
            <w:r w:rsidRPr="006D1AA9">
              <w:rPr>
                <w:rFonts w:ascii="Times New Roman" w:hAnsi="Times New Roman"/>
                <w:i w:val="0"/>
                <w:sz w:val="22"/>
                <w:szCs w:val="22"/>
              </w:rPr>
              <w:t>§ 1</w:t>
            </w:r>
          </w:p>
          <w:p w:rsidR="001A3092" w:rsidRPr="006D1AA9" w:rsidP="00C15C2E">
            <w:pPr>
              <w:bidi w:val="0"/>
              <w:jc w:val="both"/>
              <w:rPr>
                <w:rFonts w:ascii="Times New Roman" w:hAnsi="Times New Roman"/>
                <w:i w:val="0"/>
                <w:sz w:val="22"/>
                <w:szCs w:val="22"/>
              </w:rPr>
            </w:pPr>
            <w:r w:rsidRPr="006D1AA9">
              <w:rPr>
                <w:rFonts w:ascii="Times New Roman" w:hAnsi="Times New Roman"/>
                <w:i w:val="0"/>
                <w:sz w:val="22"/>
                <w:szCs w:val="22"/>
              </w:rPr>
              <w:t>O: 2</w:t>
            </w: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rsidP="007D09CC">
            <w:pPr>
              <w:bidi w:val="0"/>
              <w:jc w:val="both"/>
              <w:rPr>
                <w:rFonts w:ascii="Times New Roman" w:hAnsi="Times New Roman"/>
                <w:i w:val="0"/>
                <w:sz w:val="22"/>
                <w:szCs w:val="22"/>
              </w:rPr>
            </w:pPr>
            <w:r w:rsidRPr="006D1AA9">
              <w:rPr>
                <w:rFonts w:ascii="Times New Roman" w:hAnsi="Times New Roman"/>
                <w:i w:val="0"/>
                <w:sz w:val="22"/>
                <w:szCs w:val="22"/>
              </w:rPr>
              <w:t>§ 109</w:t>
            </w:r>
          </w:p>
          <w:p w:rsidR="001A3092" w:rsidRPr="006D1AA9" w:rsidP="007D09CC">
            <w:pPr>
              <w:bidi w:val="0"/>
              <w:jc w:val="both"/>
              <w:rPr>
                <w:rFonts w:ascii="Times New Roman" w:hAnsi="Times New Roman"/>
                <w:i w:val="0"/>
                <w:sz w:val="22"/>
                <w:szCs w:val="22"/>
              </w:rPr>
            </w:pPr>
            <w:r w:rsidRPr="006D1AA9">
              <w:rPr>
                <w:rFonts w:ascii="Times New Roman" w:hAnsi="Times New Roman"/>
                <w:i w:val="0"/>
                <w:sz w:val="22"/>
                <w:szCs w:val="22"/>
              </w:rPr>
              <w:t>O: 1</w:t>
            </w: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rsidP="003607F6">
            <w:pPr>
              <w:bidi w:val="0"/>
              <w:jc w:val="both"/>
              <w:rPr>
                <w:rFonts w:ascii="Times New Roman" w:hAnsi="Times New Roman"/>
                <w:i w:val="0"/>
                <w:sz w:val="22"/>
                <w:szCs w:val="22"/>
              </w:rPr>
            </w:pPr>
            <w:r w:rsidRPr="006D1AA9">
              <w:rPr>
                <w:rFonts w:ascii="Times New Roman" w:hAnsi="Times New Roman"/>
                <w:i w:val="0"/>
                <w:sz w:val="22"/>
                <w:szCs w:val="22"/>
              </w:rPr>
              <w:t>O: 2</w:t>
            </w:r>
          </w:p>
          <w:p w:rsidR="001A3092" w:rsidRPr="006D1AA9" w:rsidP="003607F6">
            <w:pPr>
              <w:bidi w:val="0"/>
              <w:jc w:val="both"/>
              <w:rPr>
                <w:rFonts w:ascii="Times New Roman" w:hAnsi="Times New Roman"/>
                <w:i w:val="0"/>
                <w:sz w:val="22"/>
                <w:szCs w:val="22"/>
              </w:rPr>
            </w:pPr>
          </w:p>
          <w:p w:rsidR="001A3092" w:rsidRPr="006D1AA9" w:rsidP="003607F6">
            <w:pPr>
              <w:bidi w:val="0"/>
              <w:jc w:val="both"/>
              <w:rPr>
                <w:rFonts w:ascii="Times New Roman" w:hAnsi="Times New Roman"/>
                <w:i w:val="0"/>
                <w:sz w:val="22"/>
                <w:szCs w:val="22"/>
              </w:rPr>
            </w:pPr>
          </w:p>
          <w:p w:rsidR="001A3092" w:rsidRPr="006D1AA9" w:rsidP="003607F6">
            <w:pPr>
              <w:bidi w:val="0"/>
              <w:jc w:val="both"/>
              <w:rPr>
                <w:rFonts w:ascii="Times New Roman" w:hAnsi="Times New Roman"/>
                <w:i w:val="0"/>
                <w:sz w:val="22"/>
                <w:szCs w:val="22"/>
              </w:rPr>
            </w:pPr>
          </w:p>
          <w:p w:rsidR="001A3092" w:rsidRPr="006D1AA9" w:rsidP="003607F6">
            <w:pPr>
              <w:bidi w:val="0"/>
              <w:jc w:val="both"/>
              <w:rPr>
                <w:rFonts w:ascii="Times New Roman" w:hAnsi="Times New Roman"/>
                <w:i w:val="0"/>
                <w:sz w:val="22"/>
                <w:szCs w:val="22"/>
              </w:rPr>
            </w:pPr>
          </w:p>
          <w:p w:rsidR="001A3092" w:rsidRPr="006D1AA9" w:rsidP="003607F6">
            <w:pPr>
              <w:bidi w:val="0"/>
              <w:jc w:val="both"/>
              <w:rPr>
                <w:rFonts w:ascii="Times New Roman" w:hAnsi="Times New Roman"/>
                <w:i w:val="0"/>
                <w:sz w:val="22"/>
                <w:szCs w:val="22"/>
              </w:rPr>
            </w:pPr>
          </w:p>
          <w:p w:rsidR="0037390F" w:rsidP="003607F6">
            <w:pPr>
              <w:bidi w:val="0"/>
              <w:jc w:val="both"/>
              <w:rPr>
                <w:rFonts w:ascii="Times New Roman" w:hAnsi="Times New Roman"/>
                <w:i w:val="0"/>
                <w:sz w:val="22"/>
                <w:szCs w:val="22"/>
              </w:rPr>
            </w:pPr>
          </w:p>
          <w:p w:rsidR="001A3092" w:rsidRPr="006D1AA9" w:rsidP="003607F6">
            <w:pPr>
              <w:bidi w:val="0"/>
              <w:jc w:val="both"/>
              <w:rPr>
                <w:rFonts w:ascii="Times New Roman" w:hAnsi="Times New Roman"/>
                <w:i w:val="0"/>
                <w:sz w:val="22"/>
                <w:szCs w:val="22"/>
              </w:rPr>
            </w:pPr>
            <w:r w:rsidRPr="006D1AA9">
              <w:rPr>
                <w:rFonts w:ascii="Times New Roman" w:hAnsi="Times New Roman"/>
                <w:i w:val="0"/>
                <w:sz w:val="22"/>
                <w:szCs w:val="22"/>
              </w:rPr>
              <w:t>§ 168a</w:t>
            </w:r>
          </w:p>
          <w:p w:rsidR="001A3092" w:rsidRPr="006D1AA9" w:rsidP="003607F6">
            <w:pPr>
              <w:bidi w:val="0"/>
              <w:jc w:val="both"/>
              <w:rPr>
                <w:rFonts w:ascii="Times New Roman" w:hAnsi="Times New Roman"/>
                <w:i w:val="0"/>
                <w:sz w:val="22"/>
                <w:szCs w:val="22"/>
              </w:rPr>
            </w:pPr>
            <w:r w:rsidRPr="006D1AA9">
              <w:rPr>
                <w:rFonts w:ascii="Times New Roman" w:hAnsi="Times New Roman"/>
                <w:i w:val="0"/>
                <w:sz w:val="22"/>
                <w:szCs w:val="22"/>
              </w:rPr>
              <w:t>O: 1</w:t>
            </w:r>
          </w:p>
          <w:p w:rsidR="001A3092" w:rsidRPr="006D1AA9" w:rsidP="003607F6">
            <w:pPr>
              <w:bidi w:val="0"/>
              <w:jc w:val="both"/>
              <w:rPr>
                <w:rFonts w:ascii="Times New Roman" w:hAnsi="Times New Roman"/>
                <w:b/>
                <w:i w:val="0"/>
                <w:sz w:val="22"/>
                <w:szCs w:val="22"/>
                <w:lang w:val="sk-SK"/>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C15C2E">
            <w:pPr>
              <w:bidi w:val="0"/>
              <w:jc w:val="both"/>
              <w:rPr>
                <w:rFonts w:ascii="Times New Roman" w:hAnsi="Times New Roman"/>
                <w:b/>
                <w:i w:val="0"/>
                <w:sz w:val="22"/>
                <w:szCs w:val="22"/>
              </w:rPr>
            </w:pPr>
            <w:r w:rsidRPr="006D1AA9">
              <w:rPr>
                <w:rFonts w:ascii="Times New Roman" w:hAnsi="Times New Roman"/>
                <w:b/>
                <w:i w:val="0"/>
                <w:sz w:val="22"/>
                <w:szCs w:val="22"/>
              </w:rPr>
              <w:t>Tento zákon upravuje aj poskytovanie garančnej dávky ako štátnej sociálnej dávky,  právne vzťahy pri poskytovaní garančnej dávky, financovanie poskytovania garančnej dávky a konanie o garančnej dávke. Účelom garančnej dávky je uspokojovanie nárokov zamestnanca pre prípad platobnej neschopnosti zamestnávateľa.</w:t>
            </w: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p w:rsidR="001A3092" w:rsidRPr="006D1AA9" w:rsidP="007D09CC">
            <w:pPr>
              <w:pStyle w:val="Footer"/>
              <w:tabs>
                <w:tab w:val="clear" w:pos="4536"/>
                <w:tab w:val="clear" w:pos="9072"/>
              </w:tabs>
              <w:bidi w:val="0"/>
              <w:jc w:val="both"/>
              <w:rPr>
                <w:rFonts w:ascii="Times New Roman" w:hAnsi="Times New Roman"/>
                <w:b/>
                <w:i w:val="0"/>
                <w:sz w:val="22"/>
                <w:szCs w:val="22"/>
                <w:lang w:val="sk-SK"/>
              </w:rPr>
            </w:pPr>
            <w:r w:rsidRPr="006D1AA9">
              <w:rPr>
                <w:rFonts w:ascii="Times New Roman" w:hAnsi="Times New Roman"/>
                <w:b/>
                <w:i w:val="0"/>
                <w:sz w:val="22"/>
                <w:szCs w:val="22"/>
                <w:lang w:val="sk-SK"/>
              </w:rPr>
              <w:t>Nárok na dávky sociálneho poistenia, dávky  úrazového poistenia a garančnú dávku (ďalej len „dávka“) vzniká odo dňa splnenia podmienok  ustanovených týmto zákonom.  Nárok na dávku zamestnanca nezávisí od plnenia povinností zamestnávateľa odvádzať poistné na sociálne poistenie a poistné na úrazové poistenie; to neplatí na nárok na dávku zamestnanca zamestnávateľa uvedeného v § 7 ods. 2.</w:t>
            </w:r>
          </w:p>
          <w:p w:rsidR="001A3092" w:rsidRPr="006D1AA9">
            <w:pPr>
              <w:bidi w:val="0"/>
              <w:jc w:val="both"/>
              <w:rPr>
                <w:rFonts w:ascii="Times New Roman" w:hAnsi="Times New Roman"/>
                <w:i w:val="0"/>
                <w:sz w:val="22"/>
                <w:szCs w:val="22"/>
              </w:rPr>
            </w:pPr>
          </w:p>
          <w:p w:rsidR="001A3092" w:rsidRPr="006D1AA9">
            <w:pPr>
              <w:bidi w:val="0"/>
              <w:jc w:val="both"/>
              <w:rPr>
                <w:rFonts w:ascii="Times New Roman" w:hAnsi="Times New Roman"/>
                <w:i w:val="0"/>
                <w:sz w:val="22"/>
                <w:szCs w:val="22"/>
              </w:rPr>
            </w:pPr>
            <w:r w:rsidRPr="006D1AA9">
              <w:rPr>
                <w:rFonts w:ascii="Times New Roman" w:hAnsi="Times New Roman"/>
                <w:i w:val="0"/>
                <w:sz w:val="22"/>
                <w:szCs w:val="22"/>
              </w:rPr>
              <w:t>Nárok na výplatu dávky vzniká splnením podmienok ustanovených týmto zákonom na vznik nároku na dávku, splnením podmienok nároku na jej výplatu a podaním žiadosti o priznanie alebo vyplácanie dávky.</w:t>
            </w:r>
          </w:p>
          <w:p w:rsidR="001A3092" w:rsidRPr="006D1AA9">
            <w:pPr>
              <w:bidi w:val="0"/>
              <w:jc w:val="both"/>
              <w:rPr>
                <w:rFonts w:ascii="Times New Roman" w:hAnsi="Times New Roman"/>
                <w:i w:val="0"/>
                <w:sz w:val="22"/>
                <w:szCs w:val="22"/>
              </w:rPr>
            </w:pPr>
          </w:p>
          <w:p w:rsidR="001A3092" w:rsidRPr="006D1AA9" w:rsidP="003607F6">
            <w:pPr>
              <w:bidi w:val="0"/>
              <w:jc w:val="both"/>
              <w:rPr>
                <w:rFonts w:ascii="Times New Roman" w:hAnsi="Times New Roman"/>
                <w:i w:val="0"/>
                <w:sz w:val="22"/>
                <w:szCs w:val="22"/>
              </w:rPr>
            </w:pPr>
            <w:r w:rsidRPr="006D1AA9">
              <w:rPr>
                <w:rFonts w:ascii="Times New Roman" w:hAnsi="Times New Roman"/>
                <w:i w:val="0"/>
                <w:sz w:val="22"/>
                <w:szCs w:val="22"/>
              </w:rPr>
              <w:t>Štát poskytuje finančné prostriedky na osobitný účet Sociálnej poisťovne na úhradu nákladov na ivalidné dôchodky podľa § 70 ods. 2, vdovské dôchodky, vdovecké dôchodky a sirotské dôchodky po poberateľovi invalidného dôchodku podľa § 70 ods. 2</w:t>
            </w:r>
            <w:r w:rsidRPr="006D1AA9">
              <w:rPr>
                <w:rFonts w:ascii="Times New Roman" w:hAnsi="Times New Roman"/>
                <w:b/>
                <w:i w:val="0"/>
                <w:sz w:val="22"/>
                <w:szCs w:val="22"/>
              </w:rPr>
              <w:t>,  úhradu nákladov na garančnú dávku a úhradu nákladov spojených s jej výplatou</w:t>
            </w:r>
            <w:r w:rsidRPr="006D1AA9">
              <w:rPr>
                <w:rFonts w:ascii="Times New Roman" w:hAnsi="Times New Roman"/>
                <w:i w:val="0"/>
                <w:sz w:val="22"/>
                <w:szCs w:val="22"/>
              </w:rPr>
              <w:t>.</w:t>
            </w:r>
          </w:p>
          <w:p w:rsidR="001A3092" w:rsidRPr="006D1AA9">
            <w:pPr>
              <w:bidi w:val="0"/>
              <w:jc w:val="both"/>
              <w:rPr>
                <w:rFonts w:ascii="Times New Roman" w:hAnsi="Times New Roman"/>
                <w:i w:val="0"/>
                <w:sz w:val="22"/>
                <w:szCs w:val="22"/>
                <w:lang w:val="sk-SK"/>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center"/>
              <w:rPr>
                <w:rFonts w:ascii="Times New Roman" w:hAnsi="Times New Roman"/>
                <w:i w:val="0"/>
                <w:sz w:val="22"/>
                <w:szCs w:val="22"/>
                <w:lang w:val="sk-SK"/>
              </w:rPr>
            </w:pPr>
            <w:r w:rsidRPr="0037390F">
              <w:rPr>
                <w:rFonts w:ascii="Times New Roman" w:hAnsi="Times New Roman"/>
                <w:i w:val="0"/>
                <w:sz w:val="22"/>
                <w:szCs w:val="22"/>
                <w:lang w:val="sk-SK"/>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both"/>
              <w:rPr>
                <w:rFonts w:ascii="Times New Roman" w:hAnsi="Times New Roman"/>
                <w:i w:val="0"/>
                <w:sz w:val="22"/>
                <w:szCs w:val="22"/>
                <w:lang w:val="sk-SK"/>
              </w:rPr>
            </w:pPr>
            <w:r w:rsidRPr="0037390F">
              <w:rPr>
                <w:rFonts w:ascii="Times New Roman" w:hAnsi="Times New Roman"/>
                <w:i w:val="0"/>
                <w:sz w:val="22"/>
                <w:szCs w:val="22"/>
                <w:lang w:val="sk-SK"/>
              </w:rPr>
              <w:t>Č: 6</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49102F">
            <w:pPr>
              <w:pStyle w:val="BodyText"/>
              <w:bidi w:val="0"/>
              <w:jc w:val="both"/>
              <w:rPr>
                <w:rFonts w:ascii="Times New Roman" w:hAnsi="Times New Roman"/>
                <w:sz w:val="22"/>
                <w:szCs w:val="22"/>
              </w:rPr>
            </w:pPr>
            <w:r w:rsidRPr="006D1AA9">
              <w:rPr>
                <w:rFonts w:ascii="Times New Roman" w:hAnsi="Times New Roman"/>
                <w:sz w:val="22"/>
                <w:szCs w:val="22"/>
              </w:rPr>
              <w:t>Členské štáty môžu ustanoviť, že články 3, 4 a 5 sa nevzťahujú na príspevky splatné v rámci vnútroštátnych systémov zákonného sociálneho zabezpečenia alebo v rámci doplnkových podnikových alebo medzipodnikových dôchodkových systémov mimo vnútroštátnych systémov zákonného sociálneho zabezpečenia.</w:t>
            </w: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center"/>
              <w:rPr>
                <w:rFonts w:ascii="Times New Roman" w:hAnsi="Times New Roman"/>
                <w:i w:val="0"/>
                <w:sz w:val="22"/>
                <w:szCs w:val="22"/>
                <w:lang w:val="sk-SK"/>
              </w:rPr>
            </w:pPr>
            <w:r w:rsidRPr="0037390F">
              <w:rPr>
                <w:rFonts w:ascii="Times New Roman" w:hAnsi="Times New Roman"/>
                <w:i w:val="0"/>
                <w:sz w:val="22"/>
                <w:szCs w:val="22"/>
                <w:lang w:val="sk-SK"/>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b/>
                <w:sz w:val="22"/>
                <w:szCs w:val="22"/>
                <w:lang w:val="sk-SK"/>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b/>
                <w:i w:val="0"/>
                <w:sz w:val="22"/>
                <w:szCs w:val="22"/>
                <w:lang w:val="sk-SK"/>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r w:rsidRPr="006D1AA9">
              <w:rPr>
                <w:rFonts w:ascii="Times New Roman" w:hAnsi="Times New Roman"/>
                <w:i w:val="0"/>
                <w:sz w:val="22"/>
                <w:szCs w:val="22"/>
                <w:lang w:val="sk-SK"/>
              </w:rPr>
              <w:t xml:space="preserve">  </w:t>
            </w: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b/>
                <w:i w:val="0"/>
                <w:sz w:val="22"/>
                <w:szCs w:val="22"/>
                <w:lang w:val="sk-SK"/>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both"/>
              <w:rPr>
                <w:rFonts w:ascii="Times New Roman" w:hAnsi="Times New Roman"/>
                <w:i w:val="0"/>
                <w:sz w:val="22"/>
                <w:szCs w:val="22"/>
                <w:lang w:val="sk-SK"/>
              </w:rPr>
            </w:pPr>
            <w:r w:rsidRPr="0037390F">
              <w:rPr>
                <w:rFonts w:ascii="Times New Roman" w:hAnsi="Times New Roman"/>
                <w:i w:val="0"/>
                <w:sz w:val="22"/>
                <w:szCs w:val="22"/>
                <w:lang w:val="sk-SK"/>
              </w:rPr>
              <w:t>Č: 7</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E274C8">
            <w:pPr>
              <w:pStyle w:val="BodyText"/>
              <w:bidi w:val="0"/>
              <w:jc w:val="both"/>
              <w:rPr>
                <w:rFonts w:ascii="Times New Roman" w:hAnsi="Times New Roman"/>
                <w:sz w:val="22"/>
                <w:szCs w:val="22"/>
              </w:rPr>
            </w:pPr>
            <w:r w:rsidRPr="006D1AA9">
              <w:rPr>
                <w:rFonts w:ascii="Times New Roman" w:hAnsi="Times New Roman"/>
                <w:sz w:val="22"/>
                <w:szCs w:val="22"/>
              </w:rPr>
              <w:t>Členské štáty prijmú potrebné opatrenia, ktorými zabezpečia, že neplatenie povinných príspevkov do vnútroštátnych zákonných systémov sociálneho zabezpečenia zamestnávateľom v čase pred začiatkom jeho platobnej neschopnosti nemá nepriaznivý vplyv na oprávnenie zamestnancov poberať dávky od týchto poisťovacích inštitúcií, pokiaľ sa príspevky zamestnancov zrážali z vyplácanej odmeny.</w:t>
            </w:r>
          </w:p>
          <w:p w:rsidR="001A3092" w:rsidRPr="006D1AA9">
            <w:pPr>
              <w:bidi w:val="0"/>
              <w:jc w:val="both"/>
              <w:rPr>
                <w:rFonts w:ascii="Times New Roman" w:hAnsi="Times New Roman"/>
                <w:i w:val="0"/>
                <w:sz w:val="22"/>
                <w:szCs w:val="22"/>
                <w:lang w:val="sk-SK"/>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center"/>
              <w:rPr>
                <w:rFonts w:ascii="Times New Roman" w:hAnsi="Times New Roman"/>
                <w:i w:val="0"/>
                <w:sz w:val="22"/>
                <w:szCs w:val="22"/>
                <w:lang w:val="sk-SK"/>
              </w:rPr>
            </w:pPr>
            <w:r w:rsidRPr="0037390F">
              <w:rPr>
                <w:rFonts w:ascii="Times New Roman" w:hAnsi="Times New Roman"/>
                <w:i w:val="0"/>
                <w:sz w:val="22"/>
                <w:szCs w:val="22"/>
                <w:lang w:val="sk-SK"/>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rsidP="00D92AAA">
            <w:pPr>
              <w:bidi w:val="0"/>
              <w:jc w:val="both"/>
              <w:rPr>
                <w:rFonts w:ascii="Times New Roman" w:hAnsi="Times New Roman"/>
                <w:i w:val="0"/>
                <w:sz w:val="22"/>
                <w:szCs w:val="22"/>
              </w:rPr>
            </w:pPr>
            <w:r w:rsidR="00FF728E">
              <w:rPr>
                <w:rFonts w:ascii="Times New Roman" w:hAnsi="Times New Roman"/>
                <w:i w:val="0"/>
                <w:sz w:val="22"/>
                <w:szCs w:val="22"/>
              </w:rPr>
              <w:t>n</w:t>
            </w:r>
            <w:r w:rsidRPr="006D1AA9">
              <w:rPr>
                <w:rFonts w:ascii="Times New Roman" w:hAnsi="Times New Roman"/>
                <w:i w:val="0"/>
                <w:sz w:val="22"/>
                <w:szCs w:val="22"/>
              </w:rPr>
              <w:t>ávrh</w:t>
            </w:r>
          </w:p>
          <w:p w:rsidR="00FF728E" w:rsidRPr="006D1AA9" w:rsidP="00FF728E">
            <w:pPr>
              <w:bidi w:val="0"/>
              <w:jc w:val="both"/>
              <w:rPr>
                <w:rFonts w:ascii="Times New Roman" w:hAnsi="Times New Roman"/>
                <w:i w:val="0"/>
                <w:sz w:val="22"/>
                <w:szCs w:val="22"/>
              </w:rPr>
            </w:pPr>
            <w:r>
              <w:rPr>
                <w:rFonts w:ascii="Times New Roman" w:hAnsi="Times New Roman"/>
                <w:i w:val="0"/>
                <w:sz w:val="22"/>
                <w:szCs w:val="22"/>
              </w:rPr>
              <w:t>(Čl. LII)</w:t>
            </w:r>
          </w:p>
          <w:p w:rsidR="00FF728E" w:rsidRPr="006D1AA9" w:rsidP="00D92AAA">
            <w:pPr>
              <w:bidi w:val="0"/>
              <w:jc w:val="both"/>
              <w:rPr>
                <w:rFonts w:ascii="Times New Roman" w:hAnsi="Times New Roman"/>
                <w:i w:val="0"/>
                <w:sz w:val="22"/>
                <w:szCs w:val="22"/>
              </w:rPr>
            </w:pPr>
          </w:p>
          <w:p w:rsidR="001A3092" w:rsidRPr="006D1AA9" w:rsidP="00D92AAA">
            <w:pPr>
              <w:bidi w:val="0"/>
              <w:jc w:val="both"/>
              <w:rPr>
                <w:rFonts w:ascii="Times New Roman" w:hAnsi="Times New Roman"/>
                <w:i w:val="0"/>
                <w:sz w:val="22"/>
                <w:szCs w:val="22"/>
              </w:rPr>
            </w:pPr>
          </w:p>
          <w:p w:rsidR="001A3092" w:rsidRPr="006D1AA9" w:rsidP="00D92AAA">
            <w:pPr>
              <w:bidi w:val="0"/>
              <w:jc w:val="both"/>
              <w:rPr>
                <w:rFonts w:ascii="Times New Roman" w:hAnsi="Times New Roman"/>
                <w:i w:val="0"/>
                <w:sz w:val="22"/>
                <w:szCs w:val="22"/>
              </w:rPr>
            </w:pPr>
          </w:p>
          <w:p w:rsidR="001A3092" w:rsidRPr="006D1AA9" w:rsidP="00D92AAA">
            <w:pPr>
              <w:bidi w:val="0"/>
              <w:jc w:val="both"/>
              <w:rPr>
                <w:rFonts w:ascii="Times New Roman" w:hAnsi="Times New Roman"/>
                <w:i w:val="0"/>
                <w:sz w:val="22"/>
                <w:szCs w:val="22"/>
              </w:rPr>
            </w:pPr>
          </w:p>
          <w:p w:rsidR="001A3092" w:rsidRPr="006D1AA9" w:rsidP="00D92AAA">
            <w:pPr>
              <w:bidi w:val="0"/>
              <w:jc w:val="both"/>
              <w:rPr>
                <w:rFonts w:ascii="Times New Roman" w:hAnsi="Times New Roman"/>
                <w:i w:val="0"/>
                <w:sz w:val="22"/>
                <w:szCs w:val="22"/>
              </w:rPr>
            </w:pPr>
          </w:p>
          <w:p w:rsidR="001A3092" w:rsidRPr="006D1AA9" w:rsidP="00D92AAA">
            <w:pPr>
              <w:bidi w:val="0"/>
              <w:jc w:val="both"/>
              <w:rPr>
                <w:rFonts w:ascii="Times New Roman" w:hAnsi="Times New Roman"/>
                <w:i w:val="0"/>
                <w:sz w:val="22"/>
                <w:szCs w:val="22"/>
              </w:rPr>
            </w:pPr>
          </w:p>
          <w:p w:rsidR="001A3092" w:rsidRPr="006D1AA9" w:rsidP="00D92AAA">
            <w:pPr>
              <w:bidi w:val="0"/>
              <w:jc w:val="both"/>
              <w:rPr>
                <w:rFonts w:ascii="Times New Roman" w:hAnsi="Times New Roman"/>
                <w:i w:val="0"/>
                <w:sz w:val="22"/>
                <w:szCs w:val="22"/>
              </w:rPr>
            </w:pPr>
          </w:p>
          <w:p w:rsidR="001A3092" w:rsidRPr="006D1AA9" w:rsidP="00D92AAA">
            <w:pPr>
              <w:bidi w:val="0"/>
              <w:jc w:val="both"/>
              <w:rPr>
                <w:rFonts w:ascii="Times New Roman" w:hAnsi="Times New Roman"/>
                <w:i w:val="0"/>
                <w:sz w:val="22"/>
                <w:szCs w:val="22"/>
              </w:rPr>
            </w:pPr>
          </w:p>
          <w:p w:rsidR="001A3092" w:rsidRPr="006D1AA9" w:rsidP="00D92AAA">
            <w:pPr>
              <w:bidi w:val="0"/>
              <w:jc w:val="both"/>
              <w:rPr>
                <w:rFonts w:ascii="Times New Roman" w:hAnsi="Times New Roman"/>
                <w:i w:val="0"/>
                <w:sz w:val="22"/>
                <w:szCs w:val="22"/>
              </w:rPr>
            </w:pPr>
          </w:p>
          <w:p w:rsidR="001A3092" w:rsidRPr="006D1AA9" w:rsidP="00D92AAA">
            <w:pPr>
              <w:bidi w:val="0"/>
              <w:jc w:val="both"/>
              <w:rPr>
                <w:rFonts w:ascii="Times New Roman" w:hAnsi="Times New Roman"/>
                <w:i w:val="0"/>
                <w:sz w:val="22"/>
                <w:szCs w:val="22"/>
              </w:rPr>
            </w:pPr>
          </w:p>
          <w:p w:rsidR="001A3092" w:rsidRPr="006D1AA9" w:rsidP="00D92AAA">
            <w:pPr>
              <w:bidi w:val="0"/>
              <w:jc w:val="both"/>
              <w:rPr>
                <w:rFonts w:ascii="Times New Roman" w:hAnsi="Times New Roman"/>
                <w:i w:val="0"/>
                <w:sz w:val="22"/>
                <w:szCs w:val="22"/>
              </w:rPr>
            </w:pPr>
          </w:p>
          <w:p w:rsidR="001A3092" w:rsidRPr="006D1AA9" w:rsidP="00D92AAA">
            <w:pPr>
              <w:bidi w:val="0"/>
              <w:jc w:val="both"/>
              <w:rPr>
                <w:rFonts w:ascii="Times New Roman" w:hAnsi="Times New Roman"/>
                <w:b/>
                <w:i w:val="0"/>
                <w:sz w:val="22"/>
                <w:szCs w:val="22"/>
                <w:lang w:val="sk-SK"/>
              </w:rPr>
            </w:pPr>
          </w:p>
          <w:p w:rsidR="001A3092" w:rsidRPr="006D1AA9" w:rsidP="00D92AAA">
            <w:pPr>
              <w:bidi w:val="0"/>
              <w:jc w:val="both"/>
              <w:rPr>
                <w:rFonts w:ascii="Times New Roman" w:hAnsi="Times New Roman"/>
                <w:b/>
                <w:i w:val="0"/>
                <w:sz w:val="22"/>
                <w:szCs w:val="22"/>
                <w:lang w:val="sk-SK"/>
              </w:rPr>
            </w:pPr>
          </w:p>
          <w:p w:rsidR="001A3092" w:rsidRPr="006D1AA9" w:rsidP="00D92AAA">
            <w:pPr>
              <w:bidi w:val="0"/>
              <w:jc w:val="both"/>
              <w:rPr>
                <w:rFonts w:ascii="Times New Roman" w:hAnsi="Times New Roman"/>
                <w:b/>
                <w:i w:val="0"/>
                <w:sz w:val="22"/>
                <w:szCs w:val="22"/>
                <w:lang w:val="sk-SK"/>
              </w:rPr>
            </w:pPr>
          </w:p>
          <w:p w:rsidR="001A3092" w:rsidRPr="006D1AA9" w:rsidP="00D92AAA">
            <w:pPr>
              <w:bidi w:val="0"/>
              <w:jc w:val="both"/>
              <w:rPr>
                <w:rFonts w:ascii="Times New Roman" w:hAnsi="Times New Roman"/>
                <w:b/>
                <w:i w:val="0"/>
                <w:sz w:val="22"/>
                <w:szCs w:val="22"/>
                <w:lang w:val="sk-SK"/>
              </w:rPr>
            </w:pPr>
          </w:p>
          <w:p w:rsidR="001A3092" w:rsidRPr="006D1AA9" w:rsidP="00D92AAA">
            <w:pPr>
              <w:bidi w:val="0"/>
              <w:jc w:val="both"/>
              <w:rPr>
                <w:rFonts w:ascii="Times New Roman" w:hAnsi="Times New Roman"/>
                <w:b/>
                <w:i w:val="0"/>
                <w:sz w:val="22"/>
                <w:szCs w:val="22"/>
                <w:lang w:val="sk-SK"/>
              </w:rPr>
            </w:pPr>
          </w:p>
          <w:p w:rsidR="001A3092" w:rsidRPr="006D1AA9" w:rsidP="00D92AAA">
            <w:pPr>
              <w:bidi w:val="0"/>
              <w:jc w:val="both"/>
              <w:rPr>
                <w:rFonts w:ascii="Times New Roman" w:hAnsi="Times New Roman"/>
                <w:b/>
                <w:i w:val="0"/>
                <w:sz w:val="22"/>
                <w:szCs w:val="22"/>
                <w:lang w:val="sk-SK"/>
              </w:rPr>
            </w:pPr>
          </w:p>
          <w:p w:rsidR="001A3092" w:rsidRPr="006D1AA9" w:rsidP="00D92AAA">
            <w:pPr>
              <w:bidi w:val="0"/>
              <w:jc w:val="both"/>
              <w:rPr>
                <w:rFonts w:ascii="Times New Roman" w:hAnsi="Times New Roman"/>
                <w:b/>
                <w:i w:val="0"/>
                <w:sz w:val="22"/>
                <w:szCs w:val="22"/>
                <w:lang w:val="sk-SK"/>
              </w:rPr>
            </w:pPr>
          </w:p>
          <w:p w:rsidR="001A3092" w:rsidRPr="006D1AA9" w:rsidP="00D92AAA">
            <w:pPr>
              <w:bidi w:val="0"/>
              <w:jc w:val="both"/>
              <w:rPr>
                <w:rFonts w:ascii="Times New Roman" w:hAnsi="Times New Roman"/>
                <w:b/>
                <w:i w:val="0"/>
                <w:sz w:val="22"/>
                <w:szCs w:val="22"/>
                <w:lang w:val="sk-SK"/>
              </w:rPr>
            </w:pPr>
          </w:p>
          <w:p w:rsidR="001A3092" w:rsidRPr="006D1AA9" w:rsidP="00D92AAA">
            <w:pPr>
              <w:bidi w:val="0"/>
              <w:jc w:val="both"/>
              <w:rPr>
                <w:rFonts w:ascii="Times New Roman" w:hAnsi="Times New Roman"/>
                <w:b/>
                <w:i w:val="0"/>
                <w:sz w:val="22"/>
                <w:szCs w:val="22"/>
                <w:lang w:val="sk-SK"/>
              </w:rPr>
            </w:pPr>
            <w:r w:rsidRPr="006D1AA9">
              <w:rPr>
                <w:rFonts w:ascii="Times New Roman" w:hAnsi="Times New Roman"/>
                <w:i w:val="0"/>
                <w:iCs/>
                <w:sz w:val="22"/>
                <w:szCs w:val="22"/>
              </w:rPr>
              <w:t>461/2003 Z. z.</w:t>
            </w:r>
          </w:p>
          <w:p w:rsidR="001A3092" w:rsidRPr="006D1AA9" w:rsidP="00D92AAA">
            <w:pPr>
              <w:bidi w:val="0"/>
              <w:jc w:val="both"/>
              <w:rPr>
                <w:rFonts w:ascii="Times New Roman" w:hAnsi="Times New Roman"/>
                <w:b/>
                <w:i w:val="0"/>
                <w:sz w:val="22"/>
                <w:szCs w:val="22"/>
                <w:lang w:val="sk-SK"/>
              </w:rPr>
            </w:pPr>
          </w:p>
          <w:p w:rsidR="001A3092" w:rsidRPr="006D1AA9" w:rsidP="00D92AAA">
            <w:pPr>
              <w:bidi w:val="0"/>
              <w:jc w:val="both"/>
              <w:rPr>
                <w:rFonts w:ascii="Times New Roman" w:hAnsi="Times New Roman"/>
                <w:b/>
                <w:i w:val="0"/>
                <w:sz w:val="22"/>
                <w:szCs w:val="22"/>
                <w:lang w:val="sk-SK"/>
              </w:rPr>
            </w:pPr>
          </w:p>
          <w:p w:rsidR="001A3092" w:rsidRPr="006D1AA9" w:rsidP="00D92AAA">
            <w:pPr>
              <w:bidi w:val="0"/>
              <w:jc w:val="both"/>
              <w:rPr>
                <w:rFonts w:ascii="Times New Roman" w:hAnsi="Times New Roman"/>
                <w:b/>
                <w:i w:val="0"/>
                <w:sz w:val="22"/>
                <w:szCs w:val="22"/>
                <w:lang w:val="sk-SK"/>
              </w:rPr>
            </w:pPr>
          </w:p>
          <w:p w:rsidR="001A3092" w:rsidRPr="006D1AA9" w:rsidP="00D92AAA">
            <w:pPr>
              <w:bidi w:val="0"/>
              <w:jc w:val="both"/>
              <w:rPr>
                <w:rFonts w:ascii="Times New Roman" w:hAnsi="Times New Roman"/>
                <w:b/>
                <w:i w:val="0"/>
                <w:sz w:val="22"/>
                <w:szCs w:val="22"/>
                <w:lang w:val="sk-SK"/>
              </w:rPr>
            </w:pPr>
          </w:p>
          <w:p w:rsidR="001A3092" w:rsidRPr="006D1AA9" w:rsidP="00D92AAA">
            <w:pPr>
              <w:bidi w:val="0"/>
              <w:jc w:val="both"/>
              <w:rPr>
                <w:rFonts w:ascii="Times New Roman" w:hAnsi="Times New Roman"/>
                <w:b/>
                <w:i w:val="0"/>
                <w:sz w:val="22"/>
                <w:szCs w:val="22"/>
                <w:lang w:val="sk-SK"/>
              </w:rPr>
            </w:pPr>
          </w:p>
          <w:p w:rsidR="001A3092" w:rsidRPr="006D1AA9" w:rsidP="00D92AAA">
            <w:pPr>
              <w:bidi w:val="0"/>
              <w:jc w:val="both"/>
              <w:rPr>
                <w:rFonts w:ascii="Times New Roman" w:hAnsi="Times New Roman"/>
                <w:b/>
                <w:i w:val="0"/>
                <w:sz w:val="22"/>
                <w:szCs w:val="22"/>
                <w:lang w:val="sk-SK"/>
              </w:rPr>
            </w:pPr>
          </w:p>
          <w:p w:rsidR="001A3092" w:rsidP="00D92AAA">
            <w:pPr>
              <w:bidi w:val="0"/>
              <w:rPr>
                <w:rFonts w:ascii="Times New Roman" w:hAnsi="Times New Roman"/>
                <w:i w:val="0"/>
                <w:sz w:val="22"/>
                <w:szCs w:val="22"/>
              </w:rPr>
            </w:pPr>
            <w:r w:rsidR="00FF728E">
              <w:rPr>
                <w:rFonts w:ascii="Times New Roman" w:hAnsi="Times New Roman"/>
                <w:i w:val="0"/>
                <w:sz w:val="22"/>
                <w:szCs w:val="22"/>
              </w:rPr>
              <w:t>n</w:t>
            </w:r>
            <w:r w:rsidRPr="006D1AA9">
              <w:rPr>
                <w:rFonts w:ascii="Times New Roman" w:hAnsi="Times New Roman"/>
                <w:i w:val="0"/>
                <w:sz w:val="22"/>
                <w:szCs w:val="22"/>
              </w:rPr>
              <w:t>ávrh</w:t>
            </w:r>
          </w:p>
          <w:p w:rsidR="00FF728E" w:rsidRPr="006D1AA9" w:rsidP="00FF728E">
            <w:pPr>
              <w:bidi w:val="0"/>
              <w:jc w:val="both"/>
              <w:rPr>
                <w:rFonts w:ascii="Times New Roman" w:hAnsi="Times New Roman"/>
                <w:i w:val="0"/>
                <w:sz w:val="22"/>
                <w:szCs w:val="22"/>
              </w:rPr>
            </w:pPr>
            <w:r>
              <w:rPr>
                <w:rFonts w:ascii="Times New Roman" w:hAnsi="Times New Roman"/>
                <w:i w:val="0"/>
                <w:sz w:val="22"/>
                <w:szCs w:val="22"/>
              </w:rPr>
              <w:t>(Čl. LII)</w:t>
            </w:r>
          </w:p>
          <w:p w:rsidR="00FF728E" w:rsidRPr="006D1AA9" w:rsidP="00D92AAA">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D92AAA">
            <w:pPr>
              <w:bidi w:val="0"/>
              <w:jc w:val="both"/>
              <w:rPr>
                <w:rFonts w:ascii="Times New Roman" w:hAnsi="Times New Roman"/>
                <w:i w:val="0"/>
                <w:sz w:val="22"/>
                <w:szCs w:val="22"/>
              </w:rPr>
            </w:pPr>
            <w:r w:rsidRPr="006D1AA9">
              <w:rPr>
                <w:rFonts w:ascii="Times New Roman" w:hAnsi="Times New Roman"/>
                <w:i w:val="0"/>
                <w:sz w:val="22"/>
                <w:szCs w:val="22"/>
              </w:rPr>
              <w:t>§ 1</w:t>
            </w:r>
          </w:p>
          <w:p w:rsidR="001A3092" w:rsidRPr="006D1AA9" w:rsidP="00D92AAA">
            <w:pPr>
              <w:bidi w:val="0"/>
              <w:jc w:val="both"/>
              <w:rPr>
                <w:rFonts w:ascii="Times New Roman" w:hAnsi="Times New Roman"/>
                <w:i w:val="0"/>
                <w:sz w:val="22"/>
                <w:szCs w:val="22"/>
              </w:rPr>
            </w:pPr>
            <w:r w:rsidRPr="006D1AA9">
              <w:rPr>
                <w:rFonts w:ascii="Times New Roman" w:hAnsi="Times New Roman"/>
                <w:i w:val="0"/>
                <w:sz w:val="22"/>
                <w:szCs w:val="22"/>
              </w:rPr>
              <w:t>O: 2</w:t>
            </w:r>
          </w:p>
          <w:p w:rsidR="001A3092" w:rsidRPr="006D1AA9" w:rsidP="00D92AAA">
            <w:pPr>
              <w:bidi w:val="0"/>
              <w:rPr>
                <w:rFonts w:ascii="Times New Roman" w:hAnsi="Times New Roman"/>
                <w:b/>
                <w:i w:val="0"/>
                <w:sz w:val="22"/>
                <w:szCs w:val="22"/>
                <w:lang w:val="sk-SK"/>
              </w:rPr>
            </w:pPr>
          </w:p>
          <w:p w:rsidR="001A3092" w:rsidRPr="006D1AA9" w:rsidP="00D92AAA">
            <w:pPr>
              <w:bidi w:val="0"/>
              <w:rPr>
                <w:rFonts w:ascii="Times New Roman" w:hAnsi="Times New Roman"/>
                <w:b/>
                <w:i w:val="0"/>
                <w:sz w:val="22"/>
                <w:szCs w:val="22"/>
                <w:lang w:val="sk-SK"/>
              </w:rPr>
            </w:pPr>
          </w:p>
          <w:p w:rsidR="001A3092" w:rsidRPr="006D1AA9" w:rsidP="00D92AAA">
            <w:pPr>
              <w:bidi w:val="0"/>
              <w:rPr>
                <w:rFonts w:ascii="Times New Roman" w:hAnsi="Times New Roman"/>
                <w:b/>
                <w:i w:val="0"/>
                <w:sz w:val="22"/>
                <w:szCs w:val="22"/>
                <w:lang w:val="sk-SK"/>
              </w:rPr>
            </w:pPr>
          </w:p>
          <w:p w:rsidR="001A3092" w:rsidRPr="006D1AA9" w:rsidP="00D92AAA">
            <w:pPr>
              <w:bidi w:val="0"/>
              <w:rPr>
                <w:rFonts w:ascii="Times New Roman" w:hAnsi="Times New Roman"/>
                <w:b/>
                <w:i w:val="0"/>
                <w:sz w:val="22"/>
                <w:szCs w:val="22"/>
                <w:lang w:val="sk-SK"/>
              </w:rPr>
            </w:pPr>
          </w:p>
          <w:p w:rsidR="001A3092" w:rsidRPr="006D1AA9" w:rsidP="00D92AAA">
            <w:pPr>
              <w:bidi w:val="0"/>
              <w:rPr>
                <w:rFonts w:ascii="Times New Roman" w:hAnsi="Times New Roman"/>
                <w:b/>
                <w:i w:val="0"/>
                <w:sz w:val="22"/>
                <w:szCs w:val="22"/>
                <w:lang w:val="sk-SK"/>
              </w:rPr>
            </w:pPr>
          </w:p>
          <w:p w:rsidR="001A3092" w:rsidRPr="006D1AA9" w:rsidP="00D92AAA">
            <w:pPr>
              <w:bidi w:val="0"/>
              <w:rPr>
                <w:rFonts w:ascii="Times New Roman" w:hAnsi="Times New Roman"/>
                <w:b/>
                <w:i w:val="0"/>
                <w:sz w:val="22"/>
                <w:szCs w:val="22"/>
                <w:lang w:val="sk-SK"/>
              </w:rPr>
            </w:pPr>
          </w:p>
          <w:p w:rsidR="0037390F" w:rsidRPr="006D1AA9" w:rsidP="00D92AAA">
            <w:pPr>
              <w:bidi w:val="0"/>
              <w:rPr>
                <w:rFonts w:ascii="Times New Roman" w:hAnsi="Times New Roman"/>
                <w:b/>
                <w:i w:val="0"/>
                <w:sz w:val="22"/>
                <w:szCs w:val="22"/>
                <w:lang w:val="sk-SK"/>
              </w:rPr>
            </w:pPr>
          </w:p>
          <w:p w:rsidR="001A3092" w:rsidRPr="006D1AA9" w:rsidP="00D92AAA">
            <w:pPr>
              <w:bidi w:val="0"/>
              <w:rPr>
                <w:rFonts w:ascii="Times New Roman" w:hAnsi="Times New Roman"/>
                <w:b/>
                <w:i w:val="0"/>
                <w:sz w:val="22"/>
                <w:szCs w:val="22"/>
                <w:lang w:val="sk-SK"/>
              </w:rPr>
            </w:pPr>
          </w:p>
          <w:p w:rsidR="001A3092" w:rsidRPr="006D1AA9" w:rsidP="00D92AAA">
            <w:pPr>
              <w:bidi w:val="0"/>
              <w:jc w:val="both"/>
              <w:rPr>
                <w:rFonts w:ascii="Times New Roman" w:hAnsi="Times New Roman"/>
                <w:i w:val="0"/>
                <w:sz w:val="22"/>
                <w:szCs w:val="22"/>
              </w:rPr>
            </w:pPr>
            <w:r w:rsidRPr="006D1AA9">
              <w:rPr>
                <w:rFonts w:ascii="Times New Roman" w:hAnsi="Times New Roman"/>
                <w:i w:val="0"/>
                <w:sz w:val="22"/>
                <w:szCs w:val="22"/>
              </w:rPr>
              <w:t>§ 109</w:t>
            </w:r>
          </w:p>
          <w:p w:rsidR="001A3092" w:rsidRPr="006D1AA9" w:rsidP="00D92AAA">
            <w:pPr>
              <w:bidi w:val="0"/>
              <w:jc w:val="both"/>
              <w:rPr>
                <w:rFonts w:ascii="Times New Roman" w:hAnsi="Times New Roman"/>
                <w:i w:val="0"/>
                <w:sz w:val="22"/>
                <w:szCs w:val="22"/>
              </w:rPr>
            </w:pPr>
            <w:r w:rsidRPr="006D1AA9">
              <w:rPr>
                <w:rFonts w:ascii="Times New Roman" w:hAnsi="Times New Roman"/>
                <w:i w:val="0"/>
                <w:sz w:val="22"/>
                <w:szCs w:val="22"/>
              </w:rPr>
              <w:t>O: 1</w:t>
            </w:r>
          </w:p>
          <w:p w:rsidR="001A3092" w:rsidRPr="006D1AA9" w:rsidP="00D92AAA">
            <w:pPr>
              <w:bidi w:val="0"/>
              <w:rPr>
                <w:rFonts w:ascii="Times New Roman" w:hAnsi="Times New Roman"/>
                <w:b/>
                <w:i w:val="0"/>
                <w:sz w:val="22"/>
                <w:szCs w:val="22"/>
                <w:lang w:val="sk-SK"/>
              </w:rPr>
            </w:pPr>
          </w:p>
          <w:p w:rsidR="001A3092" w:rsidRPr="006D1AA9" w:rsidP="00D92AAA">
            <w:pPr>
              <w:bidi w:val="0"/>
              <w:rPr>
                <w:rFonts w:ascii="Times New Roman" w:hAnsi="Times New Roman"/>
                <w:b/>
                <w:i w:val="0"/>
                <w:sz w:val="22"/>
                <w:szCs w:val="22"/>
                <w:lang w:val="sk-SK"/>
              </w:rPr>
            </w:pPr>
          </w:p>
          <w:p w:rsidR="001A3092" w:rsidRPr="006D1AA9" w:rsidP="00D92AAA">
            <w:pPr>
              <w:bidi w:val="0"/>
              <w:rPr>
                <w:rFonts w:ascii="Times New Roman" w:hAnsi="Times New Roman"/>
                <w:b/>
                <w:i w:val="0"/>
                <w:sz w:val="22"/>
                <w:szCs w:val="22"/>
                <w:lang w:val="sk-SK"/>
              </w:rPr>
            </w:pPr>
          </w:p>
          <w:p w:rsidR="001A3092" w:rsidRPr="006D1AA9" w:rsidP="00D92AAA">
            <w:pPr>
              <w:bidi w:val="0"/>
              <w:rPr>
                <w:rFonts w:ascii="Times New Roman" w:hAnsi="Times New Roman"/>
                <w:b/>
                <w:i w:val="0"/>
                <w:sz w:val="22"/>
                <w:szCs w:val="22"/>
                <w:lang w:val="sk-SK"/>
              </w:rPr>
            </w:pPr>
          </w:p>
          <w:p w:rsidR="001A3092" w:rsidRPr="006D1AA9" w:rsidP="00D92AAA">
            <w:pPr>
              <w:bidi w:val="0"/>
              <w:rPr>
                <w:rFonts w:ascii="Times New Roman" w:hAnsi="Times New Roman"/>
                <w:b/>
                <w:i w:val="0"/>
                <w:sz w:val="22"/>
                <w:szCs w:val="22"/>
                <w:lang w:val="sk-SK"/>
              </w:rPr>
            </w:pPr>
          </w:p>
          <w:p w:rsidR="001A3092" w:rsidRPr="006D1AA9" w:rsidP="00D92AAA">
            <w:pPr>
              <w:bidi w:val="0"/>
              <w:rPr>
                <w:rFonts w:ascii="Times New Roman" w:hAnsi="Times New Roman"/>
                <w:b/>
                <w:i w:val="0"/>
                <w:sz w:val="22"/>
                <w:szCs w:val="22"/>
                <w:lang w:val="sk-SK"/>
              </w:rPr>
            </w:pPr>
          </w:p>
          <w:p w:rsidR="001A3092" w:rsidRPr="006D1AA9" w:rsidP="00D92AAA">
            <w:pPr>
              <w:bidi w:val="0"/>
              <w:rPr>
                <w:rFonts w:ascii="Times New Roman" w:hAnsi="Times New Roman"/>
                <w:b/>
                <w:i w:val="0"/>
                <w:sz w:val="22"/>
                <w:szCs w:val="22"/>
                <w:lang w:val="sk-SK"/>
              </w:rPr>
            </w:pPr>
          </w:p>
          <w:p w:rsidR="001A3092" w:rsidRPr="006D1AA9" w:rsidP="00D92AAA">
            <w:pPr>
              <w:bidi w:val="0"/>
              <w:rPr>
                <w:rFonts w:ascii="Times New Roman" w:hAnsi="Times New Roman"/>
                <w:b/>
                <w:i w:val="0"/>
                <w:sz w:val="22"/>
                <w:szCs w:val="22"/>
                <w:lang w:val="sk-SK"/>
              </w:rPr>
            </w:pPr>
          </w:p>
          <w:p w:rsidR="001A3092" w:rsidRPr="006D1AA9" w:rsidP="00D92AAA">
            <w:pPr>
              <w:bidi w:val="0"/>
              <w:rPr>
                <w:rFonts w:ascii="Times New Roman" w:hAnsi="Times New Roman"/>
                <w:b/>
                <w:i w:val="0"/>
                <w:sz w:val="22"/>
                <w:szCs w:val="22"/>
                <w:lang w:val="sk-SK"/>
              </w:rPr>
            </w:pPr>
          </w:p>
          <w:p w:rsidR="001A3092" w:rsidRPr="006D1AA9" w:rsidP="00D92AAA">
            <w:pPr>
              <w:bidi w:val="0"/>
              <w:jc w:val="both"/>
              <w:rPr>
                <w:rFonts w:ascii="Times New Roman" w:hAnsi="Times New Roman"/>
                <w:i w:val="0"/>
                <w:sz w:val="22"/>
                <w:szCs w:val="22"/>
              </w:rPr>
            </w:pPr>
            <w:r w:rsidRPr="006D1AA9">
              <w:rPr>
                <w:rFonts w:ascii="Times New Roman" w:hAnsi="Times New Roman"/>
                <w:i w:val="0"/>
                <w:sz w:val="22"/>
                <w:szCs w:val="22"/>
              </w:rPr>
              <w:t>O: 2</w:t>
            </w:r>
          </w:p>
          <w:p w:rsidR="001A3092" w:rsidRPr="006D1AA9" w:rsidP="00D92AAA">
            <w:pPr>
              <w:bidi w:val="0"/>
              <w:jc w:val="both"/>
              <w:rPr>
                <w:rFonts w:ascii="Times New Roman" w:hAnsi="Times New Roman"/>
                <w:i w:val="0"/>
                <w:sz w:val="22"/>
                <w:szCs w:val="22"/>
              </w:rPr>
            </w:pPr>
          </w:p>
          <w:p w:rsidR="001A3092" w:rsidRPr="006D1AA9" w:rsidP="00D92AAA">
            <w:pPr>
              <w:bidi w:val="0"/>
              <w:jc w:val="both"/>
              <w:rPr>
                <w:rFonts w:ascii="Times New Roman" w:hAnsi="Times New Roman"/>
                <w:i w:val="0"/>
                <w:sz w:val="22"/>
                <w:szCs w:val="22"/>
              </w:rPr>
            </w:pPr>
          </w:p>
          <w:p w:rsidR="001A3092" w:rsidRPr="006D1AA9" w:rsidP="00D92AAA">
            <w:pPr>
              <w:bidi w:val="0"/>
              <w:jc w:val="both"/>
              <w:rPr>
                <w:rFonts w:ascii="Times New Roman" w:hAnsi="Times New Roman"/>
                <w:i w:val="0"/>
                <w:sz w:val="22"/>
                <w:szCs w:val="22"/>
              </w:rPr>
            </w:pPr>
          </w:p>
          <w:p w:rsidR="001A3092" w:rsidRPr="006D1AA9" w:rsidP="00D92AAA">
            <w:pPr>
              <w:bidi w:val="0"/>
              <w:jc w:val="both"/>
              <w:rPr>
                <w:rFonts w:ascii="Times New Roman" w:hAnsi="Times New Roman"/>
                <w:i w:val="0"/>
                <w:sz w:val="22"/>
                <w:szCs w:val="22"/>
              </w:rPr>
            </w:pPr>
          </w:p>
          <w:p w:rsidR="001A3092" w:rsidRPr="006D1AA9" w:rsidP="00D92AAA">
            <w:pPr>
              <w:bidi w:val="0"/>
              <w:jc w:val="both"/>
              <w:rPr>
                <w:rFonts w:ascii="Times New Roman" w:hAnsi="Times New Roman"/>
                <w:i w:val="0"/>
                <w:sz w:val="22"/>
                <w:szCs w:val="22"/>
              </w:rPr>
            </w:pPr>
          </w:p>
          <w:p w:rsidR="0037390F" w:rsidP="00D92AAA">
            <w:pPr>
              <w:bidi w:val="0"/>
              <w:jc w:val="both"/>
              <w:rPr>
                <w:rFonts w:ascii="Times New Roman" w:hAnsi="Times New Roman"/>
                <w:i w:val="0"/>
                <w:sz w:val="22"/>
                <w:szCs w:val="22"/>
              </w:rPr>
            </w:pPr>
          </w:p>
          <w:p w:rsidR="00FF728E" w:rsidP="00D92AAA">
            <w:pPr>
              <w:bidi w:val="0"/>
              <w:jc w:val="both"/>
              <w:rPr>
                <w:rFonts w:ascii="Times New Roman" w:hAnsi="Times New Roman"/>
                <w:i w:val="0"/>
                <w:sz w:val="22"/>
                <w:szCs w:val="22"/>
              </w:rPr>
            </w:pPr>
          </w:p>
          <w:p w:rsidR="001A3092" w:rsidRPr="006D1AA9" w:rsidP="00D92AAA">
            <w:pPr>
              <w:bidi w:val="0"/>
              <w:jc w:val="both"/>
              <w:rPr>
                <w:rFonts w:ascii="Times New Roman" w:hAnsi="Times New Roman"/>
                <w:i w:val="0"/>
                <w:sz w:val="22"/>
                <w:szCs w:val="22"/>
              </w:rPr>
            </w:pPr>
            <w:r w:rsidRPr="006D1AA9">
              <w:rPr>
                <w:rFonts w:ascii="Times New Roman" w:hAnsi="Times New Roman"/>
                <w:i w:val="0"/>
                <w:sz w:val="22"/>
                <w:szCs w:val="22"/>
              </w:rPr>
              <w:t>§ 168a</w:t>
            </w:r>
          </w:p>
          <w:p w:rsidR="001A3092" w:rsidRPr="006D1AA9" w:rsidP="00D92AAA">
            <w:pPr>
              <w:bidi w:val="0"/>
              <w:jc w:val="both"/>
              <w:rPr>
                <w:rFonts w:ascii="Times New Roman" w:hAnsi="Times New Roman"/>
                <w:i w:val="0"/>
                <w:sz w:val="22"/>
                <w:szCs w:val="22"/>
              </w:rPr>
            </w:pPr>
            <w:r w:rsidRPr="006D1AA9">
              <w:rPr>
                <w:rFonts w:ascii="Times New Roman" w:hAnsi="Times New Roman"/>
                <w:i w:val="0"/>
                <w:sz w:val="22"/>
                <w:szCs w:val="22"/>
              </w:rPr>
              <w:t>O: 1</w:t>
            </w: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D92AAA">
            <w:pPr>
              <w:bidi w:val="0"/>
              <w:jc w:val="both"/>
              <w:rPr>
                <w:rFonts w:ascii="Times New Roman" w:hAnsi="Times New Roman"/>
                <w:b/>
                <w:i w:val="0"/>
                <w:sz w:val="22"/>
                <w:szCs w:val="22"/>
              </w:rPr>
            </w:pPr>
            <w:r w:rsidRPr="006D1AA9">
              <w:rPr>
                <w:rFonts w:ascii="Times New Roman" w:hAnsi="Times New Roman"/>
                <w:b/>
                <w:i w:val="0"/>
                <w:sz w:val="22"/>
                <w:szCs w:val="22"/>
              </w:rPr>
              <w:t>Tento zákon upravuje aj poskytovanie garančnej dávky ako štátnej sociálnej dávky,  právne vzťahy pri poskytovaní garančnej dávky, financovanie poskytovania garančnej dávky a konanie o garančnej dávke. Účelom garančnej dávky je uspokojovanie nárokov zamestnanca pre prípad platobnej neschopnosti zamestnávateľa.</w:t>
            </w:r>
          </w:p>
          <w:p w:rsidR="001A3092" w:rsidRPr="006D1AA9" w:rsidP="00D92AAA">
            <w:pPr>
              <w:bidi w:val="0"/>
              <w:jc w:val="both"/>
              <w:rPr>
                <w:rFonts w:ascii="Times New Roman" w:hAnsi="Times New Roman"/>
                <w:i w:val="0"/>
                <w:sz w:val="22"/>
                <w:szCs w:val="22"/>
                <w:lang w:val="sk-SK"/>
              </w:rPr>
            </w:pPr>
          </w:p>
          <w:p w:rsidR="001A3092" w:rsidRPr="006D1AA9" w:rsidP="00D92AAA">
            <w:pPr>
              <w:pStyle w:val="Footer"/>
              <w:tabs>
                <w:tab w:val="clear" w:pos="4536"/>
                <w:tab w:val="clear" w:pos="9072"/>
              </w:tabs>
              <w:bidi w:val="0"/>
              <w:jc w:val="both"/>
              <w:rPr>
                <w:rFonts w:ascii="Times New Roman" w:hAnsi="Times New Roman"/>
                <w:b/>
                <w:i w:val="0"/>
                <w:sz w:val="22"/>
                <w:szCs w:val="22"/>
                <w:lang w:val="sk-SK"/>
              </w:rPr>
            </w:pPr>
            <w:r w:rsidRPr="006D1AA9">
              <w:rPr>
                <w:rFonts w:ascii="Times New Roman" w:hAnsi="Times New Roman"/>
                <w:b/>
                <w:i w:val="0"/>
                <w:sz w:val="22"/>
                <w:szCs w:val="22"/>
                <w:lang w:val="sk-SK"/>
              </w:rPr>
              <w:t>Nárok na dávky sociálneho poistenia, dávky  úrazového poistenia a garančnú dávku (ďalej len „dávka“) vzniká odo dňa splnenia podmienok  ustanovených týmto zákonom.  Nárok na dávku zamestnanca nezávisí od plnenia povinností zamestnávateľa odvádzať poistné na sociálne poistenie a poistné na úrazové poistenie; to neplatí na nárok na dávku zamestnanca zamestnávateľa uvedeného v § 7 ods. 2.</w:t>
            </w:r>
          </w:p>
          <w:p w:rsidR="001A3092" w:rsidRPr="006D1AA9" w:rsidP="00D92AAA">
            <w:pPr>
              <w:bidi w:val="0"/>
              <w:jc w:val="both"/>
              <w:rPr>
                <w:rFonts w:ascii="Times New Roman" w:hAnsi="Times New Roman"/>
                <w:i w:val="0"/>
                <w:sz w:val="22"/>
                <w:szCs w:val="22"/>
              </w:rPr>
            </w:pPr>
          </w:p>
          <w:p w:rsidR="001A3092" w:rsidRPr="006D1AA9" w:rsidP="00D92AAA">
            <w:pPr>
              <w:bidi w:val="0"/>
              <w:jc w:val="both"/>
              <w:rPr>
                <w:rFonts w:ascii="Times New Roman" w:hAnsi="Times New Roman"/>
                <w:i w:val="0"/>
                <w:sz w:val="22"/>
                <w:szCs w:val="22"/>
              </w:rPr>
            </w:pPr>
            <w:r w:rsidRPr="006D1AA9">
              <w:rPr>
                <w:rFonts w:ascii="Times New Roman" w:hAnsi="Times New Roman"/>
                <w:i w:val="0"/>
                <w:sz w:val="22"/>
                <w:szCs w:val="22"/>
              </w:rPr>
              <w:t>Nárok na výplatu dávky vzniká splnením podmienok ustanovených týmto zákonom na vznik nároku na dávku, splnením podmienok nároku na jej výplatu a podaním žiadosti o priznanie alebo vyplácanie dávky.</w:t>
            </w:r>
          </w:p>
          <w:p w:rsidR="001A3092" w:rsidRPr="006D1AA9" w:rsidP="00D92AAA">
            <w:pPr>
              <w:bidi w:val="0"/>
              <w:jc w:val="both"/>
              <w:rPr>
                <w:rFonts w:ascii="Times New Roman" w:hAnsi="Times New Roman"/>
                <w:i w:val="0"/>
                <w:sz w:val="22"/>
                <w:szCs w:val="22"/>
              </w:rPr>
            </w:pPr>
          </w:p>
          <w:p w:rsidR="001A3092" w:rsidRPr="006D1AA9" w:rsidP="00D92AAA">
            <w:pPr>
              <w:bidi w:val="0"/>
              <w:jc w:val="both"/>
              <w:rPr>
                <w:rFonts w:ascii="Times New Roman" w:hAnsi="Times New Roman"/>
                <w:i w:val="0"/>
                <w:sz w:val="22"/>
                <w:szCs w:val="22"/>
              </w:rPr>
            </w:pPr>
            <w:r w:rsidRPr="006D1AA9">
              <w:rPr>
                <w:rFonts w:ascii="Times New Roman" w:hAnsi="Times New Roman"/>
                <w:i w:val="0"/>
                <w:sz w:val="22"/>
                <w:szCs w:val="22"/>
              </w:rPr>
              <w:t>Štát poskytuje finančné prostriedky na osobitný účet Sociálnej poisťovne na úhradu nákladov na ivalidné dôchodky podľa § 70 ods. 2, vdovské dôchodky, vdovecké dôchodky a sirotské dôchodky po poberateľovi invalidného dôchodku podľa § 70 ods. 2</w:t>
            </w:r>
            <w:r w:rsidRPr="006D1AA9">
              <w:rPr>
                <w:rFonts w:ascii="Times New Roman" w:hAnsi="Times New Roman"/>
                <w:b/>
                <w:i w:val="0"/>
                <w:sz w:val="22"/>
                <w:szCs w:val="22"/>
              </w:rPr>
              <w:t>,  úhradu nákladov na garančnú dávku a úhradu nákladov spojených s jej výplatou</w:t>
            </w:r>
            <w:r w:rsidRPr="006D1AA9">
              <w:rPr>
                <w:rFonts w:ascii="Times New Roman" w:hAnsi="Times New Roman"/>
                <w:i w:val="0"/>
                <w:sz w:val="22"/>
                <w:szCs w:val="22"/>
              </w:rPr>
              <w:t>.</w:t>
            </w:r>
          </w:p>
          <w:p w:rsidR="001A3092" w:rsidRPr="006D1AA9">
            <w:pPr>
              <w:pStyle w:val="Footer"/>
              <w:tabs>
                <w:tab w:val="clear" w:pos="4536"/>
                <w:tab w:val="clear" w:pos="9072"/>
              </w:tabs>
              <w:bidi w:val="0"/>
              <w:jc w:val="both"/>
              <w:rPr>
                <w:rFonts w:ascii="Times New Roman" w:hAnsi="Times New Roman"/>
                <w:sz w:val="22"/>
                <w:szCs w:val="22"/>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center"/>
              <w:rPr>
                <w:rFonts w:ascii="Times New Roman" w:hAnsi="Times New Roman"/>
                <w:i w:val="0"/>
                <w:sz w:val="22"/>
                <w:szCs w:val="22"/>
                <w:lang w:val="sk-SK"/>
              </w:rPr>
            </w:pPr>
            <w:r w:rsidRPr="0037390F">
              <w:rPr>
                <w:rFonts w:ascii="Times New Roman" w:hAnsi="Times New Roman"/>
                <w:i w:val="0"/>
                <w:sz w:val="22"/>
                <w:szCs w:val="22"/>
                <w:lang w:val="sk-SK"/>
              </w:rPr>
              <w:t>Ú</w:t>
            </w:r>
          </w:p>
        </w:tc>
        <w:tc>
          <w:tcPr>
            <w:tcW w:w="1843" w:type="dxa"/>
            <w:tcBorders>
              <w:top w:val="single" w:sz="4" w:space="0" w:color="auto"/>
              <w:left w:val="single" w:sz="4" w:space="0" w:color="auto"/>
              <w:bottom w:val="single" w:sz="4" w:space="0" w:color="auto"/>
              <w:right w:val="nil"/>
            </w:tcBorders>
            <w:textDirection w:val="lrTb"/>
            <w:vAlign w:val="top"/>
          </w:tcPr>
          <w:p w:rsidR="001A3092" w:rsidRPr="006D1AA9">
            <w:pPr>
              <w:bidi w:val="0"/>
              <w:jc w:val="center"/>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both"/>
              <w:rPr>
                <w:rFonts w:ascii="Times New Roman" w:hAnsi="Times New Roman"/>
                <w:i w:val="0"/>
                <w:sz w:val="22"/>
                <w:szCs w:val="22"/>
                <w:lang w:val="sk-SK"/>
              </w:rPr>
            </w:pPr>
            <w:r w:rsidRPr="0037390F">
              <w:rPr>
                <w:rFonts w:ascii="Times New Roman" w:hAnsi="Times New Roman"/>
                <w:i w:val="0"/>
                <w:sz w:val="22"/>
                <w:szCs w:val="22"/>
                <w:lang w:val="sk-SK"/>
              </w:rPr>
              <w:t>Č: 8</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363E9D">
            <w:pPr>
              <w:pStyle w:val="BodyText"/>
              <w:bidi w:val="0"/>
              <w:jc w:val="both"/>
              <w:rPr>
                <w:rFonts w:ascii="Times New Roman" w:hAnsi="Times New Roman"/>
                <w:sz w:val="22"/>
                <w:szCs w:val="22"/>
              </w:rPr>
            </w:pPr>
            <w:r w:rsidRPr="006D1AA9">
              <w:rPr>
                <w:rFonts w:ascii="Times New Roman" w:hAnsi="Times New Roman"/>
                <w:sz w:val="22"/>
                <w:szCs w:val="22"/>
              </w:rPr>
              <w:t>Členské štáty zabezpečia, aby sa prijali potrebné opatrenia na ochranu záujmov zamestnancov a osôb, ktoré v deň, keď sa začala platobná neschopnosť ich zamestnávateľa, už podnik alebo podnikateľskú činnosť opustili, v súvislosti s právami zakladajúcimi ich okamžitý alebo budúci nárok na dávky v starobe vrátane pozostalostných dávok v rámci doplnkových podnikových alebo medzipodnikových dôchodkových systémov mimo vnútroštátnych systémov zákonného sociálneho zabezpečenia.</w:t>
            </w: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center"/>
              <w:rPr>
                <w:rFonts w:ascii="Times New Roman" w:hAnsi="Times New Roman"/>
                <w:i w:val="0"/>
                <w:sz w:val="22"/>
                <w:szCs w:val="22"/>
                <w:lang w:val="sk-SK"/>
              </w:rPr>
            </w:pPr>
            <w:r w:rsidRPr="0037390F">
              <w:rPr>
                <w:rFonts w:ascii="Times New Roman" w:hAnsi="Times New Roman"/>
                <w:i w:val="0"/>
                <w:sz w:val="22"/>
                <w:szCs w:val="22"/>
                <w:lang w:val="sk-SK"/>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rPr>
                <w:rFonts w:ascii="Times New Roman" w:hAnsi="Times New Roman"/>
                <w:b/>
                <w:i w:val="0"/>
                <w:sz w:val="22"/>
                <w:szCs w:val="22"/>
                <w:lang w:val="sk-SK"/>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rPr>
                <w:rFonts w:ascii="Times New Roman" w:hAnsi="Times New Roman"/>
                <w:b/>
                <w:i w:val="0"/>
                <w:sz w:val="22"/>
                <w:szCs w:val="22"/>
                <w:lang w:val="sk-SK"/>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pStyle w:val="Footer"/>
              <w:bidi w:val="0"/>
              <w:jc w:val="both"/>
              <w:rPr>
                <w:rFonts w:ascii="Times New Roman" w:hAnsi="Times New Roman"/>
                <w:i w:val="0"/>
                <w:sz w:val="22"/>
                <w:szCs w:val="22"/>
                <w:lang w:val="sk-SK"/>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213CFF">
            <w:pPr>
              <w:bidi w:val="0"/>
              <w:jc w:val="center"/>
              <w:rPr>
                <w:rFonts w:ascii="Times New Roman" w:hAnsi="Times New Roman"/>
                <w:i w:val="0"/>
                <w:sz w:val="22"/>
                <w:szCs w:val="22"/>
                <w:lang w:val="sk-SK"/>
              </w:rPr>
            </w:pPr>
            <w:r w:rsidRPr="00213CFF" w:rsidR="00213CFF">
              <w:rPr>
                <w:rFonts w:ascii="Times New Roman" w:hAnsi="Times New Roman"/>
                <w:i w:val="0"/>
                <w:sz w:val="22"/>
                <w:szCs w:val="22"/>
                <w:lang w:val="sk-SK"/>
              </w:rPr>
              <w:t>n.a.</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both"/>
              <w:rPr>
                <w:rFonts w:ascii="Times New Roman" w:hAnsi="Times New Roman"/>
                <w:i w:val="0"/>
                <w:sz w:val="22"/>
                <w:szCs w:val="22"/>
                <w:lang w:val="sk-SK"/>
              </w:rPr>
            </w:pPr>
            <w:r w:rsidRPr="0037390F">
              <w:rPr>
                <w:rFonts w:ascii="Times New Roman" w:hAnsi="Times New Roman"/>
                <w:i w:val="0"/>
                <w:sz w:val="22"/>
                <w:szCs w:val="22"/>
                <w:lang w:val="sk-SK"/>
              </w:rPr>
              <w:t>Č: 9</w:t>
            </w:r>
          </w:p>
          <w:p w:rsidR="001A3092" w:rsidRPr="006D1AA9">
            <w:pPr>
              <w:bidi w:val="0"/>
              <w:jc w:val="both"/>
              <w:rPr>
                <w:rFonts w:ascii="Times New Roman" w:hAnsi="Times New Roman"/>
                <w:b/>
                <w:i w:val="0"/>
                <w:sz w:val="22"/>
                <w:szCs w:val="22"/>
                <w:lang w:val="sk-SK"/>
              </w:rPr>
            </w:pPr>
            <w:r w:rsidRPr="0037390F">
              <w:rPr>
                <w:rFonts w:ascii="Times New Roman" w:hAnsi="Times New Roman"/>
                <w:i w:val="0"/>
                <w:sz w:val="22"/>
                <w:szCs w:val="22"/>
                <w:lang w:val="sk-SK"/>
              </w:rPr>
              <w:t>O: 1</w:t>
            </w:r>
            <w:r w:rsidRPr="006D1AA9">
              <w:rPr>
                <w:rFonts w:ascii="Times New Roman" w:hAnsi="Times New Roman"/>
                <w:b/>
                <w:i w:val="0"/>
                <w:sz w:val="22"/>
                <w:szCs w:val="22"/>
                <w:lang w:val="sk-SK"/>
              </w:rPr>
              <w:t xml:space="preserve"> </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B1627B">
            <w:pPr>
              <w:pStyle w:val="BodyText"/>
              <w:bidi w:val="0"/>
              <w:jc w:val="both"/>
              <w:rPr>
                <w:rFonts w:ascii="Times New Roman" w:hAnsi="Times New Roman"/>
                <w:sz w:val="22"/>
                <w:szCs w:val="22"/>
              </w:rPr>
            </w:pPr>
            <w:r w:rsidRPr="006D1AA9">
              <w:rPr>
                <w:rFonts w:ascii="Times New Roman" w:hAnsi="Times New Roman"/>
                <w:sz w:val="22"/>
                <w:szCs w:val="22"/>
              </w:rPr>
              <w:t>Ak je podnik s činnosťami na území najmenej dvoch členských štátov platobne neschopný v zmysle článku 2 ods. 1, inštitúciou zodpovednou za plnenie neuspokojených nárokov zamestnancov je inštitúcia v tom členskom štáte, na ktorého území pracujú alebo zvyčajne pracujú.</w:t>
            </w:r>
          </w:p>
          <w:p w:rsidR="001A3092" w:rsidRPr="006D1AA9" w:rsidP="00B1627B">
            <w:pPr>
              <w:pStyle w:val="BodyText"/>
              <w:bidi w:val="0"/>
              <w:jc w:val="both"/>
              <w:rPr>
                <w:rFonts w:ascii="Times New Roman" w:hAnsi="Times New Roman"/>
                <w:sz w:val="22"/>
                <w:szCs w:val="22"/>
              </w:rPr>
            </w:pP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center"/>
              <w:rPr>
                <w:rFonts w:ascii="Times New Roman" w:hAnsi="Times New Roman"/>
                <w:i w:val="0"/>
                <w:sz w:val="22"/>
                <w:szCs w:val="22"/>
                <w:lang w:val="sk-SK"/>
              </w:rPr>
            </w:pPr>
            <w:r w:rsidRPr="0037390F">
              <w:rPr>
                <w:rFonts w:ascii="Times New Roman" w:hAnsi="Times New Roman"/>
                <w:i w:val="0"/>
                <w:sz w:val="22"/>
                <w:szCs w:val="22"/>
                <w:lang w:val="sk-SK"/>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pPr>
              <w:bidi w:val="0"/>
              <w:rPr>
                <w:rFonts w:ascii="Times New Roman" w:hAnsi="Times New Roman"/>
                <w:i w:val="0"/>
                <w:sz w:val="22"/>
                <w:szCs w:val="22"/>
                <w:lang w:val="sk-SK"/>
              </w:rPr>
            </w:pPr>
            <w:r w:rsidR="00FF728E">
              <w:rPr>
                <w:rFonts w:ascii="Times New Roman" w:hAnsi="Times New Roman"/>
                <w:i w:val="0"/>
                <w:sz w:val="22"/>
                <w:szCs w:val="22"/>
                <w:lang w:val="sk-SK"/>
              </w:rPr>
              <w:t>n</w:t>
            </w:r>
            <w:r w:rsidRPr="006D1AA9">
              <w:rPr>
                <w:rFonts w:ascii="Times New Roman" w:hAnsi="Times New Roman"/>
                <w:i w:val="0"/>
                <w:sz w:val="22"/>
                <w:szCs w:val="22"/>
                <w:lang w:val="sk-SK"/>
              </w:rPr>
              <w:t>ávrh</w:t>
            </w:r>
          </w:p>
          <w:p w:rsidR="00FF728E" w:rsidRPr="006D1AA9" w:rsidP="00FF728E">
            <w:pPr>
              <w:bidi w:val="0"/>
              <w:jc w:val="both"/>
              <w:rPr>
                <w:rFonts w:ascii="Times New Roman" w:hAnsi="Times New Roman"/>
                <w:i w:val="0"/>
                <w:sz w:val="22"/>
                <w:szCs w:val="22"/>
              </w:rPr>
            </w:pPr>
            <w:r>
              <w:rPr>
                <w:rFonts w:ascii="Times New Roman" w:hAnsi="Times New Roman"/>
                <w:i w:val="0"/>
                <w:sz w:val="22"/>
                <w:szCs w:val="22"/>
              </w:rPr>
              <w:t>(Čl. LII)</w:t>
            </w:r>
          </w:p>
          <w:p w:rsidR="00FF728E" w:rsidRPr="006D1AA9">
            <w:pPr>
              <w:bidi w:val="0"/>
              <w:rPr>
                <w:rFonts w:ascii="Times New Roman" w:hAnsi="Times New Roman"/>
                <w:b/>
                <w:i w:val="0"/>
                <w:sz w:val="22"/>
                <w:szCs w:val="22"/>
                <w:lang w:val="sk-SK"/>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B122CE">
            <w:pPr>
              <w:bidi w:val="0"/>
              <w:jc w:val="both"/>
              <w:rPr>
                <w:rFonts w:ascii="Times New Roman" w:hAnsi="Times New Roman"/>
                <w:i w:val="0"/>
                <w:sz w:val="22"/>
                <w:szCs w:val="22"/>
              </w:rPr>
            </w:pPr>
            <w:r w:rsidRPr="006D1AA9">
              <w:rPr>
                <w:rFonts w:ascii="Times New Roman" w:hAnsi="Times New Roman"/>
                <w:i w:val="0"/>
                <w:sz w:val="22"/>
                <w:szCs w:val="22"/>
              </w:rPr>
              <w:t>§ 103a</w:t>
            </w:r>
          </w:p>
          <w:p w:rsidR="001A3092" w:rsidRPr="006D1AA9" w:rsidP="00B122CE">
            <w:pPr>
              <w:bidi w:val="0"/>
              <w:jc w:val="both"/>
              <w:rPr>
                <w:rFonts w:ascii="Times New Roman" w:hAnsi="Times New Roman"/>
                <w:i w:val="0"/>
                <w:sz w:val="22"/>
                <w:szCs w:val="22"/>
              </w:rPr>
            </w:pPr>
            <w:r w:rsidRPr="006D1AA9">
              <w:rPr>
                <w:rFonts w:ascii="Times New Roman" w:hAnsi="Times New Roman"/>
                <w:i w:val="0"/>
                <w:sz w:val="22"/>
                <w:szCs w:val="22"/>
              </w:rPr>
              <w:t>O: 1</w:t>
            </w:r>
          </w:p>
          <w:p w:rsidR="001A3092" w:rsidRPr="006D1AA9">
            <w:pPr>
              <w:bidi w:val="0"/>
              <w:rPr>
                <w:rFonts w:ascii="Times New Roman" w:hAnsi="Times New Roman"/>
                <w:b/>
                <w:i w:val="0"/>
                <w:sz w:val="22"/>
                <w:szCs w:val="22"/>
                <w:lang w:val="sk-SK"/>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pStyle w:val="Footer"/>
              <w:bidi w:val="0"/>
              <w:jc w:val="both"/>
              <w:rPr>
                <w:rFonts w:ascii="Times New Roman" w:hAnsi="Times New Roman"/>
                <w:i w:val="0"/>
                <w:sz w:val="22"/>
                <w:szCs w:val="22"/>
                <w:lang w:val="sk-SK"/>
              </w:rPr>
            </w:pPr>
            <w:r w:rsidRPr="006D1AA9">
              <w:rPr>
                <w:rFonts w:ascii="Times New Roman" w:eastAsia="Times New Roman" w:hAnsi="Times New Roman" w:hint="default"/>
                <w:i w:val="0"/>
                <w:sz w:val="22"/>
                <w:szCs w:val="22"/>
                <w:lang w:val="sk-SK"/>
              </w:rPr>
              <w:t>Ak je platobne neschopný</w:t>
            </w:r>
            <w:r w:rsidRPr="006D1AA9">
              <w:rPr>
                <w:rFonts w:ascii="Times New Roman" w:eastAsia="Times New Roman" w:hAnsi="Times New Roman" w:hint="default"/>
                <w:i w:val="0"/>
                <w:sz w:val="22"/>
                <w:szCs w:val="22"/>
                <w:lang w:val="sk-SK"/>
              </w:rPr>
              <w:t xml:space="preserve"> zamestná</w:t>
            </w:r>
            <w:r w:rsidRPr="006D1AA9">
              <w:rPr>
                <w:rFonts w:ascii="Times New Roman" w:eastAsia="Times New Roman" w:hAnsi="Times New Roman" w:hint="default"/>
                <w:i w:val="0"/>
                <w:sz w:val="22"/>
                <w:szCs w:val="22"/>
                <w:lang w:val="sk-SK"/>
              </w:rPr>
              <w:t>vateľ</w:t>
            </w:r>
            <w:r w:rsidRPr="006D1AA9">
              <w:rPr>
                <w:rFonts w:ascii="Times New Roman" w:eastAsia="Times New Roman" w:hAnsi="Times New Roman" w:hint="default"/>
                <w:i w:val="0"/>
                <w:sz w:val="22"/>
                <w:szCs w:val="22"/>
                <w:lang w:val="sk-SK"/>
              </w:rPr>
              <w:t>, ktorý</w:t>
            </w:r>
            <w:r w:rsidRPr="006D1AA9">
              <w:rPr>
                <w:rFonts w:ascii="Times New Roman" w:eastAsia="Times New Roman" w:hAnsi="Times New Roman" w:hint="default"/>
                <w:i w:val="0"/>
                <w:sz w:val="22"/>
                <w:szCs w:val="22"/>
                <w:lang w:val="sk-SK"/>
              </w:rPr>
              <w:t>m je prá</w:t>
            </w:r>
            <w:r w:rsidRPr="006D1AA9">
              <w:rPr>
                <w:rFonts w:ascii="Times New Roman" w:eastAsia="Times New Roman" w:hAnsi="Times New Roman" w:hint="default"/>
                <w:i w:val="0"/>
                <w:sz w:val="22"/>
                <w:szCs w:val="22"/>
                <w:lang w:val="sk-SK"/>
              </w:rPr>
              <w:t>vnická</w:t>
            </w:r>
            <w:r w:rsidRPr="006D1AA9">
              <w:rPr>
                <w:rFonts w:ascii="Times New Roman" w:eastAsia="Times New Roman" w:hAnsi="Times New Roman" w:hint="default"/>
                <w:i w:val="0"/>
                <w:sz w:val="22"/>
                <w:szCs w:val="22"/>
                <w:lang w:val="sk-SK"/>
              </w:rPr>
              <w:t xml:space="preserve"> osoba so sí</w:t>
            </w:r>
            <w:r w:rsidRPr="006D1AA9">
              <w:rPr>
                <w:rFonts w:ascii="Times New Roman" w:eastAsia="Times New Roman" w:hAnsi="Times New Roman" w:hint="default"/>
                <w:i w:val="0"/>
                <w:sz w:val="22"/>
                <w:szCs w:val="22"/>
                <w:lang w:val="sk-SK"/>
              </w:rPr>
              <w:t>dlom</w:t>
            </w:r>
            <w:r w:rsidRPr="006D1AA9">
              <w:rPr>
                <w:rFonts w:ascii="Times New Roman" w:hAnsi="Times New Roman"/>
                <w:i w:val="0"/>
                <w:sz w:val="22"/>
                <w:szCs w:val="22"/>
                <w:lang w:val="sk-SK"/>
              </w:rPr>
              <w:t xml:space="preserve"> </w:t>
            </w:r>
            <w:r w:rsidRPr="006D1AA9">
              <w:rPr>
                <w:rFonts w:ascii="Times New Roman" w:eastAsia="Times New Roman" w:hAnsi="Times New Roman"/>
                <w:i w:val="0"/>
                <w:sz w:val="22"/>
                <w:szCs w:val="22"/>
                <w:lang w:val="sk-SK"/>
              </w:rPr>
              <w:t>alebo adresou or</w:t>
            </w:r>
            <w:r w:rsidRPr="006D1AA9">
              <w:rPr>
                <w:rFonts w:ascii="Times New Roman" w:eastAsia="Times New Roman" w:hAnsi="Times New Roman" w:hint="default"/>
                <w:i w:val="0"/>
                <w:sz w:val="22"/>
                <w:szCs w:val="22"/>
                <w:lang w:val="sk-SK"/>
              </w:rPr>
              <w:t>ganizač</w:t>
            </w:r>
            <w:r w:rsidRPr="006D1AA9">
              <w:rPr>
                <w:rFonts w:ascii="Times New Roman" w:eastAsia="Times New Roman" w:hAnsi="Times New Roman" w:hint="default"/>
                <w:i w:val="0"/>
                <w:sz w:val="22"/>
                <w:szCs w:val="22"/>
                <w:lang w:val="sk-SK"/>
              </w:rPr>
              <w:t>nej zlož</w:t>
            </w:r>
            <w:r w:rsidRPr="006D1AA9">
              <w:rPr>
                <w:rFonts w:ascii="Times New Roman" w:eastAsia="Times New Roman" w:hAnsi="Times New Roman" w:hint="default"/>
                <w:i w:val="0"/>
                <w:sz w:val="22"/>
                <w:szCs w:val="22"/>
                <w:lang w:val="sk-SK"/>
              </w:rPr>
              <w:t>ky na ú</w:t>
            </w:r>
            <w:r w:rsidRPr="006D1AA9">
              <w:rPr>
                <w:rFonts w:ascii="Times New Roman" w:eastAsia="Times New Roman" w:hAnsi="Times New Roman" w:hint="default"/>
                <w:i w:val="0"/>
                <w:sz w:val="22"/>
                <w:szCs w:val="22"/>
                <w:lang w:val="sk-SK"/>
              </w:rPr>
              <w:t>zemí</w:t>
            </w:r>
            <w:r w:rsidRPr="006D1AA9">
              <w:rPr>
                <w:rFonts w:ascii="Times New Roman" w:eastAsia="Times New Roman" w:hAnsi="Times New Roman" w:hint="default"/>
                <w:i w:val="0"/>
                <w:sz w:val="22"/>
                <w:szCs w:val="22"/>
                <w:lang w:val="sk-SK"/>
              </w:rPr>
              <w:t xml:space="preserve"> Slovenskej republiky a súč</w:t>
            </w:r>
            <w:r w:rsidRPr="006D1AA9">
              <w:rPr>
                <w:rFonts w:ascii="Times New Roman" w:eastAsia="Times New Roman" w:hAnsi="Times New Roman" w:hint="default"/>
                <w:i w:val="0"/>
                <w:sz w:val="22"/>
                <w:szCs w:val="22"/>
                <w:lang w:val="sk-SK"/>
              </w:rPr>
              <w:t>asne s</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adresou organizač</w:t>
            </w:r>
            <w:r w:rsidRPr="006D1AA9">
              <w:rPr>
                <w:rFonts w:ascii="Times New Roman" w:eastAsia="Times New Roman" w:hAnsi="Times New Roman" w:hint="default"/>
                <w:i w:val="0"/>
                <w:sz w:val="22"/>
                <w:szCs w:val="22"/>
                <w:lang w:val="sk-SK"/>
              </w:rPr>
              <w:t>nej zlož</w:t>
            </w:r>
            <w:r w:rsidRPr="006D1AA9">
              <w:rPr>
                <w:rFonts w:ascii="Times New Roman" w:eastAsia="Times New Roman" w:hAnsi="Times New Roman" w:hint="default"/>
                <w:i w:val="0"/>
                <w:sz w:val="22"/>
                <w:szCs w:val="22"/>
                <w:lang w:val="sk-SK"/>
              </w:rPr>
              <w:t>ky alebo sí</w:t>
            </w:r>
            <w:r w:rsidRPr="006D1AA9">
              <w:rPr>
                <w:rFonts w:ascii="Times New Roman" w:eastAsia="Times New Roman" w:hAnsi="Times New Roman" w:hint="default"/>
                <w:i w:val="0"/>
                <w:sz w:val="22"/>
                <w:szCs w:val="22"/>
                <w:lang w:val="sk-SK"/>
              </w:rPr>
              <w:t>dlom na ú</w:t>
            </w:r>
            <w:r w:rsidRPr="006D1AA9">
              <w:rPr>
                <w:rFonts w:ascii="Times New Roman" w:eastAsia="Times New Roman" w:hAnsi="Times New Roman" w:hint="default"/>
                <w:i w:val="0"/>
                <w:sz w:val="22"/>
                <w:szCs w:val="22"/>
                <w:lang w:val="sk-SK"/>
              </w:rPr>
              <w:t>zemí</w:t>
            </w:r>
            <w:r w:rsidRPr="006D1AA9">
              <w:rPr>
                <w:rFonts w:ascii="Times New Roman" w:eastAsia="Times New Roman" w:hAnsi="Times New Roman" w:hint="default"/>
                <w:i w:val="0"/>
                <w:sz w:val="22"/>
                <w:szCs w:val="22"/>
                <w:lang w:val="sk-SK"/>
              </w:rPr>
              <w:t xml:space="preserve"> najmenej jedné</w:t>
            </w:r>
            <w:r w:rsidRPr="006D1AA9">
              <w:rPr>
                <w:rFonts w:ascii="Times New Roman" w:eastAsia="Times New Roman" w:hAnsi="Times New Roman" w:hint="default"/>
                <w:i w:val="0"/>
                <w:sz w:val="22"/>
                <w:szCs w:val="22"/>
                <w:lang w:val="sk-SK"/>
              </w:rPr>
              <w:t>ho iné</w:t>
            </w:r>
            <w:r w:rsidRPr="006D1AA9">
              <w:rPr>
                <w:rFonts w:ascii="Times New Roman" w:eastAsia="Times New Roman" w:hAnsi="Times New Roman" w:hint="default"/>
                <w:i w:val="0"/>
                <w:sz w:val="22"/>
                <w:szCs w:val="22"/>
                <w:lang w:val="sk-SK"/>
              </w:rPr>
              <w:t>ho</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č</w:t>
            </w:r>
            <w:r w:rsidRPr="006D1AA9">
              <w:rPr>
                <w:rFonts w:ascii="Times New Roman" w:eastAsia="Times New Roman" w:hAnsi="Times New Roman" w:hint="default"/>
                <w:i w:val="0"/>
                <w:sz w:val="22"/>
                <w:szCs w:val="22"/>
                <w:lang w:val="sk-SK"/>
              </w:rPr>
              <w:t>lenské</w:t>
            </w:r>
            <w:r w:rsidRPr="006D1AA9">
              <w:rPr>
                <w:rFonts w:ascii="Times New Roman" w:eastAsia="Times New Roman" w:hAnsi="Times New Roman" w:hint="default"/>
                <w:i w:val="0"/>
                <w:sz w:val="22"/>
                <w:szCs w:val="22"/>
                <w:lang w:val="sk-SK"/>
              </w:rPr>
              <w:t>ho š</w:t>
            </w:r>
            <w:r w:rsidRPr="006D1AA9">
              <w:rPr>
                <w:rFonts w:ascii="Times New Roman" w:eastAsia="Times New Roman" w:hAnsi="Times New Roman" w:hint="default"/>
                <w:i w:val="0"/>
                <w:sz w:val="22"/>
                <w:szCs w:val="22"/>
                <w:lang w:val="sk-SK"/>
              </w:rPr>
              <w:t>tá</w:t>
            </w:r>
            <w:r w:rsidRPr="006D1AA9">
              <w:rPr>
                <w:rFonts w:ascii="Times New Roman" w:eastAsia="Times New Roman" w:hAnsi="Times New Roman" w:hint="default"/>
                <w:i w:val="0"/>
                <w:sz w:val="22"/>
                <w:szCs w:val="22"/>
                <w:lang w:val="sk-SK"/>
              </w:rPr>
              <w:t>tu Euró</w:t>
            </w:r>
            <w:r w:rsidRPr="006D1AA9">
              <w:rPr>
                <w:rFonts w:ascii="Times New Roman" w:eastAsia="Times New Roman" w:hAnsi="Times New Roman" w:hint="default"/>
                <w:i w:val="0"/>
                <w:sz w:val="22"/>
                <w:szCs w:val="22"/>
                <w:lang w:val="sk-SK"/>
              </w:rPr>
              <w:t>pskej ú</w:t>
            </w:r>
            <w:r w:rsidRPr="006D1AA9">
              <w:rPr>
                <w:rFonts w:ascii="Times New Roman" w:eastAsia="Times New Roman" w:hAnsi="Times New Roman" w:hint="default"/>
                <w:i w:val="0"/>
                <w:sz w:val="22"/>
                <w:szCs w:val="22"/>
                <w:lang w:val="sk-SK"/>
              </w:rPr>
              <w:t>nie alebo š</w:t>
            </w:r>
            <w:r w:rsidRPr="006D1AA9">
              <w:rPr>
                <w:rFonts w:ascii="Times New Roman" w:eastAsia="Times New Roman" w:hAnsi="Times New Roman" w:hint="default"/>
                <w:i w:val="0"/>
                <w:sz w:val="22"/>
                <w:szCs w:val="22"/>
                <w:lang w:val="sk-SK"/>
              </w:rPr>
              <w:t>tá</w:t>
            </w:r>
            <w:r w:rsidRPr="006D1AA9">
              <w:rPr>
                <w:rFonts w:ascii="Times New Roman" w:eastAsia="Times New Roman" w:hAnsi="Times New Roman" w:hint="default"/>
                <w:i w:val="0"/>
                <w:sz w:val="22"/>
                <w:szCs w:val="22"/>
                <w:lang w:val="sk-SK"/>
              </w:rPr>
              <w:t>tu, ktorý</w:t>
            </w:r>
            <w:r w:rsidRPr="006D1AA9">
              <w:rPr>
                <w:rFonts w:ascii="Times New Roman" w:eastAsia="Times New Roman" w:hAnsi="Times New Roman" w:hint="default"/>
                <w:i w:val="0"/>
                <w:sz w:val="22"/>
                <w:szCs w:val="22"/>
                <w:lang w:val="sk-SK"/>
              </w:rPr>
              <w:t xml:space="preserve"> je zmluvnou stranou dohody o</w:t>
            </w:r>
            <w:r w:rsidRPr="006D1AA9">
              <w:rPr>
                <w:rFonts w:ascii="Times New Roman" w:hAnsi="Times New Roman"/>
                <w:i w:val="0"/>
                <w:sz w:val="22"/>
                <w:szCs w:val="22"/>
                <w:lang w:val="sk-SK"/>
              </w:rPr>
              <w:t xml:space="preserve"> Európskom hospodárskom priestore, inštitúciou zodpovednou za uspokojovanie </w:t>
            </w:r>
            <w:r w:rsidRPr="006D1AA9">
              <w:rPr>
                <w:rFonts w:ascii="Times New Roman" w:eastAsia="Times New Roman" w:hAnsi="Times New Roman" w:hint="default"/>
                <w:i w:val="0"/>
                <w:sz w:val="22"/>
                <w:szCs w:val="22"/>
                <w:lang w:val="sk-SK"/>
              </w:rPr>
              <w:t>ná</w:t>
            </w:r>
            <w:r w:rsidRPr="006D1AA9">
              <w:rPr>
                <w:rFonts w:ascii="Times New Roman" w:eastAsia="Times New Roman" w:hAnsi="Times New Roman" w:hint="default"/>
                <w:i w:val="0"/>
                <w:sz w:val="22"/>
                <w:szCs w:val="22"/>
                <w:lang w:val="sk-SK"/>
              </w:rPr>
              <w:t xml:space="preserve">rokov zamestnanca </w:t>
            </w:r>
            <w:r w:rsidRPr="006D1AA9">
              <w:rPr>
                <w:rFonts w:ascii="Times New Roman" w:hAnsi="Times New Roman"/>
                <w:b/>
                <w:i w:val="0"/>
                <w:sz w:val="22"/>
                <w:szCs w:val="22"/>
                <w:lang w:val="sk-SK"/>
              </w:rPr>
              <w:t>platobne neschopného zamestnávateľa</w:t>
            </w:r>
            <w:r w:rsidRPr="006D1AA9">
              <w:rPr>
                <w:rFonts w:ascii="Times New Roman" w:eastAsia="Times New Roman" w:hAnsi="Times New Roman" w:hint="default"/>
                <w:i w:val="0"/>
                <w:sz w:val="22"/>
                <w:szCs w:val="22"/>
                <w:lang w:val="sk-SK"/>
              </w:rPr>
              <w:t xml:space="preserve"> je inš</w:t>
            </w:r>
            <w:r w:rsidRPr="006D1AA9">
              <w:rPr>
                <w:rFonts w:ascii="Times New Roman" w:eastAsia="Times New Roman" w:hAnsi="Times New Roman" w:hint="default"/>
                <w:i w:val="0"/>
                <w:sz w:val="22"/>
                <w:szCs w:val="22"/>
                <w:lang w:val="sk-SK"/>
              </w:rPr>
              <w:t>titú</w:t>
            </w:r>
            <w:r w:rsidRPr="006D1AA9">
              <w:rPr>
                <w:rFonts w:ascii="Times New Roman" w:eastAsia="Times New Roman" w:hAnsi="Times New Roman" w:hint="default"/>
                <w:i w:val="0"/>
                <w:sz w:val="22"/>
                <w:szCs w:val="22"/>
                <w:lang w:val="sk-SK"/>
              </w:rPr>
              <w:t>cia č</w:t>
            </w:r>
            <w:r w:rsidRPr="006D1AA9">
              <w:rPr>
                <w:rFonts w:ascii="Times New Roman" w:eastAsia="Times New Roman" w:hAnsi="Times New Roman" w:hint="default"/>
                <w:i w:val="0"/>
                <w:sz w:val="22"/>
                <w:szCs w:val="22"/>
                <w:lang w:val="sk-SK"/>
              </w:rPr>
              <w:t>lenské</w:t>
            </w:r>
            <w:r w:rsidRPr="006D1AA9">
              <w:rPr>
                <w:rFonts w:ascii="Times New Roman" w:eastAsia="Times New Roman" w:hAnsi="Times New Roman" w:hint="default"/>
                <w:i w:val="0"/>
                <w:sz w:val="22"/>
                <w:szCs w:val="22"/>
                <w:lang w:val="sk-SK"/>
              </w:rPr>
              <w:t>ho š</w:t>
            </w:r>
            <w:r w:rsidRPr="006D1AA9">
              <w:rPr>
                <w:rFonts w:ascii="Times New Roman" w:eastAsia="Times New Roman" w:hAnsi="Times New Roman" w:hint="default"/>
                <w:i w:val="0"/>
                <w:sz w:val="22"/>
                <w:szCs w:val="22"/>
                <w:lang w:val="sk-SK"/>
              </w:rPr>
              <w:t>tá</w:t>
            </w:r>
            <w:r w:rsidRPr="006D1AA9">
              <w:rPr>
                <w:rFonts w:ascii="Times New Roman" w:eastAsia="Times New Roman" w:hAnsi="Times New Roman" w:hint="default"/>
                <w:i w:val="0"/>
                <w:sz w:val="22"/>
                <w:szCs w:val="22"/>
                <w:lang w:val="sk-SK"/>
              </w:rPr>
              <w:t>tu</w:t>
            </w:r>
            <w:r w:rsidRPr="006D1AA9">
              <w:rPr>
                <w:rFonts w:ascii="Times New Roman" w:hAnsi="Times New Roman"/>
                <w:i w:val="0"/>
                <w:sz w:val="22"/>
                <w:szCs w:val="22"/>
                <w:lang w:val="sk-SK"/>
              </w:rPr>
              <w:t xml:space="preserve"> Európskej únie alebo štátu, ktorý je zmluvnou stranou dohody o Európskom </w:t>
            </w:r>
            <w:r w:rsidRPr="006D1AA9">
              <w:rPr>
                <w:rFonts w:ascii="Times New Roman" w:eastAsia="Times New Roman" w:hAnsi="Times New Roman" w:hint="default"/>
                <w:i w:val="0"/>
                <w:sz w:val="22"/>
                <w:szCs w:val="22"/>
                <w:lang w:val="sk-SK"/>
              </w:rPr>
              <w:t>hospodá</w:t>
            </w:r>
            <w:r w:rsidRPr="006D1AA9">
              <w:rPr>
                <w:rFonts w:ascii="Times New Roman" w:eastAsia="Times New Roman" w:hAnsi="Times New Roman" w:hint="default"/>
                <w:i w:val="0"/>
                <w:sz w:val="22"/>
                <w:szCs w:val="22"/>
                <w:lang w:val="sk-SK"/>
              </w:rPr>
              <w:t>rskom priestore, na ktoré</w:t>
            </w:r>
            <w:r w:rsidRPr="006D1AA9">
              <w:rPr>
                <w:rFonts w:ascii="Times New Roman" w:eastAsia="Times New Roman" w:hAnsi="Times New Roman" w:hint="default"/>
                <w:i w:val="0"/>
                <w:sz w:val="22"/>
                <w:szCs w:val="22"/>
                <w:lang w:val="sk-SK"/>
              </w:rPr>
              <w:t>ho ú</w:t>
            </w:r>
            <w:r w:rsidRPr="006D1AA9">
              <w:rPr>
                <w:rFonts w:ascii="Times New Roman" w:eastAsia="Times New Roman" w:hAnsi="Times New Roman" w:hint="default"/>
                <w:i w:val="0"/>
                <w:sz w:val="22"/>
                <w:szCs w:val="22"/>
                <w:lang w:val="sk-SK"/>
              </w:rPr>
              <w:t>zemí</w:t>
            </w:r>
            <w:r w:rsidRPr="006D1AA9">
              <w:rPr>
                <w:rFonts w:ascii="Times New Roman" w:eastAsia="Times New Roman" w:hAnsi="Times New Roman" w:hint="default"/>
                <w:i w:val="0"/>
                <w:sz w:val="22"/>
                <w:szCs w:val="22"/>
                <w:lang w:val="sk-SK"/>
              </w:rPr>
              <w:t xml:space="preserve"> fyzická</w:t>
            </w:r>
            <w:r w:rsidRPr="006D1AA9">
              <w:rPr>
                <w:rFonts w:ascii="Times New Roman" w:eastAsia="Times New Roman" w:hAnsi="Times New Roman" w:hint="default"/>
                <w:i w:val="0"/>
                <w:sz w:val="22"/>
                <w:szCs w:val="22"/>
                <w:lang w:val="sk-SK"/>
              </w:rPr>
              <w:t xml:space="preserve"> osoba vykoná</w:t>
            </w:r>
            <w:r w:rsidRPr="006D1AA9">
              <w:rPr>
                <w:rFonts w:ascii="Times New Roman" w:eastAsia="Times New Roman" w:hAnsi="Times New Roman" w:hint="default"/>
                <w:i w:val="0"/>
                <w:sz w:val="22"/>
                <w:szCs w:val="22"/>
                <w:lang w:val="sk-SK"/>
              </w:rPr>
              <w:t>va č</w:t>
            </w:r>
            <w:r w:rsidRPr="006D1AA9">
              <w:rPr>
                <w:rFonts w:ascii="Times New Roman" w:eastAsia="Times New Roman" w:hAnsi="Times New Roman" w:hint="default"/>
                <w:i w:val="0"/>
                <w:sz w:val="22"/>
                <w:szCs w:val="22"/>
                <w:lang w:val="sk-SK"/>
              </w:rPr>
              <w:t>i</w:t>
            </w:r>
            <w:r w:rsidRPr="006D1AA9">
              <w:rPr>
                <w:rFonts w:ascii="Times New Roman" w:eastAsia="Times New Roman" w:hAnsi="Times New Roman" w:hint="default"/>
                <w:i w:val="0"/>
                <w:sz w:val="22"/>
                <w:szCs w:val="22"/>
                <w:lang w:val="sk-SK"/>
              </w:rPr>
              <w:t>nnosť</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zamestnanca alebo zvyč</w:t>
            </w:r>
            <w:r w:rsidRPr="006D1AA9">
              <w:rPr>
                <w:rFonts w:ascii="Times New Roman" w:eastAsia="Times New Roman" w:hAnsi="Times New Roman" w:hint="default"/>
                <w:i w:val="0"/>
                <w:sz w:val="22"/>
                <w:szCs w:val="22"/>
                <w:lang w:val="sk-SK"/>
              </w:rPr>
              <w:t>ajne vykoná</w:t>
            </w:r>
            <w:r w:rsidRPr="006D1AA9">
              <w:rPr>
                <w:rFonts w:ascii="Times New Roman" w:eastAsia="Times New Roman" w:hAnsi="Times New Roman" w:hint="default"/>
                <w:i w:val="0"/>
                <w:sz w:val="22"/>
                <w:szCs w:val="22"/>
                <w:lang w:val="sk-SK"/>
              </w:rPr>
              <w:t>va č</w:t>
            </w:r>
            <w:r w:rsidRPr="006D1AA9">
              <w:rPr>
                <w:rFonts w:ascii="Times New Roman" w:eastAsia="Times New Roman" w:hAnsi="Times New Roman" w:hint="default"/>
                <w:i w:val="0"/>
                <w:sz w:val="22"/>
                <w:szCs w:val="22"/>
                <w:lang w:val="sk-SK"/>
              </w:rPr>
              <w:t>innosť</w:t>
            </w:r>
            <w:r w:rsidRPr="006D1AA9">
              <w:rPr>
                <w:rFonts w:ascii="Times New Roman" w:eastAsia="Times New Roman" w:hAnsi="Times New Roman" w:hint="default"/>
                <w:i w:val="0"/>
                <w:sz w:val="22"/>
                <w:szCs w:val="22"/>
                <w:lang w:val="sk-SK"/>
              </w:rPr>
              <w:t xml:space="preserve"> zamestnanca. Ak inš</w:t>
            </w:r>
            <w:r w:rsidRPr="006D1AA9">
              <w:rPr>
                <w:rFonts w:ascii="Times New Roman" w:eastAsia="Times New Roman" w:hAnsi="Times New Roman" w:hint="default"/>
                <w:i w:val="0"/>
                <w:sz w:val="22"/>
                <w:szCs w:val="22"/>
                <w:lang w:val="sk-SK"/>
              </w:rPr>
              <w:t>titú</w:t>
            </w:r>
            <w:r w:rsidRPr="006D1AA9">
              <w:rPr>
                <w:rFonts w:ascii="Times New Roman" w:eastAsia="Times New Roman" w:hAnsi="Times New Roman" w:hint="default"/>
                <w:i w:val="0"/>
                <w:sz w:val="22"/>
                <w:szCs w:val="22"/>
                <w:lang w:val="sk-SK"/>
              </w:rPr>
              <w:t>ciou podľ</w:t>
            </w:r>
            <w:r w:rsidRPr="006D1AA9">
              <w:rPr>
                <w:rFonts w:ascii="Times New Roman" w:eastAsia="Times New Roman" w:hAnsi="Times New Roman" w:hint="default"/>
                <w:i w:val="0"/>
                <w:sz w:val="22"/>
                <w:szCs w:val="22"/>
                <w:lang w:val="sk-SK"/>
              </w:rPr>
              <w:t>a</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prvej vety je Sociá</w:t>
            </w:r>
            <w:r w:rsidRPr="006D1AA9">
              <w:rPr>
                <w:rFonts w:ascii="Times New Roman" w:eastAsia="Times New Roman" w:hAnsi="Times New Roman" w:hint="default"/>
                <w:i w:val="0"/>
                <w:sz w:val="22"/>
                <w:szCs w:val="22"/>
                <w:lang w:val="sk-SK"/>
              </w:rPr>
              <w:t>lna poisť</w:t>
            </w:r>
            <w:r w:rsidRPr="006D1AA9">
              <w:rPr>
                <w:rFonts w:ascii="Times New Roman" w:eastAsia="Times New Roman" w:hAnsi="Times New Roman" w:hint="default"/>
                <w:i w:val="0"/>
                <w:sz w:val="22"/>
                <w:szCs w:val="22"/>
                <w:lang w:val="sk-SK"/>
              </w:rPr>
              <w:t>ovň</w:t>
            </w:r>
            <w:r w:rsidRPr="006D1AA9">
              <w:rPr>
                <w:rFonts w:ascii="Times New Roman" w:eastAsia="Times New Roman" w:hAnsi="Times New Roman" w:hint="default"/>
                <w:i w:val="0"/>
                <w:sz w:val="22"/>
                <w:szCs w:val="22"/>
                <w:lang w:val="sk-SK"/>
              </w:rPr>
              <w:t>a, o ná</w:t>
            </w:r>
            <w:r w:rsidRPr="006D1AA9">
              <w:rPr>
                <w:rFonts w:ascii="Times New Roman" w:eastAsia="Times New Roman" w:hAnsi="Times New Roman" w:hint="default"/>
                <w:i w:val="0"/>
                <w:sz w:val="22"/>
                <w:szCs w:val="22"/>
                <w:lang w:val="sk-SK"/>
              </w:rPr>
              <w:t xml:space="preserve">roku na </w:t>
            </w:r>
            <w:r w:rsidRPr="006D1AA9">
              <w:rPr>
                <w:rFonts w:ascii="Times New Roman" w:hAnsi="Times New Roman"/>
                <w:b/>
                <w:i w:val="0"/>
                <w:sz w:val="22"/>
                <w:szCs w:val="22"/>
                <w:lang w:val="sk-SK"/>
              </w:rPr>
              <w:t>garančnú dávku</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zamestnanca uvedené</w:t>
            </w:r>
            <w:r w:rsidRPr="006D1AA9">
              <w:rPr>
                <w:rFonts w:ascii="Times New Roman" w:eastAsia="Times New Roman" w:hAnsi="Times New Roman" w:hint="default"/>
                <w:i w:val="0"/>
                <w:sz w:val="22"/>
                <w:szCs w:val="22"/>
                <w:lang w:val="sk-SK"/>
              </w:rPr>
              <w:t>ho v prvej vete rozhodne podľ</w:t>
            </w:r>
            <w:r w:rsidRPr="006D1AA9">
              <w:rPr>
                <w:rFonts w:ascii="Times New Roman" w:eastAsia="Times New Roman" w:hAnsi="Times New Roman" w:hint="default"/>
                <w:i w:val="0"/>
                <w:sz w:val="22"/>
                <w:szCs w:val="22"/>
                <w:lang w:val="sk-SK"/>
              </w:rPr>
              <w:t>a tohto zá</w:t>
            </w:r>
            <w:r w:rsidRPr="006D1AA9">
              <w:rPr>
                <w:rFonts w:ascii="Times New Roman" w:eastAsia="Times New Roman" w:hAnsi="Times New Roman" w:hint="default"/>
                <w:i w:val="0"/>
                <w:sz w:val="22"/>
                <w:szCs w:val="22"/>
                <w:lang w:val="sk-SK"/>
              </w:rPr>
              <w:t>kona. To platí</w:t>
            </w:r>
            <w:r w:rsidRPr="006D1AA9">
              <w:rPr>
                <w:rFonts w:ascii="Times New Roman" w:eastAsia="Times New Roman" w:hAnsi="Times New Roman" w:hint="default"/>
                <w:i w:val="0"/>
                <w:sz w:val="22"/>
                <w:szCs w:val="22"/>
                <w:lang w:val="sk-SK"/>
              </w:rPr>
              <w:t xml:space="preserve"> aj</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vtedy, ak je platobne neschopný</w:t>
            </w:r>
            <w:r w:rsidRPr="006D1AA9">
              <w:rPr>
                <w:rFonts w:ascii="Times New Roman" w:eastAsia="Times New Roman" w:hAnsi="Times New Roman" w:hint="default"/>
                <w:i w:val="0"/>
                <w:sz w:val="22"/>
                <w:szCs w:val="22"/>
                <w:lang w:val="sk-SK"/>
              </w:rPr>
              <w:t xml:space="preserve"> zam</w:t>
            </w:r>
            <w:r w:rsidRPr="006D1AA9">
              <w:rPr>
                <w:rFonts w:ascii="Times New Roman" w:eastAsia="Times New Roman" w:hAnsi="Times New Roman" w:hint="default"/>
                <w:i w:val="0"/>
                <w:sz w:val="22"/>
                <w:szCs w:val="22"/>
                <w:lang w:val="sk-SK"/>
              </w:rPr>
              <w:t>estná</w:t>
            </w:r>
            <w:r w:rsidRPr="006D1AA9">
              <w:rPr>
                <w:rFonts w:ascii="Times New Roman" w:eastAsia="Times New Roman" w:hAnsi="Times New Roman" w:hint="default"/>
                <w:i w:val="0"/>
                <w:sz w:val="22"/>
                <w:szCs w:val="22"/>
                <w:lang w:val="sk-SK"/>
              </w:rPr>
              <w:t>vateľ</w:t>
            </w:r>
            <w:r w:rsidRPr="006D1AA9">
              <w:rPr>
                <w:rFonts w:ascii="Times New Roman" w:eastAsia="Times New Roman" w:hAnsi="Times New Roman" w:hint="default"/>
                <w:i w:val="0"/>
                <w:sz w:val="22"/>
                <w:szCs w:val="22"/>
                <w:lang w:val="sk-SK"/>
              </w:rPr>
              <w:t>, ktorý</w:t>
            </w:r>
            <w:r w:rsidRPr="006D1AA9">
              <w:rPr>
                <w:rFonts w:ascii="Times New Roman" w:eastAsia="Times New Roman" w:hAnsi="Times New Roman" w:hint="default"/>
                <w:i w:val="0"/>
                <w:sz w:val="22"/>
                <w:szCs w:val="22"/>
                <w:lang w:val="sk-SK"/>
              </w:rPr>
              <w:t>m je fyzická</w:t>
            </w:r>
            <w:r w:rsidRPr="006D1AA9">
              <w:rPr>
                <w:rFonts w:ascii="Times New Roman" w:eastAsia="Times New Roman" w:hAnsi="Times New Roman" w:hint="default"/>
                <w:i w:val="0"/>
                <w:sz w:val="22"/>
                <w:szCs w:val="22"/>
                <w:lang w:val="sk-SK"/>
              </w:rPr>
              <w:t xml:space="preserve"> osoba s trvalý</w:t>
            </w:r>
            <w:r w:rsidRPr="006D1AA9">
              <w:rPr>
                <w:rFonts w:ascii="Times New Roman" w:eastAsia="Times New Roman" w:hAnsi="Times New Roman" w:hint="default"/>
                <w:i w:val="0"/>
                <w:sz w:val="22"/>
                <w:szCs w:val="22"/>
                <w:lang w:val="sk-SK"/>
              </w:rPr>
              <w:t>m</w:t>
            </w:r>
            <w:r w:rsidRPr="006D1AA9">
              <w:rPr>
                <w:rFonts w:ascii="Times New Roman" w:hAnsi="Times New Roman"/>
                <w:i w:val="0"/>
                <w:sz w:val="22"/>
                <w:szCs w:val="22"/>
                <w:lang w:val="sk-SK"/>
              </w:rPr>
              <w:t xml:space="preserve"> pobytom, povolením na prechodný pobyt24) alebo povolením na trvalý pobyt25) na území Slovenskej republiky a s bydliskom na území najmenej jedného iného </w:t>
            </w:r>
            <w:r w:rsidRPr="006D1AA9">
              <w:rPr>
                <w:rFonts w:ascii="Times New Roman" w:eastAsia="Times New Roman" w:hAnsi="Times New Roman" w:hint="default"/>
                <w:i w:val="0"/>
                <w:sz w:val="22"/>
                <w:szCs w:val="22"/>
                <w:lang w:val="sk-SK"/>
              </w:rPr>
              <w:t>č</w:t>
            </w:r>
            <w:r w:rsidRPr="006D1AA9">
              <w:rPr>
                <w:rFonts w:ascii="Times New Roman" w:eastAsia="Times New Roman" w:hAnsi="Times New Roman" w:hint="default"/>
                <w:i w:val="0"/>
                <w:sz w:val="22"/>
                <w:szCs w:val="22"/>
                <w:lang w:val="sk-SK"/>
              </w:rPr>
              <w:t>lenské</w:t>
            </w:r>
            <w:r w:rsidRPr="006D1AA9">
              <w:rPr>
                <w:rFonts w:ascii="Times New Roman" w:eastAsia="Times New Roman" w:hAnsi="Times New Roman" w:hint="default"/>
                <w:i w:val="0"/>
                <w:sz w:val="22"/>
                <w:szCs w:val="22"/>
                <w:lang w:val="sk-SK"/>
              </w:rPr>
              <w:t>ho š</w:t>
            </w:r>
            <w:r w:rsidRPr="006D1AA9">
              <w:rPr>
                <w:rFonts w:ascii="Times New Roman" w:eastAsia="Times New Roman" w:hAnsi="Times New Roman" w:hint="default"/>
                <w:i w:val="0"/>
                <w:sz w:val="22"/>
                <w:szCs w:val="22"/>
                <w:lang w:val="sk-SK"/>
              </w:rPr>
              <w:t>tá</w:t>
            </w:r>
            <w:r w:rsidRPr="006D1AA9">
              <w:rPr>
                <w:rFonts w:ascii="Times New Roman" w:eastAsia="Times New Roman" w:hAnsi="Times New Roman" w:hint="default"/>
                <w:i w:val="0"/>
                <w:sz w:val="22"/>
                <w:szCs w:val="22"/>
                <w:lang w:val="sk-SK"/>
              </w:rPr>
              <w:t>tu Euró</w:t>
            </w:r>
            <w:r w:rsidRPr="006D1AA9">
              <w:rPr>
                <w:rFonts w:ascii="Times New Roman" w:eastAsia="Times New Roman" w:hAnsi="Times New Roman" w:hint="default"/>
                <w:i w:val="0"/>
                <w:sz w:val="22"/>
                <w:szCs w:val="22"/>
                <w:lang w:val="sk-SK"/>
              </w:rPr>
              <w:t>pskej ú</w:t>
            </w:r>
            <w:r w:rsidRPr="006D1AA9">
              <w:rPr>
                <w:rFonts w:ascii="Times New Roman" w:eastAsia="Times New Roman" w:hAnsi="Times New Roman" w:hint="default"/>
                <w:i w:val="0"/>
                <w:sz w:val="22"/>
                <w:szCs w:val="22"/>
                <w:lang w:val="sk-SK"/>
              </w:rPr>
              <w:t>nie alebo š</w:t>
            </w:r>
            <w:r w:rsidRPr="006D1AA9">
              <w:rPr>
                <w:rFonts w:ascii="Times New Roman" w:eastAsia="Times New Roman" w:hAnsi="Times New Roman" w:hint="default"/>
                <w:i w:val="0"/>
                <w:sz w:val="22"/>
                <w:szCs w:val="22"/>
                <w:lang w:val="sk-SK"/>
              </w:rPr>
              <w:t>tá</w:t>
            </w:r>
            <w:r w:rsidRPr="006D1AA9">
              <w:rPr>
                <w:rFonts w:ascii="Times New Roman" w:eastAsia="Times New Roman" w:hAnsi="Times New Roman" w:hint="default"/>
                <w:i w:val="0"/>
                <w:sz w:val="22"/>
                <w:szCs w:val="22"/>
                <w:lang w:val="sk-SK"/>
              </w:rPr>
              <w:t>tu, ktorý</w:t>
            </w:r>
            <w:r w:rsidRPr="006D1AA9">
              <w:rPr>
                <w:rFonts w:ascii="Times New Roman" w:eastAsia="Times New Roman" w:hAnsi="Times New Roman" w:hint="default"/>
                <w:i w:val="0"/>
                <w:sz w:val="22"/>
                <w:szCs w:val="22"/>
                <w:lang w:val="sk-SK"/>
              </w:rPr>
              <w:t xml:space="preserve"> je zmluv</w:t>
            </w:r>
            <w:r w:rsidRPr="006D1AA9">
              <w:rPr>
                <w:rFonts w:ascii="Times New Roman" w:eastAsia="Times New Roman" w:hAnsi="Times New Roman" w:hint="default"/>
                <w:i w:val="0"/>
                <w:sz w:val="22"/>
                <w:szCs w:val="22"/>
                <w:lang w:val="sk-SK"/>
              </w:rPr>
              <w:t>nou stranou dohody o</w:t>
            </w:r>
            <w:r w:rsidRPr="006D1AA9">
              <w:rPr>
                <w:rFonts w:ascii="Times New Roman" w:hAnsi="Times New Roman"/>
                <w:i w:val="0"/>
                <w:sz w:val="22"/>
                <w:szCs w:val="22"/>
                <w:lang w:val="sk-SK"/>
              </w:rPr>
              <w:t xml:space="preserve"> Európskom hospodárskom priestore.</w:t>
              <w:br/>
            </w: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center"/>
              <w:rPr>
                <w:rFonts w:ascii="Times New Roman" w:hAnsi="Times New Roman"/>
                <w:i w:val="0"/>
                <w:sz w:val="22"/>
                <w:szCs w:val="22"/>
                <w:lang w:val="sk-SK"/>
              </w:rPr>
            </w:pPr>
            <w:r w:rsidRPr="0037390F">
              <w:rPr>
                <w:rFonts w:ascii="Times New Roman" w:hAnsi="Times New Roman"/>
                <w:i w:val="0"/>
                <w:sz w:val="22"/>
                <w:szCs w:val="22"/>
                <w:lang w:val="sk-SK"/>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both"/>
              <w:rPr>
                <w:rFonts w:ascii="Times New Roman" w:hAnsi="Times New Roman"/>
                <w:i w:val="0"/>
                <w:sz w:val="22"/>
                <w:szCs w:val="22"/>
                <w:lang w:val="sk-SK"/>
              </w:rPr>
            </w:pPr>
            <w:r w:rsidRPr="0037390F">
              <w:rPr>
                <w:rFonts w:ascii="Times New Roman" w:hAnsi="Times New Roman"/>
                <w:i w:val="0"/>
                <w:sz w:val="22"/>
                <w:szCs w:val="22"/>
                <w:lang w:val="sk-SK"/>
              </w:rPr>
              <w:t>Č: 9</w:t>
            </w:r>
          </w:p>
          <w:p w:rsidR="001A3092" w:rsidRPr="006D1AA9">
            <w:pPr>
              <w:bidi w:val="0"/>
              <w:jc w:val="both"/>
              <w:rPr>
                <w:rFonts w:ascii="Times New Roman" w:hAnsi="Times New Roman"/>
                <w:b/>
                <w:i w:val="0"/>
                <w:sz w:val="22"/>
                <w:szCs w:val="22"/>
                <w:lang w:val="sk-SK"/>
              </w:rPr>
            </w:pPr>
            <w:r w:rsidRPr="0037390F">
              <w:rPr>
                <w:rFonts w:ascii="Times New Roman" w:hAnsi="Times New Roman"/>
                <w:i w:val="0"/>
                <w:sz w:val="22"/>
                <w:szCs w:val="22"/>
                <w:lang w:val="sk-SK"/>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9B196A">
            <w:pPr>
              <w:pStyle w:val="BodyText"/>
              <w:bidi w:val="0"/>
              <w:jc w:val="both"/>
              <w:rPr>
                <w:rFonts w:ascii="Times New Roman" w:hAnsi="Times New Roman"/>
                <w:sz w:val="22"/>
                <w:szCs w:val="22"/>
              </w:rPr>
            </w:pPr>
            <w:r w:rsidRPr="006D1AA9">
              <w:rPr>
                <w:rFonts w:ascii="Times New Roman" w:hAnsi="Times New Roman"/>
                <w:sz w:val="22"/>
                <w:szCs w:val="22"/>
              </w:rPr>
              <w:t>Rozsah práv zamestnancov sa určí právnym predpisom regulujúcim príslušnú záručnú inštitúciu.</w:t>
            </w:r>
          </w:p>
          <w:p w:rsidR="001A3092" w:rsidRPr="006D1AA9" w:rsidP="007213C8">
            <w:pPr>
              <w:bidi w:val="0"/>
              <w:jc w:val="both"/>
              <w:rPr>
                <w:rFonts w:ascii="Times New Roman" w:hAnsi="Times New Roman"/>
                <w:i w:val="0"/>
                <w:sz w:val="22"/>
                <w:szCs w:val="22"/>
                <w:lang w:val="sk-SK"/>
              </w:rPr>
            </w:pPr>
          </w:p>
          <w:p w:rsidR="001A3092" w:rsidRPr="006D1AA9">
            <w:pPr>
              <w:bidi w:val="0"/>
              <w:jc w:val="both"/>
              <w:rPr>
                <w:rFonts w:ascii="Tahoma" w:hAnsi="Tahoma" w:cs="Tahoma"/>
                <w:sz w:val="22"/>
                <w:szCs w:val="22"/>
              </w:rPr>
            </w:pPr>
          </w:p>
          <w:p w:rsidR="001A3092" w:rsidRPr="006D1AA9">
            <w:pPr>
              <w:bidi w:val="0"/>
              <w:jc w:val="both"/>
              <w:rPr>
                <w:rFonts w:ascii="Tahoma" w:hAnsi="Tahoma" w:cs="Tahoma"/>
                <w:sz w:val="22"/>
                <w:szCs w:val="22"/>
              </w:rPr>
            </w:pPr>
          </w:p>
          <w:p w:rsidR="001A3092" w:rsidRPr="006D1AA9">
            <w:pPr>
              <w:bidi w:val="0"/>
              <w:jc w:val="both"/>
              <w:rPr>
                <w:rFonts w:ascii="Times New Roman" w:hAnsi="Times New Roman"/>
                <w:i w:val="0"/>
                <w:sz w:val="22"/>
                <w:szCs w:val="22"/>
                <w:lang w:val="sk-SK"/>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center"/>
              <w:rPr>
                <w:rFonts w:ascii="Times New Roman" w:hAnsi="Times New Roman"/>
                <w:i w:val="0"/>
                <w:sz w:val="22"/>
                <w:szCs w:val="22"/>
                <w:lang w:val="sk-SK"/>
              </w:rPr>
            </w:pPr>
            <w:r w:rsidRPr="0037390F">
              <w:rPr>
                <w:rFonts w:ascii="Times New Roman" w:hAnsi="Times New Roman"/>
                <w:i w:val="0"/>
                <w:sz w:val="22"/>
                <w:szCs w:val="22"/>
                <w:lang w:val="sk-SK"/>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rsidP="00A27F5E">
            <w:pPr>
              <w:bidi w:val="0"/>
              <w:jc w:val="both"/>
              <w:rPr>
                <w:rFonts w:ascii="Times New Roman" w:hAnsi="Times New Roman"/>
                <w:i w:val="0"/>
                <w:sz w:val="22"/>
                <w:szCs w:val="22"/>
                <w:lang w:val="sk-SK"/>
              </w:rPr>
            </w:pPr>
            <w:r w:rsidR="00FF728E">
              <w:rPr>
                <w:rFonts w:ascii="Times New Roman" w:hAnsi="Times New Roman"/>
                <w:i w:val="0"/>
                <w:sz w:val="22"/>
                <w:szCs w:val="22"/>
                <w:lang w:val="sk-SK"/>
              </w:rPr>
              <w:t>n</w:t>
            </w:r>
            <w:r w:rsidRPr="006D1AA9">
              <w:rPr>
                <w:rFonts w:ascii="Times New Roman" w:hAnsi="Times New Roman"/>
                <w:i w:val="0"/>
                <w:sz w:val="22"/>
                <w:szCs w:val="22"/>
                <w:lang w:val="sk-SK"/>
              </w:rPr>
              <w:t>ávrh</w:t>
            </w:r>
          </w:p>
          <w:p w:rsidR="00FF728E" w:rsidRPr="006D1AA9" w:rsidP="00FF728E">
            <w:pPr>
              <w:bidi w:val="0"/>
              <w:jc w:val="both"/>
              <w:rPr>
                <w:rFonts w:ascii="Times New Roman" w:hAnsi="Times New Roman"/>
                <w:i w:val="0"/>
                <w:sz w:val="22"/>
                <w:szCs w:val="22"/>
              </w:rPr>
            </w:pPr>
            <w:r>
              <w:rPr>
                <w:rFonts w:ascii="Times New Roman" w:hAnsi="Times New Roman"/>
                <w:i w:val="0"/>
                <w:sz w:val="22"/>
                <w:szCs w:val="22"/>
              </w:rPr>
              <w:t>(Čl. LII)</w:t>
            </w:r>
          </w:p>
          <w:p w:rsidR="00FF728E" w:rsidRPr="006D1AA9" w:rsidP="00A27F5E">
            <w:pPr>
              <w:bidi w:val="0"/>
              <w:jc w:val="both"/>
              <w:rPr>
                <w:rFonts w:ascii="Times New Roman" w:hAnsi="Times New Roman"/>
                <w:i w:val="0"/>
                <w:sz w:val="22"/>
                <w:szCs w:val="22"/>
                <w:lang w:val="sk-SK"/>
              </w:rPr>
            </w:pPr>
          </w:p>
          <w:p w:rsidR="001A3092" w:rsidRPr="006D1AA9" w:rsidP="00A27F5E">
            <w:pPr>
              <w:bidi w:val="0"/>
              <w:jc w:val="both"/>
              <w:rPr>
                <w:rFonts w:ascii="Times New Roman" w:hAnsi="Times New Roman"/>
                <w:b/>
                <w:i w:val="0"/>
                <w:sz w:val="22"/>
                <w:szCs w:val="22"/>
                <w:lang w:val="sk-SK"/>
              </w:rPr>
            </w:pPr>
          </w:p>
          <w:p w:rsidR="001A3092" w:rsidRPr="006D1AA9" w:rsidP="00A27F5E">
            <w:pPr>
              <w:bidi w:val="0"/>
              <w:jc w:val="both"/>
              <w:rPr>
                <w:rFonts w:ascii="Times New Roman" w:hAnsi="Times New Roman"/>
                <w:b/>
                <w:i w:val="0"/>
                <w:sz w:val="22"/>
                <w:szCs w:val="22"/>
                <w:lang w:val="sk-SK"/>
              </w:rPr>
            </w:pPr>
          </w:p>
          <w:p w:rsidR="001A3092" w:rsidRPr="006D1AA9" w:rsidP="00A27F5E">
            <w:pPr>
              <w:bidi w:val="0"/>
              <w:jc w:val="both"/>
              <w:rPr>
                <w:rFonts w:ascii="Times New Roman" w:hAnsi="Times New Roman"/>
                <w:b/>
                <w:i w:val="0"/>
                <w:sz w:val="22"/>
                <w:szCs w:val="22"/>
                <w:lang w:val="sk-SK"/>
              </w:rPr>
            </w:pPr>
          </w:p>
          <w:p w:rsidR="001A3092" w:rsidRPr="006D1AA9" w:rsidP="00A27F5E">
            <w:pPr>
              <w:bidi w:val="0"/>
              <w:jc w:val="both"/>
              <w:rPr>
                <w:rFonts w:ascii="Times New Roman" w:hAnsi="Times New Roman"/>
                <w:b/>
                <w:i w:val="0"/>
                <w:sz w:val="22"/>
                <w:szCs w:val="22"/>
                <w:lang w:val="sk-SK"/>
              </w:rPr>
            </w:pPr>
          </w:p>
          <w:p w:rsidR="001A3092" w:rsidRPr="006D1AA9" w:rsidP="00A27F5E">
            <w:pPr>
              <w:bidi w:val="0"/>
              <w:jc w:val="both"/>
              <w:rPr>
                <w:rFonts w:ascii="Times New Roman" w:hAnsi="Times New Roman"/>
                <w:b/>
                <w:i w:val="0"/>
                <w:sz w:val="22"/>
                <w:szCs w:val="22"/>
                <w:lang w:val="sk-SK"/>
              </w:rPr>
            </w:pPr>
          </w:p>
          <w:p w:rsidR="001A3092" w:rsidRPr="006D1AA9" w:rsidP="00A27F5E">
            <w:pPr>
              <w:bidi w:val="0"/>
              <w:jc w:val="both"/>
              <w:rPr>
                <w:rFonts w:ascii="Times New Roman" w:hAnsi="Times New Roman"/>
                <w:b/>
                <w:i w:val="0"/>
                <w:sz w:val="22"/>
                <w:szCs w:val="22"/>
                <w:lang w:val="sk-SK"/>
              </w:rPr>
            </w:pPr>
          </w:p>
          <w:p w:rsidR="001A3092" w:rsidRPr="006D1AA9" w:rsidP="00A27F5E">
            <w:pPr>
              <w:bidi w:val="0"/>
              <w:jc w:val="both"/>
              <w:rPr>
                <w:rFonts w:ascii="Times New Roman" w:hAnsi="Times New Roman"/>
                <w:b/>
                <w:i w:val="0"/>
                <w:sz w:val="22"/>
                <w:szCs w:val="22"/>
                <w:lang w:val="sk-SK"/>
              </w:rPr>
            </w:pPr>
          </w:p>
          <w:p w:rsidR="001A3092" w:rsidRPr="006D1AA9" w:rsidP="00A27F5E">
            <w:pPr>
              <w:bidi w:val="0"/>
              <w:jc w:val="both"/>
              <w:rPr>
                <w:rFonts w:ascii="Times New Roman" w:hAnsi="Times New Roman"/>
                <w:b/>
                <w:i w:val="0"/>
                <w:sz w:val="22"/>
                <w:szCs w:val="22"/>
                <w:lang w:val="sk-SK"/>
              </w:rPr>
            </w:pPr>
          </w:p>
          <w:p w:rsidR="001A3092" w:rsidRPr="006D1AA9" w:rsidP="00A27F5E">
            <w:pPr>
              <w:bidi w:val="0"/>
              <w:jc w:val="both"/>
              <w:rPr>
                <w:rFonts w:ascii="Times New Roman" w:hAnsi="Times New Roman"/>
                <w:b/>
                <w:i w:val="0"/>
                <w:sz w:val="22"/>
                <w:szCs w:val="22"/>
                <w:lang w:val="sk-SK"/>
              </w:rPr>
            </w:pPr>
          </w:p>
          <w:p w:rsidR="001A3092" w:rsidRPr="006D1AA9" w:rsidP="00A27F5E">
            <w:pPr>
              <w:bidi w:val="0"/>
              <w:jc w:val="both"/>
              <w:rPr>
                <w:rFonts w:ascii="Times New Roman" w:hAnsi="Times New Roman"/>
                <w:i w:val="0"/>
                <w:sz w:val="22"/>
                <w:szCs w:val="22"/>
                <w:lang w:val="sk-SK"/>
              </w:rPr>
            </w:pPr>
          </w:p>
          <w:p w:rsidR="001A3092" w:rsidRPr="006D1AA9" w:rsidP="00A27F5E">
            <w:pPr>
              <w:bidi w:val="0"/>
              <w:jc w:val="both"/>
              <w:rPr>
                <w:rFonts w:ascii="Times New Roman" w:hAnsi="Times New Roman"/>
                <w:i w:val="0"/>
                <w:sz w:val="22"/>
                <w:szCs w:val="22"/>
                <w:lang w:val="sk-SK"/>
              </w:rPr>
            </w:pPr>
          </w:p>
          <w:p w:rsidR="001A3092" w:rsidRPr="006D1AA9" w:rsidP="00A27F5E">
            <w:pPr>
              <w:bidi w:val="0"/>
              <w:jc w:val="both"/>
              <w:rPr>
                <w:rFonts w:ascii="Times New Roman" w:hAnsi="Times New Roman"/>
                <w:i w:val="0"/>
                <w:sz w:val="22"/>
                <w:szCs w:val="22"/>
                <w:lang w:val="sk-SK"/>
              </w:rPr>
            </w:pPr>
          </w:p>
          <w:p w:rsidR="001A3092" w:rsidRPr="006D1AA9" w:rsidP="00A27F5E">
            <w:pPr>
              <w:bidi w:val="0"/>
              <w:jc w:val="both"/>
              <w:rPr>
                <w:rFonts w:ascii="Times New Roman" w:hAnsi="Times New Roman"/>
                <w:i w:val="0"/>
                <w:sz w:val="22"/>
                <w:szCs w:val="22"/>
                <w:lang w:val="sk-SK"/>
              </w:rPr>
            </w:pPr>
          </w:p>
          <w:p w:rsidR="001A3092" w:rsidRPr="006D1AA9" w:rsidP="00A27F5E">
            <w:pPr>
              <w:bidi w:val="0"/>
              <w:jc w:val="both"/>
              <w:rPr>
                <w:rFonts w:ascii="Times New Roman" w:hAnsi="Times New Roman"/>
                <w:i w:val="0"/>
                <w:sz w:val="22"/>
                <w:szCs w:val="22"/>
                <w:lang w:val="sk-SK"/>
              </w:rPr>
            </w:pPr>
          </w:p>
          <w:p w:rsidR="001A3092" w:rsidRPr="006D1AA9" w:rsidP="00A27F5E">
            <w:pPr>
              <w:bidi w:val="0"/>
              <w:jc w:val="both"/>
              <w:rPr>
                <w:rFonts w:ascii="Times New Roman" w:hAnsi="Times New Roman"/>
                <w:i w:val="0"/>
                <w:sz w:val="22"/>
                <w:szCs w:val="22"/>
                <w:lang w:val="sk-SK"/>
              </w:rPr>
            </w:pPr>
          </w:p>
          <w:p w:rsidR="001A3092" w:rsidRPr="006D1AA9" w:rsidP="00A27F5E">
            <w:pPr>
              <w:bidi w:val="0"/>
              <w:jc w:val="both"/>
              <w:rPr>
                <w:rFonts w:ascii="Times New Roman" w:hAnsi="Times New Roman"/>
                <w:i w:val="0"/>
                <w:sz w:val="22"/>
                <w:szCs w:val="22"/>
                <w:lang w:val="sk-SK"/>
              </w:rPr>
            </w:pPr>
          </w:p>
          <w:p w:rsidR="001A3092" w:rsidRPr="006D1AA9" w:rsidP="00A27F5E">
            <w:pPr>
              <w:bidi w:val="0"/>
              <w:jc w:val="both"/>
              <w:rPr>
                <w:rFonts w:ascii="Times New Roman" w:hAnsi="Times New Roman"/>
                <w:i w:val="0"/>
                <w:sz w:val="22"/>
                <w:szCs w:val="22"/>
                <w:lang w:val="sk-SK"/>
              </w:rPr>
            </w:pPr>
          </w:p>
          <w:p w:rsidR="001A3092" w:rsidRPr="006D1AA9" w:rsidP="00A27F5E">
            <w:pPr>
              <w:bidi w:val="0"/>
              <w:jc w:val="both"/>
              <w:rPr>
                <w:rFonts w:ascii="Times New Roman" w:hAnsi="Times New Roman"/>
                <w:i w:val="0"/>
                <w:sz w:val="22"/>
                <w:szCs w:val="22"/>
                <w:lang w:val="sk-SK"/>
              </w:rPr>
            </w:pPr>
          </w:p>
          <w:p w:rsidR="001A3092" w:rsidRPr="006D1AA9" w:rsidP="00A27F5E">
            <w:pPr>
              <w:bidi w:val="0"/>
              <w:jc w:val="both"/>
              <w:rPr>
                <w:rFonts w:ascii="Times New Roman" w:hAnsi="Times New Roman"/>
                <w:i w:val="0"/>
                <w:sz w:val="22"/>
                <w:szCs w:val="22"/>
                <w:lang w:val="sk-SK"/>
              </w:rPr>
            </w:pPr>
          </w:p>
          <w:p w:rsidR="001A3092" w:rsidRPr="006D1AA9" w:rsidP="00A27F5E">
            <w:pPr>
              <w:bidi w:val="0"/>
              <w:jc w:val="both"/>
              <w:rPr>
                <w:rFonts w:ascii="Times New Roman" w:hAnsi="Times New Roman"/>
                <w:i w:val="0"/>
                <w:sz w:val="22"/>
                <w:szCs w:val="22"/>
                <w:lang w:val="sk-SK"/>
              </w:rPr>
            </w:pPr>
          </w:p>
          <w:p w:rsidR="001A3092" w:rsidRPr="006D1AA9" w:rsidP="00A27F5E">
            <w:pPr>
              <w:bidi w:val="0"/>
              <w:jc w:val="both"/>
              <w:rPr>
                <w:rFonts w:ascii="Times New Roman" w:hAnsi="Times New Roman"/>
                <w:i w:val="0"/>
                <w:sz w:val="22"/>
                <w:szCs w:val="22"/>
                <w:lang w:val="sk-SK"/>
              </w:rPr>
            </w:pPr>
          </w:p>
          <w:p w:rsidR="001A3092" w:rsidRPr="006D1AA9" w:rsidP="00A27F5E">
            <w:pPr>
              <w:bidi w:val="0"/>
              <w:jc w:val="both"/>
              <w:rPr>
                <w:rFonts w:ascii="Times New Roman" w:hAnsi="Times New Roman"/>
                <w:b/>
                <w:i w:val="0"/>
                <w:sz w:val="22"/>
                <w:szCs w:val="22"/>
                <w:lang w:val="sk-SK"/>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A27F5E">
            <w:pPr>
              <w:bidi w:val="0"/>
              <w:jc w:val="both"/>
              <w:rPr>
                <w:rFonts w:ascii="Times New Roman" w:hAnsi="Times New Roman"/>
                <w:i w:val="0"/>
                <w:sz w:val="22"/>
                <w:szCs w:val="22"/>
              </w:rPr>
            </w:pPr>
            <w:r w:rsidRPr="006D1AA9">
              <w:rPr>
                <w:rFonts w:ascii="Times New Roman" w:hAnsi="Times New Roman"/>
                <w:i w:val="0"/>
                <w:sz w:val="22"/>
                <w:szCs w:val="22"/>
              </w:rPr>
              <w:t>§ 102</w:t>
            </w:r>
          </w:p>
          <w:p w:rsidR="001A3092" w:rsidRPr="006D1AA9" w:rsidP="00A27F5E">
            <w:pPr>
              <w:bidi w:val="0"/>
              <w:jc w:val="both"/>
              <w:rPr>
                <w:rFonts w:ascii="Times New Roman" w:hAnsi="Times New Roman"/>
                <w:i w:val="0"/>
                <w:sz w:val="22"/>
                <w:szCs w:val="22"/>
              </w:rPr>
            </w:pPr>
            <w:r w:rsidRPr="006D1AA9">
              <w:rPr>
                <w:rFonts w:ascii="Times New Roman" w:hAnsi="Times New Roman"/>
                <w:i w:val="0"/>
                <w:sz w:val="22"/>
                <w:szCs w:val="22"/>
              </w:rPr>
              <w:t>O: 1</w:t>
            </w:r>
          </w:p>
          <w:p w:rsidR="001A3092" w:rsidRPr="006D1AA9" w:rsidP="00A27F5E">
            <w:pPr>
              <w:bidi w:val="0"/>
              <w:jc w:val="both"/>
              <w:rPr>
                <w:rFonts w:ascii="Times New Roman" w:hAnsi="Times New Roman"/>
                <w:i w:val="0"/>
                <w:sz w:val="22"/>
                <w:szCs w:val="22"/>
              </w:rPr>
            </w:pPr>
            <w:r w:rsidRPr="006D1AA9">
              <w:rPr>
                <w:rFonts w:ascii="Times New Roman" w:hAnsi="Times New Roman"/>
                <w:i w:val="0"/>
                <w:sz w:val="22"/>
                <w:szCs w:val="22"/>
              </w:rPr>
              <w:t>V: 1</w:t>
            </w:r>
          </w:p>
          <w:p w:rsidR="001A3092" w:rsidRPr="006D1AA9" w:rsidP="00A27F5E">
            <w:pPr>
              <w:bidi w:val="0"/>
              <w:rPr>
                <w:rFonts w:ascii="Times New Roman" w:hAnsi="Times New Roman"/>
                <w:b/>
                <w:i w:val="0"/>
                <w:sz w:val="22"/>
                <w:szCs w:val="22"/>
                <w:lang w:val="sk-SK"/>
              </w:rPr>
            </w:pPr>
          </w:p>
          <w:p w:rsidR="001A3092" w:rsidRPr="006D1AA9" w:rsidP="00A27F5E">
            <w:pPr>
              <w:bidi w:val="0"/>
              <w:rPr>
                <w:rFonts w:ascii="Times New Roman" w:hAnsi="Times New Roman"/>
                <w:b/>
                <w:i w:val="0"/>
                <w:sz w:val="22"/>
                <w:szCs w:val="22"/>
                <w:lang w:val="sk-SK"/>
              </w:rPr>
            </w:pPr>
          </w:p>
          <w:p w:rsidR="001A3092" w:rsidRPr="006D1AA9" w:rsidP="00A27F5E">
            <w:pPr>
              <w:bidi w:val="0"/>
              <w:rPr>
                <w:rFonts w:ascii="Times New Roman" w:hAnsi="Times New Roman"/>
                <w:b/>
                <w:i w:val="0"/>
                <w:sz w:val="22"/>
                <w:szCs w:val="22"/>
                <w:lang w:val="sk-SK"/>
              </w:rPr>
            </w:pPr>
          </w:p>
          <w:p w:rsidR="001A3092" w:rsidRPr="006D1AA9" w:rsidP="00A27F5E">
            <w:pPr>
              <w:bidi w:val="0"/>
              <w:rPr>
                <w:rFonts w:ascii="Times New Roman" w:hAnsi="Times New Roman"/>
                <w:b/>
                <w:i w:val="0"/>
                <w:sz w:val="22"/>
                <w:szCs w:val="22"/>
                <w:lang w:val="sk-SK"/>
              </w:rPr>
            </w:pPr>
          </w:p>
          <w:p w:rsidR="001A3092" w:rsidRPr="006D1AA9" w:rsidP="00A27F5E">
            <w:pPr>
              <w:bidi w:val="0"/>
              <w:rPr>
                <w:rFonts w:ascii="Times New Roman" w:hAnsi="Times New Roman"/>
                <w:b/>
                <w:i w:val="0"/>
                <w:sz w:val="22"/>
                <w:szCs w:val="22"/>
                <w:lang w:val="sk-SK"/>
              </w:rPr>
            </w:pPr>
          </w:p>
          <w:p w:rsidR="001A3092" w:rsidRPr="006D1AA9" w:rsidP="00A27F5E">
            <w:pPr>
              <w:bidi w:val="0"/>
              <w:jc w:val="both"/>
              <w:rPr>
                <w:rFonts w:ascii="Times New Roman" w:hAnsi="Times New Roman"/>
                <w:i w:val="0"/>
                <w:sz w:val="22"/>
                <w:szCs w:val="22"/>
              </w:rPr>
            </w:pPr>
          </w:p>
          <w:p w:rsidR="001A3092" w:rsidRPr="006D1AA9" w:rsidP="00A27F5E">
            <w:pPr>
              <w:bidi w:val="0"/>
              <w:jc w:val="both"/>
              <w:rPr>
                <w:rFonts w:ascii="Times New Roman" w:hAnsi="Times New Roman"/>
                <w:i w:val="0"/>
                <w:sz w:val="22"/>
                <w:szCs w:val="22"/>
              </w:rPr>
            </w:pPr>
            <w:r w:rsidRPr="006D1AA9">
              <w:rPr>
                <w:rFonts w:ascii="Times New Roman" w:hAnsi="Times New Roman"/>
                <w:i w:val="0"/>
                <w:sz w:val="22"/>
                <w:szCs w:val="22"/>
              </w:rPr>
              <w:t>§102</w:t>
            </w:r>
          </w:p>
          <w:p w:rsidR="001A3092" w:rsidRPr="006D1AA9" w:rsidP="00A27F5E">
            <w:pPr>
              <w:bidi w:val="0"/>
              <w:rPr>
                <w:rFonts w:ascii="Times New Roman" w:hAnsi="Times New Roman"/>
                <w:b/>
                <w:i w:val="0"/>
                <w:sz w:val="22"/>
                <w:szCs w:val="22"/>
                <w:lang w:val="sk-SK"/>
              </w:rPr>
            </w:pPr>
            <w:r w:rsidRPr="006D1AA9">
              <w:rPr>
                <w:rFonts w:ascii="Times New Roman" w:hAnsi="Times New Roman"/>
                <w:i w:val="0"/>
                <w:sz w:val="22"/>
                <w:szCs w:val="22"/>
              </w:rPr>
              <w:t>O: 2</w:t>
            </w: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rsidP="00437A0D">
            <w:pPr>
              <w:bidi w:val="0"/>
              <w:jc w:val="both"/>
              <w:rPr>
                <w:rFonts w:ascii="Times New Roman" w:hAnsi="Times New Roman"/>
                <w:i w:val="0"/>
                <w:sz w:val="22"/>
                <w:szCs w:val="22"/>
              </w:rPr>
            </w:pPr>
            <w:r w:rsidRPr="006D1AA9">
              <w:rPr>
                <w:rFonts w:ascii="Times New Roman" w:hAnsi="Times New Roman"/>
                <w:i w:val="0"/>
                <w:sz w:val="22"/>
                <w:szCs w:val="22"/>
              </w:rPr>
              <w:t>§ 103a</w:t>
            </w:r>
          </w:p>
          <w:p w:rsidR="001A3092" w:rsidRPr="006D1AA9" w:rsidP="00437A0D">
            <w:pPr>
              <w:bidi w:val="0"/>
              <w:jc w:val="both"/>
              <w:rPr>
                <w:rFonts w:ascii="Times New Roman" w:hAnsi="Times New Roman"/>
                <w:i w:val="0"/>
                <w:sz w:val="22"/>
                <w:szCs w:val="22"/>
              </w:rPr>
            </w:pPr>
            <w:r w:rsidRPr="006D1AA9">
              <w:rPr>
                <w:rFonts w:ascii="Times New Roman" w:hAnsi="Times New Roman"/>
                <w:i w:val="0"/>
                <w:sz w:val="22"/>
                <w:szCs w:val="22"/>
              </w:rPr>
              <w:t>O: 1</w:t>
            </w:r>
          </w:p>
          <w:p w:rsidR="001A3092" w:rsidRPr="006D1AA9">
            <w:pPr>
              <w:bidi w:val="0"/>
              <w:rPr>
                <w:rFonts w:ascii="Times New Roman" w:hAnsi="Times New Roman"/>
                <w:b/>
                <w:i w:val="0"/>
                <w:sz w:val="22"/>
                <w:szCs w:val="22"/>
                <w:lang w:val="sk-SK"/>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A27F5E">
            <w:pPr>
              <w:bidi w:val="0"/>
              <w:jc w:val="both"/>
              <w:rPr>
                <w:rFonts w:ascii="Times New Roman" w:hAnsi="Times New Roman"/>
                <w:b/>
                <w:i w:val="0"/>
                <w:sz w:val="22"/>
                <w:szCs w:val="22"/>
              </w:rPr>
            </w:pPr>
            <w:r w:rsidRPr="006D1AA9">
              <w:rPr>
                <w:rFonts w:ascii="Times New Roman" w:hAnsi="Times New Roman"/>
                <w:b/>
                <w:i w:val="0"/>
                <w:sz w:val="22"/>
                <w:szCs w:val="22"/>
              </w:rPr>
              <w:t>Nárok na garančnú dávku má zamestnanec v pracovnoprávnom vzťahu a člen družstva, ktorý je v právnom vzťahu k družstvu, ak jeho zamestnávateľ sa stane platobne neschopný a nemôže uspokojiť nároky tohto zamestnanca, ktorými sú</w:t>
            </w:r>
          </w:p>
          <w:p w:rsidR="001A3092" w:rsidRPr="006D1AA9" w:rsidP="00A27F5E">
            <w:pPr>
              <w:bidi w:val="0"/>
              <w:jc w:val="both"/>
              <w:rPr>
                <w:rFonts w:ascii="Times New Roman" w:hAnsi="Times New Roman"/>
                <w:i w:val="0"/>
                <w:sz w:val="22"/>
                <w:szCs w:val="22"/>
                <w:lang w:val="sk-SK"/>
              </w:rPr>
            </w:pPr>
          </w:p>
          <w:p w:rsidR="001A3092" w:rsidRPr="006D1AA9" w:rsidP="00A27F5E">
            <w:pPr>
              <w:bidi w:val="0"/>
              <w:jc w:val="both"/>
              <w:rPr>
                <w:rFonts w:ascii="Times New Roman" w:hAnsi="Times New Roman"/>
                <w:i w:val="0"/>
                <w:sz w:val="22"/>
                <w:szCs w:val="22"/>
                <w:lang w:val="sk-SK"/>
              </w:rPr>
            </w:pPr>
          </w:p>
          <w:p w:rsidR="001A3092" w:rsidRPr="006D1AA9" w:rsidP="00A27F5E">
            <w:pPr>
              <w:bidi w:val="0"/>
              <w:jc w:val="both"/>
              <w:rPr>
                <w:rFonts w:ascii="Times New Roman" w:hAnsi="Times New Roman"/>
                <w:i w:val="0"/>
                <w:sz w:val="22"/>
                <w:szCs w:val="22"/>
                <w:lang w:val="sk-SK"/>
              </w:rPr>
            </w:pPr>
            <w:r w:rsidRPr="006D1AA9">
              <w:rPr>
                <w:rFonts w:ascii="Times New Roman" w:hAnsi="Times New Roman"/>
                <w:b/>
                <w:i w:val="0"/>
                <w:sz w:val="22"/>
                <w:szCs w:val="22"/>
                <w:lang w:val="sk-SK"/>
              </w:rPr>
              <w:t xml:space="preserve">Nárok na garančnú dávku nemá zamestnanec zamestnávateľa, ktorým je zastupiteľský úrad cudzieho štátu a zamestnanec zamestnávateľa, na ktorého nemôže byť vyhlásený konkurz podľa osobitného predpisu. </w:t>
            </w:r>
            <w:r w:rsidRPr="006D1AA9">
              <w:rPr>
                <w:rFonts w:ascii="Times New Roman" w:eastAsia="Times New Roman" w:hAnsi="Times New Roman" w:hint="default"/>
                <w:i w:val="0"/>
                <w:sz w:val="22"/>
                <w:szCs w:val="22"/>
                <w:lang w:val="sk-SK"/>
              </w:rPr>
              <w:t>Zamestnanec nemá</w:t>
            </w:r>
            <w:r w:rsidRPr="006D1AA9">
              <w:rPr>
                <w:rFonts w:ascii="Times New Roman" w:eastAsia="Times New Roman" w:hAnsi="Times New Roman" w:hint="default"/>
                <w:i w:val="0"/>
                <w:sz w:val="22"/>
                <w:szCs w:val="22"/>
                <w:lang w:val="sk-SK"/>
              </w:rPr>
              <w:t xml:space="preserve"> ná</w:t>
            </w:r>
            <w:r w:rsidRPr="006D1AA9">
              <w:rPr>
                <w:rFonts w:ascii="Times New Roman" w:eastAsia="Times New Roman" w:hAnsi="Times New Roman" w:hint="default"/>
                <w:i w:val="0"/>
                <w:sz w:val="22"/>
                <w:szCs w:val="22"/>
                <w:lang w:val="sk-SK"/>
              </w:rPr>
              <w:t>rok na</w:t>
            </w:r>
            <w:r w:rsidRPr="006D1AA9">
              <w:rPr>
                <w:rFonts w:ascii="Times New Roman" w:hAnsi="Times New Roman"/>
                <w:i w:val="0"/>
                <w:sz w:val="22"/>
                <w:szCs w:val="22"/>
                <w:lang w:val="sk-SK"/>
              </w:rPr>
              <w:t xml:space="preserve"> </w:t>
            </w:r>
            <w:r w:rsidRPr="006D1AA9">
              <w:rPr>
                <w:rFonts w:ascii="Times New Roman" w:hAnsi="Times New Roman"/>
                <w:b/>
                <w:i w:val="0"/>
                <w:sz w:val="22"/>
                <w:szCs w:val="22"/>
                <w:lang w:val="sk-SK"/>
              </w:rPr>
              <w:t>garančnú dávku</w:t>
            </w:r>
            <w:r w:rsidRPr="006D1AA9">
              <w:rPr>
                <w:rFonts w:ascii="Times New Roman" w:eastAsia="Times New Roman" w:hAnsi="Times New Roman" w:hint="default"/>
                <w:i w:val="0"/>
                <w:sz w:val="22"/>
                <w:szCs w:val="22"/>
                <w:lang w:val="sk-SK"/>
              </w:rPr>
              <w:t>, ak pracovnoprá</w:t>
            </w:r>
            <w:r w:rsidRPr="006D1AA9">
              <w:rPr>
                <w:rFonts w:ascii="Times New Roman" w:eastAsia="Times New Roman" w:hAnsi="Times New Roman" w:hint="default"/>
                <w:i w:val="0"/>
                <w:sz w:val="22"/>
                <w:szCs w:val="22"/>
                <w:lang w:val="sk-SK"/>
              </w:rPr>
              <w:t>vny</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vzť</w:t>
            </w:r>
            <w:r w:rsidRPr="006D1AA9">
              <w:rPr>
                <w:rFonts w:ascii="Times New Roman" w:eastAsia="Times New Roman" w:hAnsi="Times New Roman" w:hint="default"/>
                <w:i w:val="0"/>
                <w:sz w:val="22"/>
                <w:szCs w:val="22"/>
                <w:lang w:val="sk-SK"/>
              </w:rPr>
              <w:t>ah uzatvoril po v</w:t>
            </w:r>
            <w:r w:rsidRPr="006D1AA9">
              <w:rPr>
                <w:rFonts w:ascii="Times New Roman" w:eastAsia="Times New Roman" w:hAnsi="Times New Roman" w:hint="default"/>
                <w:i w:val="0"/>
                <w:sz w:val="22"/>
                <w:szCs w:val="22"/>
                <w:lang w:val="sk-SK"/>
              </w:rPr>
              <w:t>zniku platobnej neschopnosti zamestná</w:t>
            </w:r>
            <w:r w:rsidRPr="006D1AA9">
              <w:rPr>
                <w:rFonts w:ascii="Times New Roman" w:eastAsia="Times New Roman" w:hAnsi="Times New Roman" w:hint="default"/>
                <w:i w:val="0"/>
                <w:sz w:val="22"/>
                <w:szCs w:val="22"/>
                <w:lang w:val="sk-SK"/>
              </w:rPr>
              <w:t>vateľ</w:t>
            </w:r>
            <w:r w:rsidRPr="006D1AA9">
              <w:rPr>
                <w:rFonts w:ascii="Times New Roman" w:eastAsia="Times New Roman" w:hAnsi="Times New Roman" w:hint="default"/>
                <w:i w:val="0"/>
                <w:sz w:val="22"/>
                <w:szCs w:val="22"/>
                <w:lang w:val="sk-SK"/>
              </w:rPr>
              <w:t>a, ak bol na</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platobnú</w:t>
            </w:r>
            <w:r w:rsidRPr="006D1AA9">
              <w:rPr>
                <w:rFonts w:ascii="Times New Roman" w:eastAsia="Times New Roman" w:hAnsi="Times New Roman" w:hint="default"/>
                <w:i w:val="0"/>
                <w:sz w:val="22"/>
                <w:szCs w:val="22"/>
                <w:lang w:val="sk-SK"/>
              </w:rPr>
              <w:t xml:space="preserve"> neschopnosť</w:t>
            </w:r>
            <w:r w:rsidRPr="006D1AA9">
              <w:rPr>
                <w:rFonts w:ascii="Times New Roman" w:eastAsia="Times New Roman" w:hAnsi="Times New Roman" w:hint="default"/>
                <w:i w:val="0"/>
                <w:sz w:val="22"/>
                <w:szCs w:val="22"/>
                <w:lang w:val="sk-SK"/>
              </w:rPr>
              <w:t xml:space="preserve"> zamestná</w:t>
            </w:r>
            <w:r w:rsidRPr="006D1AA9">
              <w:rPr>
                <w:rFonts w:ascii="Times New Roman" w:eastAsia="Times New Roman" w:hAnsi="Times New Roman" w:hint="default"/>
                <w:i w:val="0"/>
                <w:sz w:val="22"/>
                <w:szCs w:val="22"/>
                <w:lang w:val="sk-SK"/>
              </w:rPr>
              <w:t>vateľ</w:t>
            </w:r>
            <w:r w:rsidRPr="006D1AA9">
              <w:rPr>
                <w:rFonts w:ascii="Times New Roman" w:eastAsia="Times New Roman" w:hAnsi="Times New Roman" w:hint="default"/>
                <w:i w:val="0"/>
                <w:sz w:val="22"/>
                <w:szCs w:val="22"/>
                <w:lang w:val="sk-SK"/>
              </w:rPr>
              <w:t>a pí</w:t>
            </w:r>
            <w:r w:rsidRPr="006D1AA9">
              <w:rPr>
                <w:rFonts w:ascii="Times New Roman" w:eastAsia="Times New Roman" w:hAnsi="Times New Roman" w:hint="default"/>
                <w:i w:val="0"/>
                <w:sz w:val="22"/>
                <w:szCs w:val="22"/>
                <w:lang w:val="sk-SK"/>
              </w:rPr>
              <w:t>somne upozornený.</w:t>
            </w:r>
          </w:p>
          <w:p w:rsidR="001A3092" w:rsidRPr="006D1AA9" w:rsidP="00A27F5E">
            <w:pPr>
              <w:bidi w:val="0"/>
              <w:jc w:val="both"/>
              <w:rPr>
                <w:rFonts w:ascii="Times New Roman" w:hAnsi="Times New Roman"/>
                <w:i w:val="0"/>
                <w:sz w:val="22"/>
                <w:szCs w:val="22"/>
                <w:lang w:val="sk-SK"/>
              </w:rPr>
            </w:pPr>
          </w:p>
          <w:p w:rsidR="001A3092" w:rsidRPr="006D1AA9" w:rsidP="00A27F5E">
            <w:pPr>
              <w:bidi w:val="0"/>
              <w:jc w:val="both"/>
              <w:rPr>
                <w:rFonts w:ascii="Times New Roman" w:hAnsi="Times New Roman"/>
                <w:i w:val="0"/>
                <w:sz w:val="22"/>
                <w:szCs w:val="22"/>
                <w:lang w:val="sk-SK"/>
              </w:rPr>
            </w:pPr>
            <w:r w:rsidRPr="006D1AA9">
              <w:rPr>
                <w:rFonts w:ascii="Times New Roman" w:eastAsia="Times New Roman" w:hAnsi="Times New Roman" w:hint="default"/>
                <w:i w:val="0"/>
                <w:sz w:val="22"/>
                <w:szCs w:val="22"/>
                <w:lang w:val="sk-SK"/>
              </w:rPr>
              <w:t>Ak je platobne neschopný</w:t>
            </w:r>
            <w:r w:rsidRPr="006D1AA9">
              <w:rPr>
                <w:rFonts w:ascii="Times New Roman" w:eastAsia="Times New Roman" w:hAnsi="Times New Roman" w:hint="default"/>
                <w:i w:val="0"/>
                <w:sz w:val="22"/>
                <w:szCs w:val="22"/>
                <w:lang w:val="sk-SK"/>
              </w:rPr>
              <w:t xml:space="preserve"> zamestná</w:t>
            </w:r>
            <w:r w:rsidRPr="006D1AA9">
              <w:rPr>
                <w:rFonts w:ascii="Times New Roman" w:eastAsia="Times New Roman" w:hAnsi="Times New Roman" w:hint="default"/>
                <w:i w:val="0"/>
                <w:sz w:val="22"/>
                <w:szCs w:val="22"/>
                <w:lang w:val="sk-SK"/>
              </w:rPr>
              <w:t>vateľ</w:t>
            </w:r>
            <w:r w:rsidRPr="006D1AA9">
              <w:rPr>
                <w:rFonts w:ascii="Times New Roman" w:eastAsia="Times New Roman" w:hAnsi="Times New Roman" w:hint="default"/>
                <w:i w:val="0"/>
                <w:sz w:val="22"/>
                <w:szCs w:val="22"/>
                <w:lang w:val="sk-SK"/>
              </w:rPr>
              <w:t>, ktorý</w:t>
            </w:r>
            <w:r w:rsidRPr="006D1AA9">
              <w:rPr>
                <w:rFonts w:ascii="Times New Roman" w:eastAsia="Times New Roman" w:hAnsi="Times New Roman" w:hint="default"/>
                <w:i w:val="0"/>
                <w:sz w:val="22"/>
                <w:szCs w:val="22"/>
                <w:lang w:val="sk-SK"/>
              </w:rPr>
              <w:t>m je prá</w:t>
            </w:r>
            <w:r w:rsidRPr="006D1AA9">
              <w:rPr>
                <w:rFonts w:ascii="Times New Roman" w:eastAsia="Times New Roman" w:hAnsi="Times New Roman" w:hint="default"/>
                <w:i w:val="0"/>
                <w:sz w:val="22"/>
                <w:szCs w:val="22"/>
                <w:lang w:val="sk-SK"/>
              </w:rPr>
              <w:t>vnická</w:t>
            </w:r>
            <w:r w:rsidRPr="006D1AA9">
              <w:rPr>
                <w:rFonts w:ascii="Times New Roman" w:eastAsia="Times New Roman" w:hAnsi="Times New Roman" w:hint="default"/>
                <w:i w:val="0"/>
                <w:sz w:val="22"/>
                <w:szCs w:val="22"/>
                <w:lang w:val="sk-SK"/>
              </w:rPr>
              <w:t xml:space="preserve"> osoba so sí</w:t>
            </w:r>
            <w:r w:rsidRPr="006D1AA9">
              <w:rPr>
                <w:rFonts w:ascii="Times New Roman" w:eastAsia="Times New Roman" w:hAnsi="Times New Roman" w:hint="default"/>
                <w:i w:val="0"/>
                <w:sz w:val="22"/>
                <w:szCs w:val="22"/>
                <w:lang w:val="sk-SK"/>
              </w:rPr>
              <w:t>dlom</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alebo adresou organizač</w:t>
            </w:r>
            <w:r w:rsidRPr="006D1AA9">
              <w:rPr>
                <w:rFonts w:ascii="Times New Roman" w:eastAsia="Times New Roman" w:hAnsi="Times New Roman" w:hint="default"/>
                <w:i w:val="0"/>
                <w:sz w:val="22"/>
                <w:szCs w:val="22"/>
                <w:lang w:val="sk-SK"/>
              </w:rPr>
              <w:t>nej zlož</w:t>
            </w:r>
            <w:r w:rsidRPr="006D1AA9">
              <w:rPr>
                <w:rFonts w:ascii="Times New Roman" w:eastAsia="Times New Roman" w:hAnsi="Times New Roman" w:hint="default"/>
                <w:i w:val="0"/>
                <w:sz w:val="22"/>
                <w:szCs w:val="22"/>
                <w:lang w:val="sk-SK"/>
              </w:rPr>
              <w:t>ky na ú</w:t>
            </w:r>
            <w:r w:rsidRPr="006D1AA9">
              <w:rPr>
                <w:rFonts w:ascii="Times New Roman" w:eastAsia="Times New Roman" w:hAnsi="Times New Roman" w:hint="default"/>
                <w:i w:val="0"/>
                <w:sz w:val="22"/>
                <w:szCs w:val="22"/>
                <w:lang w:val="sk-SK"/>
              </w:rPr>
              <w:t>zemí</w:t>
            </w:r>
            <w:r w:rsidRPr="006D1AA9">
              <w:rPr>
                <w:rFonts w:ascii="Times New Roman" w:eastAsia="Times New Roman" w:hAnsi="Times New Roman" w:hint="default"/>
                <w:i w:val="0"/>
                <w:sz w:val="22"/>
                <w:szCs w:val="22"/>
                <w:lang w:val="sk-SK"/>
              </w:rPr>
              <w:t xml:space="preserve"> Slovenskej republiky a sú</w:t>
            </w:r>
            <w:r w:rsidRPr="006D1AA9">
              <w:rPr>
                <w:rFonts w:ascii="Times New Roman" w:eastAsia="Times New Roman" w:hAnsi="Times New Roman" w:hint="default"/>
                <w:i w:val="0"/>
                <w:sz w:val="22"/>
                <w:szCs w:val="22"/>
                <w:lang w:val="sk-SK"/>
              </w:rPr>
              <w:t>č</w:t>
            </w:r>
            <w:r w:rsidRPr="006D1AA9">
              <w:rPr>
                <w:rFonts w:ascii="Times New Roman" w:eastAsia="Times New Roman" w:hAnsi="Times New Roman" w:hint="default"/>
                <w:i w:val="0"/>
                <w:sz w:val="22"/>
                <w:szCs w:val="22"/>
                <w:lang w:val="sk-SK"/>
              </w:rPr>
              <w:t>asne s</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adresou organizač</w:t>
            </w:r>
            <w:r w:rsidRPr="006D1AA9">
              <w:rPr>
                <w:rFonts w:ascii="Times New Roman" w:eastAsia="Times New Roman" w:hAnsi="Times New Roman" w:hint="default"/>
                <w:i w:val="0"/>
                <w:sz w:val="22"/>
                <w:szCs w:val="22"/>
                <w:lang w:val="sk-SK"/>
              </w:rPr>
              <w:t>nej zlož</w:t>
            </w:r>
            <w:r w:rsidRPr="006D1AA9">
              <w:rPr>
                <w:rFonts w:ascii="Times New Roman" w:eastAsia="Times New Roman" w:hAnsi="Times New Roman" w:hint="default"/>
                <w:i w:val="0"/>
                <w:sz w:val="22"/>
                <w:szCs w:val="22"/>
                <w:lang w:val="sk-SK"/>
              </w:rPr>
              <w:t>ky alebo sí</w:t>
            </w:r>
            <w:r w:rsidRPr="006D1AA9">
              <w:rPr>
                <w:rFonts w:ascii="Times New Roman" w:eastAsia="Times New Roman" w:hAnsi="Times New Roman" w:hint="default"/>
                <w:i w:val="0"/>
                <w:sz w:val="22"/>
                <w:szCs w:val="22"/>
                <w:lang w:val="sk-SK"/>
              </w:rPr>
              <w:t>dlom na ú</w:t>
            </w:r>
            <w:r w:rsidRPr="006D1AA9">
              <w:rPr>
                <w:rFonts w:ascii="Times New Roman" w:eastAsia="Times New Roman" w:hAnsi="Times New Roman" w:hint="default"/>
                <w:i w:val="0"/>
                <w:sz w:val="22"/>
                <w:szCs w:val="22"/>
                <w:lang w:val="sk-SK"/>
              </w:rPr>
              <w:t>zemí</w:t>
            </w:r>
            <w:r w:rsidRPr="006D1AA9">
              <w:rPr>
                <w:rFonts w:ascii="Times New Roman" w:eastAsia="Times New Roman" w:hAnsi="Times New Roman" w:hint="default"/>
                <w:i w:val="0"/>
                <w:sz w:val="22"/>
                <w:szCs w:val="22"/>
                <w:lang w:val="sk-SK"/>
              </w:rPr>
              <w:t xml:space="preserve"> najmenej jedné</w:t>
            </w:r>
            <w:r w:rsidRPr="006D1AA9">
              <w:rPr>
                <w:rFonts w:ascii="Times New Roman" w:eastAsia="Times New Roman" w:hAnsi="Times New Roman" w:hint="default"/>
                <w:i w:val="0"/>
                <w:sz w:val="22"/>
                <w:szCs w:val="22"/>
                <w:lang w:val="sk-SK"/>
              </w:rPr>
              <w:t>ho iné</w:t>
            </w:r>
            <w:r w:rsidRPr="006D1AA9">
              <w:rPr>
                <w:rFonts w:ascii="Times New Roman" w:eastAsia="Times New Roman" w:hAnsi="Times New Roman" w:hint="default"/>
                <w:i w:val="0"/>
                <w:sz w:val="22"/>
                <w:szCs w:val="22"/>
                <w:lang w:val="sk-SK"/>
              </w:rPr>
              <w:t>ho</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č</w:t>
            </w:r>
            <w:r w:rsidRPr="006D1AA9">
              <w:rPr>
                <w:rFonts w:ascii="Times New Roman" w:eastAsia="Times New Roman" w:hAnsi="Times New Roman" w:hint="default"/>
                <w:i w:val="0"/>
                <w:sz w:val="22"/>
                <w:szCs w:val="22"/>
                <w:lang w:val="sk-SK"/>
              </w:rPr>
              <w:t>lenské</w:t>
            </w:r>
            <w:r w:rsidRPr="006D1AA9">
              <w:rPr>
                <w:rFonts w:ascii="Times New Roman" w:eastAsia="Times New Roman" w:hAnsi="Times New Roman" w:hint="default"/>
                <w:i w:val="0"/>
                <w:sz w:val="22"/>
                <w:szCs w:val="22"/>
                <w:lang w:val="sk-SK"/>
              </w:rPr>
              <w:t>ho š</w:t>
            </w:r>
            <w:r w:rsidRPr="006D1AA9">
              <w:rPr>
                <w:rFonts w:ascii="Times New Roman" w:eastAsia="Times New Roman" w:hAnsi="Times New Roman" w:hint="default"/>
                <w:i w:val="0"/>
                <w:sz w:val="22"/>
                <w:szCs w:val="22"/>
                <w:lang w:val="sk-SK"/>
              </w:rPr>
              <w:t>tá</w:t>
            </w:r>
            <w:r w:rsidRPr="006D1AA9">
              <w:rPr>
                <w:rFonts w:ascii="Times New Roman" w:eastAsia="Times New Roman" w:hAnsi="Times New Roman" w:hint="default"/>
                <w:i w:val="0"/>
                <w:sz w:val="22"/>
                <w:szCs w:val="22"/>
                <w:lang w:val="sk-SK"/>
              </w:rPr>
              <w:t>tu Euró</w:t>
            </w:r>
            <w:r w:rsidRPr="006D1AA9">
              <w:rPr>
                <w:rFonts w:ascii="Times New Roman" w:eastAsia="Times New Roman" w:hAnsi="Times New Roman" w:hint="default"/>
                <w:i w:val="0"/>
                <w:sz w:val="22"/>
                <w:szCs w:val="22"/>
                <w:lang w:val="sk-SK"/>
              </w:rPr>
              <w:t>pskej ú</w:t>
            </w:r>
            <w:r w:rsidRPr="006D1AA9">
              <w:rPr>
                <w:rFonts w:ascii="Times New Roman" w:eastAsia="Times New Roman" w:hAnsi="Times New Roman" w:hint="default"/>
                <w:i w:val="0"/>
                <w:sz w:val="22"/>
                <w:szCs w:val="22"/>
                <w:lang w:val="sk-SK"/>
              </w:rPr>
              <w:t>nie alebo š</w:t>
            </w:r>
            <w:r w:rsidRPr="006D1AA9">
              <w:rPr>
                <w:rFonts w:ascii="Times New Roman" w:eastAsia="Times New Roman" w:hAnsi="Times New Roman" w:hint="default"/>
                <w:i w:val="0"/>
                <w:sz w:val="22"/>
                <w:szCs w:val="22"/>
                <w:lang w:val="sk-SK"/>
              </w:rPr>
              <w:t>tá</w:t>
            </w:r>
            <w:r w:rsidRPr="006D1AA9">
              <w:rPr>
                <w:rFonts w:ascii="Times New Roman" w:eastAsia="Times New Roman" w:hAnsi="Times New Roman" w:hint="default"/>
                <w:i w:val="0"/>
                <w:sz w:val="22"/>
                <w:szCs w:val="22"/>
                <w:lang w:val="sk-SK"/>
              </w:rPr>
              <w:t>tu, ktorý</w:t>
            </w:r>
            <w:r w:rsidRPr="006D1AA9">
              <w:rPr>
                <w:rFonts w:ascii="Times New Roman" w:eastAsia="Times New Roman" w:hAnsi="Times New Roman" w:hint="default"/>
                <w:i w:val="0"/>
                <w:sz w:val="22"/>
                <w:szCs w:val="22"/>
                <w:lang w:val="sk-SK"/>
              </w:rPr>
              <w:t xml:space="preserve"> je zmluvnou stranou dohody o</w:t>
            </w:r>
            <w:r w:rsidRPr="006D1AA9">
              <w:rPr>
                <w:rFonts w:ascii="Times New Roman" w:hAnsi="Times New Roman"/>
                <w:i w:val="0"/>
                <w:sz w:val="22"/>
                <w:szCs w:val="22"/>
                <w:lang w:val="sk-SK"/>
              </w:rPr>
              <w:t xml:space="preserve"> Európskom hospodárskom priestore, inštitúciou zodpovednou za uspokojovanie </w:t>
            </w:r>
            <w:r w:rsidRPr="006D1AA9">
              <w:rPr>
                <w:rFonts w:ascii="Times New Roman" w:eastAsia="Times New Roman" w:hAnsi="Times New Roman" w:hint="default"/>
                <w:i w:val="0"/>
                <w:sz w:val="22"/>
                <w:szCs w:val="22"/>
                <w:lang w:val="sk-SK"/>
              </w:rPr>
              <w:t>ná</w:t>
            </w:r>
            <w:r w:rsidRPr="006D1AA9">
              <w:rPr>
                <w:rFonts w:ascii="Times New Roman" w:eastAsia="Times New Roman" w:hAnsi="Times New Roman" w:hint="default"/>
                <w:i w:val="0"/>
                <w:sz w:val="22"/>
                <w:szCs w:val="22"/>
                <w:lang w:val="sk-SK"/>
              </w:rPr>
              <w:t xml:space="preserve">rokov zamestnanca </w:t>
            </w:r>
            <w:r w:rsidRPr="006D1AA9">
              <w:rPr>
                <w:rFonts w:ascii="Times New Roman" w:hAnsi="Times New Roman"/>
                <w:b/>
                <w:i w:val="0"/>
                <w:sz w:val="22"/>
                <w:szCs w:val="22"/>
                <w:lang w:val="sk-SK"/>
              </w:rPr>
              <w:t>platobne neschopného zamestnávateľa</w:t>
            </w:r>
            <w:r w:rsidRPr="006D1AA9">
              <w:rPr>
                <w:rFonts w:ascii="Times New Roman" w:eastAsia="Times New Roman" w:hAnsi="Times New Roman" w:hint="default"/>
                <w:i w:val="0"/>
                <w:sz w:val="22"/>
                <w:szCs w:val="22"/>
                <w:lang w:val="sk-SK"/>
              </w:rPr>
              <w:t xml:space="preserve"> je inš</w:t>
            </w:r>
            <w:r w:rsidRPr="006D1AA9">
              <w:rPr>
                <w:rFonts w:ascii="Times New Roman" w:eastAsia="Times New Roman" w:hAnsi="Times New Roman" w:hint="default"/>
                <w:i w:val="0"/>
                <w:sz w:val="22"/>
                <w:szCs w:val="22"/>
                <w:lang w:val="sk-SK"/>
              </w:rPr>
              <w:t>titú</w:t>
            </w:r>
            <w:r w:rsidRPr="006D1AA9">
              <w:rPr>
                <w:rFonts w:ascii="Times New Roman" w:eastAsia="Times New Roman" w:hAnsi="Times New Roman" w:hint="default"/>
                <w:i w:val="0"/>
                <w:sz w:val="22"/>
                <w:szCs w:val="22"/>
                <w:lang w:val="sk-SK"/>
              </w:rPr>
              <w:t>cia č</w:t>
            </w:r>
            <w:r w:rsidRPr="006D1AA9">
              <w:rPr>
                <w:rFonts w:ascii="Times New Roman" w:eastAsia="Times New Roman" w:hAnsi="Times New Roman" w:hint="default"/>
                <w:i w:val="0"/>
                <w:sz w:val="22"/>
                <w:szCs w:val="22"/>
                <w:lang w:val="sk-SK"/>
              </w:rPr>
              <w:t>lenské</w:t>
            </w:r>
            <w:r w:rsidRPr="006D1AA9">
              <w:rPr>
                <w:rFonts w:ascii="Times New Roman" w:eastAsia="Times New Roman" w:hAnsi="Times New Roman" w:hint="default"/>
                <w:i w:val="0"/>
                <w:sz w:val="22"/>
                <w:szCs w:val="22"/>
                <w:lang w:val="sk-SK"/>
              </w:rPr>
              <w:t>ho š</w:t>
            </w:r>
            <w:r w:rsidRPr="006D1AA9">
              <w:rPr>
                <w:rFonts w:ascii="Times New Roman" w:eastAsia="Times New Roman" w:hAnsi="Times New Roman" w:hint="default"/>
                <w:i w:val="0"/>
                <w:sz w:val="22"/>
                <w:szCs w:val="22"/>
                <w:lang w:val="sk-SK"/>
              </w:rPr>
              <w:t>tá</w:t>
            </w:r>
            <w:r w:rsidRPr="006D1AA9">
              <w:rPr>
                <w:rFonts w:ascii="Times New Roman" w:eastAsia="Times New Roman" w:hAnsi="Times New Roman" w:hint="default"/>
                <w:i w:val="0"/>
                <w:sz w:val="22"/>
                <w:szCs w:val="22"/>
                <w:lang w:val="sk-SK"/>
              </w:rPr>
              <w:t>tu</w:t>
            </w:r>
            <w:r w:rsidRPr="006D1AA9">
              <w:rPr>
                <w:rFonts w:ascii="Times New Roman" w:hAnsi="Times New Roman"/>
                <w:i w:val="0"/>
                <w:sz w:val="22"/>
                <w:szCs w:val="22"/>
                <w:lang w:val="sk-SK"/>
              </w:rPr>
              <w:t xml:space="preserve"> Európskej únie alebo štátu, ktorý je zmluvnou stranou dohody o Európskom </w:t>
            </w:r>
            <w:r w:rsidRPr="006D1AA9">
              <w:rPr>
                <w:rFonts w:ascii="Times New Roman" w:eastAsia="Times New Roman" w:hAnsi="Times New Roman" w:hint="default"/>
                <w:i w:val="0"/>
                <w:sz w:val="22"/>
                <w:szCs w:val="22"/>
                <w:lang w:val="sk-SK"/>
              </w:rPr>
              <w:t>hospodá</w:t>
            </w:r>
            <w:r w:rsidRPr="006D1AA9">
              <w:rPr>
                <w:rFonts w:ascii="Times New Roman" w:eastAsia="Times New Roman" w:hAnsi="Times New Roman" w:hint="default"/>
                <w:i w:val="0"/>
                <w:sz w:val="22"/>
                <w:szCs w:val="22"/>
                <w:lang w:val="sk-SK"/>
              </w:rPr>
              <w:t>rskom priestore, na ktoré</w:t>
            </w:r>
            <w:r w:rsidRPr="006D1AA9">
              <w:rPr>
                <w:rFonts w:ascii="Times New Roman" w:eastAsia="Times New Roman" w:hAnsi="Times New Roman" w:hint="default"/>
                <w:i w:val="0"/>
                <w:sz w:val="22"/>
                <w:szCs w:val="22"/>
                <w:lang w:val="sk-SK"/>
              </w:rPr>
              <w:t>ho ú</w:t>
            </w:r>
            <w:r w:rsidRPr="006D1AA9">
              <w:rPr>
                <w:rFonts w:ascii="Times New Roman" w:eastAsia="Times New Roman" w:hAnsi="Times New Roman" w:hint="default"/>
                <w:i w:val="0"/>
                <w:sz w:val="22"/>
                <w:szCs w:val="22"/>
                <w:lang w:val="sk-SK"/>
              </w:rPr>
              <w:t>zemí</w:t>
            </w:r>
            <w:r w:rsidRPr="006D1AA9">
              <w:rPr>
                <w:rFonts w:ascii="Times New Roman" w:eastAsia="Times New Roman" w:hAnsi="Times New Roman" w:hint="default"/>
                <w:i w:val="0"/>
                <w:sz w:val="22"/>
                <w:szCs w:val="22"/>
                <w:lang w:val="sk-SK"/>
              </w:rPr>
              <w:t xml:space="preserve"> fyzická</w:t>
            </w:r>
            <w:r w:rsidRPr="006D1AA9">
              <w:rPr>
                <w:rFonts w:ascii="Times New Roman" w:eastAsia="Times New Roman" w:hAnsi="Times New Roman" w:hint="default"/>
                <w:i w:val="0"/>
                <w:sz w:val="22"/>
                <w:szCs w:val="22"/>
                <w:lang w:val="sk-SK"/>
              </w:rPr>
              <w:t xml:space="preserve"> osoba vykoná</w:t>
            </w:r>
            <w:r w:rsidRPr="006D1AA9">
              <w:rPr>
                <w:rFonts w:ascii="Times New Roman" w:eastAsia="Times New Roman" w:hAnsi="Times New Roman" w:hint="default"/>
                <w:i w:val="0"/>
                <w:sz w:val="22"/>
                <w:szCs w:val="22"/>
                <w:lang w:val="sk-SK"/>
              </w:rPr>
              <w:t>va č</w:t>
            </w:r>
            <w:r w:rsidRPr="006D1AA9">
              <w:rPr>
                <w:rFonts w:ascii="Times New Roman" w:eastAsia="Times New Roman" w:hAnsi="Times New Roman" w:hint="default"/>
                <w:i w:val="0"/>
                <w:sz w:val="22"/>
                <w:szCs w:val="22"/>
                <w:lang w:val="sk-SK"/>
              </w:rPr>
              <w:t>innosť</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zamestnanca alebo zvyč</w:t>
            </w:r>
            <w:r w:rsidRPr="006D1AA9">
              <w:rPr>
                <w:rFonts w:ascii="Times New Roman" w:eastAsia="Times New Roman" w:hAnsi="Times New Roman" w:hint="default"/>
                <w:i w:val="0"/>
                <w:sz w:val="22"/>
                <w:szCs w:val="22"/>
                <w:lang w:val="sk-SK"/>
              </w:rPr>
              <w:t>ajne vykoná</w:t>
            </w:r>
            <w:r w:rsidRPr="006D1AA9">
              <w:rPr>
                <w:rFonts w:ascii="Times New Roman" w:eastAsia="Times New Roman" w:hAnsi="Times New Roman" w:hint="default"/>
                <w:i w:val="0"/>
                <w:sz w:val="22"/>
                <w:szCs w:val="22"/>
                <w:lang w:val="sk-SK"/>
              </w:rPr>
              <w:t>va č</w:t>
            </w:r>
            <w:r w:rsidRPr="006D1AA9">
              <w:rPr>
                <w:rFonts w:ascii="Times New Roman" w:eastAsia="Times New Roman" w:hAnsi="Times New Roman" w:hint="default"/>
                <w:i w:val="0"/>
                <w:sz w:val="22"/>
                <w:szCs w:val="22"/>
                <w:lang w:val="sk-SK"/>
              </w:rPr>
              <w:t>innosť</w:t>
            </w:r>
            <w:r w:rsidRPr="006D1AA9">
              <w:rPr>
                <w:rFonts w:ascii="Times New Roman" w:eastAsia="Times New Roman" w:hAnsi="Times New Roman" w:hint="default"/>
                <w:i w:val="0"/>
                <w:sz w:val="22"/>
                <w:szCs w:val="22"/>
                <w:lang w:val="sk-SK"/>
              </w:rPr>
              <w:t xml:space="preserve"> za</w:t>
            </w:r>
            <w:r w:rsidRPr="006D1AA9">
              <w:rPr>
                <w:rFonts w:ascii="Times New Roman" w:eastAsia="Times New Roman" w:hAnsi="Times New Roman" w:hint="default"/>
                <w:i w:val="0"/>
                <w:sz w:val="22"/>
                <w:szCs w:val="22"/>
                <w:lang w:val="sk-SK"/>
              </w:rPr>
              <w:t>mestnanca. Ak inš</w:t>
            </w:r>
            <w:r w:rsidRPr="006D1AA9">
              <w:rPr>
                <w:rFonts w:ascii="Times New Roman" w:eastAsia="Times New Roman" w:hAnsi="Times New Roman" w:hint="default"/>
                <w:i w:val="0"/>
                <w:sz w:val="22"/>
                <w:szCs w:val="22"/>
                <w:lang w:val="sk-SK"/>
              </w:rPr>
              <w:t>titú</w:t>
            </w:r>
            <w:r w:rsidRPr="006D1AA9">
              <w:rPr>
                <w:rFonts w:ascii="Times New Roman" w:eastAsia="Times New Roman" w:hAnsi="Times New Roman" w:hint="default"/>
                <w:i w:val="0"/>
                <w:sz w:val="22"/>
                <w:szCs w:val="22"/>
                <w:lang w:val="sk-SK"/>
              </w:rPr>
              <w:t>ciou podľ</w:t>
            </w:r>
            <w:r w:rsidRPr="006D1AA9">
              <w:rPr>
                <w:rFonts w:ascii="Times New Roman" w:eastAsia="Times New Roman" w:hAnsi="Times New Roman" w:hint="default"/>
                <w:i w:val="0"/>
                <w:sz w:val="22"/>
                <w:szCs w:val="22"/>
                <w:lang w:val="sk-SK"/>
              </w:rPr>
              <w:t>a</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prvej vety je Sociá</w:t>
            </w:r>
            <w:r w:rsidRPr="006D1AA9">
              <w:rPr>
                <w:rFonts w:ascii="Times New Roman" w:eastAsia="Times New Roman" w:hAnsi="Times New Roman" w:hint="default"/>
                <w:i w:val="0"/>
                <w:sz w:val="22"/>
                <w:szCs w:val="22"/>
                <w:lang w:val="sk-SK"/>
              </w:rPr>
              <w:t>lna poisť</w:t>
            </w:r>
            <w:r w:rsidRPr="006D1AA9">
              <w:rPr>
                <w:rFonts w:ascii="Times New Roman" w:eastAsia="Times New Roman" w:hAnsi="Times New Roman" w:hint="default"/>
                <w:i w:val="0"/>
                <w:sz w:val="22"/>
                <w:szCs w:val="22"/>
                <w:lang w:val="sk-SK"/>
              </w:rPr>
              <w:t>ovň</w:t>
            </w:r>
            <w:r w:rsidRPr="006D1AA9">
              <w:rPr>
                <w:rFonts w:ascii="Times New Roman" w:eastAsia="Times New Roman" w:hAnsi="Times New Roman" w:hint="default"/>
                <w:i w:val="0"/>
                <w:sz w:val="22"/>
                <w:szCs w:val="22"/>
                <w:lang w:val="sk-SK"/>
              </w:rPr>
              <w:t>a, o ná</w:t>
            </w:r>
            <w:r w:rsidRPr="006D1AA9">
              <w:rPr>
                <w:rFonts w:ascii="Times New Roman" w:eastAsia="Times New Roman" w:hAnsi="Times New Roman" w:hint="default"/>
                <w:i w:val="0"/>
                <w:sz w:val="22"/>
                <w:szCs w:val="22"/>
                <w:lang w:val="sk-SK"/>
              </w:rPr>
              <w:t xml:space="preserve">roku na </w:t>
            </w:r>
            <w:r w:rsidRPr="006D1AA9">
              <w:rPr>
                <w:rFonts w:ascii="Times New Roman" w:hAnsi="Times New Roman"/>
                <w:b/>
                <w:i w:val="0"/>
                <w:sz w:val="22"/>
                <w:szCs w:val="22"/>
                <w:lang w:val="sk-SK"/>
              </w:rPr>
              <w:t>garančnú dávku</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zamestnanca uvedené</w:t>
            </w:r>
            <w:r w:rsidRPr="006D1AA9">
              <w:rPr>
                <w:rFonts w:ascii="Times New Roman" w:eastAsia="Times New Roman" w:hAnsi="Times New Roman" w:hint="default"/>
                <w:i w:val="0"/>
                <w:sz w:val="22"/>
                <w:szCs w:val="22"/>
                <w:lang w:val="sk-SK"/>
              </w:rPr>
              <w:t>ho v prvej vete rozhodne podľ</w:t>
            </w:r>
            <w:r w:rsidRPr="006D1AA9">
              <w:rPr>
                <w:rFonts w:ascii="Times New Roman" w:eastAsia="Times New Roman" w:hAnsi="Times New Roman" w:hint="default"/>
                <w:i w:val="0"/>
                <w:sz w:val="22"/>
                <w:szCs w:val="22"/>
                <w:lang w:val="sk-SK"/>
              </w:rPr>
              <w:t>a tohto zá</w:t>
            </w:r>
            <w:r w:rsidRPr="006D1AA9">
              <w:rPr>
                <w:rFonts w:ascii="Times New Roman" w:eastAsia="Times New Roman" w:hAnsi="Times New Roman" w:hint="default"/>
                <w:i w:val="0"/>
                <w:sz w:val="22"/>
                <w:szCs w:val="22"/>
                <w:lang w:val="sk-SK"/>
              </w:rPr>
              <w:t>kona. To platí</w:t>
            </w:r>
            <w:r w:rsidRPr="006D1AA9">
              <w:rPr>
                <w:rFonts w:ascii="Times New Roman" w:eastAsia="Times New Roman" w:hAnsi="Times New Roman" w:hint="default"/>
                <w:i w:val="0"/>
                <w:sz w:val="22"/>
                <w:szCs w:val="22"/>
                <w:lang w:val="sk-SK"/>
              </w:rPr>
              <w:t xml:space="preserve"> aj</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vtedy, ak je platobne neschopný</w:t>
            </w:r>
            <w:r w:rsidRPr="006D1AA9">
              <w:rPr>
                <w:rFonts w:ascii="Times New Roman" w:eastAsia="Times New Roman" w:hAnsi="Times New Roman" w:hint="default"/>
                <w:i w:val="0"/>
                <w:sz w:val="22"/>
                <w:szCs w:val="22"/>
                <w:lang w:val="sk-SK"/>
              </w:rPr>
              <w:t xml:space="preserve"> zamestná</w:t>
            </w:r>
            <w:r w:rsidRPr="006D1AA9">
              <w:rPr>
                <w:rFonts w:ascii="Times New Roman" w:eastAsia="Times New Roman" w:hAnsi="Times New Roman" w:hint="default"/>
                <w:i w:val="0"/>
                <w:sz w:val="22"/>
                <w:szCs w:val="22"/>
                <w:lang w:val="sk-SK"/>
              </w:rPr>
              <w:t>vateľ</w:t>
            </w:r>
            <w:r w:rsidRPr="006D1AA9">
              <w:rPr>
                <w:rFonts w:ascii="Times New Roman" w:eastAsia="Times New Roman" w:hAnsi="Times New Roman" w:hint="default"/>
                <w:i w:val="0"/>
                <w:sz w:val="22"/>
                <w:szCs w:val="22"/>
                <w:lang w:val="sk-SK"/>
              </w:rPr>
              <w:t>, ktorý</w:t>
            </w:r>
            <w:r w:rsidRPr="006D1AA9">
              <w:rPr>
                <w:rFonts w:ascii="Times New Roman" w:eastAsia="Times New Roman" w:hAnsi="Times New Roman" w:hint="default"/>
                <w:i w:val="0"/>
                <w:sz w:val="22"/>
                <w:szCs w:val="22"/>
                <w:lang w:val="sk-SK"/>
              </w:rPr>
              <w:t>m je fyzická</w:t>
            </w:r>
            <w:r w:rsidRPr="006D1AA9">
              <w:rPr>
                <w:rFonts w:ascii="Times New Roman" w:eastAsia="Times New Roman" w:hAnsi="Times New Roman" w:hint="default"/>
                <w:i w:val="0"/>
                <w:sz w:val="22"/>
                <w:szCs w:val="22"/>
                <w:lang w:val="sk-SK"/>
              </w:rPr>
              <w:t xml:space="preserve"> osoba s trvalý</w:t>
            </w:r>
            <w:r w:rsidRPr="006D1AA9">
              <w:rPr>
                <w:rFonts w:ascii="Times New Roman" w:eastAsia="Times New Roman" w:hAnsi="Times New Roman" w:hint="default"/>
                <w:i w:val="0"/>
                <w:sz w:val="22"/>
                <w:szCs w:val="22"/>
                <w:lang w:val="sk-SK"/>
              </w:rPr>
              <w:t>m</w:t>
            </w:r>
            <w:r w:rsidRPr="006D1AA9">
              <w:rPr>
                <w:rFonts w:ascii="Times New Roman" w:hAnsi="Times New Roman"/>
                <w:i w:val="0"/>
                <w:sz w:val="22"/>
                <w:szCs w:val="22"/>
                <w:lang w:val="sk-SK"/>
              </w:rPr>
              <w:t xml:space="preserve"> pobytom, povolením na prechodný pobyt24) alebo povolením na trvalý pobyt25) na území Slovenskej republiky a s bydliskom na území najmenej jedného iného </w:t>
            </w:r>
            <w:r w:rsidRPr="006D1AA9">
              <w:rPr>
                <w:rFonts w:ascii="Times New Roman" w:eastAsia="Times New Roman" w:hAnsi="Times New Roman" w:hint="default"/>
                <w:i w:val="0"/>
                <w:sz w:val="22"/>
                <w:szCs w:val="22"/>
                <w:lang w:val="sk-SK"/>
              </w:rPr>
              <w:t>č</w:t>
            </w:r>
            <w:r w:rsidRPr="006D1AA9">
              <w:rPr>
                <w:rFonts w:ascii="Times New Roman" w:eastAsia="Times New Roman" w:hAnsi="Times New Roman" w:hint="default"/>
                <w:i w:val="0"/>
                <w:sz w:val="22"/>
                <w:szCs w:val="22"/>
                <w:lang w:val="sk-SK"/>
              </w:rPr>
              <w:t>lenské</w:t>
            </w:r>
            <w:r w:rsidRPr="006D1AA9">
              <w:rPr>
                <w:rFonts w:ascii="Times New Roman" w:eastAsia="Times New Roman" w:hAnsi="Times New Roman" w:hint="default"/>
                <w:i w:val="0"/>
                <w:sz w:val="22"/>
                <w:szCs w:val="22"/>
                <w:lang w:val="sk-SK"/>
              </w:rPr>
              <w:t>ho š</w:t>
            </w:r>
            <w:r w:rsidRPr="006D1AA9">
              <w:rPr>
                <w:rFonts w:ascii="Times New Roman" w:eastAsia="Times New Roman" w:hAnsi="Times New Roman" w:hint="default"/>
                <w:i w:val="0"/>
                <w:sz w:val="22"/>
                <w:szCs w:val="22"/>
                <w:lang w:val="sk-SK"/>
              </w:rPr>
              <w:t>tá</w:t>
            </w:r>
            <w:r w:rsidRPr="006D1AA9">
              <w:rPr>
                <w:rFonts w:ascii="Times New Roman" w:eastAsia="Times New Roman" w:hAnsi="Times New Roman" w:hint="default"/>
                <w:i w:val="0"/>
                <w:sz w:val="22"/>
                <w:szCs w:val="22"/>
                <w:lang w:val="sk-SK"/>
              </w:rPr>
              <w:t>tu Euró</w:t>
            </w:r>
            <w:r w:rsidRPr="006D1AA9">
              <w:rPr>
                <w:rFonts w:ascii="Times New Roman" w:eastAsia="Times New Roman" w:hAnsi="Times New Roman" w:hint="default"/>
                <w:i w:val="0"/>
                <w:sz w:val="22"/>
                <w:szCs w:val="22"/>
                <w:lang w:val="sk-SK"/>
              </w:rPr>
              <w:t>pskej ú</w:t>
            </w:r>
            <w:r w:rsidRPr="006D1AA9">
              <w:rPr>
                <w:rFonts w:ascii="Times New Roman" w:eastAsia="Times New Roman" w:hAnsi="Times New Roman" w:hint="default"/>
                <w:i w:val="0"/>
                <w:sz w:val="22"/>
                <w:szCs w:val="22"/>
                <w:lang w:val="sk-SK"/>
              </w:rPr>
              <w:t>nie alebo š</w:t>
            </w:r>
            <w:r w:rsidRPr="006D1AA9">
              <w:rPr>
                <w:rFonts w:ascii="Times New Roman" w:eastAsia="Times New Roman" w:hAnsi="Times New Roman" w:hint="default"/>
                <w:i w:val="0"/>
                <w:sz w:val="22"/>
                <w:szCs w:val="22"/>
                <w:lang w:val="sk-SK"/>
              </w:rPr>
              <w:t>tá</w:t>
            </w:r>
            <w:r w:rsidRPr="006D1AA9">
              <w:rPr>
                <w:rFonts w:ascii="Times New Roman" w:eastAsia="Times New Roman" w:hAnsi="Times New Roman" w:hint="default"/>
                <w:i w:val="0"/>
                <w:sz w:val="22"/>
                <w:szCs w:val="22"/>
                <w:lang w:val="sk-SK"/>
              </w:rPr>
              <w:t>tu, ktorý</w:t>
            </w:r>
            <w:r w:rsidRPr="006D1AA9">
              <w:rPr>
                <w:rFonts w:ascii="Times New Roman" w:eastAsia="Times New Roman" w:hAnsi="Times New Roman" w:hint="default"/>
                <w:i w:val="0"/>
                <w:sz w:val="22"/>
                <w:szCs w:val="22"/>
                <w:lang w:val="sk-SK"/>
              </w:rPr>
              <w:t xml:space="preserve"> je zmluvnou stranou dohody o</w:t>
            </w:r>
            <w:r w:rsidRPr="006D1AA9">
              <w:rPr>
                <w:rFonts w:ascii="Times New Roman" w:hAnsi="Times New Roman"/>
                <w:i w:val="0"/>
                <w:sz w:val="22"/>
                <w:szCs w:val="22"/>
                <w:lang w:val="sk-SK"/>
              </w:rPr>
              <w:t xml:space="preserve"> Európsk</w:t>
            </w:r>
            <w:r w:rsidR="0037390F">
              <w:rPr>
                <w:rFonts w:ascii="Times New Roman" w:hAnsi="Times New Roman"/>
                <w:i w:val="0"/>
                <w:sz w:val="22"/>
                <w:szCs w:val="22"/>
                <w:lang w:val="sk-SK"/>
              </w:rPr>
              <w:t>om hospodárskom priestore.</w:t>
            </w:r>
          </w:p>
          <w:p w:rsidR="001A3092" w:rsidRPr="006D1AA9">
            <w:pPr>
              <w:pStyle w:val="Footer"/>
              <w:bidi w:val="0"/>
              <w:jc w:val="both"/>
              <w:rPr>
                <w:rFonts w:ascii="Times New Roman" w:hAnsi="Times New Roman"/>
                <w:i w:val="0"/>
                <w:sz w:val="22"/>
                <w:szCs w:val="22"/>
                <w:lang w:val="sk-SK"/>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37390F">
            <w:pPr>
              <w:bidi w:val="0"/>
              <w:jc w:val="center"/>
              <w:rPr>
                <w:rFonts w:ascii="Times New Roman" w:hAnsi="Times New Roman"/>
                <w:i w:val="0"/>
                <w:sz w:val="22"/>
                <w:szCs w:val="22"/>
                <w:lang w:val="sk-SK"/>
              </w:rPr>
            </w:pPr>
            <w:r w:rsidRPr="0037390F">
              <w:rPr>
                <w:rFonts w:ascii="Times New Roman" w:hAnsi="Times New Roman"/>
                <w:i w:val="0"/>
                <w:sz w:val="22"/>
                <w:szCs w:val="22"/>
                <w:lang w:val="sk-SK"/>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B95030">
            <w:pPr>
              <w:bidi w:val="0"/>
              <w:jc w:val="both"/>
              <w:rPr>
                <w:rFonts w:ascii="Times New Roman" w:hAnsi="Times New Roman"/>
                <w:i w:val="0"/>
                <w:sz w:val="22"/>
                <w:szCs w:val="22"/>
                <w:lang w:val="sk-SK"/>
              </w:rPr>
            </w:pPr>
            <w:r w:rsidRPr="00B95030">
              <w:rPr>
                <w:rFonts w:ascii="Times New Roman" w:hAnsi="Times New Roman"/>
                <w:i w:val="0"/>
                <w:sz w:val="22"/>
                <w:szCs w:val="22"/>
                <w:lang w:val="sk-SK"/>
              </w:rPr>
              <w:t>Č: 9</w:t>
            </w:r>
          </w:p>
          <w:p w:rsidR="001A3092" w:rsidRPr="006D1AA9">
            <w:pPr>
              <w:bidi w:val="0"/>
              <w:jc w:val="both"/>
              <w:rPr>
                <w:rFonts w:ascii="Times New Roman" w:hAnsi="Times New Roman"/>
                <w:b/>
                <w:i w:val="0"/>
                <w:sz w:val="22"/>
                <w:szCs w:val="22"/>
                <w:lang w:val="sk-SK"/>
              </w:rPr>
            </w:pPr>
            <w:r w:rsidRPr="00B95030">
              <w:rPr>
                <w:rFonts w:ascii="Times New Roman" w:hAnsi="Times New Roman"/>
                <w:i w:val="0"/>
                <w:sz w:val="22"/>
                <w:szCs w:val="22"/>
                <w:lang w:val="sk-SK"/>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5C4C58">
            <w:pPr>
              <w:pStyle w:val="BodyText"/>
              <w:bidi w:val="0"/>
              <w:jc w:val="both"/>
              <w:rPr>
                <w:rFonts w:ascii="Times New Roman" w:hAnsi="Times New Roman"/>
                <w:sz w:val="22"/>
                <w:szCs w:val="22"/>
              </w:rPr>
            </w:pPr>
            <w:r w:rsidRPr="006D1AA9">
              <w:rPr>
                <w:rFonts w:ascii="Times New Roman" w:hAnsi="Times New Roman"/>
                <w:sz w:val="22"/>
                <w:szCs w:val="22"/>
              </w:rPr>
              <w:t>Členské štáty prijmú opatrenia potrebné na zabezpečenie toho, aby sa v prípadoch uvádzaných v odseku 1 tohto článku brali do úvahy rozhodnutia prijaté v súvislosti s konaním pri platobnej neschopnosti uvedeným v článku 2 ods. 1, o ktoré sa požiadalo v inom členskom štáte, pri ustanovovaní platobnej neschopnosti zamestnávateľa v zmysle tejto smernice.</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B95030">
            <w:pPr>
              <w:bidi w:val="0"/>
              <w:jc w:val="center"/>
              <w:rPr>
                <w:rFonts w:ascii="Times New Roman" w:hAnsi="Times New Roman"/>
                <w:i w:val="0"/>
                <w:sz w:val="22"/>
                <w:szCs w:val="22"/>
                <w:lang w:val="sk-SK"/>
              </w:rPr>
            </w:pPr>
            <w:r w:rsidRPr="00B95030">
              <w:rPr>
                <w:rFonts w:ascii="Times New Roman" w:hAnsi="Times New Roman"/>
                <w:i w:val="0"/>
                <w:sz w:val="22"/>
                <w:szCs w:val="22"/>
                <w:lang w:val="sk-SK"/>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rsidP="006E721F">
            <w:pPr>
              <w:bidi w:val="0"/>
              <w:jc w:val="both"/>
              <w:rPr>
                <w:rFonts w:ascii="Times New Roman" w:hAnsi="Times New Roman"/>
                <w:i w:val="0"/>
                <w:sz w:val="22"/>
                <w:szCs w:val="22"/>
                <w:lang w:val="sk-SK"/>
              </w:rPr>
            </w:pPr>
            <w:r w:rsidR="00FF728E">
              <w:rPr>
                <w:rFonts w:ascii="Times New Roman" w:hAnsi="Times New Roman"/>
                <w:i w:val="0"/>
                <w:sz w:val="22"/>
                <w:szCs w:val="22"/>
                <w:lang w:val="sk-SK"/>
              </w:rPr>
              <w:t>n</w:t>
            </w:r>
            <w:r w:rsidRPr="006D1AA9">
              <w:rPr>
                <w:rFonts w:ascii="Times New Roman" w:hAnsi="Times New Roman"/>
                <w:i w:val="0"/>
                <w:sz w:val="22"/>
                <w:szCs w:val="22"/>
                <w:lang w:val="sk-SK"/>
              </w:rPr>
              <w:t>ávrh</w:t>
            </w:r>
          </w:p>
          <w:p w:rsidR="00FF728E" w:rsidRPr="006D1AA9" w:rsidP="00FF728E">
            <w:pPr>
              <w:bidi w:val="0"/>
              <w:jc w:val="both"/>
              <w:rPr>
                <w:rFonts w:ascii="Times New Roman" w:hAnsi="Times New Roman"/>
                <w:i w:val="0"/>
                <w:sz w:val="22"/>
                <w:szCs w:val="22"/>
              </w:rPr>
            </w:pPr>
            <w:r>
              <w:rPr>
                <w:rFonts w:ascii="Times New Roman" w:hAnsi="Times New Roman"/>
                <w:i w:val="0"/>
                <w:sz w:val="22"/>
                <w:szCs w:val="22"/>
              </w:rPr>
              <w:t>(Čl. LII)</w:t>
            </w:r>
          </w:p>
          <w:p w:rsidR="00FF728E" w:rsidRPr="006D1AA9" w:rsidP="006E721F">
            <w:pPr>
              <w:bidi w:val="0"/>
              <w:jc w:val="both"/>
              <w:rPr>
                <w:rFonts w:ascii="Times New Roman" w:hAnsi="Times New Roman"/>
                <w:i w:val="0"/>
                <w:sz w:val="22"/>
                <w:szCs w:val="22"/>
                <w:lang w:val="sk-SK"/>
              </w:rPr>
            </w:pPr>
          </w:p>
          <w:p w:rsidR="001A3092" w:rsidRPr="006D1AA9" w:rsidP="006E721F">
            <w:pPr>
              <w:bidi w:val="0"/>
              <w:jc w:val="both"/>
              <w:rPr>
                <w:rFonts w:ascii="Times New Roman" w:hAnsi="Times New Roman"/>
                <w:i w:val="0"/>
                <w:sz w:val="22"/>
                <w:szCs w:val="22"/>
                <w:lang w:val="sk-SK"/>
              </w:rPr>
            </w:pPr>
          </w:p>
          <w:p w:rsidR="001A3092" w:rsidRPr="006D1AA9" w:rsidP="006E721F">
            <w:pPr>
              <w:bidi w:val="0"/>
              <w:jc w:val="both"/>
              <w:rPr>
                <w:rFonts w:ascii="Times New Roman" w:hAnsi="Times New Roman"/>
                <w:i w:val="0"/>
                <w:sz w:val="22"/>
                <w:szCs w:val="22"/>
                <w:lang w:val="sk-SK"/>
              </w:rPr>
            </w:pPr>
          </w:p>
          <w:p w:rsidR="001A3092" w:rsidRPr="006D1AA9" w:rsidP="006E721F">
            <w:pPr>
              <w:bidi w:val="0"/>
              <w:jc w:val="both"/>
              <w:rPr>
                <w:rFonts w:ascii="Times New Roman" w:hAnsi="Times New Roman"/>
                <w:i w:val="0"/>
                <w:sz w:val="22"/>
                <w:szCs w:val="22"/>
                <w:lang w:val="sk-SK"/>
              </w:rPr>
            </w:pPr>
          </w:p>
          <w:p w:rsidR="001A3092" w:rsidRPr="006D1AA9" w:rsidP="006E721F">
            <w:pPr>
              <w:bidi w:val="0"/>
              <w:jc w:val="both"/>
              <w:rPr>
                <w:rFonts w:ascii="Times New Roman" w:hAnsi="Times New Roman"/>
                <w:i w:val="0"/>
                <w:sz w:val="22"/>
                <w:szCs w:val="22"/>
                <w:lang w:val="sk-SK"/>
              </w:rPr>
            </w:pPr>
          </w:p>
          <w:p w:rsidR="001A3092" w:rsidRPr="006D1AA9" w:rsidP="006E721F">
            <w:pPr>
              <w:bidi w:val="0"/>
              <w:jc w:val="both"/>
              <w:rPr>
                <w:rFonts w:ascii="Times New Roman" w:hAnsi="Times New Roman"/>
                <w:i w:val="0"/>
                <w:sz w:val="22"/>
                <w:szCs w:val="22"/>
                <w:lang w:val="sk-SK"/>
              </w:rPr>
            </w:pPr>
          </w:p>
          <w:p w:rsidR="001A3092" w:rsidRPr="006D1AA9" w:rsidP="006E721F">
            <w:pPr>
              <w:bidi w:val="0"/>
              <w:jc w:val="both"/>
              <w:rPr>
                <w:rFonts w:ascii="Times New Roman" w:hAnsi="Times New Roman"/>
                <w:i w:val="0"/>
                <w:sz w:val="22"/>
                <w:szCs w:val="22"/>
                <w:lang w:val="sk-SK"/>
              </w:rPr>
            </w:pPr>
          </w:p>
          <w:p w:rsidR="001A3092" w:rsidRPr="006D1AA9" w:rsidP="006E721F">
            <w:pPr>
              <w:bidi w:val="0"/>
              <w:jc w:val="both"/>
              <w:rPr>
                <w:rFonts w:ascii="Times New Roman" w:hAnsi="Times New Roman"/>
                <w:i w:val="0"/>
                <w:sz w:val="22"/>
                <w:szCs w:val="22"/>
                <w:lang w:val="sk-SK"/>
              </w:rPr>
            </w:pPr>
          </w:p>
          <w:p w:rsidR="001A3092" w:rsidRPr="006D1AA9" w:rsidP="006E721F">
            <w:pPr>
              <w:bidi w:val="0"/>
              <w:jc w:val="both"/>
              <w:rPr>
                <w:rFonts w:ascii="Times New Roman" w:hAnsi="Times New Roman"/>
                <w:i w:val="0"/>
                <w:sz w:val="22"/>
                <w:szCs w:val="22"/>
                <w:lang w:val="sk-SK"/>
              </w:rPr>
            </w:pPr>
          </w:p>
          <w:p w:rsidR="001A3092" w:rsidRPr="006D1AA9" w:rsidP="006E721F">
            <w:pPr>
              <w:bidi w:val="0"/>
              <w:jc w:val="both"/>
              <w:rPr>
                <w:rFonts w:ascii="Times New Roman" w:hAnsi="Times New Roman"/>
                <w:i w:val="0"/>
                <w:sz w:val="22"/>
                <w:szCs w:val="22"/>
                <w:lang w:val="sk-SK"/>
              </w:rPr>
            </w:pPr>
          </w:p>
          <w:p w:rsidR="001A3092" w:rsidRPr="006D1AA9" w:rsidP="006E721F">
            <w:pPr>
              <w:bidi w:val="0"/>
              <w:jc w:val="both"/>
              <w:rPr>
                <w:rFonts w:ascii="Times New Roman" w:hAnsi="Times New Roman"/>
                <w:i w:val="0"/>
                <w:sz w:val="22"/>
                <w:szCs w:val="22"/>
                <w:lang w:val="sk-SK"/>
              </w:rPr>
            </w:pPr>
          </w:p>
          <w:p w:rsidR="001A3092" w:rsidRPr="006D1AA9" w:rsidP="006E721F">
            <w:pPr>
              <w:bidi w:val="0"/>
              <w:jc w:val="both"/>
              <w:rPr>
                <w:rFonts w:ascii="Times New Roman" w:hAnsi="Times New Roman"/>
                <w:i w:val="0"/>
                <w:sz w:val="22"/>
                <w:szCs w:val="22"/>
                <w:lang w:val="sk-SK"/>
              </w:rPr>
            </w:pPr>
          </w:p>
          <w:p w:rsidR="001A3092" w:rsidRPr="006D1AA9" w:rsidP="006E721F">
            <w:pPr>
              <w:bidi w:val="0"/>
              <w:jc w:val="both"/>
              <w:rPr>
                <w:rFonts w:ascii="Times New Roman" w:hAnsi="Times New Roman"/>
                <w:i w:val="0"/>
                <w:sz w:val="22"/>
                <w:szCs w:val="22"/>
                <w:lang w:val="sk-SK"/>
              </w:rPr>
            </w:pPr>
          </w:p>
          <w:p w:rsidR="001A3092" w:rsidRPr="006D1AA9" w:rsidP="006E721F">
            <w:pPr>
              <w:bidi w:val="0"/>
              <w:jc w:val="both"/>
              <w:rPr>
                <w:rFonts w:ascii="Times New Roman" w:hAnsi="Times New Roman"/>
                <w:i w:val="0"/>
                <w:sz w:val="22"/>
                <w:szCs w:val="22"/>
                <w:lang w:val="sk-SK"/>
              </w:rPr>
            </w:pPr>
          </w:p>
          <w:p w:rsidR="001A3092" w:rsidRPr="006D1AA9" w:rsidP="006E721F">
            <w:pPr>
              <w:bidi w:val="0"/>
              <w:jc w:val="both"/>
              <w:rPr>
                <w:rFonts w:ascii="Times New Roman" w:hAnsi="Times New Roman"/>
                <w:i w:val="0"/>
                <w:sz w:val="22"/>
                <w:szCs w:val="22"/>
                <w:lang w:val="sk-SK"/>
              </w:rPr>
            </w:pPr>
          </w:p>
          <w:p w:rsidR="001A3092" w:rsidRPr="006D1AA9" w:rsidP="006E721F">
            <w:pPr>
              <w:bidi w:val="0"/>
              <w:jc w:val="both"/>
              <w:rPr>
                <w:rFonts w:ascii="Times New Roman" w:hAnsi="Times New Roman"/>
                <w:i w:val="0"/>
                <w:sz w:val="22"/>
                <w:szCs w:val="22"/>
                <w:lang w:val="sk-SK"/>
              </w:rPr>
            </w:pPr>
          </w:p>
          <w:p w:rsidR="001A3092" w:rsidRPr="006D1AA9" w:rsidP="006E721F">
            <w:pPr>
              <w:bidi w:val="0"/>
              <w:jc w:val="both"/>
              <w:rPr>
                <w:rFonts w:ascii="Times New Roman" w:hAnsi="Times New Roman"/>
                <w:i w:val="0"/>
                <w:sz w:val="22"/>
                <w:szCs w:val="22"/>
                <w:lang w:val="sk-SK"/>
              </w:rPr>
            </w:pPr>
          </w:p>
          <w:p w:rsidR="001A3092" w:rsidRPr="006D1AA9" w:rsidP="006E721F">
            <w:pPr>
              <w:bidi w:val="0"/>
              <w:jc w:val="both"/>
              <w:rPr>
                <w:rFonts w:ascii="Times New Roman" w:hAnsi="Times New Roman"/>
                <w:i w:val="0"/>
                <w:sz w:val="22"/>
                <w:szCs w:val="22"/>
                <w:lang w:val="sk-SK"/>
              </w:rPr>
            </w:pPr>
          </w:p>
          <w:p w:rsidR="001A3092" w:rsidRPr="006D1AA9" w:rsidP="006E721F">
            <w:pPr>
              <w:bidi w:val="0"/>
              <w:jc w:val="both"/>
              <w:rPr>
                <w:rFonts w:ascii="Times New Roman" w:hAnsi="Times New Roman"/>
                <w:i w:val="0"/>
                <w:sz w:val="22"/>
                <w:szCs w:val="22"/>
                <w:lang w:val="sk-SK"/>
              </w:rPr>
            </w:pPr>
          </w:p>
          <w:p w:rsidR="001A3092" w:rsidRPr="006D1AA9" w:rsidP="006E721F">
            <w:pPr>
              <w:bidi w:val="0"/>
              <w:jc w:val="both"/>
              <w:rPr>
                <w:rFonts w:ascii="Times New Roman" w:hAnsi="Times New Roman"/>
                <w:i w:val="0"/>
                <w:sz w:val="22"/>
                <w:szCs w:val="22"/>
                <w:lang w:val="sk-SK"/>
              </w:rPr>
            </w:pPr>
          </w:p>
          <w:p w:rsidR="001A3092" w:rsidRPr="006D1AA9" w:rsidP="006E721F">
            <w:pPr>
              <w:bidi w:val="0"/>
              <w:jc w:val="both"/>
              <w:rPr>
                <w:rFonts w:ascii="Times New Roman" w:hAnsi="Times New Roman"/>
                <w:i w:val="0"/>
                <w:sz w:val="22"/>
                <w:szCs w:val="22"/>
                <w:lang w:val="sk-SK"/>
              </w:rPr>
            </w:pPr>
          </w:p>
          <w:p w:rsidR="001A3092" w:rsidRPr="006D1AA9" w:rsidP="006E721F">
            <w:pPr>
              <w:bidi w:val="0"/>
              <w:jc w:val="both"/>
              <w:rPr>
                <w:rFonts w:ascii="Times New Roman" w:hAnsi="Times New Roman"/>
                <w:i w:val="0"/>
                <w:sz w:val="22"/>
                <w:szCs w:val="22"/>
                <w:lang w:val="sk-SK"/>
              </w:rPr>
            </w:pPr>
          </w:p>
          <w:p w:rsidR="001A3092" w:rsidRPr="006D1AA9" w:rsidP="006E721F">
            <w:pPr>
              <w:bidi w:val="0"/>
              <w:jc w:val="both"/>
              <w:rPr>
                <w:rFonts w:ascii="Times New Roman" w:hAnsi="Times New Roman"/>
                <w:i w:val="0"/>
                <w:sz w:val="22"/>
                <w:szCs w:val="22"/>
                <w:lang w:val="sk-SK"/>
              </w:rPr>
            </w:pPr>
          </w:p>
          <w:p w:rsidR="001A3092" w:rsidRPr="006D1AA9" w:rsidP="006E721F">
            <w:pPr>
              <w:bidi w:val="0"/>
              <w:jc w:val="both"/>
              <w:rPr>
                <w:rFonts w:ascii="Times New Roman" w:hAnsi="Times New Roman"/>
                <w:i w:val="0"/>
                <w:sz w:val="22"/>
                <w:szCs w:val="22"/>
                <w:lang w:val="sk-SK"/>
              </w:rPr>
            </w:pPr>
          </w:p>
          <w:p w:rsidR="001A3092" w:rsidRPr="006D1AA9" w:rsidP="006E721F">
            <w:pPr>
              <w:bidi w:val="0"/>
              <w:jc w:val="both"/>
              <w:rPr>
                <w:rFonts w:ascii="Times New Roman" w:hAnsi="Times New Roman"/>
                <w:i w:val="0"/>
                <w:sz w:val="22"/>
                <w:szCs w:val="22"/>
                <w:lang w:val="sk-SK"/>
              </w:rPr>
            </w:pPr>
          </w:p>
          <w:p w:rsidR="001A3092" w:rsidRPr="006D1AA9" w:rsidP="006E721F">
            <w:pPr>
              <w:bidi w:val="0"/>
              <w:jc w:val="both"/>
              <w:rPr>
                <w:rFonts w:ascii="Times New Roman" w:hAnsi="Times New Roman"/>
                <w:i w:val="0"/>
                <w:sz w:val="22"/>
                <w:szCs w:val="22"/>
                <w:lang w:val="sk-SK"/>
              </w:rPr>
            </w:pPr>
          </w:p>
          <w:p w:rsidR="001A3092" w:rsidRPr="006D1AA9" w:rsidP="006E721F">
            <w:pPr>
              <w:bidi w:val="0"/>
              <w:jc w:val="both"/>
              <w:rPr>
                <w:rFonts w:ascii="Times New Roman" w:hAnsi="Times New Roman"/>
                <w:i w:val="0"/>
                <w:sz w:val="22"/>
                <w:szCs w:val="22"/>
                <w:lang w:val="sk-SK"/>
              </w:rPr>
            </w:pPr>
          </w:p>
          <w:p w:rsidR="001A3092" w:rsidRPr="006D1AA9" w:rsidP="006E721F">
            <w:pPr>
              <w:bidi w:val="0"/>
              <w:jc w:val="both"/>
              <w:rPr>
                <w:rFonts w:ascii="Times New Roman" w:hAnsi="Times New Roman"/>
                <w:i w:val="0"/>
                <w:sz w:val="22"/>
                <w:szCs w:val="22"/>
                <w:lang w:val="sk-SK"/>
              </w:rPr>
            </w:pPr>
          </w:p>
          <w:p w:rsidR="001A3092" w:rsidRPr="006D1AA9" w:rsidP="006E721F">
            <w:pPr>
              <w:bidi w:val="0"/>
              <w:jc w:val="both"/>
              <w:rPr>
                <w:rFonts w:ascii="Times New Roman" w:hAnsi="Times New Roman"/>
                <w:i w:val="0"/>
                <w:sz w:val="22"/>
                <w:szCs w:val="22"/>
                <w:lang w:val="sk-SK"/>
              </w:rPr>
            </w:pPr>
          </w:p>
          <w:p w:rsidR="001A3092" w:rsidRPr="006D1AA9" w:rsidP="006E721F">
            <w:pPr>
              <w:bidi w:val="0"/>
              <w:jc w:val="both"/>
              <w:rPr>
                <w:rFonts w:ascii="Times New Roman" w:hAnsi="Times New Roman"/>
                <w:i w:val="0"/>
                <w:sz w:val="22"/>
                <w:szCs w:val="22"/>
                <w:lang w:val="sk-SK"/>
              </w:rPr>
            </w:pPr>
          </w:p>
          <w:p w:rsidR="001A3092" w:rsidRPr="006D1AA9" w:rsidP="006E721F">
            <w:pPr>
              <w:bidi w:val="0"/>
              <w:jc w:val="both"/>
              <w:rPr>
                <w:rFonts w:ascii="Times New Roman" w:hAnsi="Times New Roman"/>
                <w:i w:val="0"/>
                <w:sz w:val="22"/>
                <w:szCs w:val="22"/>
                <w:lang w:val="sk-SK"/>
              </w:rPr>
            </w:pPr>
          </w:p>
          <w:p w:rsidR="001A3092" w:rsidRPr="006D1AA9" w:rsidP="006E721F">
            <w:pPr>
              <w:bidi w:val="0"/>
              <w:jc w:val="both"/>
              <w:rPr>
                <w:rFonts w:ascii="Times New Roman" w:hAnsi="Times New Roman"/>
                <w:b/>
                <w:i w:val="0"/>
                <w:sz w:val="22"/>
                <w:szCs w:val="22"/>
                <w:lang w:val="sk-SK"/>
              </w:rPr>
            </w:pPr>
          </w:p>
          <w:p w:rsidR="001A3092" w:rsidRPr="006D1AA9" w:rsidP="006E721F">
            <w:pPr>
              <w:bidi w:val="0"/>
              <w:jc w:val="both"/>
              <w:rPr>
                <w:rFonts w:ascii="Times New Roman" w:hAnsi="Times New Roman"/>
                <w:b/>
                <w:i w:val="0"/>
                <w:sz w:val="22"/>
                <w:szCs w:val="22"/>
                <w:lang w:val="sk-SK"/>
              </w:rPr>
            </w:pPr>
          </w:p>
          <w:p w:rsidR="001A3092" w:rsidRPr="006D1AA9" w:rsidP="006E721F">
            <w:pPr>
              <w:bidi w:val="0"/>
              <w:jc w:val="both"/>
              <w:rPr>
                <w:rFonts w:ascii="Times New Roman" w:hAnsi="Times New Roman"/>
                <w:b/>
                <w:i w:val="0"/>
                <w:sz w:val="22"/>
                <w:szCs w:val="22"/>
                <w:lang w:val="sk-SK"/>
              </w:rPr>
            </w:pPr>
          </w:p>
          <w:p w:rsidR="001A3092" w:rsidRPr="006D1AA9" w:rsidP="006E721F">
            <w:pPr>
              <w:bidi w:val="0"/>
              <w:jc w:val="both"/>
              <w:rPr>
                <w:rFonts w:ascii="Times New Roman" w:hAnsi="Times New Roman"/>
                <w:b/>
                <w:i w:val="0"/>
                <w:sz w:val="22"/>
                <w:szCs w:val="22"/>
                <w:lang w:val="sk-SK"/>
              </w:rPr>
            </w:pPr>
          </w:p>
          <w:p w:rsidR="001A3092" w:rsidRPr="006D1AA9" w:rsidP="006E721F">
            <w:pPr>
              <w:bidi w:val="0"/>
              <w:jc w:val="both"/>
              <w:rPr>
                <w:rFonts w:ascii="Times New Roman" w:hAnsi="Times New Roman"/>
                <w:b/>
                <w:i w:val="0"/>
                <w:sz w:val="22"/>
                <w:szCs w:val="22"/>
                <w:lang w:val="sk-SK"/>
              </w:rPr>
            </w:pPr>
          </w:p>
          <w:p w:rsidR="001A3092" w:rsidRPr="006D1AA9" w:rsidP="006E721F">
            <w:pPr>
              <w:bidi w:val="0"/>
              <w:jc w:val="both"/>
              <w:rPr>
                <w:rFonts w:ascii="Times New Roman" w:hAnsi="Times New Roman"/>
                <w:b/>
                <w:i w:val="0"/>
                <w:sz w:val="22"/>
                <w:szCs w:val="22"/>
                <w:lang w:val="sk-SK"/>
              </w:rPr>
            </w:pPr>
          </w:p>
          <w:p w:rsidR="001A3092" w:rsidRPr="006D1AA9" w:rsidP="006E721F">
            <w:pPr>
              <w:bidi w:val="0"/>
              <w:jc w:val="both"/>
              <w:rPr>
                <w:rFonts w:ascii="Times New Roman" w:hAnsi="Times New Roman"/>
                <w:b/>
                <w:i w:val="0"/>
                <w:sz w:val="22"/>
                <w:szCs w:val="22"/>
                <w:lang w:val="sk-SK"/>
              </w:rPr>
            </w:pPr>
          </w:p>
          <w:p w:rsidR="001A3092" w:rsidRPr="006D1AA9" w:rsidP="006E721F">
            <w:pPr>
              <w:bidi w:val="0"/>
              <w:jc w:val="both"/>
              <w:rPr>
                <w:rFonts w:ascii="Times New Roman" w:hAnsi="Times New Roman"/>
                <w:b/>
                <w:i w:val="0"/>
                <w:sz w:val="22"/>
                <w:szCs w:val="22"/>
                <w:lang w:val="sk-SK"/>
              </w:rPr>
            </w:pPr>
          </w:p>
          <w:p w:rsidR="001A3092" w:rsidRPr="006D1AA9" w:rsidP="006E721F">
            <w:pPr>
              <w:bidi w:val="0"/>
              <w:jc w:val="both"/>
              <w:rPr>
                <w:rFonts w:ascii="Times New Roman" w:hAnsi="Times New Roman"/>
                <w:b/>
                <w:i w:val="0"/>
                <w:sz w:val="22"/>
                <w:szCs w:val="22"/>
                <w:lang w:val="sk-SK"/>
              </w:rPr>
            </w:pPr>
          </w:p>
          <w:p w:rsidR="001A3092" w:rsidRPr="006D1AA9" w:rsidP="006E721F">
            <w:pPr>
              <w:bidi w:val="0"/>
              <w:jc w:val="both"/>
              <w:rPr>
                <w:rFonts w:ascii="Times New Roman" w:hAnsi="Times New Roman"/>
                <w:b/>
                <w:i w:val="0"/>
                <w:sz w:val="22"/>
                <w:szCs w:val="22"/>
                <w:lang w:val="sk-SK"/>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81679D">
            <w:pPr>
              <w:bidi w:val="0"/>
              <w:jc w:val="both"/>
              <w:rPr>
                <w:rFonts w:ascii="Times New Roman" w:hAnsi="Times New Roman"/>
                <w:i w:val="0"/>
                <w:sz w:val="22"/>
                <w:szCs w:val="22"/>
              </w:rPr>
            </w:pPr>
            <w:r w:rsidRPr="006D1AA9">
              <w:rPr>
                <w:rFonts w:ascii="Times New Roman" w:hAnsi="Times New Roman"/>
                <w:i w:val="0"/>
                <w:sz w:val="22"/>
                <w:szCs w:val="22"/>
              </w:rPr>
              <w:t>§ 103a</w:t>
            </w:r>
          </w:p>
          <w:p w:rsidR="001A3092" w:rsidRPr="006D1AA9" w:rsidP="0081679D">
            <w:pPr>
              <w:bidi w:val="0"/>
              <w:jc w:val="both"/>
              <w:rPr>
                <w:rFonts w:ascii="Times New Roman" w:hAnsi="Times New Roman"/>
                <w:i w:val="0"/>
                <w:sz w:val="22"/>
                <w:szCs w:val="22"/>
              </w:rPr>
            </w:pPr>
            <w:r w:rsidRPr="006D1AA9">
              <w:rPr>
                <w:rFonts w:ascii="Times New Roman" w:hAnsi="Times New Roman"/>
                <w:i w:val="0"/>
                <w:sz w:val="22"/>
                <w:szCs w:val="22"/>
              </w:rPr>
              <w:t>O: 1</w:t>
            </w: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pPr>
              <w:bidi w:val="0"/>
              <w:rPr>
                <w:rFonts w:ascii="Times New Roman" w:hAnsi="Times New Roman"/>
                <w:b/>
                <w:i w:val="0"/>
                <w:sz w:val="22"/>
                <w:szCs w:val="22"/>
                <w:lang w:val="sk-SK"/>
              </w:rPr>
            </w:pPr>
          </w:p>
          <w:p w:rsidR="001A3092" w:rsidRPr="006D1AA9" w:rsidP="0081679D">
            <w:pPr>
              <w:bidi w:val="0"/>
              <w:jc w:val="both"/>
              <w:rPr>
                <w:rFonts w:ascii="Times New Roman" w:hAnsi="Times New Roman"/>
                <w:i w:val="0"/>
                <w:sz w:val="22"/>
                <w:szCs w:val="22"/>
              </w:rPr>
            </w:pPr>
            <w:r w:rsidRPr="006D1AA9">
              <w:rPr>
                <w:rFonts w:ascii="Times New Roman" w:hAnsi="Times New Roman"/>
                <w:i w:val="0"/>
                <w:sz w:val="22"/>
                <w:szCs w:val="22"/>
              </w:rPr>
              <w:t>O: 2</w:t>
            </w:r>
          </w:p>
          <w:p w:rsidR="001A3092" w:rsidRPr="006D1AA9" w:rsidP="0081679D">
            <w:pPr>
              <w:bidi w:val="0"/>
              <w:jc w:val="both"/>
              <w:rPr>
                <w:rFonts w:ascii="Times New Roman" w:hAnsi="Times New Roman"/>
                <w:i w:val="0"/>
                <w:sz w:val="22"/>
                <w:szCs w:val="22"/>
              </w:rPr>
            </w:pPr>
          </w:p>
          <w:p w:rsidR="001A3092" w:rsidRPr="006D1AA9" w:rsidP="0081679D">
            <w:pPr>
              <w:bidi w:val="0"/>
              <w:jc w:val="both"/>
              <w:rPr>
                <w:rFonts w:ascii="Times New Roman" w:hAnsi="Times New Roman"/>
                <w:i w:val="0"/>
                <w:sz w:val="22"/>
                <w:szCs w:val="22"/>
              </w:rPr>
            </w:pPr>
          </w:p>
          <w:p w:rsidR="001A3092" w:rsidRPr="006D1AA9" w:rsidP="0081679D">
            <w:pPr>
              <w:bidi w:val="0"/>
              <w:jc w:val="both"/>
              <w:rPr>
                <w:rFonts w:ascii="Times New Roman" w:hAnsi="Times New Roman"/>
                <w:i w:val="0"/>
                <w:sz w:val="22"/>
                <w:szCs w:val="22"/>
              </w:rPr>
            </w:pPr>
          </w:p>
          <w:p w:rsidR="001A3092" w:rsidRPr="006D1AA9" w:rsidP="0081679D">
            <w:pPr>
              <w:bidi w:val="0"/>
              <w:jc w:val="both"/>
              <w:rPr>
                <w:rFonts w:ascii="Times New Roman" w:hAnsi="Times New Roman"/>
                <w:i w:val="0"/>
                <w:sz w:val="22"/>
                <w:szCs w:val="22"/>
              </w:rPr>
            </w:pPr>
          </w:p>
          <w:p w:rsidR="001A3092" w:rsidRPr="006D1AA9" w:rsidP="0081679D">
            <w:pPr>
              <w:bidi w:val="0"/>
              <w:jc w:val="both"/>
              <w:rPr>
                <w:rFonts w:ascii="Times New Roman" w:hAnsi="Times New Roman"/>
                <w:i w:val="0"/>
                <w:sz w:val="22"/>
                <w:szCs w:val="22"/>
              </w:rPr>
            </w:pPr>
          </w:p>
          <w:p w:rsidR="001A3092" w:rsidRPr="006D1AA9" w:rsidP="0081679D">
            <w:pPr>
              <w:bidi w:val="0"/>
              <w:jc w:val="both"/>
              <w:rPr>
                <w:rFonts w:ascii="Times New Roman" w:hAnsi="Times New Roman"/>
                <w:i w:val="0"/>
                <w:sz w:val="22"/>
                <w:szCs w:val="22"/>
              </w:rPr>
            </w:pPr>
          </w:p>
          <w:p w:rsidR="001A3092" w:rsidRPr="006D1AA9" w:rsidP="0081679D">
            <w:pPr>
              <w:bidi w:val="0"/>
              <w:jc w:val="both"/>
              <w:rPr>
                <w:rFonts w:ascii="Times New Roman" w:hAnsi="Times New Roman"/>
                <w:i w:val="0"/>
                <w:sz w:val="22"/>
                <w:szCs w:val="22"/>
              </w:rPr>
            </w:pPr>
          </w:p>
          <w:p w:rsidR="00B95030" w:rsidP="0081679D">
            <w:pPr>
              <w:bidi w:val="0"/>
              <w:jc w:val="both"/>
              <w:rPr>
                <w:rFonts w:ascii="Times New Roman" w:hAnsi="Times New Roman"/>
                <w:i w:val="0"/>
                <w:sz w:val="22"/>
                <w:szCs w:val="22"/>
              </w:rPr>
            </w:pPr>
          </w:p>
          <w:p w:rsidR="001A3092" w:rsidRPr="006D1AA9" w:rsidP="0081679D">
            <w:pPr>
              <w:bidi w:val="0"/>
              <w:jc w:val="both"/>
              <w:rPr>
                <w:rFonts w:ascii="Times New Roman" w:hAnsi="Times New Roman"/>
                <w:i w:val="0"/>
                <w:sz w:val="22"/>
                <w:szCs w:val="22"/>
              </w:rPr>
            </w:pPr>
            <w:r w:rsidRPr="006D1AA9">
              <w:rPr>
                <w:rFonts w:ascii="Times New Roman" w:hAnsi="Times New Roman"/>
                <w:i w:val="0"/>
                <w:sz w:val="22"/>
                <w:szCs w:val="22"/>
              </w:rPr>
              <w:t>§ 234</w:t>
            </w:r>
          </w:p>
          <w:p w:rsidR="001A3092" w:rsidRPr="006D1AA9" w:rsidP="0081679D">
            <w:pPr>
              <w:bidi w:val="0"/>
              <w:jc w:val="both"/>
              <w:rPr>
                <w:rFonts w:ascii="Times New Roman" w:hAnsi="Times New Roman"/>
                <w:b/>
                <w:i w:val="0"/>
                <w:sz w:val="22"/>
                <w:szCs w:val="22"/>
                <w:lang w:val="sk-SK"/>
              </w:rPr>
            </w:pPr>
            <w:r w:rsidRPr="006D1AA9">
              <w:rPr>
                <w:rFonts w:ascii="Times New Roman" w:hAnsi="Times New Roman"/>
                <w:i w:val="0"/>
                <w:sz w:val="22"/>
                <w:szCs w:val="22"/>
              </w:rPr>
              <w:t>O: 6</w:t>
            </w: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81679D">
            <w:pPr>
              <w:pStyle w:val="Footer"/>
              <w:bidi w:val="0"/>
              <w:jc w:val="both"/>
              <w:rPr>
                <w:rFonts w:ascii="Times New Roman" w:hAnsi="Times New Roman"/>
                <w:i w:val="0"/>
                <w:sz w:val="22"/>
                <w:szCs w:val="22"/>
                <w:lang w:val="sk-SK"/>
              </w:rPr>
            </w:pPr>
            <w:r w:rsidRPr="006D1AA9">
              <w:rPr>
                <w:rFonts w:ascii="Times New Roman" w:eastAsia="Times New Roman" w:hAnsi="Times New Roman"/>
                <w:i w:val="0"/>
                <w:sz w:val="22"/>
                <w:szCs w:val="22"/>
                <w:lang w:val="sk-SK"/>
              </w:rPr>
              <w:t>Ak je platobne n</w:t>
            </w:r>
            <w:r w:rsidRPr="006D1AA9">
              <w:rPr>
                <w:rFonts w:ascii="Times New Roman" w:eastAsia="Times New Roman" w:hAnsi="Times New Roman" w:hint="default"/>
                <w:i w:val="0"/>
                <w:sz w:val="22"/>
                <w:szCs w:val="22"/>
                <w:lang w:val="sk-SK"/>
              </w:rPr>
              <w:t>eschopný</w:t>
            </w:r>
            <w:r w:rsidRPr="006D1AA9">
              <w:rPr>
                <w:rFonts w:ascii="Times New Roman" w:eastAsia="Times New Roman" w:hAnsi="Times New Roman" w:hint="default"/>
                <w:i w:val="0"/>
                <w:sz w:val="22"/>
                <w:szCs w:val="22"/>
                <w:lang w:val="sk-SK"/>
              </w:rPr>
              <w:t xml:space="preserve"> zamestná</w:t>
            </w:r>
            <w:r w:rsidRPr="006D1AA9">
              <w:rPr>
                <w:rFonts w:ascii="Times New Roman" w:eastAsia="Times New Roman" w:hAnsi="Times New Roman" w:hint="default"/>
                <w:i w:val="0"/>
                <w:sz w:val="22"/>
                <w:szCs w:val="22"/>
                <w:lang w:val="sk-SK"/>
              </w:rPr>
              <w:t>vateľ</w:t>
            </w:r>
            <w:r w:rsidRPr="006D1AA9">
              <w:rPr>
                <w:rFonts w:ascii="Times New Roman" w:eastAsia="Times New Roman" w:hAnsi="Times New Roman" w:hint="default"/>
                <w:i w:val="0"/>
                <w:sz w:val="22"/>
                <w:szCs w:val="22"/>
                <w:lang w:val="sk-SK"/>
              </w:rPr>
              <w:t>, ktorý</w:t>
            </w:r>
            <w:r w:rsidRPr="006D1AA9">
              <w:rPr>
                <w:rFonts w:ascii="Times New Roman" w:eastAsia="Times New Roman" w:hAnsi="Times New Roman" w:hint="default"/>
                <w:i w:val="0"/>
                <w:sz w:val="22"/>
                <w:szCs w:val="22"/>
                <w:lang w:val="sk-SK"/>
              </w:rPr>
              <w:t>m je prá</w:t>
            </w:r>
            <w:r w:rsidRPr="006D1AA9">
              <w:rPr>
                <w:rFonts w:ascii="Times New Roman" w:eastAsia="Times New Roman" w:hAnsi="Times New Roman" w:hint="default"/>
                <w:i w:val="0"/>
                <w:sz w:val="22"/>
                <w:szCs w:val="22"/>
                <w:lang w:val="sk-SK"/>
              </w:rPr>
              <w:t>vnická</w:t>
            </w:r>
            <w:r w:rsidRPr="006D1AA9">
              <w:rPr>
                <w:rFonts w:ascii="Times New Roman" w:eastAsia="Times New Roman" w:hAnsi="Times New Roman" w:hint="default"/>
                <w:i w:val="0"/>
                <w:sz w:val="22"/>
                <w:szCs w:val="22"/>
                <w:lang w:val="sk-SK"/>
              </w:rPr>
              <w:t xml:space="preserve"> osoba so sí</w:t>
            </w:r>
            <w:r w:rsidRPr="006D1AA9">
              <w:rPr>
                <w:rFonts w:ascii="Times New Roman" w:eastAsia="Times New Roman" w:hAnsi="Times New Roman" w:hint="default"/>
                <w:i w:val="0"/>
                <w:sz w:val="22"/>
                <w:szCs w:val="22"/>
                <w:lang w:val="sk-SK"/>
              </w:rPr>
              <w:t>dlom</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alebo adresou organizač</w:t>
            </w:r>
            <w:r w:rsidRPr="006D1AA9">
              <w:rPr>
                <w:rFonts w:ascii="Times New Roman" w:eastAsia="Times New Roman" w:hAnsi="Times New Roman" w:hint="default"/>
                <w:i w:val="0"/>
                <w:sz w:val="22"/>
                <w:szCs w:val="22"/>
                <w:lang w:val="sk-SK"/>
              </w:rPr>
              <w:t>nej zlož</w:t>
            </w:r>
            <w:r w:rsidRPr="006D1AA9">
              <w:rPr>
                <w:rFonts w:ascii="Times New Roman" w:eastAsia="Times New Roman" w:hAnsi="Times New Roman" w:hint="default"/>
                <w:i w:val="0"/>
                <w:sz w:val="22"/>
                <w:szCs w:val="22"/>
                <w:lang w:val="sk-SK"/>
              </w:rPr>
              <w:t>ky na ú</w:t>
            </w:r>
            <w:r w:rsidRPr="006D1AA9">
              <w:rPr>
                <w:rFonts w:ascii="Times New Roman" w:eastAsia="Times New Roman" w:hAnsi="Times New Roman" w:hint="default"/>
                <w:i w:val="0"/>
                <w:sz w:val="22"/>
                <w:szCs w:val="22"/>
                <w:lang w:val="sk-SK"/>
              </w:rPr>
              <w:t>zemí</w:t>
            </w:r>
            <w:r w:rsidRPr="006D1AA9">
              <w:rPr>
                <w:rFonts w:ascii="Times New Roman" w:eastAsia="Times New Roman" w:hAnsi="Times New Roman" w:hint="default"/>
                <w:i w:val="0"/>
                <w:sz w:val="22"/>
                <w:szCs w:val="22"/>
                <w:lang w:val="sk-SK"/>
              </w:rPr>
              <w:t xml:space="preserve"> Slovenskej republiky a súč</w:t>
            </w:r>
            <w:r w:rsidRPr="006D1AA9">
              <w:rPr>
                <w:rFonts w:ascii="Times New Roman" w:eastAsia="Times New Roman" w:hAnsi="Times New Roman" w:hint="default"/>
                <w:i w:val="0"/>
                <w:sz w:val="22"/>
                <w:szCs w:val="22"/>
                <w:lang w:val="sk-SK"/>
              </w:rPr>
              <w:t>asne s</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adresou organizač</w:t>
            </w:r>
            <w:r w:rsidRPr="006D1AA9">
              <w:rPr>
                <w:rFonts w:ascii="Times New Roman" w:eastAsia="Times New Roman" w:hAnsi="Times New Roman" w:hint="default"/>
                <w:i w:val="0"/>
                <w:sz w:val="22"/>
                <w:szCs w:val="22"/>
                <w:lang w:val="sk-SK"/>
              </w:rPr>
              <w:t>nej zlož</w:t>
            </w:r>
            <w:r w:rsidRPr="006D1AA9">
              <w:rPr>
                <w:rFonts w:ascii="Times New Roman" w:eastAsia="Times New Roman" w:hAnsi="Times New Roman" w:hint="default"/>
                <w:i w:val="0"/>
                <w:sz w:val="22"/>
                <w:szCs w:val="22"/>
                <w:lang w:val="sk-SK"/>
              </w:rPr>
              <w:t>ky alebo sí</w:t>
            </w:r>
            <w:r w:rsidRPr="006D1AA9">
              <w:rPr>
                <w:rFonts w:ascii="Times New Roman" w:eastAsia="Times New Roman" w:hAnsi="Times New Roman" w:hint="default"/>
                <w:i w:val="0"/>
                <w:sz w:val="22"/>
                <w:szCs w:val="22"/>
                <w:lang w:val="sk-SK"/>
              </w:rPr>
              <w:t>dlom na ú</w:t>
            </w:r>
            <w:r w:rsidRPr="006D1AA9">
              <w:rPr>
                <w:rFonts w:ascii="Times New Roman" w:eastAsia="Times New Roman" w:hAnsi="Times New Roman" w:hint="default"/>
                <w:i w:val="0"/>
                <w:sz w:val="22"/>
                <w:szCs w:val="22"/>
                <w:lang w:val="sk-SK"/>
              </w:rPr>
              <w:t>zemí</w:t>
            </w:r>
            <w:r w:rsidRPr="006D1AA9">
              <w:rPr>
                <w:rFonts w:ascii="Times New Roman" w:eastAsia="Times New Roman" w:hAnsi="Times New Roman" w:hint="default"/>
                <w:i w:val="0"/>
                <w:sz w:val="22"/>
                <w:szCs w:val="22"/>
                <w:lang w:val="sk-SK"/>
              </w:rPr>
              <w:t xml:space="preserve"> najmenej jedné</w:t>
            </w:r>
            <w:r w:rsidRPr="006D1AA9">
              <w:rPr>
                <w:rFonts w:ascii="Times New Roman" w:eastAsia="Times New Roman" w:hAnsi="Times New Roman" w:hint="default"/>
                <w:i w:val="0"/>
                <w:sz w:val="22"/>
                <w:szCs w:val="22"/>
                <w:lang w:val="sk-SK"/>
              </w:rPr>
              <w:t>ho iné</w:t>
            </w:r>
            <w:r w:rsidRPr="006D1AA9">
              <w:rPr>
                <w:rFonts w:ascii="Times New Roman" w:eastAsia="Times New Roman" w:hAnsi="Times New Roman" w:hint="default"/>
                <w:i w:val="0"/>
                <w:sz w:val="22"/>
                <w:szCs w:val="22"/>
                <w:lang w:val="sk-SK"/>
              </w:rPr>
              <w:t>ho</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č</w:t>
            </w:r>
            <w:r w:rsidRPr="006D1AA9">
              <w:rPr>
                <w:rFonts w:ascii="Times New Roman" w:eastAsia="Times New Roman" w:hAnsi="Times New Roman" w:hint="default"/>
                <w:i w:val="0"/>
                <w:sz w:val="22"/>
                <w:szCs w:val="22"/>
                <w:lang w:val="sk-SK"/>
              </w:rPr>
              <w:t>lenské</w:t>
            </w:r>
            <w:r w:rsidRPr="006D1AA9">
              <w:rPr>
                <w:rFonts w:ascii="Times New Roman" w:eastAsia="Times New Roman" w:hAnsi="Times New Roman" w:hint="default"/>
                <w:i w:val="0"/>
                <w:sz w:val="22"/>
                <w:szCs w:val="22"/>
                <w:lang w:val="sk-SK"/>
              </w:rPr>
              <w:t>ho š</w:t>
            </w:r>
            <w:r w:rsidRPr="006D1AA9">
              <w:rPr>
                <w:rFonts w:ascii="Times New Roman" w:eastAsia="Times New Roman" w:hAnsi="Times New Roman" w:hint="default"/>
                <w:i w:val="0"/>
                <w:sz w:val="22"/>
                <w:szCs w:val="22"/>
                <w:lang w:val="sk-SK"/>
              </w:rPr>
              <w:t>tá</w:t>
            </w:r>
            <w:r w:rsidRPr="006D1AA9">
              <w:rPr>
                <w:rFonts w:ascii="Times New Roman" w:eastAsia="Times New Roman" w:hAnsi="Times New Roman" w:hint="default"/>
                <w:i w:val="0"/>
                <w:sz w:val="22"/>
                <w:szCs w:val="22"/>
                <w:lang w:val="sk-SK"/>
              </w:rPr>
              <w:t>tu Euró</w:t>
            </w:r>
            <w:r w:rsidRPr="006D1AA9">
              <w:rPr>
                <w:rFonts w:ascii="Times New Roman" w:eastAsia="Times New Roman" w:hAnsi="Times New Roman" w:hint="default"/>
                <w:i w:val="0"/>
                <w:sz w:val="22"/>
                <w:szCs w:val="22"/>
                <w:lang w:val="sk-SK"/>
              </w:rPr>
              <w:t>pskej ú</w:t>
            </w:r>
            <w:r w:rsidRPr="006D1AA9">
              <w:rPr>
                <w:rFonts w:ascii="Times New Roman" w:eastAsia="Times New Roman" w:hAnsi="Times New Roman" w:hint="default"/>
                <w:i w:val="0"/>
                <w:sz w:val="22"/>
                <w:szCs w:val="22"/>
                <w:lang w:val="sk-SK"/>
              </w:rPr>
              <w:t>nie alebo š</w:t>
            </w:r>
            <w:r w:rsidRPr="006D1AA9">
              <w:rPr>
                <w:rFonts w:ascii="Times New Roman" w:eastAsia="Times New Roman" w:hAnsi="Times New Roman" w:hint="default"/>
                <w:i w:val="0"/>
                <w:sz w:val="22"/>
                <w:szCs w:val="22"/>
                <w:lang w:val="sk-SK"/>
              </w:rPr>
              <w:t>tá</w:t>
            </w:r>
            <w:r w:rsidRPr="006D1AA9">
              <w:rPr>
                <w:rFonts w:ascii="Times New Roman" w:eastAsia="Times New Roman" w:hAnsi="Times New Roman" w:hint="default"/>
                <w:i w:val="0"/>
                <w:sz w:val="22"/>
                <w:szCs w:val="22"/>
                <w:lang w:val="sk-SK"/>
              </w:rPr>
              <w:t>tu, kto</w:t>
            </w:r>
            <w:r w:rsidRPr="006D1AA9">
              <w:rPr>
                <w:rFonts w:ascii="Times New Roman" w:eastAsia="Times New Roman" w:hAnsi="Times New Roman" w:hint="default"/>
                <w:i w:val="0"/>
                <w:sz w:val="22"/>
                <w:szCs w:val="22"/>
                <w:lang w:val="sk-SK"/>
              </w:rPr>
              <w:t>rý</w:t>
            </w:r>
            <w:r w:rsidRPr="006D1AA9">
              <w:rPr>
                <w:rFonts w:ascii="Times New Roman" w:eastAsia="Times New Roman" w:hAnsi="Times New Roman" w:hint="default"/>
                <w:i w:val="0"/>
                <w:sz w:val="22"/>
                <w:szCs w:val="22"/>
                <w:lang w:val="sk-SK"/>
              </w:rPr>
              <w:t xml:space="preserve"> je zmluvnou stranou dohody o</w:t>
            </w:r>
            <w:r w:rsidRPr="006D1AA9">
              <w:rPr>
                <w:rFonts w:ascii="Times New Roman" w:hAnsi="Times New Roman"/>
                <w:i w:val="0"/>
                <w:sz w:val="22"/>
                <w:szCs w:val="22"/>
                <w:lang w:val="sk-SK"/>
              </w:rPr>
              <w:t xml:space="preserve"> Európskom hospodárskom priestore, inštitúciou zodpovednou za uspokojovanie </w:t>
            </w:r>
            <w:r w:rsidRPr="006D1AA9">
              <w:rPr>
                <w:rFonts w:ascii="Times New Roman" w:eastAsia="Times New Roman" w:hAnsi="Times New Roman" w:hint="default"/>
                <w:i w:val="0"/>
                <w:sz w:val="22"/>
                <w:szCs w:val="22"/>
                <w:lang w:val="sk-SK"/>
              </w:rPr>
              <w:t>ná</w:t>
            </w:r>
            <w:r w:rsidRPr="006D1AA9">
              <w:rPr>
                <w:rFonts w:ascii="Times New Roman" w:eastAsia="Times New Roman" w:hAnsi="Times New Roman" w:hint="default"/>
                <w:i w:val="0"/>
                <w:sz w:val="22"/>
                <w:szCs w:val="22"/>
                <w:lang w:val="sk-SK"/>
              </w:rPr>
              <w:t xml:space="preserve">rokov zamestnanca </w:t>
            </w:r>
            <w:r w:rsidRPr="006D1AA9">
              <w:rPr>
                <w:rFonts w:ascii="Times New Roman" w:hAnsi="Times New Roman"/>
                <w:b/>
                <w:i w:val="0"/>
                <w:sz w:val="22"/>
                <w:szCs w:val="22"/>
                <w:lang w:val="sk-SK"/>
              </w:rPr>
              <w:t>platobne neschopného zamestnávateľa</w:t>
            </w:r>
            <w:r w:rsidRPr="006D1AA9">
              <w:rPr>
                <w:rFonts w:ascii="Times New Roman" w:eastAsia="Times New Roman" w:hAnsi="Times New Roman" w:hint="default"/>
                <w:i w:val="0"/>
                <w:sz w:val="22"/>
                <w:szCs w:val="22"/>
                <w:lang w:val="sk-SK"/>
              </w:rPr>
              <w:t xml:space="preserve"> je inš</w:t>
            </w:r>
            <w:r w:rsidRPr="006D1AA9">
              <w:rPr>
                <w:rFonts w:ascii="Times New Roman" w:eastAsia="Times New Roman" w:hAnsi="Times New Roman" w:hint="default"/>
                <w:i w:val="0"/>
                <w:sz w:val="22"/>
                <w:szCs w:val="22"/>
                <w:lang w:val="sk-SK"/>
              </w:rPr>
              <w:t>titú</w:t>
            </w:r>
            <w:r w:rsidRPr="006D1AA9">
              <w:rPr>
                <w:rFonts w:ascii="Times New Roman" w:eastAsia="Times New Roman" w:hAnsi="Times New Roman" w:hint="default"/>
                <w:i w:val="0"/>
                <w:sz w:val="22"/>
                <w:szCs w:val="22"/>
                <w:lang w:val="sk-SK"/>
              </w:rPr>
              <w:t>cia č</w:t>
            </w:r>
            <w:r w:rsidRPr="006D1AA9">
              <w:rPr>
                <w:rFonts w:ascii="Times New Roman" w:eastAsia="Times New Roman" w:hAnsi="Times New Roman" w:hint="default"/>
                <w:i w:val="0"/>
                <w:sz w:val="22"/>
                <w:szCs w:val="22"/>
                <w:lang w:val="sk-SK"/>
              </w:rPr>
              <w:t>lenské</w:t>
            </w:r>
            <w:r w:rsidRPr="006D1AA9">
              <w:rPr>
                <w:rFonts w:ascii="Times New Roman" w:eastAsia="Times New Roman" w:hAnsi="Times New Roman" w:hint="default"/>
                <w:i w:val="0"/>
                <w:sz w:val="22"/>
                <w:szCs w:val="22"/>
                <w:lang w:val="sk-SK"/>
              </w:rPr>
              <w:t>ho š</w:t>
            </w:r>
            <w:r w:rsidRPr="006D1AA9">
              <w:rPr>
                <w:rFonts w:ascii="Times New Roman" w:eastAsia="Times New Roman" w:hAnsi="Times New Roman" w:hint="default"/>
                <w:i w:val="0"/>
                <w:sz w:val="22"/>
                <w:szCs w:val="22"/>
                <w:lang w:val="sk-SK"/>
              </w:rPr>
              <w:t>tá</w:t>
            </w:r>
            <w:r w:rsidRPr="006D1AA9">
              <w:rPr>
                <w:rFonts w:ascii="Times New Roman" w:eastAsia="Times New Roman" w:hAnsi="Times New Roman" w:hint="default"/>
                <w:i w:val="0"/>
                <w:sz w:val="22"/>
                <w:szCs w:val="22"/>
                <w:lang w:val="sk-SK"/>
              </w:rPr>
              <w:t>tu</w:t>
            </w:r>
            <w:r w:rsidRPr="006D1AA9">
              <w:rPr>
                <w:rFonts w:ascii="Times New Roman" w:hAnsi="Times New Roman"/>
                <w:i w:val="0"/>
                <w:sz w:val="22"/>
                <w:szCs w:val="22"/>
                <w:lang w:val="sk-SK"/>
              </w:rPr>
              <w:t xml:space="preserve"> Európskej únie alebo štátu, ktorý je zmluvnou stranou dohody o Európskom </w:t>
            </w:r>
            <w:r w:rsidRPr="006D1AA9">
              <w:rPr>
                <w:rFonts w:ascii="Times New Roman" w:eastAsia="Times New Roman" w:hAnsi="Times New Roman" w:hint="default"/>
                <w:i w:val="0"/>
                <w:sz w:val="22"/>
                <w:szCs w:val="22"/>
                <w:lang w:val="sk-SK"/>
              </w:rPr>
              <w:t>hospodá</w:t>
            </w:r>
            <w:r w:rsidRPr="006D1AA9">
              <w:rPr>
                <w:rFonts w:ascii="Times New Roman" w:eastAsia="Times New Roman" w:hAnsi="Times New Roman" w:hint="default"/>
                <w:i w:val="0"/>
                <w:sz w:val="22"/>
                <w:szCs w:val="22"/>
                <w:lang w:val="sk-SK"/>
              </w:rPr>
              <w:t>rskom priestore, na ktoré</w:t>
            </w:r>
            <w:r w:rsidRPr="006D1AA9">
              <w:rPr>
                <w:rFonts w:ascii="Times New Roman" w:eastAsia="Times New Roman" w:hAnsi="Times New Roman" w:hint="default"/>
                <w:i w:val="0"/>
                <w:sz w:val="22"/>
                <w:szCs w:val="22"/>
                <w:lang w:val="sk-SK"/>
              </w:rPr>
              <w:t>ho ú</w:t>
            </w:r>
            <w:r w:rsidRPr="006D1AA9">
              <w:rPr>
                <w:rFonts w:ascii="Times New Roman" w:eastAsia="Times New Roman" w:hAnsi="Times New Roman" w:hint="default"/>
                <w:i w:val="0"/>
                <w:sz w:val="22"/>
                <w:szCs w:val="22"/>
                <w:lang w:val="sk-SK"/>
              </w:rPr>
              <w:t>zemí</w:t>
            </w:r>
            <w:r w:rsidRPr="006D1AA9">
              <w:rPr>
                <w:rFonts w:ascii="Times New Roman" w:eastAsia="Times New Roman" w:hAnsi="Times New Roman" w:hint="default"/>
                <w:i w:val="0"/>
                <w:sz w:val="22"/>
                <w:szCs w:val="22"/>
                <w:lang w:val="sk-SK"/>
              </w:rPr>
              <w:t xml:space="preserve"> fyzická</w:t>
            </w:r>
            <w:r w:rsidRPr="006D1AA9">
              <w:rPr>
                <w:rFonts w:ascii="Times New Roman" w:eastAsia="Times New Roman" w:hAnsi="Times New Roman" w:hint="default"/>
                <w:i w:val="0"/>
                <w:sz w:val="22"/>
                <w:szCs w:val="22"/>
                <w:lang w:val="sk-SK"/>
              </w:rPr>
              <w:t xml:space="preserve"> osoba vykoná</w:t>
            </w:r>
            <w:r w:rsidRPr="006D1AA9">
              <w:rPr>
                <w:rFonts w:ascii="Times New Roman" w:eastAsia="Times New Roman" w:hAnsi="Times New Roman" w:hint="default"/>
                <w:i w:val="0"/>
                <w:sz w:val="22"/>
                <w:szCs w:val="22"/>
                <w:lang w:val="sk-SK"/>
              </w:rPr>
              <w:t>va č</w:t>
            </w:r>
            <w:r w:rsidRPr="006D1AA9">
              <w:rPr>
                <w:rFonts w:ascii="Times New Roman" w:eastAsia="Times New Roman" w:hAnsi="Times New Roman" w:hint="default"/>
                <w:i w:val="0"/>
                <w:sz w:val="22"/>
                <w:szCs w:val="22"/>
                <w:lang w:val="sk-SK"/>
              </w:rPr>
              <w:t>innosť</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zamestnanca alebo zvyč</w:t>
            </w:r>
            <w:r w:rsidRPr="006D1AA9">
              <w:rPr>
                <w:rFonts w:ascii="Times New Roman" w:eastAsia="Times New Roman" w:hAnsi="Times New Roman" w:hint="default"/>
                <w:i w:val="0"/>
                <w:sz w:val="22"/>
                <w:szCs w:val="22"/>
                <w:lang w:val="sk-SK"/>
              </w:rPr>
              <w:t>ajne vykoná</w:t>
            </w:r>
            <w:r w:rsidRPr="006D1AA9">
              <w:rPr>
                <w:rFonts w:ascii="Times New Roman" w:eastAsia="Times New Roman" w:hAnsi="Times New Roman" w:hint="default"/>
                <w:i w:val="0"/>
                <w:sz w:val="22"/>
                <w:szCs w:val="22"/>
                <w:lang w:val="sk-SK"/>
              </w:rPr>
              <w:t>va č</w:t>
            </w:r>
            <w:r w:rsidRPr="006D1AA9">
              <w:rPr>
                <w:rFonts w:ascii="Times New Roman" w:eastAsia="Times New Roman" w:hAnsi="Times New Roman" w:hint="default"/>
                <w:i w:val="0"/>
                <w:sz w:val="22"/>
                <w:szCs w:val="22"/>
                <w:lang w:val="sk-SK"/>
              </w:rPr>
              <w:t>innosť</w:t>
            </w:r>
            <w:r w:rsidRPr="006D1AA9">
              <w:rPr>
                <w:rFonts w:ascii="Times New Roman" w:eastAsia="Times New Roman" w:hAnsi="Times New Roman" w:hint="default"/>
                <w:i w:val="0"/>
                <w:sz w:val="22"/>
                <w:szCs w:val="22"/>
                <w:lang w:val="sk-SK"/>
              </w:rPr>
              <w:t xml:space="preserve"> zamestnanca. Ak inš</w:t>
            </w:r>
            <w:r w:rsidRPr="006D1AA9">
              <w:rPr>
                <w:rFonts w:ascii="Times New Roman" w:eastAsia="Times New Roman" w:hAnsi="Times New Roman" w:hint="default"/>
                <w:i w:val="0"/>
                <w:sz w:val="22"/>
                <w:szCs w:val="22"/>
                <w:lang w:val="sk-SK"/>
              </w:rPr>
              <w:t>titú</w:t>
            </w:r>
            <w:r w:rsidRPr="006D1AA9">
              <w:rPr>
                <w:rFonts w:ascii="Times New Roman" w:eastAsia="Times New Roman" w:hAnsi="Times New Roman" w:hint="default"/>
                <w:i w:val="0"/>
                <w:sz w:val="22"/>
                <w:szCs w:val="22"/>
                <w:lang w:val="sk-SK"/>
              </w:rPr>
              <w:t>ciou podľ</w:t>
            </w:r>
            <w:r w:rsidRPr="006D1AA9">
              <w:rPr>
                <w:rFonts w:ascii="Times New Roman" w:eastAsia="Times New Roman" w:hAnsi="Times New Roman" w:hint="default"/>
                <w:i w:val="0"/>
                <w:sz w:val="22"/>
                <w:szCs w:val="22"/>
                <w:lang w:val="sk-SK"/>
              </w:rPr>
              <w:t>a</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prvej vety je Sociá</w:t>
            </w:r>
            <w:r w:rsidRPr="006D1AA9">
              <w:rPr>
                <w:rFonts w:ascii="Times New Roman" w:eastAsia="Times New Roman" w:hAnsi="Times New Roman" w:hint="default"/>
                <w:i w:val="0"/>
                <w:sz w:val="22"/>
                <w:szCs w:val="22"/>
                <w:lang w:val="sk-SK"/>
              </w:rPr>
              <w:t>lna poisť</w:t>
            </w:r>
            <w:r w:rsidRPr="006D1AA9">
              <w:rPr>
                <w:rFonts w:ascii="Times New Roman" w:eastAsia="Times New Roman" w:hAnsi="Times New Roman" w:hint="default"/>
                <w:i w:val="0"/>
                <w:sz w:val="22"/>
                <w:szCs w:val="22"/>
                <w:lang w:val="sk-SK"/>
              </w:rPr>
              <w:t>ovň</w:t>
            </w:r>
            <w:r w:rsidRPr="006D1AA9">
              <w:rPr>
                <w:rFonts w:ascii="Times New Roman" w:eastAsia="Times New Roman" w:hAnsi="Times New Roman" w:hint="default"/>
                <w:i w:val="0"/>
                <w:sz w:val="22"/>
                <w:szCs w:val="22"/>
                <w:lang w:val="sk-SK"/>
              </w:rPr>
              <w:t>a, o ná</w:t>
            </w:r>
            <w:r w:rsidRPr="006D1AA9">
              <w:rPr>
                <w:rFonts w:ascii="Times New Roman" w:eastAsia="Times New Roman" w:hAnsi="Times New Roman" w:hint="default"/>
                <w:i w:val="0"/>
                <w:sz w:val="22"/>
                <w:szCs w:val="22"/>
                <w:lang w:val="sk-SK"/>
              </w:rPr>
              <w:t xml:space="preserve">roku na </w:t>
            </w:r>
            <w:r w:rsidRPr="006D1AA9">
              <w:rPr>
                <w:rFonts w:ascii="Times New Roman" w:hAnsi="Times New Roman"/>
                <w:b/>
                <w:i w:val="0"/>
                <w:sz w:val="22"/>
                <w:szCs w:val="22"/>
                <w:lang w:val="sk-SK"/>
              </w:rPr>
              <w:t>garančnú dávku</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zamestnanca uvedené</w:t>
            </w:r>
            <w:r w:rsidRPr="006D1AA9">
              <w:rPr>
                <w:rFonts w:ascii="Times New Roman" w:eastAsia="Times New Roman" w:hAnsi="Times New Roman" w:hint="default"/>
                <w:i w:val="0"/>
                <w:sz w:val="22"/>
                <w:szCs w:val="22"/>
                <w:lang w:val="sk-SK"/>
              </w:rPr>
              <w:t xml:space="preserve">ho v prvej vete </w:t>
            </w:r>
            <w:r w:rsidRPr="006D1AA9">
              <w:rPr>
                <w:rFonts w:ascii="Times New Roman" w:eastAsia="Times New Roman" w:hAnsi="Times New Roman" w:hint="default"/>
                <w:i w:val="0"/>
                <w:sz w:val="22"/>
                <w:szCs w:val="22"/>
                <w:lang w:val="sk-SK"/>
              </w:rPr>
              <w:t>rozhodne podľ</w:t>
            </w:r>
            <w:r w:rsidRPr="006D1AA9">
              <w:rPr>
                <w:rFonts w:ascii="Times New Roman" w:eastAsia="Times New Roman" w:hAnsi="Times New Roman" w:hint="default"/>
                <w:i w:val="0"/>
                <w:sz w:val="22"/>
                <w:szCs w:val="22"/>
                <w:lang w:val="sk-SK"/>
              </w:rPr>
              <w:t>a tohto zá</w:t>
            </w:r>
            <w:r w:rsidRPr="006D1AA9">
              <w:rPr>
                <w:rFonts w:ascii="Times New Roman" w:eastAsia="Times New Roman" w:hAnsi="Times New Roman" w:hint="default"/>
                <w:i w:val="0"/>
                <w:sz w:val="22"/>
                <w:szCs w:val="22"/>
                <w:lang w:val="sk-SK"/>
              </w:rPr>
              <w:t>kona. To platí</w:t>
            </w:r>
            <w:r w:rsidRPr="006D1AA9">
              <w:rPr>
                <w:rFonts w:ascii="Times New Roman" w:eastAsia="Times New Roman" w:hAnsi="Times New Roman" w:hint="default"/>
                <w:i w:val="0"/>
                <w:sz w:val="22"/>
                <w:szCs w:val="22"/>
                <w:lang w:val="sk-SK"/>
              </w:rPr>
              <w:t xml:space="preserve"> aj</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vtedy, ak je platobne neschopný</w:t>
            </w:r>
            <w:r w:rsidRPr="006D1AA9">
              <w:rPr>
                <w:rFonts w:ascii="Times New Roman" w:eastAsia="Times New Roman" w:hAnsi="Times New Roman" w:hint="default"/>
                <w:i w:val="0"/>
                <w:sz w:val="22"/>
                <w:szCs w:val="22"/>
                <w:lang w:val="sk-SK"/>
              </w:rPr>
              <w:t xml:space="preserve"> zamestná</w:t>
            </w:r>
            <w:r w:rsidRPr="006D1AA9">
              <w:rPr>
                <w:rFonts w:ascii="Times New Roman" w:eastAsia="Times New Roman" w:hAnsi="Times New Roman" w:hint="default"/>
                <w:i w:val="0"/>
                <w:sz w:val="22"/>
                <w:szCs w:val="22"/>
                <w:lang w:val="sk-SK"/>
              </w:rPr>
              <w:t>vateľ</w:t>
            </w:r>
            <w:r w:rsidRPr="006D1AA9">
              <w:rPr>
                <w:rFonts w:ascii="Times New Roman" w:eastAsia="Times New Roman" w:hAnsi="Times New Roman" w:hint="default"/>
                <w:i w:val="0"/>
                <w:sz w:val="22"/>
                <w:szCs w:val="22"/>
                <w:lang w:val="sk-SK"/>
              </w:rPr>
              <w:t>, ktorý</w:t>
            </w:r>
            <w:r w:rsidRPr="006D1AA9">
              <w:rPr>
                <w:rFonts w:ascii="Times New Roman" w:eastAsia="Times New Roman" w:hAnsi="Times New Roman" w:hint="default"/>
                <w:i w:val="0"/>
                <w:sz w:val="22"/>
                <w:szCs w:val="22"/>
                <w:lang w:val="sk-SK"/>
              </w:rPr>
              <w:t>m je fyzická</w:t>
            </w:r>
            <w:r w:rsidRPr="006D1AA9">
              <w:rPr>
                <w:rFonts w:ascii="Times New Roman" w:eastAsia="Times New Roman" w:hAnsi="Times New Roman" w:hint="default"/>
                <w:i w:val="0"/>
                <w:sz w:val="22"/>
                <w:szCs w:val="22"/>
                <w:lang w:val="sk-SK"/>
              </w:rPr>
              <w:t xml:space="preserve"> osoba s trvalý</w:t>
            </w:r>
            <w:r w:rsidRPr="006D1AA9">
              <w:rPr>
                <w:rFonts w:ascii="Times New Roman" w:eastAsia="Times New Roman" w:hAnsi="Times New Roman" w:hint="default"/>
                <w:i w:val="0"/>
                <w:sz w:val="22"/>
                <w:szCs w:val="22"/>
                <w:lang w:val="sk-SK"/>
              </w:rPr>
              <w:t>m</w:t>
            </w:r>
            <w:r w:rsidRPr="006D1AA9">
              <w:rPr>
                <w:rFonts w:ascii="Times New Roman" w:hAnsi="Times New Roman"/>
                <w:i w:val="0"/>
                <w:sz w:val="22"/>
                <w:szCs w:val="22"/>
                <w:lang w:val="sk-SK"/>
              </w:rPr>
              <w:t xml:space="preserve"> pobytom, povolením na prechodný pobyt24) alebo povolením na trvalý pobyt25) na území Slovenskej republiky a s bydliskom na území najmenej jedného iného </w:t>
            </w:r>
            <w:r w:rsidRPr="006D1AA9">
              <w:rPr>
                <w:rFonts w:ascii="Times New Roman" w:eastAsia="Times New Roman" w:hAnsi="Times New Roman" w:hint="default"/>
                <w:i w:val="0"/>
                <w:sz w:val="22"/>
                <w:szCs w:val="22"/>
                <w:lang w:val="sk-SK"/>
              </w:rPr>
              <w:t>č</w:t>
            </w:r>
            <w:r w:rsidRPr="006D1AA9">
              <w:rPr>
                <w:rFonts w:ascii="Times New Roman" w:eastAsia="Times New Roman" w:hAnsi="Times New Roman" w:hint="default"/>
                <w:i w:val="0"/>
                <w:sz w:val="22"/>
                <w:szCs w:val="22"/>
                <w:lang w:val="sk-SK"/>
              </w:rPr>
              <w:t>lenské</w:t>
            </w:r>
            <w:r w:rsidRPr="006D1AA9">
              <w:rPr>
                <w:rFonts w:ascii="Times New Roman" w:eastAsia="Times New Roman" w:hAnsi="Times New Roman" w:hint="default"/>
                <w:i w:val="0"/>
                <w:sz w:val="22"/>
                <w:szCs w:val="22"/>
                <w:lang w:val="sk-SK"/>
              </w:rPr>
              <w:t>ho š</w:t>
            </w:r>
            <w:r w:rsidRPr="006D1AA9">
              <w:rPr>
                <w:rFonts w:ascii="Times New Roman" w:eastAsia="Times New Roman" w:hAnsi="Times New Roman" w:hint="default"/>
                <w:i w:val="0"/>
                <w:sz w:val="22"/>
                <w:szCs w:val="22"/>
                <w:lang w:val="sk-SK"/>
              </w:rPr>
              <w:t>tá</w:t>
            </w:r>
            <w:r w:rsidRPr="006D1AA9">
              <w:rPr>
                <w:rFonts w:ascii="Times New Roman" w:eastAsia="Times New Roman" w:hAnsi="Times New Roman" w:hint="default"/>
                <w:i w:val="0"/>
                <w:sz w:val="22"/>
                <w:szCs w:val="22"/>
                <w:lang w:val="sk-SK"/>
              </w:rPr>
              <w:t>tu Euró</w:t>
            </w:r>
            <w:r w:rsidRPr="006D1AA9">
              <w:rPr>
                <w:rFonts w:ascii="Times New Roman" w:eastAsia="Times New Roman" w:hAnsi="Times New Roman" w:hint="default"/>
                <w:i w:val="0"/>
                <w:sz w:val="22"/>
                <w:szCs w:val="22"/>
                <w:lang w:val="sk-SK"/>
              </w:rPr>
              <w:t>pskej ú</w:t>
            </w:r>
            <w:r w:rsidRPr="006D1AA9">
              <w:rPr>
                <w:rFonts w:ascii="Times New Roman" w:eastAsia="Times New Roman" w:hAnsi="Times New Roman" w:hint="default"/>
                <w:i w:val="0"/>
                <w:sz w:val="22"/>
                <w:szCs w:val="22"/>
                <w:lang w:val="sk-SK"/>
              </w:rPr>
              <w:t>nie alebo š</w:t>
            </w:r>
            <w:r w:rsidRPr="006D1AA9">
              <w:rPr>
                <w:rFonts w:ascii="Times New Roman" w:eastAsia="Times New Roman" w:hAnsi="Times New Roman" w:hint="default"/>
                <w:i w:val="0"/>
                <w:sz w:val="22"/>
                <w:szCs w:val="22"/>
                <w:lang w:val="sk-SK"/>
              </w:rPr>
              <w:t>tá</w:t>
            </w:r>
            <w:r w:rsidRPr="006D1AA9">
              <w:rPr>
                <w:rFonts w:ascii="Times New Roman" w:eastAsia="Times New Roman" w:hAnsi="Times New Roman" w:hint="default"/>
                <w:i w:val="0"/>
                <w:sz w:val="22"/>
                <w:szCs w:val="22"/>
                <w:lang w:val="sk-SK"/>
              </w:rPr>
              <w:t>tu, ktorý</w:t>
            </w:r>
            <w:r w:rsidRPr="006D1AA9">
              <w:rPr>
                <w:rFonts w:ascii="Times New Roman" w:eastAsia="Times New Roman" w:hAnsi="Times New Roman" w:hint="default"/>
                <w:i w:val="0"/>
                <w:sz w:val="22"/>
                <w:szCs w:val="22"/>
                <w:lang w:val="sk-SK"/>
              </w:rPr>
              <w:t xml:space="preserve"> je zmluvnou stranou dohody o</w:t>
            </w:r>
            <w:r w:rsidRPr="006D1AA9">
              <w:rPr>
                <w:rFonts w:ascii="Times New Roman" w:hAnsi="Times New Roman"/>
                <w:i w:val="0"/>
                <w:sz w:val="22"/>
                <w:szCs w:val="22"/>
                <w:lang w:val="sk-SK"/>
              </w:rPr>
              <w:t xml:space="preserve"> Európskom hospodárskom priestore.</w:t>
              <w:br/>
              <w:br/>
            </w:r>
            <w:r w:rsidRPr="006D1AA9">
              <w:rPr>
                <w:rFonts w:ascii="Times New Roman" w:eastAsia="Times New Roman" w:hAnsi="Times New Roman" w:hint="default"/>
                <w:i w:val="0"/>
                <w:sz w:val="22"/>
                <w:szCs w:val="22"/>
                <w:lang w:val="sk-SK"/>
              </w:rPr>
              <w:t>V konaní</w:t>
            </w:r>
            <w:r w:rsidRPr="006D1AA9">
              <w:rPr>
                <w:rFonts w:ascii="Times New Roman" w:eastAsia="Times New Roman" w:hAnsi="Times New Roman" w:hint="default"/>
                <w:i w:val="0"/>
                <w:sz w:val="22"/>
                <w:szCs w:val="22"/>
                <w:lang w:val="sk-SK"/>
              </w:rPr>
              <w:t xml:space="preserve"> o</w:t>
            </w:r>
            <w:r w:rsidRPr="006D1AA9">
              <w:rPr>
                <w:rFonts w:ascii="Times New Roman" w:hAnsi="Times New Roman"/>
                <w:i w:val="0"/>
                <w:sz w:val="22"/>
                <w:szCs w:val="22"/>
                <w:lang w:val="sk-SK"/>
              </w:rPr>
              <w:t> </w:t>
            </w:r>
            <w:r w:rsidRPr="006D1AA9">
              <w:rPr>
                <w:rFonts w:ascii="Times New Roman" w:hAnsi="Times New Roman"/>
                <w:b/>
                <w:i w:val="0"/>
                <w:sz w:val="22"/>
                <w:szCs w:val="22"/>
                <w:lang w:val="sk-SK"/>
              </w:rPr>
              <w:t>garančnú dávku</w:t>
            </w:r>
            <w:r w:rsidRPr="006D1AA9">
              <w:rPr>
                <w:rFonts w:ascii="Times New Roman" w:eastAsia="Times New Roman" w:hAnsi="Times New Roman" w:hint="default"/>
                <w:i w:val="0"/>
                <w:sz w:val="22"/>
                <w:szCs w:val="22"/>
                <w:lang w:val="sk-SK"/>
              </w:rPr>
              <w:t xml:space="preserve"> zamestnanca uvedené</w:t>
            </w:r>
            <w:r w:rsidRPr="006D1AA9">
              <w:rPr>
                <w:rFonts w:ascii="Times New Roman" w:eastAsia="Times New Roman" w:hAnsi="Times New Roman" w:hint="default"/>
                <w:i w:val="0"/>
                <w:sz w:val="22"/>
                <w:szCs w:val="22"/>
                <w:lang w:val="sk-SK"/>
              </w:rPr>
              <w:t>ho v odseku 1 je Sociá</w:t>
            </w:r>
            <w:r w:rsidRPr="006D1AA9">
              <w:rPr>
                <w:rFonts w:ascii="Times New Roman" w:eastAsia="Times New Roman" w:hAnsi="Times New Roman" w:hint="default"/>
                <w:i w:val="0"/>
                <w:sz w:val="22"/>
                <w:szCs w:val="22"/>
                <w:lang w:val="sk-SK"/>
              </w:rPr>
              <w:t>lna poisť</w:t>
            </w:r>
            <w:r w:rsidRPr="006D1AA9">
              <w:rPr>
                <w:rFonts w:ascii="Times New Roman" w:eastAsia="Times New Roman" w:hAnsi="Times New Roman" w:hint="default"/>
                <w:i w:val="0"/>
                <w:sz w:val="22"/>
                <w:szCs w:val="22"/>
                <w:lang w:val="sk-SK"/>
              </w:rPr>
              <w:t>ovň</w:t>
            </w:r>
            <w:r w:rsidRPr="006D1AA9">
              <w:rPr>
                <w:rFonts w:ascii="Times New Roman" w:eastAsia="Times New Roman" w:hAnsi="Times New Roman" w:hint="default"/>
                <w:i w:val="0"/>
                <w:sz w:val="22"/>
                <w:szCs w:val="22"/>
                <w:lang w:val="sk-SK"/>
              </w:rPr>
              <w:t>a viazaná</w:t>
            </w:r>
            <w:r w:rsidRPr="006D1AA9">
              <w:rPr>
                <w:rFonts w:ascii="Times New Roman" w:eastAsia="Times New Roman" w:hAnsi="Times New Roman" w:hint="default"/>
                <w:i w:val="0"/>
                <w:sz w:val="22"/>
                <w:szCs w:val="22"/>
                <w:lang w:val="sk-SK"/>
              </w:rPr>
              <w:t xml:space="preserve"> ná</w:t>
            </w:r>
            <w:r w:rsidRPr="006D1AA9">
              <w:rPr>
                <w:rFonts w:ascii="Times New Roman" w:eastAsia="Times New Roman" w:hAnsi="Times New Roman" w:hint="default"/>
                <w:i w:val="0"/>
                <w:sz w:val="22"/>
                <w:szCs w:val="22"/>
                <w:lang w:val="sk-SK"/>
              </w:rPr>
              <w:t>vrhom</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na vyhlá</w:t>
            </w:r>
            <w:r w:rsidRPr="006D1AA9">
              <w:rPr>
                <w:rFonts w:ascii="Times New Roman" w:eastAsia="Times New Roman" w:hAnsi="Times New Roman" w:hint="default"/>
                <w:i w:val="0"/>
                <w:sz w:val="22"/>
                <w:szCs w:val="22"/>
                <w:lang w:val="sk-SK"/>
              </w:rPr>
              <w:t>senie konkurzu zame</w:t>
            </w:r>
            <w:r w:rsidRPr="006D1AA9">
              <w:rPr>
                <w:rFonts w:ascii="Times New Roman" w:eastAsia="Times New Roman" w:hAnsi="Times New Roman" w:hint="default"/>
                <w:i w:val="0"/>
                <w:sz w:val="22"/>
                <w:szCs w:val="22"/>
                <w:lang w:val="sk-SK"/>
              </w:rPr>
              <w:t>stná</w:t>
            </w:r>
            <w:r w:rsidRPr="006D1AA9">
              <w:rPr>
                <w:rFonts w:ascii="Times New Roman" w:eastAsia="Times New Roman" w:hAnsi="Times New Roman" w:hint="default"/>
                <w:i w:val="0"/>
                <w:sz w:val="22"/>
                <w:szCs w:val="22"/>
                <w:lang w:val="sk-SK"/>
              </w:rPr>
              <w:t>vateľ</w:t>
            </w:r>
            <w:r w:rsidRPr="006D1AA9">
              <w:rPr>
                <w:rFonts w:ascii="Times New Roman" w:eastAsia="Times New Roman" w:hAnsi="Times New Roman" w:hint="default"/>
                <w:i w:val="0"/>
                <w:sz w:val="22"/>
                <w:szCs w:val="22"/>
                <w:lang w:val="sk-SK"/>
              </w:rPr>
              <w:t>a uvedené</w:t>
            </w:r>
            <w:r w:rsidRPr="006D1AA9">
              <w:rPr>
                <w:rFonts w:ascii="Times New Roman" w:eastAsia="Times New Roman" w:hAnsi="Times New Roman" w:hint="default"/>
                <w:i w:val="0"/>
                <w:sz w:val="22"/>
                <w:szCs w:val="22"/>
                <w:lang w:val="sk-SK"/>
              </w:rPr>
              <w:t>ho v odseku 1 podaný</w:t>
            </w:r>
            <w:r w:rsidRPr="006D1AA9">
              <w:rPr>
                <w:rFonts w:ascii="Times New Roman" w:eastAsia="Times New Roman" w:hAnsi="Times New Roman" w:hint="default"/>
                <w:i w:val="0"/>
                <w:sz w:val="22"/>
                <w:szCs w:val="22"/>
                <w:lang w:val="sk-SK"/>
              </w:rPr>
              <w:t>m v inom</w:t>
            </w:r>
            <w:r w:rsidRPr="006D1AA9">
              <w:rPr>
                <w:rFonts w:ascii="Times New Roman" w:hAnsi="Times New Roman"/>
                <w:i w:val="0"/>
                <w:sz w:val="22"/>
                <w:szCs w:val="22"/>
                <w:lang w:val="sk-SK"/>
              </w:rPr>
              <w:t xml:space="preserve"> </w:t>
            </w:r>
            <w:r w:rsidRPr="006D1AA9">
              <w:rPr>
                <w:rFonts w:ascii="Times New Roman" w:eastAsia="Times New Roman" w:hAnsi="Times New Roman" w:hint="default"/>
                <w:i w:val="0"/>
                <w:sz w:val="22"/>
                <w:szCs w:val="22"/>
                <w:lang w:val="sk-SK"/>
              </w:rPr>
              <w:t>č</w:t>
            </w:r>
            <w:r w:rsidRPr="006D1AA9">
              <w:rPr>
                <w:rFonts w:ascii="Times New Roman" w:eastAsia="Times New Roman" w:hAnsi="Times New Roman" w:hint="default"/>
                <w:i w:val="0"/>
                <w:sz w:val="22"/>
                <w:szCs w:val="22"/>
                <w:lang w:val="sk-SK"/>
              </w:rPr>
              <w:t>lenskom š</w:t>
            </w:r>
            <w:r w:rsidRPr="006D1AA9">
              <w:rPr>
                <w:rFonts w:ascii="Times New Roman" w:eastAsia="Times New Roman" w:hAnsi="Times New Roman" w:hint="default"/>
                <w:i w:val="0"/>
                <w:sz w:val="22"/>
                <w:szCs w:val="22"/>
                <w:lang w:val="sk-SK"/>
              </w:rPr>
              <w:t>tá</w:t>
            </w:r>
            <w:r w:rsidRPr="006D1AA9">
              <w:rPr>
                <w:rFonts w:ascii="Times New Roman" w:eastAsia="Times New Roman" w:hAnsi="Times New Roman" w:hint="default"/>
                <w:i w:val="0"/>
                <w:sz w:val="22"/>
                <w:szCs w:val="22"/>
                <w:lang w:val="sk-SK"/>
              </w:rPr>
              <w:t>te Euró</w:t>
            </w:r>
            <w:r w:rsidRPr="006D1AA9">
              <w:rPr>
                <w:rFonts w:ascii="Times New Roman" w:eastAsia="Times New Roman" w:hAnsi="Times New Roman" w:hint="default"/>
                <w:i w:val="0"/>
                <w:sz w:val="22"/>
                <w:szCs w:val="22"/>
                <w:lang w:val="sk-SK"/>
              </w:rPr>
              <w:t>pskej ú</w:t>
            </w:r>
            <w:r w:rsidRPr="006D1AA9">
              <w:rPr>
                <w:rFonts w:ascii="Times New Roman" w:eastAsia="Times New Roman" w:hAnsi="Times New Roman" w:hint="default"/>
                <w:i w:val="0"/>
                <w:sz w:val="22"/>
                <w:szCs w:val="22"/>
                <w:lang w:val="sk-SK"/>
              </w:rPr>
              <w:t>nie alebo v š</w:t>
            </w:r>
            <w:r w:rsidRPr="006D1AA9">
              <w:rPr>
                <w:rFonts w:ascii="Times New Roman" w:eastAsia="Times New Roman" w:hAnsi="Times New Roman" w:hint="default"/>
                <w:i w:val="0"/>
                <w:sz w:val="22"/>
                <w:szCs w:val="22"/>
                <w:lang w:val="sk-SK"/>
              </w:rPr>
              <w:t>tá</w:t>
            </w:r>
            <w:r w:rsidRPr="006D1AA9">
              <w:rPr>
                <w:rFonts w:ascii="Times New Roman" w:eastAsia="Times New Roman" w:hAnsi="Times New Roman" w:hint="default"/>
                <w:i w:val="0"/>
                <w:sz w:val="22"/>
                <w:szCs w:val="22"/>
                <w:lang w:val="sk-SK"/>
              </w:rPr>
              <w:t>te, ktorý</w:t>
            </w:r>
            <w:r w:rsidRPr="006D1AA9">
              <w:rPr>
                <w:rFonts w:ascii="Times New Roman" w:eastAsia="Times New Roman" w:hAnsi="Times New Roman" w:hint="default"/>
                <w:i w:val="0"/>
                <w:sz w:val="22"/>
                <w:szCs w:val="22"/>
                <w:lang w:val="sk-SK"/>
              </w:rPr>
              <w:t xml:space="preserve"> je zmluvnou stranou dohody o</w:t>
            </w:r>
            <w:r w:rsidRPr="006D1AA9">
              <w:rPr>
                <w:rFonts w:ascii="Times New Roman" w:hAnsi="Times New Roman"/>
                <w:i w:val="0"/>
                <w:sz w:val="22"/>
                <w:szCs w:val="22"/>
                <w:lang w:val="sk-SK"/>
              </w:rPr>
              <w:t xml:space="preserve"> Európskom hospodárskom priestore.</w:t>
            </w:r>
          </w:p>
          <w:p w:rsidR="001A3092" w:rsidRPr="006D1AA9" w:rsidP="0081679D">
            <w:pPr>
              <w:pStyle w:val="Footer"/>
              <w:bidi w:val="0"/>
              <w:jc w:val="both"/>
              <w:rPr>
                <w:rFonts w:ascii="Times New Roman" w:hAnsi="Times New Roman"/>
                <w:i w:val="0"/>
                <w:sz w:val="22"/>
                <w:szCs w:val="22"/>
                <w:lang w:val="sk-SK"/>
              </w:rPr>
            </w:pPr>
          </w:p>
          <w:p w:rsidR="001A3092" w:rsidRPr="006D1AA9" w:rsidP="00F65748">
            <w:pPr>
              <w:bidi w:val="0"/>
              <w:spacing w:before="120"/>
              <w:jc w:val="both"/>
              <w:rPr>
                <w:rFonts w:ascii="Times New Roman" w:hAnsi="Times New Roman"/>
                <w:i w:val="0"/>
                <w:iCs/>
                <w:sz w:val="22"/>
                <w:szCs w:val="22"/>
              </w:rPr>
            </w:pPr>
            <w:r w:rsidRPr="006D1AA9">
              <w:rPr>
                <w:rFonts w:ascii="Times New Roman" w:hAnsi="Times New Roman"/>
                <w:i w:val="0"/>
                <w:iCs/>
                <w:sz w:val="22"/>
                <w:szCs w:val="22"/>
              </w:rPr>
              <w:t xml:space="preserve">Ak súd rozhodol o odmietnutí návrhu na vyhlásenie konkurzu alebo zastavil konkurzné konanie z iného dôvodu ako pre nedostatok majetku, zamestnávateľ je povinný vrátiť Sociálnej poisťovni sumu vyplatenej </w:t>
            </w:r>
            <w:r w:rsidRPr="006D1AA9">
              <w:rPr>
                <w:rFonts w:ascii="Times New Roman" w:hAnsi="Times New Roman"/>
                <w:b/>
                <w:i w:val="0"/>
                <w:iCs/>
                <w:sz w:val="22"/>
                <w:szCs w:val="22"/>
              </w:rPr>
              <w:t>garančnej dávky</w:t>
            </w:r>
            <w:r w:rsidRPr="006D1AA9">
              <w:rPr>
                <w:rFonts w:ascii="Times New Roman" w:hAnsi="Times New Roman"/>
                <w:i w:val="0"/>
                <w:iCs/>
                <w:sz w:val="22"/>
                <w:szCs w:val="22"/>
              </w:rPr>
              <w:t xml:space="preserve"> zvýšenú o úrok vo výške diskontnej úrokovej sadzby platnej v deň  jej vrátenia, a to do troch dní odo dňa právoplatnosti uznesenia súdu o odmietnutí návrhu na vyhlásenie konkurzu alebo o zastavení konkurzného konania.</w:t>
            </w:r>
          </w:p>
          <w:p w:rsidR="001A3092" w:rsidRPr="006D1AA9" w:rsidP="0081679D">
            <w:pPr>
              <w:pStyle w:val="Footer"/>
              <w:bidi w:val="0"/>
              <w:jc w:val="both"/>
              <w:rPr>
                <w:rFonts w:ascii="Times New Roman" w:hAnsi="Times New Roman"/>
                <w:i w:val="0"/>
                <w:sz w:val="22"/>
                <w:szCs w:val="22"/>
                <w:lang w:val="sk-SK"/>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B95030">
            <w:pPr>
              <w:bidi w:val="0"/>
              <w:jc w:val="center"/>
              <w:rPr>
                <w:rFonts w:ascii="Times New Roman" w:hAnsi="Times New Roman"/>
                <w:i w:val="0"/>
                <w:sz w:val="22"/>
                <w:szCs w:val="22"/>
                <w:lang w:val="sk-SK"/>
              </w:rPr>
            </w:pPr>
            <w:r w:rsidRPr="00B95030">
              <w:rPr>
                <w:rFonts w:ascii="Times New Roman" w:hAnsi="Times New Roman"/>
                <w:i w:val="0"/>
                <w:sz w:val="22"/>
                <w:szCs w:val="22"/>
                <w:lang w:val="sk-SK"/>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8A279F">
            <w:pPr>
              <w:bidi w:val="0"/>
              <w:jc w:val="both"/>
              <w:rPr>
                <w:rFonts w:ascii="Times New Roman" w:hAnsi="Times New Roman"/>
                <w:i w:val="0"/>
                <w:sz w:val="22"/>
                <w:szCs w:val="22"/>
                <w:lang w:val="sk-SK"/>
              </w:rPr>
            </w:pPr>
            <w:r w:rsidRPr="008A279F">
              <w:rPr>
                <w:rFonts w:ascii="Times New Roman" w:hAnsi="Times New Roman"/>
                <w:i w:val="0"/>
                <w:sz w:val="22"/>
                <w:szCs w:val="22"/>
                <w:lang w:val="sk-SK"/>
              </w:rPr>
              <w:t>C. 10</w:t>
            </w:r>
          </w:p>
          <w:p w:rsidR="001A3092" w:rsidRPr="006D1AA9">
            <w:pPr>
              <w:bidi w:val="0"/>
              <w:jc w:val="both"/>
              <w:rPr>
                <w:rFonts w:ascii="Times New Roman" w:hAnsi="Times New Roman"/>
                <w:b/>
                <w:i w:val="0"/>
                <w:sz w:val="22"/>
                <w:szCs w:val="22"/>
                <w:lang w:val="sk-SK"/>
              </w:rPr>
            </w:pPr>
            <w:r w:rsidRPr="008A279F">
              <w:rPr>
                <w:rFonts w:ascii="Times New Roman" w:hAnsi="Times New Roman"/>
                <w:i w:val="0"/>
                <w:sz w:val="22"/>
                <w:szCs w:val="22"/>
                <w:lang w:val="sk-SK"/>
              </w:rPr>
              <w:t>O: 1</w:t>
            </w:r>
            <w:r w:rsidRPr="006D1AA9">
              <w:rPr>
                <w:rFonts w:ascii="Times New Roman" w:hAnsi="Times New Roman"/>
                <w:b/>
                <w:i w:val="0"/>
                <w:sz w:val="22"/>
                <w:szCs w:val="22"/>
                <w:lang w:val="sk-SK"/>
              </w:rPr>
              <w:t xml:space="preserve"> </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4C0EC4">
            <w:pPr>
              <w:pStyle w:val="BodyText"/>
              <w:bidi w:val="0"/>
              <w:jc w:val="both"/>
              <w:rPr>
                <w:rFonts w:ascii="Times New Roman" w:hAnsi="Times New Roman"/>
                <w:sz w:val="22"/>
                <w:szCs w:val="22"/>
              </w:rPr>
            </w:pPr>
            <w:r w:rsidRPr="006D1AA9">
              <w:rPr>
                <w:rFonts w:ascii="Times New Roman" w:hAnsi="Times New Roman"/>
                <w:sz w:val="22"/>
                <w:szCs w:val="22"/>
              </w:rPr>
              <w:t>Členské štáty prijmú na účely vykonávania článku 9 ustanovenia o poskytovaní relevantných informácií medzi svojimi príslušnými správnymi orgánmi a/alebo záručnými inštitúciami uvedenými v článku 3 prvom pododseku, aby umožnili najmä informovanie záručnej inštitúcie zodpovednej za splnenie neuspokojených nárokov zamestnancov.</w:t>
            </w:r>
          </w:p>
          <w:p w:rsidR="001A3092" w:rsidRPr="006D1AA9">
            <w:pPr>
              <w:bidi w:val="0"/>
              <w:jc w:val="both"/>
              <w:rPr>
                <w:rFonts w:ascii="Times New Roman" w:hAnsi="Times New Roman"/>
                <w:i w:val="0"/>
                <w:sz w:val="22"/>
                <w:szCs w:val="22"/>
                <w:highlight w:val="red"/>
                <w:lang w:val="sk-SK"/>
              </w:rPr>
            </w:pPr>
          </w:p>
          <w:p w:rsidR="001A3092" w:rsidRPr="006D1AA9">
            <w:pPr>
              <w:bidi w:val="0"/>
              <w:jc w:val="both"/>
              <w:rPr>
                <w:rFonts w:ascii="Tahoma" w:hAnsi="Tahoma" w:cs="Tahoma"/>
                <w:sz w:val="22"/>
                <w:szCs w:val="22"/>
              </w:rPr>
            </w:pPr>
          </w:p>
          <w:p w:rsidR="001A3092" w:rsidRPr="006D1AA9">
            <w:pPr>
              <w:bidi w:val="0"/>
              <w:jc w:val="both"/>
              <w:rPr>
                <w:rFonts w:ascii="Times New Roman" w:hAnsi="Times New Roman"/>
                <w:i w:val="0"/>
                <w:sz w:val="22"/>
                <w:szCs w:val="22"/>
                <w:highlight w:val="red"/>
                <w:lang w:val="sk-SK"/>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8A279F">
            <w:pPr>
              <w:bidi w:val="0"/>
              <w:jc w:val="center"/>
              <w:rPr>
                <w:rFonts w:ascii="Times New Roman" w:hAnsi="Times New Roman"/>
                <w:i w:val="0"/>
                <w:sz w:val="22"/>
                <w:szCs w:val="22"/>
                <w:lang w:val="sk-SK"/>
              </w:rPr>
            </w:pPr>
            <w:r w:rsidRPr="008A279F">
              <w:rPr>
                <w:rFonts w:ascii="Times New Roman" w:hAnsi="Times New Roman"/>
                <w:i w:val="0"/>
                <w:sz w:val="22"/>
                <w:szCs w:val="22"/>
                <w:lang w:val="sk-SK"/>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rPr>
                <w:rFonts w:ascii="Times New Roman" w:hAnsi="Times New Roman"/>
                <w:b/>
                <w:i w:val="0"/>
                <w:sz w:val="22"/>
                <w:szCs w:val="22"/>
                <w:lang w:val="sk-SK"/>
              </w:rPr>
            </w:pPr>
            <w:r w:rsidRPr="006D1AA9">
              <w:rPr>
                <w:rFonts w:ascii="Times New Roman" w:hAnsi="Times New Roman"/>
                <w:i w:val="0"/>
                <w:iCs/>
                <w:sz w:val="22"/>
                <w:szCs w:val="22"/>
              </w:rPr>
              <w:t>461/2003 Z. z.</w:t>
            </w:r>
          </w:p>
          <w:p w:rsidR="001A3092" w:rsidRPr="006D1AA9" w:rsidP="0081569E">
            <w:pPr>
              <w:bidi w:val="0"/>
              <w:jc w:val="both"/>
              <w:rPr>
                <w:rFonts w:ascii="Times New Roman" w:hAnsi="Times New Roman"/>
                <w:i w:val="0"/>
                <w:sz w:val="22"/>
                <w:szCs w:val="22"/>
                <w:lang w:val="sk-SK"/>
              </w:rPr>
            </w:pPr>
          </w:p>
          <w:p w:rsidR="001A3092" w:rsidRPr="006D1AA9" w:rsidP="0081569E">
            <w:pPr>
              <w:bidi w:val="0"/>
              <w:jc w:val="both"/>
              <w:rPr>
                <w:rFonts w:ascii="Times New Roman" w:hAnsi="Times New Roman"/>
                <w:i w:val="0"/>
                <w:sz w:val="22"/>
                <w:szCs w:val="22"/>
                <w:lang w:val="sk-SK"/>
              </w:rPr>
            </w:pPr>
          </w:p>
          <w:p w:rsidR="001A3092" w:rsidRPr="006D1AA9" w:rsidP="0081569E">
            <w:pPr>
              <w:bidi w:val="0"/>
              <w:jc w:val="both"/>
              <w:rPr>
                <w:rFonts w:ascii="Times New Roman" w:hAnsi="Times New Roman"/>
                <w:i w:val="0"/>
                <w:sz w:val="22"/>
                <w:szCs w:val="22"/>
                <w:lang w:val="sk-SK"/>
              </w:rPr>
            </w:pPr>
          </w:p>
          <w:p w:rsidR="001A3092" w:rsidRPr="006D1AA9" w:rsidP="0081569E">
            <w:pPr>
              <w:bidi w:val="0"/>
              <w:jc w:val="both"/>
              <w:rPr>
                <w:rFonts w:ascii="Times New Roman" w:hAnsi="Times New Roman"/>
                <w:i w:val="0"/>
                <w:sz w:val="22"/>
                <w:szCs w:val="22"/>
                <w:lang w:val="sk-SK"/>
              </w:rPr>
            </w:pPr>
          </w:p>
          <w:p w:rsidR="001A3092" w:rsidRPr="006D1AA9" w:rsidP="0081569E">
            <w:pPr>
              <w:bidi w:val="0"/>
              <w:jc w:val="both"/>
              <w:rPr>
                <w:rFonts w:ascii="Times New Roman" w:hAnsi="Times New Roman"/>
                <w:i w:val="0"/>
                <w:sz w:val="22"/>
                <w:szCs w:val="22"/>
                <w:lang w:val="sk-SK"/>
              </w:rPr>
            </w:pPr>
          </w:p>
          <w:p w:rsidR="001A3092" w:rsidRPr="006D1AA9" w:rsidP="0081569E">
            <w:pPr>
              <w:bidi w:val="0"/>
              <w:jc w:val="both"/>
              <w:rPr>
                <w:rFonts w:ascii="Times New Roman" w:hAnsi="Times New Roman"/>
                <w:i w:val="0"/>
                <w:sz w:val="22"/>
                <w:szCs w:val="22"/>
                <w:lang w:val="sk-SK"/>
              </w:rPr>
            </w:pPr>
          </w:p>
          <w:p w:rsidR="001A3092" w:rsidRPr="006D1AA9" w:rsidP="0081569E">
            <w:pPr>
              <w:bidi w:val="0"/>
              <w:jc w:val="both"/>
              <w:rPr>
                <w:rFonts w:ascii="Times New Roman" w:hAnsi="Times New Roman"/>
                <w:i w:val="0"/>
                <w:sz w:val="22"/>
                <w:szCs w:val="22"/>
                <w:lang w:val="sk-SK"/>
              </w:rPr>
            </w:pPr>
          </w:p>
          <w:p w:rsidR="001A3092" w:rsidRPr="006D1AA9" w:rsidP="0081569E">
            <w:pPr>
              <w:bidi w:val="0"/>
              <w:jc w:val="both"/>
              <w:rPr>
                <w:rFonts w:ascii="Times New Roman" w:hAnsi="Times New Roman"/>
                <w:i w:val="0"/>
                <w:sz w:val="22"/>
                <w:szCs w:val="22"/>
                <w:lang w:val="sk-SK"/>
              </w:rPr>
            </w:pPr>
          </w:p>
          <w:p w:rsidR="001A3092" w:rsidRPr="006D1AA9" w:rsidP="0081569E">
            <w:pPr>
              <w:bidi w:val="0"/>
              <w:jc w:val="both"/>
              <w:rPr>
                <w:rFonts w:ascii="Times New Roman" w:hAnsi="Times New Roman"/>
                <w:i w:val="0"/>
                <w:sz w:val="22"/>
                <w:szCs w:val="22"/>
                <w:lang w:val="sk-SK"/>
              </w:rPr>
            </w:pPr>
          </w:p>
          <w:p w:rsidR="001A3092" w:rsidRPr="006D1AA9" w:rsidP="0081569E">
            <w:pPr>
              <w:bidi w:val="0"/>
              <w:jc w:val="both"/>
              <w:rPr>
                <w:rFonts w:ascii="Times New Roman" w:hAnsi="Times New Roman"/>
                <w:b/>
                <w:i w:val="0"/>
                <w:sz w:val="22"/>
                <w:szCs w:val="22"/>
                <w:lang w:val="sk-SK"/>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F17026">
            <w:pPr>
              <w:bidi w:val="0"/>
              <w:jc w:val="both"/>
              <w:rPr>
                <w:rFonts w:ascii="Times New Roman" w:hAnsi="Times New Roman"/>
                <w:i w:val="0"/>
                <w:sz w:val="22"/>
                <w:szCs w:val="22"/>
                <w:lang w:val="sk-SK"/>
              </w:rPr>
            </w:pPr>
            <w:r w:rsidRPr="006D1AA9">
              <w:rPr>
                <w:rFonts w:ascii="Times New Roman" w:hAnsi="Times New Roman"/>
                <w:i w:val="0"/>
                <w:sz w:val="22"/>
                <w:szCs w:val="22"/>
                <w:lang w:val="sk-SK"/>
              </w:rPr>
              <w:t xml:space="preserve">§ 120 </w:t>
            </w:r>
          </w:p>
          <w:p w:rsidR="001A3092" w:rsidRPr="006D1AA9" w:rsidP="00F17026">
            <w:pPr>
              <w:bidi w:val="0"/>
              <w:jc w:val="both"/>
              <w:rPr>
                <w:rFonts w:ascii="Times New Roman" w:hAnsi="Times New Roman"/>
                <w:i w:val="0"/>
                <w:sz w:val="22"/>
                <w:szCs w:val="22"/>
                <w:lang w:val="sk-SK"/>
              </w:rPr>
            </w:pPr>
            <w:r w:rsidRPr="006D1AA9">
              <w:rPr>
                <w:rFonts w:ascii="Times New Roman" w:hAnsi="Times New Roman"/>
                <w:i w:val="0"/>
                <w:sz w:val="22"/>
                <w:szCs w:val="22"/>
                <w:lang w:val="sk-SK"/>
              </w:rPr>
              <w:t>O: 4</w:t>
            </w:r>
          </w:p>
          <w:p w:rsidR="001A3092" w:rsidRPr="006D1AA9" w:rsidP="00F17026">
            <w:pPr>
              <w:bidi w:val="0"/>
              <w:jc w:val="both"/>
              <w:rPr>
                <w:rFonts w:ascii="Times New Roman" w:hAnsi="Times New Roman"/>
                <w:i w:val="0"/>
                <w:sz w:val="22"/>
                <w:szCs w:val="22"/>
                <w:lang w:val="sk-SK"/>
              </w:rPr>
            </w:pPr>
          </w:p>
          <w:p w:rsidR="001A3092" w:rsidRPr="006D1AA9" w:rsidP="00F17026">
            <w:pPr>
              <w:bidi w:val="0"/>
              <w:jc w:val="both"/>
              <w:rPr>
                <w:rFonts w:ascii="Times New Roman" w:hAnsi="Times New Roman"/>
                <w:i w:val="0"/>
                <w:sz w:val="22"/>
                <w:szCs w:val="22"/>
                <w:lang w:val="sk-SK"/>
              </w:rPr>
            </w:pPr>
          </w:p>
          <w:p w:rsidR="001A3092" w:rsidRPr="006D1AA9" w:rsidP="00F17026">
            <w:pPr>
              <w:bidi w:val="0"/>
              <w:jc w:val="both"/>
              <w:rPr>
                <w:rFonts w:ascii="Times New Roman" w:hAnsi="Times New Roman"/>
                <w:i w:val="0"/>
                <w:sz w:val="22"/>
                <w:szCs w:val="22"/>
                <w:lang w:val="sk-SK"/>
              </w:rPr>
            </w:pPr>
          </w:p>
          <w:p w:rsidR="001A3092" w:rsidRPr="006D1AA9" w:rsidP="00F17026">
            <w:pPr>
              <w:bidi w:val="0"/>
              <w:jc w:val="both"/>
              <w:rPr>
                <w:rFonts w:ascii="Times New Roman" w:hAnsi="Times New Roman"/>
                <w:i w:val="0"/>
                <w:sz w:val="22"/>
                <w:szCs w:val="22"/>
                <w:lang w:val="sk-SK"/>
              </w:rPr>
            </w:pPr>
          </w:p>
          <w:p w:rsidR="001A3092" w:rsidRPr="006D1AA9" w:rsidP="00F17026">
            <w:pPr>
              <w:bidi w:val="0"/>
              <w:jc w:val="both"/>
              <w:rPr>
                <w:rFonts w:ascii="Times New Roman" w:hAnsi="Times New Roman"/>
                <w:i w:val="0"/>
                <w:sz w:val="22"/>
                <w:szCs w:val="22"/>
                <w:lang w:val="sk-SK"/>
              </w:rPr>
            </w:pPr>
          </w:p>
          <w:p w:rsidR="001A3092" w:rsidRPr="006D1AA9" w:rsidP="00F17026">
            <w:pPr>
              <w:bidi w:val="0"/>
              <w:jc w:val="both"/>
              <w:rPr>
                <w:rFonts w:ascii="Times New Roman" w:hAnsi="Times New Roman"/>
                <w:i w:val="0"/>
                <w:sz w:val="22"/>
                <w:szCs w:val="22"/>
                <w:lang w:val="sk-SK"/>
              </w:rPr>
            </w:pPr>
          </w:p>
          <w:p w:rsidR="001A3092" w:rsidRPr="006D1AA9" w:rsidP="00F17026">
            <w:pPr>
              <w:bidi w:val="0"/>
              <w:jc w:val="both"/>
              <w:rPr>
                <w:rFonts w:ascii="Times New Roman" w:hAnsi="Times New Roman"/>
                <w:i w:val="0"/>
                <w:sz w:val="22"/>
                <w:szCs w:val="22"/>
                <w:lang w:val="sk-SK"/>
              </w:rPr>
            </w:pPr>
          </w:p>
          <w:p w:rsidR="001A3092" w:rsidRPr="006D1AA9" w:rsidP="00F17026">
            <w:pPr>
              <w:bidi w:val="0"/>
              <w:jc w:val="both"/>
              <w:rPr>
                <w:rFonts w:ascii="Times New Roman" w:hAnsi="Times New Roman"/>
                <w:i w:val="0"/>
                <w:sz w:val="22"/>
                <w:szCs w:val="22"/>
                <w:lang w:val="sk-SK"/>
              </w:rPr>
            </w:pPr>
          </w:p>
          <w:p w:rsidR="001A3092" w:rsidRPr="006D1AA9" w:rsidP="00F17026">
            <w:pPr>
              <w:bidi w:val="0"/>
              <w:jc w:val="both"/>
              <w:rPr>
                <w:rFonts w:ascii="Times New Roman" w:hAnsi="Times New Roman"/>
                <w:i w:val="0"/>
                <w:sz w:val="22"/>
                <w:szCs w:val="22"/>
                <w:lang w:val="sk-SK"/>
              </w:rPr>
            </w:pPr>
          </w:p>
          <w:p w:rsidR="001A3092" w:rsidRPr="006D1AA9" w:rsidP="00F17026">
            <w:pPr>
              <w:bidi w:val="0"/>
              <w:jc w:val="both"/>
              <w:rPr>
                <w:rFonts w:ascii="Times New Roman" w:hAnsi="Times New Roman"/>
                <w:b/>
                <w:i w:val="0"/>
                <w:sz w:val="22"/>
                <w:szCs w:val="22"/>
                <w:lang w:val="sk-SK"/>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285981">
            <w:pPr>
              <w:pStyle w:val="Footer"/>
              <w:bidi w:val="0"/>
              <w:jc w:val="both"/>
              <w:rPr>
                <w:rFonts w:ascii="Times New Roman" w:hAnsi="Times New Roman"/>
                <w:i w:val="0"/>
                <w:sz w:val="22"/>
                <w:szCs w:val="22"/>
                <w:lang w:val="sk-SK"/>
              </w:rPr>
            </w:pPr>
            <w:r w:rsidRPr="006D1AA9">
              <w:rPr>
                <w:rFonts w:ascii="Times New Roman" w:hAnsi="Times New Roman"/>
                <w:i w:val="0"/>
                <w:sz w:val="22"/>
                <w:szCs w:val="22"/>
                <w:lang w:val="sk-SK"/>
              </w:rPr>
              <w:t>Sociálna poisťovňa pri výkone sociálneho poistenia plní funkciu prístupového bodu, príslušnej inštitúcie, inštitúcie miesta bydliska, inštitúcie miesta pobytu, styčného orgánu a je kontaktná inštitúcia na komunikáciu medzi príslušnými inštitúciami a príjemcami dávok a medzi inštitúciami členských štátov Európskej únie, inštitúciami štátov, ktoré sú zmluvnou stranou dohody o Európskom hospodárskom priestore a inštitúciou Švajčiarskej konfederácie.</w:t>
            </w: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8A279F">
            <w:pPr>
              <w:bidi w:val="0"/>
              <w:jc w:val="center"/>
              <w:rPr>
                <w:rFonts w:ascii="Times New Roman" w:hAnsi="Times New Roman"/>
                <w:i w:val="0"/>
                <w:sz w:val="22"/>
                <w:szCs w:val="22"/>
                <w:lang w:val="sk-SK"/>
              </w:rPr>
            </w:pPr>
            <w:r w:rsidRPr="008A279F">
              <w:rPr>
                <w:rFonts w:ascii="Times New Roman" w:hAnsi="Times New Roman"/>
                <w:i w:val="0"/>
                <w:sz w:val="22"/>
                <w:szCs w:val="22"/>
                <w:lang w:val="sk-SK"/>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8A279F">
            <w:pPr>
              <w:bidi w:val="0"/>
              <w:jc w:val="both"/>
              <w:rPr>
                <w:rFonts w:ascii="Times New Roman" w:hAnsi="Times New Roman"/>
                <w:i w:val="0"/>
                <w:sz w:val="22"/>
                <w:szCs w:val="22"/>
                <w:lang w:val="sk-SK"/>
              </w:rPr>
            </w:pPr>
            <w:r w:rsidRPr="008A279F">
              <w:rPr>
                <w:rFonts w:ascii="Times New Roman" w:hAnsi="Times New Roman"/>
                <w:i w:val="0"/>
                <w:sz w:val="22"/>
                <w:szCs w:val="22"/>
                <w:lang w:val="sk-SK"/>
              </w:rPr>
              <w:t>C. 10</w:t>
            </w:r>
          </w:p>
          <w:p w:rsidR="001A3092" w:rsidRPr="006D1AA9">
            <w:pPr>
              <w:bidi w:val="0"/>
              <w:jc w:val="both"/>
              <w:rPr>
                <w:rFonts w:ascii="Times New Roman" w:hAnsi="Times New Roman"/>
                <w:b/>
                <w:i w:val="0"/>
                <w:sz w:val="22"/>
                <w:szCs w:val="22"/>
                <w:lang w:val="sk-SK"/>
              </w:rPr>
            </w:pPr>
            <w:r w:rsidRPr="008A279F">
              <w:rPr>
                <w:rFonts w:ascii="Times New Roman" w:hAnsi="Times New Roman"/>
                <w:i w:val="0"/>
                <w:sz w:val="22"/>
                <w:szCs w:val="22"/>
                <w:lang w:val="sk-SK"/>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4C0EC4">
            <w:pPr>
              <w:pStyle w:val="BodyText"/>
              <w:bidi w:val="0"/>
              <w:jc w:val="both"/>
              <w:rPr>
                <w:rFonts w:ascii="Times New Roman" w:hAnsi="Times New Roman"/>
                <w:sz w:val="22"/>
                <w:szCs w:val="22"/>
              </w:rPr>
            </w:pPr>
            <w:r w:rsidRPr="006D1AA9">
              <w:rPr>
                <w:rFonts w:ascii="Times New Roman" w:hAnsi="Times New Roman"/>
                <w:sz w:val="22"/>
                <w:szCs w:val="22"/>
              </w:rPr>
              <w:t>Členské štáty oznámia Komisii a ostatným členským štátom podrobné kontakty na svoje príslušné správne orgány a/alebo záručné inštitúcie. Komisia verejne sprístupní tieto oznámenia.</w:t>
            </w:r>
          </w:p>
          <w:p w:rsidR="001A3092" w:rsidRPr="006D1AA9">
            <w:pPr>
              <w:bidi w:val="0"/>
              <w:jc w:val="both"/>
              <w:rPr>
                <w:rFonts w:ascii="Tahoma" w:hAnsi="Tahoma" w:cs="Tahoma"/>
                <w:sz w:val="22"/>
                <w:szCs w:val="22"/>
              </w:rPr>
            </w:pPr>
          </w:p>
          <w:p w:rsidR="001A3092" w:rsidRPr="006D1AA9">
            <w:pPr>
              <w:bidi w:val="0"/>
              <w:jc w:val="both"/>
              <w:rPr>
                <w:rFonts w:ascii="Tahoma" w:hAnsi="Tahoma" w:cs="Tahoma"/>
                <w:sz w:val="22"/>
                <w:szCs w:val="22"/>
              </w:rPr>
            </w:pPr>
          </w:p>
          <w:p w:rsidR="001A3092" w:rsidRPr="006D1AA9">
            <w:pPr>
              <w:bidi w:val="0"/>
              <w:jc w:val="both"/>
              <w:rPr>
                <w:rFonts w:ascii="Times New Roman" w:hAnsi="Times New Roman"/>
                <w:i w:val="0"/>
                <w:sz w:val="22"/>
                <w:szCs w:val="22"/>
                <w:highlight w:val="red"/>
                <w:lang w:val="sk-SK"/>
              </w:rPr>
            </w:pPr>
          </w:p>
          <w:p w:rsidR="001A3092" w:rsidRPr="006D1AA9">
            <w:pPr>
              <w:bidi w:val="0"/>
              <w:jc w:val="both"/>
              <w:rPr>
                <w:rFonts w:ascii="Times New Roman" w:hAnsi="Times New Roman"/>
                <w:i w:val="0"/>
                <w:sz w:val="22"/>
                <w:szCs w:val="22"/>
                <w:highlight w:val="red"/>
                <w:lang w:val="sk-SK"/>
              </w:rPr>
            </w:pPr>
          </w:p>
          <w:p w:rsidR="001A3092" w:rsidRPr="006D1AA9">
            <w:pPr>
              <w:bidi w:val="0"/>
              <w:jc w:val="both"/>
              <w:rPr>
                <w:rFonts w:ascii="Times New Roman" w:hAnsi="Times New Roman"/>
                <w:i w:val="0"/>
                <w:sz w:val="22"/>
                <w:szCs w:val="22"/>
                <w:highlight w:val="red"/>
                <w:lang w:val="sk-SK"/>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8A279F">
            <w:pPr>
              <w:bidi w:val="0"/>
              <w:jc w:val="center"/>
              <w:rPr>
                <w:rFonts w:ascii="Times New Roman" w:hAnsi="Times New Roman"/>
                <w:i w:val="0"/>
                <w:sz w:val="22"/>
                <w:szCs w:val="22"/>
              </w:rPr>
            </w:pPr>
            <w:r w:rsidRPr="008A279F">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rsidRPr="00A83241">
            <w:pPr>
              <w:bidi w:val="0"/>
              <w:rPr>
                <w:rFonts w:ascii="Times New Roman" w:hAnsi="Times New Roman"/>
                <w:i w:val="0"/>
                <w:sz w:val="22"/>
                <w:szCs w:val="22"/>
                <w:lang w:val="sk-SK"/>
              </w:rPr>
            </w:pPr>
            <w:r w:rsidRPr="00A83241" w:rsidR="00213CFF">
              <w:rPr>
                <w:rFonts w:ascii="Times New Roman" w:hAnsi="Times New Roman"/>
                <w:i w:val="0"/>
                <w:sz w:val="22"/>
                <w:szCs w:val="22"/>
                <w:lang w:val="sk-SK"/>
              </w:rPr>
              <w:t>575/2001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290D10">
            <w:pPr>
              <w:bidi w:val="0"/>
              <w:rPr>
                <w:rFonts w:ascii="Times New Roman" w:hAnsi="Times New Roman"/>
                <w:i w:val="0"/>
                <w:sz w:val="22"/>
                <w:szCs w:val="22"/>
              </w:rPr>
            </w:pPr>
            <w:r w:rsidRPr="00290D10" w:rsidR="00213CFF">
              <w:rPr>
                <w:rFonts w:ascii="Times New Roman" w:hAnsi="Times New Roman"/>
                <w:i w:val="0"/>
                <w:sz w:val="22"/>
                <w:szCs w:val="22"/>
              </w:rPr>
              <w:t>§ 35</w:t>
            </w:r>
          </w:p>
          <w:p w:rsidR="00213CFF" w:rsidRPr="006D1AA9">
            <w:pPr>
              <w:bidi w:val="0"/>
              <w:rPr>
                <w:rFonts w:ascii="Times New Roman" w:hAnsi="Times New Roman"/>
                <w:b/>
                <w:i w:val="0"/>
                <w:sz w:val="22"/>
                <w:szCs w:val="22"/>
              </w:rPr>
            </w:pPr>
            <w:r w:rsidRPr="00290D10">
              <w:rPr>
                <w:rFonts w:ascii="Times New Roman" w:hAnsi="Times New Roman"/>
                <w:i w:val="0"/>
                <w:sz w:val="22"/>
                <w:szCs w:val="22"/>
              </w:rPr>
              <w:t>O: 7</w:t>
            </w: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213CFF">
            <w:pPr>
              <w:pStyle w:val="Footer"/>
              <w:bidi w:val="0"/>
              <w:jc w:val="both"/>
              <w:rPr>
                <w:rFonts w:ascii="Times New Roman" w:hAnsi="Times New Roman"/>
                <w:bCs/>
                <w:sz w:val="22"/>
                <w:szCs w:val="22"/>
              </w:rPr>
            </w:pPr>
            <w:r w:rsidRPr="00213CFF" w:rsidR="00213CFF">
              <w:rPr>
                <w:rFonts w:ascii="Times New Roman" w:hAnsi="Times New Roman"/>
                <w:i w:val="0"/>
                <w:sz w:val="22"/>
                <w:szCs w:val="22"/>
                <w:lang w:val="sk-SK"/>
              </w:rPr>
              <w:t>Ministerstvá a ostatné ústredné orgány štátnej správy v rozsahu vymedzenej pôsobnosti plnia voči orgánom Európskej únie informačnú a oznamovaciu povinnosť, ktorá im vyplýva z právne záväzných aktov týchto orgánov.</w:t>
            </w: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8A279F">
            <w:pPr>
              <w:bidi w:val="0"/>
              <w:jc w:val="center"/>
              <w:rPr>
                <w:rFonts w:ascii="Times New Roman" w:hAnsi="Times New Roman"/>
                <w:sz w:val="22"/>
                <w:szCs w:val="22"/>
              </w:rPr>
            </w:pPr>
            <w:r w:rsidRPr="008A279F">
              <w:rPr>
                <w:rFonts w:ascii="Times New Roman" w:hAnsi="Times New Roman"/>
                <w:i w:val="0"/>
                <w:sz w:val="22"/>
                <w:szCs w:val="22"/>
                <w:lang w:val="sk-SK"/>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A83241" w:rsidRPr="00A83241" w:rsidP="00A83241">
            <w:pPr>
              <w:autoSpaceDE w:val="0"/>
              <w:autoSpaceDN w:val="0"/>
              <w:bidi w:val="0"/>
              <w:rPr>
                <w:rFonts w:ascii="Times New Roman" w:hAnsi="Times New Roman"/>
                <w:i w:val="0"/>
                <w:color w:val="000000"/>
                <w:sz w:val="22"/>
                <w:szCs w:val="22"/>
                <w:lang w:val="sk-SK"/>
              </w:rPr>
            </w:pPr>
            <w:r w:rsidRPr="00A83241">
              <w:rPr>
                <w:rFonts w:ascii="Times New Roman" w:hAnsi="Times New Roman"/>
                <w:i w:val="0"/>
                <w:color w:val="000000"/>
                <w:sz w:val="22"/>
                <w:szCs w:val="22"/>
                <w:lang w:val="sk-SK"/>
              </w:rPr>
              <w:t>V súlade s článkom 10 ods. 2 smernice Komisia tiež zverejňuje na svojej internetovej</w:t>
            </w:r>
          </w:p>
          <w:p w:rsidR="00A83241" w:rsidRPr="00A83241" w:rsidP="00A83241">
            <w:pPr>
              <w:autoSpaceDE w:val="0"/>
              <w:autoSpaceDN w:val="0"/>
              <w:bidi w:val="0"/>
              <w:rPr>
                <w:rFonts w:ascii="Times New Roman" w:hAnsi="Times New Roman"/>
                <w:i w:val="0"/>
                <w:color w:val="0000FF"/>
                <w:sz w:val="22"/>
                <w:szCs w:val="22"/>
                <w:lang w:val="sk-SK"/>
              </w:rPr>
            </w:pPr>
            <w:r w:rsidRPr="00A83241">
              <w:rPr>
                <w:rFonts w:ascii="Times New Roman" w:hAnsi="Times New Roman"/>
                <w:i w:val="0"/>
                <w:color w:val="000000"/>
                <w:sz w:val="22"/>
                <w:szCs w:val="22"/>
                <w:lang w:val="sk-SK"/>
              </w:rPr>
              <w:t xml:space="preserve">stránke </w:t>
            </w:r>
            <w:hyperlink r:id="rId5" w:history="1">
              <w:r w:rsidRPr="00A83241">
                <w:rPr>
                  <w:rStyle w:val="Hyperlink"/>
                  <w:rFonts w:ascii="Times New Roman" w:hAnsi="Times New Roman"/>
                  <w:i w:val="0"/>
                  <w:sz w:val="22"/>
                  <w:szCs w:val="22"/>
                  <w:lang w:val="sk-SK"/>
                </w:rPr>
                <w:t>http://ec.europa.eu/social/main.jsp?catId=706&amp;langId=en&amp;intPageId=198</w:t>
              </w:r>
            </w:hyperlink>
          </w:p>
          <w:p w:rsidR="00A83241" w:rsidRPr="00A83241" w:rsidP="00A83241">
            <w:pPr>
              <w:autoSpaceDE w:val="0"/>
              <w:autoSpaceDN w:val="0"/>
              <w:bidi w:val="0"/>
              <w:rPr>
                <w:rFonts w:ascii="Times New Roman" w:hAnsi="Times New Roman"/>
                <w:i w:val="0"/>
                <w:color w:val="000000"/>
                <w:sz w:val="22"/>
                <w:szCs w:val="22"/>
                <w:lang w:val="sk-SK"/>
              </w:rPr>
            </w:pPr>
            <w:r w:rsidRPr="00A83241">
              <w:rPr>
                <w:rFonts w:ascii="Times New Roman" w:hAnsi="Times New Roman"/>
                <w:i w:val="0"/>
                <w:color w:val="000000"/>
                <w:sz w:val="22"/>
                <w:szCs w:val="22"/>
                <w:lang w:val="sk-SK"/>
              </w:rPr>
              <w:t>kontaktné údaje príslušných správnych orgánov a/alebo záručných inštitúcií a tieto</w:t>
            </w:r>
          </w:p>
          <w:p w:rsidR="001A3092" w:rsidRPr="00A83241" w:rsidP="00A83241">
            <w:pPr>
              <w:autoSpaceDE w:val="0"/>
              <w:autoSpaceDN w:val="0"/>
              <w:bidi w:val="0"/>
              <w:rPr>
                <w:rFonts w:ascii="Times New Roman" w:hAnsi="Times New Roman"/>
                <w:i w:val="0"/>
                <w:color w:val="000000"/>
                <w:sz w:val="22"/>
                <w:szCs w:val="22"/>
                <w:lang w:val="sk-SK"/>
              </w:rPr>
            </w:pPr>
            <w:r w:rsidRPr="00A83241" w:rsidR="00A83241">
              <w:rPr>
                <w:rFonts w:ascii="Times New Roman" w:hAnsi="Times New Roman"/>
                <w:i w:val="0"/>
                <w:color w:val="000000"/>
                <w:sz w:val="22"/>
                <w:szCs w:val="22"/>
                <w:lang w:val="sk-SK"/>
              </w:rPr>
              <w:t>údaje pravidelne aktualizuje.</w:t>
            </w:r>
          </w:p>
        </w:tc>
      </w:tr>
      <w:tr>
        <w:tblPrEx>
          <w:tblW w:w="1452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8A279F">
            <w:pPr>
              <w:bidi w:val="0"/>
              <w:jc w:val="both"/>
              <w:rPr>
                <w:rFonts w:ascii="Times New Roman" w:hAnsi="Times New Roman"/>
                <w:i w:val="0"/>
                <w:sz w:val="22"/>
                <w:szCs w:val="22"/>
                <w:lang w:val="sk-SK"/>
              </w:rPr>
            </w:pPr>
            <w:r w:rsidRPr="008A279F">
              <w:rPr>
                <w:rFonts w:ascii="Times New Roman" w:hAnsi="Times New Roman"/>
                <w:i w:val="0"/>
                <w:sz w:val="22"/>
                <w:szCs w:val="22"/>
                <w:lang w:val="sk-SK"/>
              </w:rPr>
              <w:t>Č: 11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AE0CD9">
            <w:pPr>
              <w:pStyle w:val="BodyText"/>
              <w:bidi w:val="0"/>
              <w:jc w:val="both"/>
              <w:rPr>
                <w:rFonts w:ascii="Times New Roman" w:hAnsi="Times New Roman"/>
                <w:sz w:val="22"/>
                <w:szCs w:val="22"/>
              </w:rPr>
            </w:pPr>
            <w:r w:rsidRPr="006D1AA9">
              <w:rPr>
                <w:rFonts w:ascii="Times New Roman" w:hAnsi="Times New Roman"/>
                <w:sz w:val="22"/>
                <w:szCs w:val="22"/>
              </w:rPr>
              <w:t>Táto smernica nemá vplyv na možnosť členských štátov uplatňovať alebo prijímať zákony, iné právne predpisy alebo správne opatrenia, ktoré sú pre zamestnancov výhodnejšie.</w:t>
            </w:r>
          </w:p>
          <w:p w:rsidR="001A3092" w:rsidRPr="006D1AA9" w:rsidP="00AE0CD9">
            <w:pPr>
              <w:pStyle w:val="BodyText"/>
              <w:bidi w:val="0"/>
              <w:jc w:val="both"/>
              <w:rPr>
                <w:rFonts w:ascii="Tahoma" w:hAnsi="Tahoma" w:cs="Tahoma"/>
                <w:i/>
                <w:sz w:val="22"/>
                <w:szCs w:val="22"/>
                <w:lang w:eastAsia="sk-SK"/>
              </w:rPr>
            </w:pPr>
            <w:r w:rsidRPr="006D1AA9">
              <w:rPr>
                <w:rFonts w:ascii="Times New Roman" w:hAnsi="Times New Roman"/>
                <w:sz w:val="22"/>
                <w:szCs w:val="22"/>
              </w:rPr>
              <w:t>Vykonávanie tejto smernice nepredstavuje za žiadnych okolností dostatočné dôvody pre regresiu v súvislosti so súčasnou situáciou v členských štátoch a v súvislosti so všeobecnou úrovňou ochrany pracovníkov v oblasti, na ktorú sa vzťahuje.</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8A279F">
            <w:pPr>
              <w:bidi w:val="0"/>
              <w:jc w:val="center"/>
              <w:rPr>
                <w:rFonts w:ascii="Times New Roman" w:hAnsi="Times New Roman"/>
                <w:i w:val="0"/>
                <w:sz w:val="22"/>
                <w:szCs w:val="22"/>
                <w:lang w:val="sk-SK"/>
              </w:rPr>
            </w:pPr>
            <w:r w:rsidRPr="008A279F">
              <w:rPr>
                <w:rFonts w:ascii="Times New Roman" w:hAnsi="Times New Roman"/>
                <w:i w:val="0"/>
                <w:sz w:val="22"/>
                <w:szCs w:val="22"/>
                <w:lang w:val="sk-SK"/>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b/>
                <w:sz w:val="22"/>
                <w:szCs w:val="22"/>
                <w:lang w:val="sk-SK"/>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b/>
                <w:i w:val="0"/>
                <w:sz w:val="22"/>
                <w:szCs w:val="22"/>
                <w:lang w:val="sk-SK"/>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i w:val="0"/>
                <w:sz w:val="22"/>
                <w:szCs w:val="22"/>
                <w:lang w:val="sk-SK"/>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b/>
                <w:i w:val="0"/>
                <w:sz w:val="22"/>
                <w:szCs w:val="22"/>
                <w:lang w:val="sk-SK"/>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8A279F">
            <w:pPr>
              <w:bidi w:val="0"/>
              <w:jc w:val="both"/>
              <w:rPr>
                <w:rFonts w:ascii="Times New Roman" w:hAnsi="Times New Roman"/>
                <w:i w:val="0"/>
                <w:sz w:val="22"/>
                <w:szCs w:val="22"/>
                <w:lang w:val="sk-SK"/>
              </w:rPr>
            </w:pPr>
            <w:r w:rsidRPr="008A279F">
              <w:rPr>
                <w:rFonts w:ascii="Times New Roman" w:hAnsi="Times New Roman"/>
                <w:i w:val="0"/>
                <w:sz w:val="22"/>
                <w:szCs w:val="22"/>
                <w:lang w:val="sk-SK"/>
              </w:rPr>
              <w:t>Č: 12</w:t>
            </w:r>
          </w:p>
          <w:p w:rsidR="001A3092" w:rsidRPr="006D1AA9">
            <w:pPr>
              <w:bidi w:val="0"/>
              <w:jc w:val="both"/>
              <w:rPr>
                <w:rFonts w:ascii="Times New Roman" w:hAnsi="Times New Roman"/>
                <w:b/>
                <w:i w:val="0"/>
                <w:sz w:val="22"/>
                <w:szCs w:val="22"/>
                <w:lang w:val="sk-SK"/>
              </w:rPr>
            </w:pPr>
            <w:r w:rsidRPr="008A279F">
              <w:rPr>
                <w:rFonts w:ascii="Times New Roman" w:hAnsi="Times New Roman"/>
                <w:i w:val="0"/>
                <w:sz w:val="22"/>
                <w:szCs w:val="22"/>
                <w:lang w:val="sk-SK"/>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1B037E">
            <w:pPr>
              <w:bidi w:val="0"/>
              <w:jc w:val="both"/>
              <w:rPr>
                <w:rFonts w:ascii="Times New Roman" w:hAnsi="Times New Roman"/>
                <w:i w:val="0"/>
                <w:sz w:val="22"/>
                <w:szCs w:val="22"/>
                <w:lang w:val="sk-SK"/>
              </w:rPr>
            </w:pPr>
            <w:r w:rsidRPr="006D1AA9">
              <w:rPr>
                <w:rFonts w:ascii="Times New Roman" w:hAnsi="Times New Roman"/>
                <w:i w:val="0"/>
                <w:sz w:val="22"/>
                <w:szCs w:val="22"/>
                <w:lang w:val="sk-SK"/>
              </w:rPr>
              <w:t xml:space="preserve">                                                                                         Táto smernica nemá vplyv na možnosť členských štátov:</w:t>
            </w:r>
          </w:p>
          <w:p w:rsidR="001A3092" w:rsidRPr="006D1AA9" w:rsidP="001B037E">
            <w:pPr>
              <w:pStyle w:val="BodyText"/>
              <w:bidi w:val="0"/>
              <w:jc w:val="both"/>
              <w:rPr>
                <w:rFonts w:ascii="Tahoma" w:hAnsi="Tahoma" w:cs="Tahoma"/>
                <w:i/>
                <w:sz w:val="22"/>
                <w:szCs w:val="22"/>
                <w:lang w:eastAsia="sk-SK"/>
              </w:rPr>
            </w:pPr>
            <w:r w:rsidRPr="006D1AA9">
              <w:rPr>
                <w:rFonts w:ascii="Times New Roman" w:hAnsi="Times New Roman"/>
                <w:sz w:val="22"/>
                <w:szCs w:val="22"/>
              </w:rPr>
              <w:t>a) prijímať nevyhnutné opatrenia, aby sa predišlo zneužívaniu;</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8A279F">
            <w:pPr>
              <w:bidi w:val="0"/>
              <w:jc w:val="center"/>
              <w:rPr>
                <w:rFonts w:ascii="Times New Roman" w:hAnsi="Times New Roman"/>
                <w:i w:val="0"/>
                <w:sz w:val="22"/>
                <w:szCs w:val="22"/>
                <w:lang w:val="sk-SK"/>
              </w:rPr>
            </w:pPr>
            <w:r w:rsidRPr="008A279F">
              <w:rPr>
                <w:rFonts w:ascii="Times New Roman" w:hAnsi="Times New Roman"/>
                <w:i w:val="0"/>
                <w:sz w:val="22"/>
                <w:szCs w:val="22"/>
                <w:lang w:val="sk-SK"/>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b/>
                <w:sz w:val="22"/>
                <w:szCs w:val="22"/>
                <w:lang w:val="sk-SK"/>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b/>
                <w:i w:val="0"/>
                <w:sz w:val="22"/>
                <w:szCs w:val="22"/>
                <w:lang w:val="sk-SK"/>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i w:val="0"/>
                <w:sz w:val="22"/>
                <w:szCs w:val="22"/>
                <w:lang w:val="sk-SK"/>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b/>
                <w:i w:val="0"/>
                <w:sz w:val="22"/>
                <w:szCs w:val="22"/>
                <w:lang w:val="sk-SK"/>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8A279F">
            <w:pPr>
              <w:bidi w:val="0"/>
              <w:jc w:val="both"/>
              <w:rPr>
                <w:rFonts w:ascii="Times New Roman" w:hAnsi="Times New Roman"/>
                <w:i w:val="0"/>
                <w:sz w:val="22"/>
                <w:szCs w:val="22"/>
                <w:lang w:val="sk-SK"/>
              </w:rPr>
            </w:pPr>
            <w:r w:rsidRPr="008A279F">
              <w:rPr>
                <w:rFonts w:ascii="Times New Roman" w:hAnsi="Times New Roman"/>
                <w:i w:val="0"/>
                <w:sz w:val="22"/>
                <w:szCs w:val="22"/>
                <w:lang w:val="sk-SK"/>
              </w:rPr>
              <w:t>Č: 12</w:t>
            </w:r>
          </w:p>
          <w:p w:rsidR="001A3092" w:rsidRPr="008A279F">
            <w:pPr>
              <w:bidi w:val="0"/>
              <w:jc w:val="both"/>
              <w:rPr>
                <w:rFonts w:ascii="Times New Roman" w:hAnsi="Times New Roman"/>
                <w:i w:val="0"/>
                <w:sz w:val="22"/>
                <w:szCs w:val="22"/>
                <w:lang w:val="sk-SK"/>
              </w:rPr>
            </w:pPr>
            <w:r w:rsidRPr="008A279F">
              <w:rPr>
                <w:rFonts w:ascii="Times New Roman" w:hAnsi="Times New Roman"/>
                <w:i w:val="0"/>
                <w:sz w:val="22"/>
                <w:szCs w:val="22"/>
                <w:lang w:val="sk-SK"/>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i w:val="0"/>
                <w:sz w:val="22"/>
                <w:szCs w:val="22"/>
                <w:lang w:val="sk-SK"/>
              </w:rPr>
            </w:pPr>
            <w:r w:rsidRPr="006D1AA9">
              <w:rPr>
                <w:rFonts w:ascii="Times New Roman" w:hAnsi="Times New Roman"/>
                <w:i w:val="0"/>
                <w:sz w:val="22"/>
                <w:szCs w:val="22"/>
                <w:lang w:val="sk-SK"/>
              </w:rPr>
              <w:t>odmietnuť alebo obmedziť zodpovednosť uvedenú v článku 3 alebo záručnú povinnosť uvedenú v článku 7, ak sa ukáže, že plnenie tejto povinnosti nie je opodstatnené vzhľadom na existenciu osobitých väzieb medzi zamestnancom a zamestnávateľom a spoločných záujmov vedúcich ku kolúzii medzi nimi;</w:t>
            </w: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8A279F">
            <w:pPr>
              <w:bidi w:val="0"/>
              <w:jc w:val="center"/>
              <w:rPr>
                <w:rFonts w:ascii="Times New Roman" w:hAnsi="Times New Roman"/>
                <w:i w:val="0"/>
                <w:sz w:val="22"/>
                <w:szCs w:val="22"/>
                <w:lang w:val="sk-SK"/>
              </w:rPr>
            </w:pPr>
            <w:r w:rsidRPr="008A279F">
              <w:rPr>
                <w:rFonts w:ascii="Times New Roman" w:hAnsi="Times New Roman"/>
                <w:i w:val="0"/>
                <w:sz w:val="22"/>
                <w:szCs w:val="22"/>
                <w:lang w:val="sk-SK"/>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b/>
                <w:sz w:val="22"/>
                <w:szCs w:val="22"/>
                <w:lang w:val="sk-SK"/>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b/>
                <w:i w:val="0"/>
                <w:sz w:val="22"/>
                <w:szCs w:val="22"/>
                <w:lang w:val="sk-SK"/>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i w:val="0"/>
                <w:sz w:val="22"/>
                <w:szCs w:val="22"/>
                <w:lang w:val="sk-SK"/>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b/>
                <w:i w:val="0"/>
                <w:sz w:val="22"/>
                <w:szCs w:val="22"/>
                <w:lang w:val="sk-SK"/>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8A279F">
            <w:pPr>
              <w:bidi w:val="0"/>
              <w:jc w:val="both"/>
              <w:rPr>
                <w:rFonts w:ascii="Times New Roman" w:hAnsi="Times New Roman"/>
                <w:i w:val="0"/>
                <w:sz w:val="22"/>
                <w:szCs w:val="22"/>
                <w:lang w:val="sk-SK"/>
              </w:rPr>
            </w:pPr>
            <w:r w:rsidRPr="008A279F">
              <w:rPr>
                <w:rFonts w:ascii="Times New Roman" w:hAnsi="Times New Roman"/>
                <w:i w:val="0"/>
                <w:sz w:val="22"/>
                <w:szCs w:val="22"/>
                <w:lang w:val="sk-SK"/>
              </w:rPr>
              <w:t>C: 12</w:t>
            </w:r>
          </w:p>
          <w:p w:rsidR="001A3092" w:rsidRPr="008A279F">
            <w:pPr>
              <w:bidi w:val="0"/>
              <w:jc w:val="both"/>
              <w:rPr>
                <w:rFonts w:ascii="Times New Roman" w:hAnsi="Times New Roman"/>
                <w:i w:val="0"/>
                <w:sz w:val="22"/>
                <w:szCs w:val="22"/>
                <w:lang w:val="sk-SK"/>
              </w:rPr>
            </w:pPr>
            <w:r w:rsidRPr="008A279F">
              <w:rPr>
                <w:rFonts w:ascii="Times New Roman" w:hAnsi="Times New Roman"/>
                <w:i w:val="0"/>
                <w:sz w:val="22"/>
                <w:szCs w:val="22"/>
                <w:lang w:val="sk-SK"/>
              </w:rPr>
              <w:t>P:  c</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i w:val="0"/>
                <w:sz w:val="22"/>
                <w:szCs w:val="22"/>
                <w:lang w:val="sk-SK"/>
              </w:rPr>
            </w:pPr>
            <w:r w:rsidRPr="006D1AA9">
              <w:rPr>
                <w:rFonts w:ascii="Times New Roman" w:hAnsi="Times New Roman"/>
                <w:i w:val="0"/>
                <w:sz w:val="22"/>
                <w:szCs w:val="22"/>
                <w:lang w:val="sk-SK"/>
              </w:rPr>
              <w:t>odmietnuť alebo znížiť zodpovednosť uvedenú v článku 3 alebo povinnosť ručenia uvedenú v článku 7 v prípadoch, keď zamestnanec sám alebo spolu so svojimi blízkymi príbuznými bol vlastníkom podstatnej časti podniku alebo podnikateľskej činnosti zamestnávateľa a mal výrazný vplyv na jeho činnosti.</w:t>
            </w:r>
          </w:p>
          <w:p w:rsidR="001A3092" w:rsidRPr="006D1AA9" w:rsidP="00DF339D">
            <w:pPr>
              <w:bidi w:val="0"/>
              <w:jc w:val="both"/>
              <w:rPr>
                <w:rFonts w:ascii="Times New Roman" w:hAnsi="Times New Roman"/>
                <w:i w:val="0"/>
                <w:sz w:val="22"/>
                <w:szCs w:val="22"/>
                <w:lang w:val="sk-SK"/>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8A279F">
            <w:pPr>
              <w:bidi w:val="0"/>
              <w:jc w:val="center"/>
              <w:rPr>
                <w:rFonts w:ascii="Times New Roman" w:hAnsi="Times New Roman"/>
                <w:i w:val="0"/>
                <w:sz w:val="22"/>
                <w:szCs w:val="22"/>
                <w:lang w:val="sk-SK"/>
              </w:rPr>
            </w:pPr>
            <w:r w:rsidRPr="008A279F">
              <w:rPr>
                <w:rFonts w:ascii="Times New Roman" w:hAnsi="Times New Roman"/>
                <w:i w:val="0"/>
                <w:sz w:val="22"/>
                <w:szCs w:val="22"/>
                <w:lang w:val="sk-SK"/>
              </w:rPr>
              <w:t xml:space="preserve">n. a. </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b/>
                <w:sz w:val="22"/>
                <w:szCs w:val="22"/>
                <w:lang w:val="sk-SK"/>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b/>
                <w:i w:val="0"/>
                <w:sz w:val="22"/>
                <w:szCs w:val="22"/>
                <w:lang w:val="sk-SK"/>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i w:val="0"/>
                <w:sz w:val="22"/>
                <w:szCs w:val="22"/>
                <w:lang w:val="sk-SK"/>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b/>
                <w:i w:val="0"/>
                <w:sz w:val="22"/>
                <w:szCs w:val="22"/>
                <w:lang w:val="sk-SK"/>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8A279F">
            <w:pPr>
              <w:bidi w:val="0"/>
              <w:jc w:val="both"/>
              <w:rPr>
                <w:rFonts w:ascii="Times New Roman" w:hAnsi="Times New Roman"/>
                <w:i w:val="0"/>
                <w:sz w:val="22"/>
                <w:szCs w:val="22"/>
                <w:lang w:val="sk-SK"/>
              </w:rPr>
            </w:pPr>
            <w:r w:rsidRPr="008A279F">
              <w:rPr>
                <w:rFonts w:ascii="Times New Roman" w:hAnsi="Times New Roman"/>
                <w:i w:val="0"/>
                <w:sz w:val="22"/>
                <w:szCs w:val="22"/>
                <w:lang w:val="sk-SK"/>
              </w:rPr>
              <w:t>C: 13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0664D8">
            <w:pPr>
              <w:bidi w:val="0"/>
              <w:jc w:val="both"/>
              <w:rPr>
                <w:rFonts w:ascii="Times New Roman" w:hAnsi="Times New Roman"/>
                <w:i w:val="0"/>
                <w:sz w:val="22"/>
                <w:szCs w:val="22"/>
                <w:lang w:val="sk-SK"/>
              </w:rPr>
            </w:pPr>
            <w:r w:rsidRPr="006D1AA9">
              <w:rPr>
                <w:rFonts w:ascii="Times New Roman" w:hAnsi="Times New Roman"/>
                <w:i w:val="0"/>
                <w:sz w:val="22"/>
                <w:szCs w:val="22"/>
                <w:lang w:val="sk-SK"/>
              </w:rPr>
              <w:t>Členské štáty oznámia Komisii a ostatným členským štátom typy vnútroštátnych konaní pri platobnej neschopnosti spadajúce do pôsobnosti tejto smernice a všetky s tým súvisiace zmeny a doplnenia.</w:t>
            </w:r>
          </w:p>
          <w:p w:rsidR="001A3092" w:rsidRPr="006D1AA9">
            <w:pPr>
              <w:bidi w:val="0"/>
              <w:jc w:val="both"/>
              <w:rPr>
                <w:rFonts w:ascii="Times New Roman" w:hAnsi="Times New Roman"/>
                <w:i w:val="0"/>
                <w:sz w:val="22"/>
                <w:szCs w:val="22"/>
                <w:lang w:val="sk-SK"/>
              </w:rPr>
            </w:pPr>
            <w:r w:rsidRPr="006D1AA9">
              <w:rPr>
                <w:rFonts w:ascii="Times New Roman" w:hAnsi="Times New Roman"/>
                <w:i w:val="0"/>
                <w:sz w:val="22"/>
                <w:szCs w:val="22"/>
                <w:lang w:val="sk-SK"/>
              </w:rPr>
              <w:t>Komisia uverejní tieto oznámenia v Úradnom vestníku Európskej únie.</w:t>
            </w:r>
          </w:p>
          <w:p w:rsidR="001A3092" w:rsidRPr="006D1AA9">
            <w:pPr>
              <w:bidi w:val="0"/>
              <w:jc w:val="both"/>
              <w:rPr>
                <w:rFonts w:ascii="Times New Roman" w:hAnsi="Times New Roman"/>
                <w:i w:val="0"/>
                <w:sz w:val="22"/>
                <w:szCs w:val="22"/>
                <w:lang w:val="sk-SK"/>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8A279F">
            <w:pPr>
              <w:bidi w:val="0"/>
              <w:jc w:val="center"/>
              <w:rPr>
                <w:rFonts w:ascii="Times New Roman" w:hAnsi="Times New Roman"/>
                <w:i w:val="0"/>
                <w:sz w:val="22"/>
                <w:szCs w:val="22"/>
              </w:rPr>
            </w:pPr>
            <w:r w:rsidRPr="008A279F">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rPr>
                <w:rFonts w:ascii="Times New Roman" w:hAnsi="Times New Roman"/>
                <w:b/>
                <w:i w:val="0"/>
                <w:sz w:val="22"/>
                <w:szCs w:val="22"/>
              </w:rPr>
            </w:pPr>
            <w:r w:rsidRPr="006D1AA9">
              <w:rPr>
                <w:rFonts w:ascii="Times New Roman" w:hAnsi="Times New Roman"/>
                <w:i w:val="0"/>
                <w:iCs/>
                <w:sz w:val="22"/>
                <w:szCs w:val="22"/>
              </w:rPr>
              <w:t>461/2003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0219AF">
            <w:pPr>
              <w:bidi w:val="0"/>
              <w:jc w:val="both"/>
              <w:rPr>
                <w:rFonts w:ascii="Times New Roman" w:hAnsi="Times New Roman"/>
                <w:i w:val="0"/>
                <w:sz w:val="22"/>
                <w:szCs w:val="22"/>
                <w:lang w:val="sk-SK"/>
              </w:rPr>
            </w:pPr>
            <w:r w:rsidRPr="006D1AA9">
              <w:rPr>
                <w:rFonts w:ascii="Times New Roman" w:hAnsi="Times New Roman"/>
                <w:i w:val="0"/>
                <w:sz w:val="22"/>
                <w:szCs w:val="22"/>
                <w:lang w:val="sk-SK"/>
              </w:rPr>
              <w:t xml:space="preserve">§ 233 </w:t>
            </w:r>
          </w:p>
          <w:p w:rsidR="001A3092" w:rsidRPr="006D1AA9" w:rsidP="000219AF">
            <w:pPr>
              <w:bidi w:val="0"/>
              <w:jc w:val="both"/>
              <w:rPr>
                <w:rFonts w:ascii="Times New Roman" w:hAnsi="Times New Roman"/>
                <w:b/>
                <w:i w:val="0"/>
                <w:sz w:val="22"/>
                <w:szCs w:val="22"/>
              </w:rPr>
            </w:pPr>
            <w:r w:rsidRPr="006D1AA9">
              <w:rPr>
                <w:rFonts w:ascii="Times New Roman" w:hAnsi="Times New Roman"/>
                <w:i w:val="0"/>
                <w:sz w:val="22"/>
                <w:szCs w:val="22"/>
                <w:lang w:val="sk-SK"/>
              </w:rPr>
              <w:t>O: 14</w:t>
            </w: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0219AF">
            <w:pPr>
              <w:bidi w:val="0"/>
              <w:jc w:val="both"/>
              <w:rPr>
                <w:rFonts w:ascii="Times New Roman" w:hAnsi="Times New Roman"/>
                <w:i w:val="0"/>
                <w:iCs/>
                <w:sz w:val="22"/>
                <w:szCs w:val="22"/>
              </w:rPr>
            </w:pPr>
            <w:r w:rsidRPr="006D1AA9">
              <w:rPr>
                <w:rFonts w:ascii="Times New Roman" w:hAnsi="Times New Roman"/>
                <w:i w:val="0"/>
                <w:iCs/>
                <w:sz w:val="22"/>
                <w:szCs w:val="22"/>
              </w:rPr>
              <w:t>Ministerstvo v spolupráci s Ministerstvom spravodlivosti Slovenskej republiky informuje Európsku komisiu a ostatné členské štáty Európskej únie a štáty, ktoé sú zmluvnou stranou dohody o Európskom hospodárskom priestore  o typoch konaní pri platobnej neschopnosti zamestnávateľa a o všetkých s tým súvisiacich zmenách a doplneniach právnych predpisov upravujúcich typy týchto konaní.</w:t>
            </w:r>
          </w:p>
          <w:p w:rsidR="001A3092" w:rsidRPr="006D1AA9">
            <w:pPr>
              <w:pStyle w:val="BodyText"/>
              <w:bidi w:val="0"/>
              <w:jc w:val="both"/>
              <w:rPr>
                <w:rFonts w:ascii="Times New Roman" w:hAnsi="Times New Roman"/>
                <w:bCs/>
                <w:sz w:val="22"/>
                <w:szCs w:val="22"/>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8A279F">
            <w:pPr>
              <w:bidi w:val="0"/>
              <w:jc w:val="center"/>
              <w:rPr>
                <w:rFonts w:ascii="Times New Roman" w:hAnsi="Times New Roman"/>
                <w:sz w:val="22"/>
                <w:szCs w:val="22"/>
              </w:rPr>
            </w:pPr>
            <w:r w:rsidRPr="008A279F">
              <w:rPr>
                <w:rFonts w:ascii="Times New Roman" w:hAnsi="Times New Roman"/>
                <w:i w:val="0"/>
                <w:sz w:val="22"/>
                <w:szCs w:val="22"/>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8A279F">
            <w:pPr>
              <w:bidi w:val="0"/>
              <w:jc w:val="both"/>
              <w:rPr>
                <w:rFonts w:ascii="Times New Roman" w:hAnsi="Times New Roman"/>
                <w:i w:val="0"/>
                <w:sz w:val="22"/>
                <w:szCs w:val="22"/>
                <w:lang w:val="sk-SK"/>
              </w:rPr>
            </w:pPr>
            <w:r w:rsidRPr="008A279F">
              <w:rPr>
                <w:rFonts w:ascii="Times New Roman" w:hAnsi="Times New Roman"/>
                <w:i w:val="0"/>
                <w:sz w:val="22"/>
                <w:szCs w:val="22"/>
                <w:lang w:val="sk-SK"/>
              </w:rPr>
              <w:t>Č: 14</w:t>
            </w:r>
          </w:p>
          <w:p w:rsidR="001A3092" w:rsidRPr="006D1AA9">
            <w:pPr>
              <w:bidi w:val="0"/>
              <w:jc w:val="both"/>
              <w:rPr>
                <w:rFonts w:ascii="Times New Roman" w:hAnsi="Times New Roman"/>
                <w:b/>
                <w:i w:val="0"/>
                <w:sz w:val="22"/>
                <w:szCs w:val="22"/>
                <w:lang w:val="sk-SK"/>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i w:val="0"/>
                <w:sz w:val="22"/>
                <w:szCs w:val="22"/>
                <w:lang w:val="sk-SK"/>
              </w:rPr>
            </w:pPr>
          </w:p>
          <w:p w:rsidR="001A3092" w:rsidRPr="006D1AA9" w:rsidP="006D7F24">
            <w:pPr>
              <w:bidi w:val="0"/>
              <w:jc w:val="both"/>
              <w:rPr>
                <w:rFonts w:ascii="Times New Roman" w:hAnsi="Times New Roman"/>
                <w:i w:val="0"/>
                <w:sz w:val="22"/>
                <w:szCs w:val="22"/>
                <w:lang w:val="sk-SK"/>
              </w:rPr>
            </w:pPr>
            <w:r w:rsidRPr="006D1AA9">
              <w:rPr>
                <w:rFonts w:ascii="Times New Roman" w:hAnsi="Times New Roman"/>
                <w:i w:val="0"/>
                <w:sz w:val="22"/>
                <w:szCs w:val="22"/>
                <w:lang w:val="sk-SK"/>
              </w:rPr>
              <w:t>Členské štáty oznámia Komisii znenia hlavných ustanovení zákonov, iných právnych predpisov a správnych opatrení, ktoré prijmú v oblasti pôsobnosti tejto smernice.</w:t>
            </w: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8A279F">
            <w:pPr>
              <w:bidi w:val="0"/>
              <w:jc w:val="center"/>
              <w:rPr>
                <w:rFonts w:ascii="Times New Roman" w:hAnsi="Times New Roman"/>
                <w:i w:val="0"/>
                <w:sz w:val="22"/>
                <w:szCs w:val="22"/>
              </w:rPr>
            </w:pPr>
            <w:r w:rsidRPr="008A279F">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rsidP="00051F06">
            <w:pPr>
              <w:bidi w:val="0"/>
              <w:jc w:val="both"/>
              <w:rPr>
                <w:rFonts w:ascii="Times New Roman" w:hAnsi="Times New Roman"/>
                <w:i w:val="0"/>
                <w:sz w:val="22"/>
                <w:szCs w:val="22"/>
                <w:lang w:val="sk-SK"/>
              </w:rPr>
            </w:pPr>
            <w:r w:rsidR="00FF728E">
              <w:rPr>
                <w:rFonts w:ascii="Times New Roman" w:hAnsi="Times New Roman"/>
                <w:i w:val="0"/>
                <w:sz w:val="22"/>
                <w:szCs w:val="22"/>
                <w:lang w:val="sk-SK"/>
              </w:rPr>
              <w:t>n</w:t>
            </w:r>
            <w:r w:rsidRPr="006D1AA9">
              <w:rPr>
                <w:rFonts w:ascii="Times New Roman" w:hAnsi="Times New Roman"/>
                <w:i w:val="0"/>
                <w:sz w:val="22"/>
                <w:szCs w:val="22"/>
                <w:lang w:val="sk-SK"/>
              </w:rPr>
              <w:t>ávrh</w:t>
            </w:r>
          </w:p>
          <w:p w:rsidR="00FF728E" w:rsidRPr="006D1AA9" w:rsidP="00FF728E">
            <w:pPr>
              <w:bidi w:val="0"/>
              <w:jc w:val="both"/>
              <w:rPr>
                <w:rFonts w:ascii="Times New Roman" w:hAnsi="Times New Roman"/>
                <w:i w:val="0"/>
                <w:sz w:val="22"/>
                <w:szCs w:val="22"/>
              </w:rPr>
            </w:pPr>
            <w:r>
              <w:rPr>
                <w:rFonts w:ascii="Times New Roman" w:hAnsi="Times New Roman"/>
                <w:i w:val="0"/>
                <w:sz w:val="22"/>
                <w:szCs w:val="22"/>
              </w:rPr>
              <w:t>(Čl. LII)</w:t>
            </w:r>
          </w:p>
          <w:p w:rsidR="00FF728E" w:rsidRPr="006D1AA9" w:rsidP="00051F06">
            <w:pPr>
              <w:bidi w:val="0"/>
              <w:jc w:val="both"/>
              <w:rPr>
                <w:rFonts w:ascii="Times New Roman" w:hAnsi="Times New Roman"/>
                <w:i w:val="0"/>
                <w:sz w:val="22"/>
                <w:szCs w:val="22"/>
                <w:lang w:val="sk-SK"/>
              </w:rPr>
            </w:pPr>
          </w:p>
          <w:p w:rsidR="00FF728E" w:rsidP="00051F06">
            <w:pPr>
              <w:bidi w:val="0"/>
              <w:jc w:val="both"/>
              <w:rPr>
                <w:rFonts w:ascii="Times New Roman" w:hAnsi="Times New Roman"/>
                <w:i w:val="0"/>
                <w:sz w:val="22"/>
                <w:szCs w:val="22"/>
                <w:lang w:val="sk-SK"/>
              </w:rPr>
            </w:pPr>
          </w:p>
          <w:p w:rsidR="00FF728E" w:rsidP="00051F06">
            <w:pPr>
              <w:bidi w:val="0"/>
              <w:jc w:val="both"/>
              <w:rPr>
                <w:rFonts w:ascii="Times New Roman" w:hAnsi="Times New Roman"/>
                <w:i w:val="0"/>
                <w:sz w:val="22"/>
                <w:szCs w:val="22"/>
                <w:lang w:val="sk-SK"/>
              </w:rPr>
            </w:pPr>
          </w:p>
          <w:p w:rsidR="00FF728E" w:rsidRPr="006D1AA9" w:rsidP="00051F06">
            <w:pPr>
              <w:bidi w:val="0"/>
              <w:jc w:val="both"/>
              <w:rPr>
                <w:rFonts w:ascii="Times New Roman" w:hAnsi="Times New Roman"/>
                <w:i w:val="0"/>
                <w:sz w:val="22"/>
                <w:szCs w:val="22"/>
                <w:lang w:val="sk-SK"/>
              </w:rPr>
            </w:pPr>
          </w:p>
          <w:p w:rsidR="001A3092" w:rsidRPr="006D1AA9" w:rsidP="00051F06">
            <w:pPr>
              <w:bidi w:val="0"/>
              <w:jc w:val="both"/>
              <w:rPr>
                <w:rFonts w:ascii="Times New Roman" w:hAnsi="Times New Roman"/>
                <w:b/>
                <w:i w:val="0"/>
                <w:sz w:val="22"/>
                <w:szCs w:val="22"/>
              </w:rPr>
            </w:pPr>
            <w:r w:rsidRPr="006D1AA9">
              <w:rPr>
                <w:rFonts w:ascii="Times New Roman" w:hAnsi="Times New Roman"/>
                <w:i w:val="0"/>
                <w:iCs/>
                <w:sz w:val="22"/>
                <w:szCs w:val="22"/>
              </w:rPr>
              <w:t>461/2003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051F06">
            <w:pPr>
              <w:bidi w:val="0"/>
              <w:jc w:val="both"/>
              <w:rPr>
                <w:rFonts w:ascii="Times New Roman" w:hAnsi="Times New Roman"/>
                <w:i w:val="0"/>
                <w:iCs/>
                <w:sz w:val="22"/>
                <w:szCs w:val="22"/>
                <w:lang w:val="sk-SK"/>
              </w:rPr>
            </w:pPr>
            <w:r w:rsidRPr="006D1AA9">
              <w:rPr>
                <w:rFonts w:ascii="Times New Roman" w:hAnsi="Times New Roman"/>
                <w:i w:val="0"/>
                <w:iCs/>
                <w:sz w:val="22"/>
                <w:szCs w:val="22"/>
                <w:lang w:val="sk-SK"/>
              </w:rPr>
              <w:t>§ 233</w:t>
            </w:r>
          </w:p>
          <w:p w:rsidR="001A3092" w:rsidRPr="006D1AA9" w:rsidP="00051F06">
            <w:pPr>
              <w:bidi w:val="0"/>
              <w:jc w:val="both"/>
              <w:rPr>
                <w:rFonts w:ascii="Times New Roman" w:hAnsi="Times New Roman"/>
                <w:i w:val="0"/>
                <w:iCs/>
                <w:sz w:val="22"/>
                <w:szCs w:val="22"/>
                <w:lang w:val="sk-SK"/>
              </w:rPr>
            </w:pPr>
            <w:r w:rsidRPr="006D1AA9">
              <w:rPr>
                <w:rFonts w:ascii="Times New Roman" w:hAnsi="Times New Roman"/>
                <w:i w:val="0"/>
                <w:iCs/>
                <w:sz w:val="22"/>
                <w:szCs w:val="22"/>
                <w:lang w:val="sk-SK"/>
              </w:rPr>
              <w:t>O: 13</w:t>
            </w:r>
          </w:p>
          <w:p w:rsidR="001A3092" w:rsidRPr="006D1AA9" w:rsidP="00051F06">
            <w:pPr>
              <w:bidi w:val="0"/>
              <w:jc w:val="both"/>
              <w:rPr>
                <w:rFonts w:ascii="Times New Roman" w:hAnsi="Times New Roman"/>
                <w:i w:val="0"/>
                <w:iCs/>
                <w:sz w:val="22"/>
                <w:szCs w:val="22"/>
                <w:lang w:val="sk-SK"/>
              </w:rPr>
            </w:pPr>
            <w:r w:rsidRPr="006D1AA9">
              <w:rPr>
                <w:rFonts w:ascii="Times New Roman" w:hAnsi="Times New Roman"/>
                <w:i w:val="0"/>
                <w:iCs/>
                <w:sz w:val="22"/>
                <w:szCs w:val="22"/>
                <w:lang w:val="sk-SK"/>
              </w:rPr>
              <w:t>P: a</w:t>
            </w:r>
          </w:p>
          <w:p w:rsidR="001A3092" w:rsidRPr="006D1AA9" w:rsidP="00051F06">
            <w:pPr>
              <w:bidi w:val="0"/>
              <w:jc w:val="both"/>
              <w:rPr>
                <w:rFonts w:ascii="Times New Roman" w:hAnsi="Times New Roman"/>
                <w:i w:val="0"/>
                <w:iCs/>
                <w:sz w:val="22"/>
                <w:szCs w:val="22"/>
                <w:lang w:val="sk-SK"/>
              </w:rPr>
            </w:pPr>
          </w:p>
          <w:p w:rsidR="001A3092" w:rsidRPr="006D1AA9" w:rsidP="00051F06">
            <w:pPr>
              <w:bidi w:val="0"/>
              <w:jc w:val="both"/>
              <w:rPr>
                <w:rFonts w:ascii="Times New Roman" w:hAnsi="Times New Roman"/>
                <w:i w:val="0"/>
                <w:iCs/>
                <w:sz w:val="22"/>
                <w:szCs w:val="22"/>
                <w:lang w:val="sk-SK"/>
              </w:rPr>
            </w:pPr>
          </w:p>
          <w:p w:rsidR="001A3092" w:rsidRPr="006D1AA9" w:rsidP="00051F06">
            <w:pPr>
              <w:bidi w:val="0"/>
              <w:jc w:val="both"/>
              <w:rPr>
                <w:rFonts w:ascii="Times New Roman" w:hAnsi="Times New Roman"/>
                <w:i w:val="0"/>
                <w:iCs/>
                <w:sz w:val="22"/>
                <w:szCs w:val="22"/>
                <w:lang w:val="sk-SK"/>
              </w:rPr>
            </w:pPr>
          </w:p>
          <w:p w:rsidR="001A3092" w:rsidRPr="006D1AA9" w:rsidP="00051F06">
            <w:pPr>
              <w:bidi w:val="0"/>
              <w:rPr>
                <w:rFonts w:ascii="Times New Roman" w:hAnsi="Times New Roman"/>
                <w:b/>
                <w:i w:val="0"/>
                <w:sz w:val="22"/>
                <w:szCs w:val="22"/>
              </w:rPr>
            </w:pPr>
            <w:r w:rsidRPr="006D1AA9">
              <w:rPr>
                <w:rFonts w:ascii="Times New Roman" w:hAnsi="Times New Roman"/>
                <w:i w:val="0"/>
                <w:iCs/>
                <w:sz w:val="22"/>
                <w:szCs w:val="22"/>
                <w:lang w:val="sk-SK"/>
              </w:rPr>
              <w:t>P: b</w:t>
            </w: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051F06">
            <w:pPr>
              <w:bidi w:val="0"/>
              <w:spacing w:before="120"/>
              <w:ind w:left="540" w:hanging="540"/>
              <w:jc w:val="both"/>
              <w:rPr>
                <w:rFonts w:ascii="Times New Roman" w:hAnsi="Times New Roman"/>
                <w:i w:val="0"/>
                <w:iCs/>
                <w:sz w:val="22"/>
                <w:szCs w:val="22"/>
              </w:rPr>
            </w:pPr>
            <w:r w:rsidRPr="006D1AA9">
              <w:rPr>
                <w:rFonts w:ascii="Times New Roman" w:hAnsi="Times New Roman"/>
                <w:i w:val="0"/>
                <w:iCs/>
                <w:sz w:val="22"/>
                <w:szCs w:val="22"/>
              </w:rPr>
              <w:t>Ministerstvo je povinné</w:t>
            </w:r>
          </w:p>
          <w:p w:rsidR="001A3092" w:rsidRPr="006D1AA9" w:rsidP="00051F06">
            <w:pPr>
              <w:bidi w:val="0"/>
              <w:spacing w:before="120"/>
              <w:jc w:val="both"/>
              <w:rPr>
                <w:rFonts w:ascii="Times New Roman" w:hAnsi="Times New Roman"/>
                <w:i w:val="0"/>
                <w:iCs/>
                <w:sz w:val="22"/>
                <w:szCs w:val="22"/>
              </w:rPr>
            </w:pPr>
            <w:r w:rsidRPr="006D1AA9">
              <w:rPr>
                <w:rFonts w:ascii="Times New Roman" w:hAnsi="Times New Roman"/>
                <w:i w:val="0"/>
                <w:iCs/>
                <w:sz w:val="22"/>
                <w:szCs w:val="22"/>
              </w:rPr>
              <w:t xml:space="preserve">informovať Európsku komisiu o spôsobe určenia hornej hranice </w:t>
            </w:r>
            <w:r w:rsidRPr="006D1AA9">
              <w:rPr>
                <w:rFonts w:ascii="Times New Roman" w:hAnsi="Times New Roman"/>
                <w:b/>
                <w:i w:val="0"/>
                <w:iCs/>
                <w:sz w:val="22"/>
                <w:szCs w:val="22"/>
              </w:rPr>
              <w:t>garančnej dávky</w:t>
            </w:r>
            <w:r w:rsidRPr="006D1AA9">
              <w:rPr>
                <w:rFonts w:ascii="Times New Roman" w:hAnsi="Times New Roman"/>
                <w:i w:val="0"/>
                <w:iCs/>
                <w:sz w:val="22"/>
                <w:szCs w:val="22"/>
              </w:rPr>
              <w:t xml:space="preserve"> podľa § 103 ods. 3,</w:t>
            </w:r>
          </w:p>
          <w:p w:rsidR="001A3092" w:rsidRPr="006D1AA9" w:rsidP="00051F06">
            <w:pPr>
              <w:bidi w:val="0"/>
              <w:spacing w:before="120"/>
              <w:jc w:val="both"/>
              <w:rPr>
                <w:rFonts w:ascii="Times New Roman" w:hAnsi="Times New Roman"/>
                <w:i w:val="0"/>
                <w:iCs/>
                <w:sz w:val="22"/>
                <w:szCs w:val="22"/>
              </w:rPr>
            </w:pPr>
            <w:r w:rsidRPr="006D1AA9">
              <w:rPr>
                <w:rFonts w:ascii="Times New Roman" w:hAnsi="Times New Roman"/>
                <w:i w:val="0"/>
                <w:iCs/>
                <w:sz w:val="22"/>
                <w:szCs w:val="22"/>
              </w:rPr>
              <w:t>oznámiť Európskej komisii znenie zákonov, iných právnych predpisov a administratívnych opatrení prijatých v oblasti týkajúcej sa ochrany práv zamestnancov pri platobnej neschopnosti ich zamestnávateľa.</w:t>
            </w:r>
          </w:p>
          <w:p w:rsidR="001A3092" w:rsidRPr="006D1AA9">
            <w:pPr>
              <w:pStyle w:val="BodyText"/>
              <w:bidi w:val="0"/>
              <w:jc w:val="both"/>
              <w:rPr>
                <w:rFonts w:ascii="Times New Roman" w:hAnsi="Times New Roman"/>
                <w:bCs/>
                <w:sz w:val="22"/>
                <w:szCs w:val="22"/>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8A279F">
            <w:pPr>
              <w:bidi w:val="0"/>
              <w:jc w:val="center"/>
              <w:rPr>
                <w:rFonts w:ascii="Times New Roman" w:hAnsi="Times New Roman"/>
                <w:sz w:val="22"/>
                <w:szCs w:val="22"/>
              </w:rPr>
            </w:pPr>
            <w:r w:rsidRPr="008A279F">
              <w:rPr>
                <w:rFonts w:ascii="Times New Roman" w:hAnsi="Times New Roman"/>
                <w:i w:val="0"/>
                <w:sz w:val="22"/>
                <w:szCs w:val="22"/>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3E05BB">
            <w:pPr>
              <w:bidi w:val="0"/>
              <w:jc w:val="both"/>
              <w:rPr>
                <w:rFonts w:ascii="Times New Roman" w:hAnsi="Times New Roman"/>
                <w:i w:val="0"/>
                <w:sz w:val="22"/>
                <w:szCs w:val="22"/>
                <w:lang w:val="sk-SK"/>
              </w:rPr>
            </w:pPr>
            <w:r w:rsidRPr="003E05BB">
              <w:rPr>
                <w:rFonts w:ascii="Times New Roman" w:hAnsi="Times New Roman"/>
                <w:i w:val="0"/>
                <w:sz w:val="22"/>
                <w:szCs w:val="22"/>
                <w:lang w:val="sk-SK"/>
              </w:rPr>
              <w:t>Č: 15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077232">
            <w:pPr>
              <w:bidi w:val="0"/>
              <w:jc w:val="both"/>
              <w:rPr>
                <w:rFonts w:ascii="Times New Roman" w:hAnsi="Times New Roman"/>
                <w:i w:val="0"/>
                <w:sz w:val="22"/>
                <w:szCs w:val="22"/>
                <w:lang w:val="sk-SK"/>
              </w:rPr>
            </w:pPr>
            <w:r w:rsidRPr="006D1AA9">
              <w:rPr>
                <w:rFonts w:ascii="Times New Roman" w:hAnsi="Times New Roman"/>
                <w:i w:val="0"/>
                <w:sz w:val="22"/>
                <w:szCs w:val="22"/>
                <w:lang w:val="sk-SK"/>
              </w:rPr>
              <w:t>Komisia predloží Európskemu parlamentu a Rade najneskôr do 8. októbra 2010 správu o vykonávaní a uplatňovaní článkov 1 až 4, článkov 9 a 10, článku 11 druhého pododseku, článku 12 písm. c) a článkov 13 a 14 tejto smernice v členských štátoch.</w:t>
            </w: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p w:rsidR="001A3092" w:rsidRPr="006D1AA9">
            <w:pPr>
              <w:bidi w:val="0"/>
              <w:jc w:val="both"/>
              <w:rPr>
                <w:rFonts w:ascii="Times New Roman" w:hAnsi="Times New Roman"/>
                <w:i w:val="0"/>
                <w:sz w:val="22"/>
                <w:szCs w:val="22"/>
                <w:lang w:val="sk-SK"/>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3E05BB">
            <w:pPr>
              <w:bidi w:val="0"/>
              <w:jc w:val="center"/>
              <w:rPr>
                <w:rFonts w:ascii="Times New Roman" w:hAnsi="Times New Roman"/>
                <w:i w:val="0"/>
                <w:sz w:val="22"/>
                <w:szCs w:val="22"/>
                <w:lang w:val="sk-SK"/>
              </w:rPr>
            </w:pPr>
            <w:r w:rsidRPr="003E05BB">
              <w:rPr>
                <w:rFonts w:ascii="Times New Roman" w:hAnsi="Times New Roman"/>
                <w:i w:val="0"/>
                <w:sz w:val="22"/>
                <w:szCs w:val="22"/>
                <w:lang w:val="sk-SK"/>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b/>
                <w:sz w:val="22"/>
                <w:szCs w:val="22"/>
                <w:lang w:val="sk-SK"/>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b/>
                <w:i w:val="0"/>
                <w:sz w:val="22"/>
                <w:szCs w:val="22"/>
                <w:lang w:val="sk-SK"/>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i w:val="0"/>
                <w:sz w:val="22"/>
                <w:szCs w:val="22"/>
                <w:lang w:val="sk-SK"/>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b/>
                <w:i w:val="0"/>
                <w:sz w:val="22"/>
                <w:szCs w:val="22"/>
                <w:lang w:val="sk-SK"/>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rPr>
          <w:trHeight w:val="1870"/>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3E05BB">
            <w:pPr>
              <w:bidi w:val="0"/>
              <w:rPr>
                <w:rFonts w:ascii="Times New Roman" w:hAnsi="Times New Roman"/>
                <w:i w:val="0"/>
                <w:sz w:val="22"/>
                <w:szCs w:val="22"/>
                <w:lang w:val="sk-SK"/>
              </w:rPr>
            </w:pPr>
            <w:r w:rsidRPr="003E05BB">
              <w:rPr>
                <w:rFonts w:ascii="Times New Roman" w:hAnsi="Times New Roman"/>
                <w:i w:val="0"/>
                <w:sz w:val="22"/>
                <w:szCs w:val="22"/>
                <w:lang w:val="sk-SK"/>
              </w:rPr>
              <w:t>Č: 16</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rsidP="00077232">
            <w:pPr>
              <w:bidi w:val="0"/>
              <w:jc w:val="both"/>
              <w:rPr>
                <w:rFonts w:ascii="Times New Roman" w:hAnsi="Times New Roman"/>
                <w:i w:val="0"/>
                <w:sz w:val="22"/>
                <w:szCs w:val="22"/>
                <w:lang w:val="sk-SK"/>
              </w:rPr>
            </w:pPr>
            <w:r w:rsidRPr="006D1AA9">
              <w:rPr>
                <w:rFonts w:ascii="Times New Roman" w:hAnsi="Times New Roman"/>
                <w:i w:val="0"/>
                <w:sz w:val="22"/>
                <w:szCs w:val="22"/>
                <w:lang w:val="sk-SK"/>
              </w:rPr>
              <w:t>Smernica 80/987/EHS zmenená a doplnená aktmi uvedenými v prílohe I sa zrušuje bez toho, aby boli dotknuté povinnosti členských štátov týkajúce sa lehôt na transpozíciu do vnútroštátneho práva a uplatňovanie smerníc, ktoré sú uvedené v prílohe I časti C.</w:t>
            </w:r>
          </w:p>
          <w:p w:rsidR="001A3092" w:rsidRPr="006D1AA9" w:rsidP="00077232">
            <w:pPr>
              <w:bidi w:val="0"/>
              <w:jc w:val="both"/>
              <w:rPr>
                <w:rFonts w:ascii="Times New Roman" w:hAnsi="Times New Roman"/>
                <w:i w:val="0"/>
                <w:sz w:val="22"/>
                <w:szCs w:val="22"/>
                <w:lang w:val="sk-SK"/>
              </w:rPr>
            </w:pPr>
            <w:r w:rsidRPr="006D1AA9">
              <w:rPr>
                <w:rFonts w:ascii="Times New Roman" w:hAnsi="Times New Roman"/>
                <w:i w:val="0"/>
                <w:sz w:val="22"/>
                <w:szCs w:val="22"/>
                <w:lang w:val="sk-SK"/>
              </w:rPr>
              <w:t>Odkazy na zrušenú smernicu sa považujú za odkazy na túto smernicu a znejú v súlade s tabuľkou zhody uvedenou v prílohe II.</w:t>
            </w:r>
          </w:p>
          <w:p w:rsidR="001A3092" w:rsidRPr="006D1AA9">
            <w:pPr>
              <w:bidi w:val="0"/>
              <w:jc w:val="both"/>
              <w:rPr>
                <w:rFonts w:ascii="Times New Roman" w:hAnsi="Times New Roman"/>
                <w:i w:val="0"/>
                <w:sz w:val="22"/>
                <w:szCs w:val="22"/>
                <w:lang w:val="sk-SK"/>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3E05BB">
            <w:pPr>
              <w:bidi w:val="0"/>
              <w:jc w:val="center"/>
              <w:rPr>
                <w:rFonts w:ascii="Times New Roman" w:hAnsi="Times New Roman"/>
                <w:i w:val="0"/>
                <w:sz w:val="22"/>
                <w:szCs w:val="22"/>
                <w:lang w:val="sk-SK"/>
              </w:rPr>
            </w:pPr>
            <w:r w:rsidRPr="003E05BB">
              <w:rPr>
                <w:rFonts w:ascii="Times New Roman" w:hAnsi="Times New Roman"/>
                <w:i w:val="0"/>
                <w:sz w:val="22"/>
                <w:szCs w:val="22"/>
                <w:lang w:val="sk-SK"/>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b/>
                <w:sz w:val="22"/>
                <w:szCs w:val="22"/>
                <w:lang w:val="sk-SK"/>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b/>
                <w:i w:val="0"/>
                <w:sz w:val="22"/>
                <w:szCs w:val="22"/>
                <w:lang w:val="sk-SK"/>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i w:val="0"/>
                <w:sz w:val="22"/>
                <w:szCs w:val="22"/>
                <w:lang w:val="sk-SK"/>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b/>
                <w:i w:val="0"/>
                <w:sz w:val="22"/>
                <w:szCs w:val="22"/>
                <w:lang w:val="sk-SK"/>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rPr>
          <w:trHeight w:val="1870"/>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1A3092" w:rsidRPr="003E05BB">
            <w:pPr>
              <w:bidi w:val="0"/>
              <w:rPr>
                <w:rFonts w:ascii="Times New Roman" w:hAnsi="Times New Roman"/>
                <w:i w:val="0"/>
                <w:sz w:val="22"/>
                <w:szCs w:val="22"/>
                <w:lang w:val="sk-SK"/>
              </w:rPr>
            </w:pPr>
            <w:r w:rsidRPr="003E05BB">
              <w:rPr>
                <w:rFonts w:ascii="Times New Roman" w:hAnsi="Times New Roman"/>
                <w:i w:val="0"/>
                <w:sz w:val="22"/>
                <w:szCs w:val="22"/>
                <w:lang w:val="sk-SK"/>
              </w:rPr>
              <w:t>Č: 17</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both"/>
              <w:rPr>
                <w:rFonts w:ascii="Times New Roman" w:hAnsi="Times New Roman"/>
                <w:i w:val="0"/>
                <w:sz w:val="22"/>
                <w:szCs w:val="22"/>
                <w:lang w:val="sk-SK"/>
              </w:rPr>
            </w:pPr>
            <w:r w:rsidRPr="006D1AA9">
              <w:rPr>
                <w:rFonts w:ascii="Times New Roman" w:hAnsi="Times New Roman"/>
                <w:i w:val="0"/>
                <w:sz w:val="22"/>
                <w:szCs w:val="22"/>
                <w:lang w:val="sk-SK"/>
              </w:rPr>
              <w:t>Táto smernica nadobúda účinnosť dvadsiatym dňom po jej uverejnení v Úradnom vestníku Európskej únie.</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3092" w:rsidRPr="003E05BB">
            <w:pPr>
              <w:bidi w:val="0"/>
              <w:jc w:val="center"/>
              <w:rPr>
                <w:rFonts w:ascii="Times New Roman" w:hAnsi="Times New Roman"/>
                <w:i w:val="0"/>
                <w:sz w:val="22"/>
                <w:szCs w:val="22"/>
                <w:lang w:val="sk-SK"/>
              </w:rPr>
            </w:pPr>
            <w:r w:rsidRPr="003E05BB">
              <w:rPr>
                <w:rFonts w:ascii="Times New Roman" w:hAnsi="Times New Roman"/>
                <w:i w:val="0"/>
                <w:sz w:val="22"/>
                <w:szCs w:val="22"/>
                <w:lang w:val="sk-SK"/>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b/>
                <w:sz w:val="22"/>
                <w:szCs w:val="22"/>
                <w:lang w:val="sk-SK"/>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b/>
                <w:i w:val="0"/>
                <w:sz w:val="22"/>
                <w:szCs w:val="22"/>
                <w:lang w:val="sk-SK"/>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i w:val="0"/>
                <w:sz w:val="22"/>
                <w:szCs w:val="22"/>
                <w:lang w:val="sk-SK"/>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b/>
                <w:i w:val="0"/>
                <w:sz w:val="22"/>
                <w:szCs w:val="22"/>
                <w:lang w:val="sk-SK"/>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1A3092" w:rsidRPr="006D1AA9">
            <w:pPr>
              <w:bidi w:val="0"/>
              <w:jc w:val="center"/>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rPr>
          <w:trHeight w:val="625"/>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9043E3" w:rsidRPr="003E05BB">
            <w:pPr>
              <w:bidi w:val="0"/>
              <w:rPr>
                <w:rFonts w:ascii="Times New Roman" w:hAnsi="Times New Roman"/>
                <w:i w:val="0"/>
                <w:sz w:val="22"/>
                <w:szCs w:val="22"/>
                <w:lang w:val="sk-SK"/>
              </w:rPr>
            </w:pPr>
            <w:r w:rsidRPr="003E05BB">
              <w:rPr>
                <w:rFonts w:ascii="Times New Roman" w:hAnsi="Times New Roman"/>
                <w:i w:val="0"/>
                <w:sz w:val="22"/>
                <w:szCs w:val="22"/>
                <w:lang w:val="sk-SK"/>
              </w:rPr>
              <w:t>Č: 18</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043E3" w:rsidRPr="006D1AA9">
            <w:pPr>
              <w:bidi w:val="0"/>
              <w:jc w:val="both"/>
              <w:rPr>
                <w:rFonts w:ascii="Times New Roman" w:hAnsi="Times New Roman"/>
                <w:i w:val="0"/>
                <w:sz w:val="22"/>
                <w:szCs w:val="22"/>
                <w:lang w:val="sk-SK"/>
              </w:rPr>
            </w:pPr>
            <w:r w:rsidRPr="006D1AA9">
              <w:rPr>
                <w:rFonts w:ascii="Times New Roman" w:hAnsi="Times New Roman"/>
                <w:i w:val="0"/>
                <w:sz w:val="22"/>
                <w:szCs w:val="22"/>
                <w:lang w:val="sk-SK"/>
              </w:rPr>
              <w:t>Táto smernica je určená členským štátom.</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043E3" w:rsidRPr="003E05BB">
            <w:pPr>
              <w:bidi w:val="0"/>
              <w:jc w:val="center"/>
              <w:rPr>
                <w:rFonts w:ascii="Times New Roman" w:hAnsi="Times New Roman"/>
                <w:i w:val="0"/>
                <w:sz w:val="22"/>
                <w:szCs w:val="22"/>
                <w:lang w:val="sk-SK"/>
              </w:rPr>
            </w:pPr>
            <w:r w:rsidRPr="003E05BB">
              <w:rPr>
                <w:rFonts w:ascii="Times New Roman" w:hAnsi="Times New Roman"/>
                <w:i w:val="0"/>
                <w:sz w:val="22"/>
                <w:szCs w:val="22"/>
                <w:lang w:val="sk-SK"/>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043E3" w:rsidRPr="006D1AA9">
            <w:pPr>
              <w:bidi w:val="0"/>
              <w:jc w:val="center"/>
              <w:rPr>
                <w:rFonts w:ascii="Times New Roman" w:hAnsi="Times New Roman"/>
                <w:b/>
                <w:sz w:val="22"/>
                <w:szCs w:val="22"/>
                <w:lang w:val="sk-SK"/>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9043E3" w:rsidRPr="006D1AA9">
            <w:pPr>
              <w:bidi w:val="0"/>
              <w:jc w:val="center"/>
              <w:rPr>
                <w:rFonts w:ascii="Times New Roman" w:hAnsi="Times New Roman"/>
                <w:b/>
                <w:i w:val="0"/>
                <w:sz w:val="22"/>
                <w:szCs w:val="22"/>
                <w:lang w:val="sk-SK"/>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9043E3" w:rsidRPr="006D1AA9">
            <w:pPr>
              <w:bidi w:val="0"/>
              <w:jc w:val="center"/>
              <w:rPr>
                <w:rFonts w:ascii="Times New Roman" w:hAnsi="Times New Roman"/>
                <w:i w:val="0"/>
                <w:sz w:val="22"/>
                <w:szCs w:val="22"/>
                <w:lang w:val="sk-SK"/>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9043E3" w:rsidRPr="006D1AA9">
            <w:pPr>
              <w:bidi w:val="0"/>
              <w:jc w:val="center"/>
              <w:rPr>
                <w:rFonts w:ascii="Times New Roman" w:hAnsi="Times New Roman"/>
                <w:b/>
                <w:i w:val="0"/>
                <w:sz w:val="22"/>
                <w:szCs w:val="22"/>
                <w:lang w:val="sk-SK"/>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9043E3" w:rsidRPr="006D1AA9">
            <w:pPr>
              <w:bidi w:val="0"/>
              <w:jc w:val="center"/>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rPr>
          <w:trHeight w:val="625"/>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9043E3" w:rsidRPr="003E05BB">
            <w:pPr>
              <w:bidi w:val="0"/>
              <w:rPr>
                <w:rFonts w:ascii="Times New Roman" w:hAnsi="Times New Roman"/>
                <w:i w:val="0"/>
                <w:sz w:val="22"/>
                <w:szCs w:val="22"/>
                <w:lang w:val="sk-SK"/>
              </w:rPr>
            </w:pPr>
            <w:r>
              <w:rPr>
                <w:rFonts w:ascii="Times New Roman" w:hAnsi="Times New Roman"/>
                <w:i w:val="0"/>
                <w:sz w:val="22"/>
                <w:szCs w:val="22"/>
                <w:lang w:val="sk-SK"/>
              </w:rPr>
              <w:t>PRÍLOHA I</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D20BD7" w:rsidRPr="00D20BD7" w:rsidP="00D20BD7">
            <w:pPr>
              <w:bidi w:val="0"/>
              <w:jc w:val="both"/>
              <w:rPr>
                <w:rFonts w:ascii="Times New Roman" w:hAnsi="Times New Roman"/>
                <w:i w:val="0"/>
                <w:sz w:val="22"/>
                <w:szCs w:val="22"/>
                <w:lang w:val="sk-SK"/>
              </w:rPr>
            </w:pPr>
            <w:r w:rsidRPr="00D20BD7">
              <w:rPr>
                <w:rFonts w:ascii="Times New Roman" w:hAnsi="Times New Roman"/>
                <w:i w:val="0"/>
                <w:sz w:val="22"/>
                <w:szCs w:val="22"/>
                <w:lang w:val="sk-SK"/>
              </w:rPr>
              <w:t>ČASŤ A</w:t>
            </w:r>
          </w:p>
          <w:p w:rsidR="00D20BD7" w:rsidRPr="00D20BD7" w:rsidP="00D20BD7">
            <w:pPr>
              <w:bidi w:val="0"/>
              <w:jc w:val="both"/>
              <w:rPr>
                <w:rFonts w:ascii="Times New Roman" w:hAnsi="Times New Roman"/>
                <w:i w:val="0"/>
                <w:sz w:val="22"/>
                <w:szCs w:val="22"/>
                <w:lang w:val="sk-SK"/>
              </w:rPr>
            </w:pPr>
            <w:r w:rsidRPr="00D20BD7">
              <w:rPr>
                <w:rFonts w:ascii="Times New Roman" w:hAnsi="Times New Roman"/>
                <w:i w:val="0"/>
                <w:sz w:val="22"/>
                <w:szCs w:val="22"/>
                <w:lang w:val="sk-SK"/>
              </w:rPr>
              <w:t>Zrušená smernica v znení neskorších zmien a doplnení</w:t>
            </w:r>
          </w:p>
          <w:p w:rsidR="00D20BD7" w:rsidRPr="00D20BD7" w:rsidP="00D20BD7">
            <w:pPr>
              <w:bidi w:val="0"/>
              <w:jc w:val="both"/>
              <w:rPr>
                <w:rFonts w:ascii="Times New Roman" w:hAnsi="Times New Roman"/>
                <w:i w:val="0"/>
                <w:sz w:val="22"/>
                <w:szCs w:val="22"/>
                <w:lang w:val="sk-SK"/>
              </w:rPr>
            </w:pPr>
            <w:r w:rsidRPr="00D20BD7">
              <w:rPr>
                <w:rFonts w:ascii="Times New Roman" w:hAnsi="Times New Roman"/>
                <w:i w:val="0"/>
                <w:sz w:val="22"/>
                <w:szCs w:val="22"/>
                <w:lang w:val="sk-SK"/>
              </w:rPr>
              <w:t>(v zmysle článku 16)</w:t>
            </w:r>
          </w:p>
          <w:p w:rsidR="00D20BD7" w:rsidRPr="00D20BD7" w:rsidP="00D20BD7">
            <w:pPr>
              <w:bidi w:val="0"/>
              <w:jc w:val="both"/>
              <w:rPr>
                <w:rFonts w:ascii="Times New Roman" w:hAnsi="Times New Roman"/>
                <w:i w:val="0"/>
                <w:sz w:val="22"/>
                <w:szCs w:val="22"/>
                <w:lang w:val="sk-SK"/>
              </w:rPr>
            </w:pPr>
            <w:r w:rsidRPr="00D20BD7">
              <w:rPr>
                <w:rFonts w:ascii="Times New Roman" w:hAnsi="Times New Roman"/>
                <w:i w:val="0"/>
                <w:sz w:val="22"/>
                <w:szCs w:val="22"/>
                <w:lang w:val="sk-SK"/>
              </w:rPr>
              <w:t>Smernica Rady 80/987/EHS | (Ú. v. ES L 283, 28.10.1980, s. 23). |</w:t>
            </w:r>
          </w:p>
          <w:p w:rsidR="00D20BD7" w:rsidRPr="00D20BD7" w:rsidP="00D20BD7">
            <w:pPr>
              <w:bidi w:val="0"/>
              <w:jc w:val="both"/>
              <w:rPr>
                <w:rFonts w:ascii="Times New Roman" w:hAnsi="Times New Roman"/>
                <w:i w:val="0"/>
                <w:sz w:val="22"/>
                <w:szCs w:val="22"/>
                <w:lang w:val="sk-SK"/>
              </w:rPr>
            </w:pPr>
            <w:r w:rsidRPr="00D20BD7">
              <w:rPr>
                <w:rFonts w:ascii="Times New Roman" w:hAnsi="Times New Roman"/>
                <w:i w:val="0"/>
                <w:sz w:val="22"/>
                <w:szCs w:val="22"/>
                <w:lang w:val="sk-SK"/>
              </w:rPr>
              <w:t>Smernica Rady 87/164/EHS | (Ú. v. ES L 66, 11.3.1987, s. 11). |</w:t>
            </w:r>
          </w:p>
          <w:p w:rsidR="00D20BD7" w:rsidRPr="00D20BD7" w:rsidP="00D20BD7">
            <w:pPr>
              <w:bidi w:val="0"/>
              <w:jc w:val="both"/>
              <w:rPr>
                <w:rFonts w:ascii="Times New Roman" w:hAnsi="Times New Roman"/>
                <w:i w:val="0"/>
                <w:sz w:val="22"/>
                <w:szCs w:val="22"/>
                <w:lang w:val="sk-SK"/>
              </w:rPr>
            </w:pPr>
            <w:r w:rsidRPr="00D20BD7">
              <w:rPr>
                <w:rFonts w:ascii="Times New Roman" w:hAnsi="Times New Roman"/>
                <w:i w:val="0"/>
                <w:sz w:val="22"/>
                <w:szCs w:val="22"/>
                <w:lang w:val="sk-SK"/>
              </w:rPr>
              <w:t>Smernica Európskeho parlamentu a Rady 2002/74/ES | (Ú. v. ES L 270, 8.10.2002, s. 10). |</w:t>
            </w:r>
          </w:p>
          <w:p w:rsidR="00D20BD7" w:rsidRPr="00D20BD7" w:rsidP="00D20BD7">
            <w:pPr>
              <w:bidi w:val="0"/>
              <w:jc w:val="both"/>
              <w:rPr>
                <w:rFonts w:ascii="Times New Roman" w:hAnsi="Times New Roman"/>
                <w:i w:val="0"/>
                <w:sz w:val="22"/>
                <w:szCs w:val="22"/>
                <w:lang w:val="sk-SK"/>
              </w:rPr>
            </w:pPr>
            <w:r w:rsidRPr="00D20BD7">
              <w:rPr>
                <w:rFonts w:ascii="Times New Roman" w:hAnsi="Times New Roman"/>
                <w:i w:val="0"/>
                <w:sz w:val="22"/>
                <w:szCs w:val="22"/>
                <w:lang w:val="sk-SK"/>
              </w:rPr>
              <w:t>ČASŤ B</w:t>
            </w:r>
          </w:p>
          <w:p w:rsidR="00D20BD7" w:rsidRPr="00D20BD7" w:rsidP="00D20BD7">
            <w:pPr>
              <w:bidi w:val="0"/>
              <w:jc w:val="both"/>
              <w:rPr>
                <w:rFonts w:ascii="Times New Roman" w:hAnsi="Times New Roman"/>
                <w:i w:val="0"/>
                <w:sz w:val="22"/>
                <w:szCs w:val="22"/>
                <w:lang w:val="sk-SK"/>
              </w:rPr>
            </w:pPr>
            <w:r w:rsidRPr="00D20BD7">
              <w:rPr>
                <w:rFonts w:ascii="Times New Roman" w:hAnsi="Times New Roman"/>
                <w:i w:val="0"/>
                <w:sz w:val="22"/>
                <w:szCs w:val="22"/>
                <w:lang w:val="sk-SK"/>
              </w:rPr>
              <w:t>Nezrušený pozmeňujúci akt</w:t>
            </w:r>
          </w:p>
          <w:p w:rsidR="00D20BD7" w:rsidRPr="00D20BD7" w:rsidP="00D20BD7">
            <w:pPr>
              <w:bidi w:val="0"/>
              <w:jc w:val="both"/>
              <w:rPr>
                <w:rFonts w:ascii="Times New Roman" w:hAnsi="Times New Roman"/>
                <w:i w:val="0"/>
                <w:sz w:val="22"/>
                <w:szCs w:val="22"/>
                <w:lang w:val="sk-SK"/>
              </w:rPr>
            </w:pPr>
            <w:r w:rsidRPr="00D20BD7">
              <w:rPr>
                <w:rFonts w:ascii="Times New Roman" w:hAnsi="Times New Roman"/>
                <w:i w:val="0"/>
                <w:sz w:val="22"/>
                <w:szCs w:val="22"/>
                <w:lang w:val="sk-SK"/>
              </w:rPr>
              <w:t>(v zmysle článku 16)</w:t>
            </w:r>
          </w:p>
          <w:p w:rsidR="00D20BD7" w:rsidRPr="00D20BD7" w:rsidP="00D20BD7">
            <w:pPr>
              <w:bidi w:val="0"/>
              <w:jc w:val="both"/>
              <w:rPr>
                <w:rFonts w:ascii="Times New Roman" w:hAnsi="Times New Roman"/>
                <w:i w:val="0"/>
                <w:sz w:val="22"/>
                <w:szCs w:val="22"/>
                <w:lang w:val="sk-SK"/>
              </w:rPr>
            </w:pPr>
            <w:r w:rsidRPr="00D20BD7">
              <w:rPr>
                <w:rFonts w:ascii="Times New Roman" w:hAnsi="Times New Roman"/>
                <w:i w:val="0"/>
                <w:sz w:val="22"/>
                <w:szCs w:val="22"/>
                <w:lang w:val="sk-SK"/>
              </w:rPr>
              <w:t>Akt o pristúpení z roku 1994.</w:t>
            </w:r>
          </w:p>
          <w:p w:rsidR="00D20BD7" w:rsidRPr="00D20BD7" w:rsidP="00D20BD7">
            <w:pPr>
              <w:bidi w:val="0"/>
              <w:jc w:val="both"/>
              <w:rPr>
                <w:rFonts w:ascii="Times New Roman" w:hAnsi="Times New Roman"/>
                <w:i w:val="0"/>
                <w:sz w:val="22"/>
                <w:szCs w:val="22"/>
                <w:lang w:val="sk-SK"/>
              </w:rPr>
            </w:pPr>
            <w:r w:rsidRPr="00D20BD7">
              <w:rPr>
                <w:rFonts w:ascii="Times New Roman" w:hAnsi="Times New Roman"/>
                <w:i w:val="0"/>
                <w:sz w:val="22"/>
                <w:szCs w:val="22"/>
                <w:lang w:val="sk-SK"/>
              </w:rPr>
              <w:t>ČASŤ C</w:t>
            </w:r>
          </w:p>
          <w:p w:rsidR="00D20BD7" w:rsidRPr="00D20BD7" w:rsidP="00D20BD7">
            <w:pPr>
              <w:bidi w:val="0"/>
              <w:jc w:val="both"/>
              <w:rPr>
                <w:rFonts w:ascii="Times New Roman" w:hAnsi="Times New Roman"/>
                <w:i w:val="0"/>
                <w:sz w:val="22"/>
                <w:szCs w:val="22"/>
                <w:lang w:val="sk-SK"/>
              </w:rPr>
            </w:pPr>
            <w:r w:rsidRPr="00D20BD7">
              <w:rPr>
                <w:rFonts w:ascii="Times New Roman" w:hAnsi="Times New Roman"/>
                <w:i w:val="0"/>
                <w:sz w:val="22"/>
                <w:szCs w:val="22"/>
                <w:lang w:val="sk-SK"/>
              </w:rPr>
              <w:t>Zoznam lehôt na transpozíciu do vnútroštátneho práva a uplatňovanie</w:t>
            </w:r>
          </w:p>
          <w:p w:rsidR="00D20BD7" w:rsidRPr="00D20BD7" w:rsidP="00D20BD7">
            <w:pPr>
              <w:bidi w:val="0"/>
              <w:jc w:val="both"/>
              <w:rPr>
                <w:rFonts w:ascii="Times New Roman" w:hAnsi="Times New Roman"/>
                <w:i w:val="0"/>
                <w:sz w:val="22"/>
                <w:szCs w:val="22"/>
                <w:lang w:val="sk-SK"/>
              </w:rPr>
            </w:pPr>
            <w:r w:rsidRPr="00D20BD7">
              <w:rPr>
                <w:rFonts w:ascii="Times New Roman" w:hAnsi="Times New Roman"/>
                <w:i w:val="0"/>
                <w:sz w:val="22"/>
                <w:szCs w:val="22"/>
                <w:lang w:val="sk-SK"/>
              </w:rPr>
              <w:t>(v zmysle článku 16)</w:t>
            </w:r>
          </w:p>
          <w:p w:rsidR="00D20BD7" w:rsidRPr="00D20BD7" w:rsidP="00D20BD7">
            <w:pPr>
              <w:bidi w:val="0"/>
              <w:jc w:val="both"/>
              <w:rPr>
                <w:rFonts w:ascii="Times New Roman" w:hAnsi="Times New Roman"/>
                <w:i w:val="0"/>
                <w:sz w:val="22"/>
                <w:szCs w:val="22"/>
                <w:lang w:val="sk-SK"/>
              </w:rPr>
            </w:pPr>
            <w:r w:rsidRPr="00D20BD7">
              <w:rPr>
                <w:rFonts w:ascii="Times New Roman" w:hAnsi="Times New Roman"/>
                <w:i w:val="0"/>
                <w:sz w:val="22"/>
                <w:szCs w:val="22"/>
                <w:lang w:val="sk-SK"/>
              </w:rPr>
              <w:t>Smernica | Lehota na transpozíciu | Dátum uplatňovania |</w:t>
            </w:r>
          </w:p>
          <w:p w:rsidR="00D20BD7" w:rsidRPr="00D20BD7" w:rsidP="00D20BD7">
            <w:pPr>
              <w:bidi w:val="0"/>
              <w:jc w:val="both"/>
              <w:rPr>
                <w:rFonts w:ascii="Times New Roman" w:hAnsi="Times New Roman"/>
                <w:i w:val="0"/>
                <w:sz w:val="22"/>
                <w:szCs w:val="22"/>
                <w:lang w:val="sk-SK"/>
              </w:rPr>
            </w:pPr>
            <w:r w:rsidRPr="00D20BD7">
              <w:rPr>
                <w:rFonts w:ascii="Times New Roman" w:hAnsi="Times New Roman"/>
                <w:i w:val="0"/>
                <w:sz w:val="22"/>
                <w:szCs w:val="22"/>
                <w:lang w:val="sk-SK"/>
              </w:rPr>
              <w:t>80/987/EHS | 23. október 1983 | |</w:t>
            </w:r>
          </w:p>
          <w:p w:rsidR="00D20BD7" w:rsidRPr="00D20BD7" w:rsidP="00D20BD7">
            <w:pPr>
              <w:bidi w:val="0"/>
              <w:jc w:val="both"/>
              <w:rPr>
                <w:rFonts w:ascii="Times New Roman" w:hAnsi="Times New Roman"/>
                <w:i w:val="0"/>
                <w:sz w:val="22"/>
                <w:szCs w:val="22"/>
                <w:lang w:val="sk-SK"/>
              </w:rPr>
            </w:pPr>
            <w:r w:rsidRPr="00D20BD7">
              <w:rPr>
                <w:rFonts w:ascii="Times New Roman" w:hAnsi="Times New Roman"/>
                <w:i w:val="0"/>
                <w:sz w:val="22"/>
                <w:szCs w:val="22"/>
                <w:lang w:val="sk-SK"/>
              </w:rPr>
              <w:t>87/164/EHS | | 1. január 1986 |</w:t>
            </w:r>
          </w:p>
          <w:p w:rsidR="00D20BD7" w:rsidRPr="00D20BD7" w:rsidP="00D20BD7">
            <w:pPr>
              <w:bidi w:val="0"/>
              <w:jc w:val="both"/>
              <w:rPr>
                <w:rFonts w:ascii="Times New Roman" w:hAnsi="Times New Roman"/>
                <w:i w:val="0"/>
                <w:sz w:val="22"/>
                <w:szCs w:val="22"/>
                <w:lang w:val="sk-SK"/>
              </w:rPr>
            </w:pPr>
            <w:r w:rsidRPr="00D20BD7">
              <w:rPr>
                <w:rFonts w:ascii="Times New Roman" w:hAnsi="Times New Roman"/>
                <w:i w:val="0"/>
                <w:sz w:val="22"/>
                <w:szCs w:val="22"/>
                <w:lang w:val="sk-SK"/>
              </w:rPr>
              <w:t>2002/74/ES | 7. október 2005 | |</w:t>
            </w:r>
          </w:p>
          <w:p w:rsidR="009043E3" w:rsidRPr="006D1AA9">
            <w:pPr>
              <w:bidi w:val="0"/>
              <w:jc w:val="both"/>
              <w:rPr>
                <w:rFonts w:ascii="Times New Roman" w:hAnsi="Times New Roman"/>
                <w:i w:val="0"/>
                <w:sz w:val="22"/>
                <w:szCs w:val="22"/>
                <w:lang w:val="sk-SK"/>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043E3" w:rsidRPr="003E05BB">
            <w:pPr>
              <w:bidi w:val="0"/>
              <w:jc w:val="center"/>
              <w:rPr>
                <w:rFonts w:ascii="Times New Roman" w:hAnsi="Times New Roman"/>
                <w:i w:val="0"/>
                <w:sz w:val="22"/>
                <w:szCs w:val="22"/>
                <w:lang w:val="sk-SK"/>
              </w:rPr>
            </w:pPr>
            <w:r w:rsidR="00446000">
              <w:rPr>
                <w:rFonts w:ascii="Times New Roman" w:hAnsi="Times New Roman"/>
                <w:i w:val="0"/>
                <w:sz w:val="22"/>
                <w:szCs w:val="22"/>
                <w:lang w:val="sk-SK"/>
              </w:rPr>
              <w:t>n.a.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043E3" w:rsidRPr="006D1AA9">
            <w:pPr>
              <w:bidi w:val="0"/>
              <w:jc w:val="center"/>
              <w:rPr>
                <w:rFonts w:ascii="Times New Roman" w:hAnsi="Times New Roman"/>
                <w:b/>
                <w:sz w:val="22"/>
                <w:szCs w:val="22"/>
                <w:lang w:val="sk-SK"/>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9043E3" w:rsidRPr="006D1AA9">
            <w:pPr>
              <w:bidi w:val="0"/>
              <w:jc w:val="center"/>
              <w:rPr>
                <w:rFonts w:ascii="Times New Roman" w:hAnsi="Times New Roman"/>
                <w:b/>
                <w:i w:val="0"/>
                <w:sz w:val="22"/>
                <w:szCs w:val="22"/>
                <w:lang w:val="sk-SK"/>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9043E3" w:rsidRPr="006D1AA9">
            <w:pPr>
              <w:bidi w:val="0"/>
              <w:jc w:val="center"/>
              <w:rPr>
                <w:rFonts w:ascii="Times New Roman" w:hAnsi="Times New Roman"/>
                <w:i w:val="0"/>
                <w:sz w:val="22"/>
                <w:szCs w:val="22"/>
                <w:lang w:val="sk-SK"/>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9043E3" w:rsidRPr="006D1AA9">
            <w:pPr>
              <w:bidi w:val="0"/>
              <w:jc w:val="center"/>
              <w:rPr>
                <w:rFonts w:ascii="Times New Roman" w:hAnsi="Times New Roman"/>
                <w:b/>
                <w:i w:val="0"/>
                <w:sz w:val="22"/>
                <w:szCs w:val="22"/>
                <w:lang w:val="sk-SK"/>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9043E3" w:rsidRPr="006D1AA9">
            <w:pPr>
              <w:bidi w:val="0"/>
              <w:jc w:val="center"/>
              <w:rPr>
                <w:rFonts w:ascii="Times New Roman" w:hAnsi="Times New Roman"/>
                <w:sz w:val="22"/>
                <w:szCs w:val="22"/>
                <w:lang w:val="sk-SK"/>
              </w:rPr>
            </w:pPr>
          </w:p>
        </w:tc>
      </w:tr>
      <w:tr>
        <w:tblPrEx>
          <w:tblW w:w="14529" w:type="dxa"/>
          <w:tblLayout w:type="fixed"/>
          <w:tblCellMar>
            <w:top w:w="0" w:type="dxa"/>
            <w:left w:w="70" w:type="dxa"/>
            <w:bottom w:w="0" w:type="dxa"/>
            <w:right w:w="70" w:type="dxa"/>
          </w:tblCellMar>
        </w:tblPrEx>
        <w:trPr>
          <w:trHeight w:val="625"/>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9043E3" w:rsidRPr="003E05BB">
            <w:pPr>
              <w:bidi w:val="0"/>
              <w:rPr>
                <w:rFonts w:ascii="Times New Roman" w:hAnsi="Times New Roman"/>
                <w:i w:val="0"/>
                <w:sz w:val="22"/>
                <w:szCs w:val="22"/>
                <w:lang w:val="sk-SK"/>
              </w:rPr>
            </w:pPr>
            <w:r>
              <w:rPr>
                <w:rFonts w:ascii="Times New Roman" w:hAnsi="Times New Roman"/>
                <w:i w:val="0"/>
                <w:sz w:val="22"/>
                <w:szCs w:val="22"/>
                <w:lang w:val="sk-SK"/>
              </w:rPr>
              <w:t>PRÍLOHA II</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043E3" w:rsidRPr="006D1AA9">
            <w:pPr>
              <w:bidi w:val="0"/>
              <w:jc w:val="both"/>
              <w:rPr>
                <w:rFonts w:ascii="Times New Roman" w:hAnsi="Times New Roman"/>
                <w:i w:val="0"/>
                <w:sz w:val="22"/>
                <w:szCs w:val="22"/>
                <w:lang w:val="sk-SK"/>
              </w:rPr>
            </w:pPr>
            <w:r w:rsidR="00D20BD7">
              <w:rPr>
                <w:rFonts w:ascii="Times New Roman" w:hAnsi="Times New Roman"/>
                <w:i w:val="0"/>
                <w:sz w:val="22"/>
                <w:szCs w:val="22"/>
                <w:lang w:val="sk-SK"/>
              </w:rPr>
              <w:t>Tabuľka zhody</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043E3" w:rsidRPr="003E05BB">
            <w:pPr>
              <w:bidi w:val="0"/>
              <w:jc w:val="center"/>
              <w:rPr>
                <w:rFonts w:ascii="Times New Roman" w:hAnsi="Times New Roman"/>
                <w:i w:val="0"/>
                <w:sz w:val="22"/>
                <w:szCs w:val="22"/>
                <w:lang w:val="sk-SK"/>
              </w:rPr>
            </w:pPr>
            <w:r w:rsidR="00446000">
              <w:rPr>
                <w:rFonts w:ascii="Times New Roman" w:hAnsi="Times New Roman"/>
                <w:i w:val="0"/>
                <w:sz w:val="22"/>
                <w:szCs w:val="22"/>
                <w:lang w:val="sk-SK"/>
              </w:rPr>
              <w:t>n.a.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043E3" w:rsidRPr="006D1AA9">
            <w:pPr>
              <w:bidi w:val="0"/>
              <w:jc w:val="center"/>
              <w:rPr>
                <w:rFonts w:ascii="Times New Roman" w:hAnsi="Times New Roman"/>
                <w:b/>
                <w:sz w:val="22"/>
                <w:szCs w:val="22"/>
                <w:lang w:val="sk-SK"/>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9043E3" w:rsidRPr="006D1AA9">
            <w:pPr>
              <w:bidi w:val="0"/>
              <w:jc w:val="center"/>
              <w:rPr>
                <w:rFonts w:ascii="Times New Roman" w:hAnsi="Times New Roman"/>
                <w:b/>
                <w:i w:val="0"/>
                <w:sz w:val="22"/>
                <w:szCs w:val="22"/>
                <w:lang w:val="sk-SK"/>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9043E3" w:rsidRPr="006D1AA9">
            <w:pPr>
              <w:bidi w:val="0"/>
              <w:jc w:val="center"/>
              <w:rPr>
                <w:rFonts w:ascii="Times New Roman" w:hAnsi="Times New Roman"/>
                <w:i w:val="0"/>
                <w:sz w:val="22"/>
                <w:szCs w:val="22"/>
                <w:lang w:val="sk-SK"/>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9043E3" w:rsidRPr="006D1AA9">
            <w:pPr>
              <w:bidi w:val="0"/>
              <w:jc w:val="center"/>
              <w:rPr>
                <w:rFonts w:ascii="Times New Roman" w:hAnsi="Times New Roman"/>
                <w:b/>
                <w:i w:val="0"/>
                <w:sz w:val="22"/>
                <w:szCs w:val="22"/>
                <w:lang w:val="sk-SK"/>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9043E3" w:rsidRPr="006D1AA9">
            <w:pPr>
              <w:bidi w:val="0"/>
              <w:jc w:val="center"/>
              <w:rPr>
                <w:rFonts w:ascii="Times New Roman" w:hAnsi="Times New Roman"/>
                <w:sz w:val="22"/>
                <w:szCs w:val="22"/>
                <w:lang w:val="sk-SK"/>
              </w:rPr>
            </w:pPr>
          </w:p>
        </w:tc>
      </w:tr>
    </w:tbl>
    <w:p w:rsidR="00643AD3">
      <w:pPr>
        <w:bidi w:val="0"/>
        <w:rPr>
          <w:rFonts w:ascii="Times New Roman" w:hAnsi="Times New Roman"/>
          <w:lang w:val="sk-SK"/>
        </w:rPr>
      </w:pPr>
    </w:p>
    <w:sectPr>
      <w:footerReference w:type="even" r:id="rId6"/>
      <w:footerReference w:type="default" r:id="rId7"/>
      <w:pgSz w:w="16838" w:h="11906" w:orient="landscape" w:code="9"/>
      <w:pgMar w:top="1418" w:right="1418" w:bottom="1418"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AD3">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10</w:t>
    </w:r>
    <w:r>
      <w:rPr>
        <w:rStyle w:val="PageNumber"/>
        <w:rFonts w:ascii="Times New Roman" w:hAnsi="Times New Roman"/>
      </w:rPr>
      <w:fldChar w:fldCharType="end"/>
    </w:r>
  </w:p>
  <w:p w:rsidR="00643AD3">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AD3">
    <w:pPr>
      <w:pStyle w:val="Footer"/>
      <w:framePr w:wrap="around" w:vAnchor="text" w:hAnchor="margin" w:xAlign="right"/>
      <w:bidi w:val="0"/>
      <w:rPr>
        <w:rStyle w:val="PageNumber"/>
        <w:rFonts w:ascii="Times New Roman" w:hAnsi="Times New Roman"/>
        <w:i w:val="0"/>
        <w:sz w:val="18"/>
      </w:rPr>
    </w:pPr>
    <w:r>
      <w:rPr>
        <w:rStyle w:val="PageNumber"/>
        <w:rFonts w:ascii="Times New Roman" w:hAnsi="Times New Roman"/>
        <w:i w:val="0"/>
        <w:sz w:val="18"/>
      </w:rPr>
      <w:fldChar w:fldCharType="begin"/>
    </w:r>
    <w:r>
      <w:rPr>
        <w:rStyle w:val="PageNumber"/>
        <w:rFonts w:ascii="Times New Roman" w:hAnsi="Times New Roman"/>
        <w:i w:val="0"/>
        <w:sz w:val="18"/>
      </w:rPr>
      <w:instrText xml:space="preserve">PAGE  </w:instrText>
    </w:r>
    <w:r>
      <w:rPr>
        <w:rStyle w:val="PageNumber"/>
        <w:rFonts w:ascii="Times New Roman" w:hAnsi="Times New Roman"/>
        <w:i w:val="0"/>
        <w:sz w:val="18"/>
      </w:rPr>
      <w:fldChar w:fldCharType="separate"/>
    </w:r>
    <w:r w:rsidR="00EE5872">
      <w:rPr>
        <w:rStyle w:val="PageNumber"/>
        <w:rFonts w:ascii="Times New Roman" w:hAnsi="Times New Roman"/>
        <w:i w:val="0"/>
        <w:noProof/>
        <w:sz w:val="18"/>
      </w:rPr>
      <w:t>1</w:t>
    </w:r>
    <w:r>
      <w:rPr>
        <w:rStyle w:val="PageNumber"/>
        <w:rFonts w:ascii="Times New Roman" w:hAnsi="Times New Roman"/>
        <w:i w:val="0"/>
        <w:sz w:val="18"/>
      </w:rPr>
      <w:fldChar w:fldCharType="end"/>
    </w:r>
  </w:p>
  <w:p w:rsidR="00643AD3">
    <w:pPr>
      <w:pStyle w:val="Footer"/>
      <w:bidi w:val="0"/>
      <w:ind w:right="360"/>
      <w:rPr>
        <w:rFonts w:ascii="Times New Roman" w:hAnsi="Times New Roman"/>
        <w:i w:val="0"/>
        <w:sz w:val="18"/>
        <w:lang w:val="sk-SK"/>
      </w:rPr>
    </w:pPr>
    <w:r w:rsidR="00FF00C1">
      <w:rPr>
        <w:rFonts w:ascii="Times New Roman" w:hAnsi="Times New Roman"/>
        <w:i w:val="0"/>
        <w:sz w:val="18"/>
        <w:lang w:val="sk-SK"/>
      </w:rPr>
      <w:t>2008/94/ES</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4216D"/>
    <w:multiLevelType w:val="hybridMultilevel"/>
    <w:tmpl w:val="E1B0D35C"/>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3E56D2F"/>
    <w:multiLevelType w:val="hybridMultilevel"/>
    <w:tmpl w:val="ACC22678"/>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46531C6"/>
    <w:multiLevelType w:val="hybridMultilevel"/>
    <w:tmpl w:val="8CF2C6D0"/>
    <w:lvl w:ilvl="0">
      <w:start w:val="1"/>
      <w:numFmt w:val="decimal"/>
      <w:lvlText w:val="(%1)"/>
      <w:lvlJc w:val="left"/>
      <w:pPr>
        <w:tabs>
          <w:tab w:val="num" w:pos="720"/>
        </w:tabs>
        <w:ind w:left="720" w:hanging="360"/>
      </w:pPr>
      <w:rPr>
        <w:rFonts w:cs="Times New Roman" w:hint="eastAsia"/>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47A8394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nsid w:val="68B7005F"/>
    <w:multiLevelType w:val="hybridMultilevel"/>
    <w:tmpl w:val="619294F0"/>
    <w:lvl w:ilvl="0">
      <w:start w:val="1"/>
      <w:numFmt w:val="decimal"/>
      <w:lvlText w:val="(%1)"/>
      <w:lvlJc w:val="left"/>
      <w:pPr>
        <w:tabs>
          <w:tab w:val="num" w:pos="720"/>
        </w:tabs>
        <w:ind w:left="720" w:hanging="360"/>
      </w:pPr>
      <w:rPr>
        <w:rFonts w:cs="Times New Roman" w:hint="eastAsia"/>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8E717D"/>
    <w:rsid w:val="000219AF"/>
    <w:rsid w:val="00030BE4"/>
    <w:rsid w:val="00033626"/>
    <w:rsid w:val="0003556F"/>
    <w:rsid w:val="00047C34"/>
    <w:rsid w:val="00051F06"/>
    <w:rsid w:val="000664D8"/>
    <w:rsid w:val="0007345F"/>
    <w:rsid w:val="00077232"/>
    <w:rsid w:val="000E796D"/>
    <w:rsid w:val="00101704"/>
    <w:rsid w:val="001115C0"/>
    <w:rsid w:val="00113979"/>
    <w:rsid w:val="00120D1D"/>
    <w:rsid w:val="001469AD"/>
    <w:rsid w:val="001532C8"/>
    <w:rsid w:val="0018144B"/>
    <w:rsid w:val="00190EB6"/>
    <w:rsid w:val="001A3092"/>
    <w:rsid w:val="001B037E"/>
    <w:rsid w:val="00213CFF"/>
    <w:rsid w:val="00224951"/>
    <w:rsid w:val="00235332"/>
    <w:rsid w:val="002571A3"/>
    <w:rsid w:val="002832E5"/>
    <w:rsid w:val="00285981"/>
    <w:rsid w:val="00286DBF"/>
    <w:rsid w:val="00290D10"/>
    <w:rsid w:val="002B2052"/>
    <w:rsid w:val="002C4E76"/>
    <w:rsid w:val="00336A18"/>
    <w:rsid w:val="003607F6"/>
    <w:rsid w:val="00363E9D"/>
    <w:rsid w:val="0037390F"/>
    <w:rsid w:val="00385694"/>
    <w:rsid w:val="003C7F40"/>
    <w:rsid w:val="003E05BB"/>
    <w:rsid w:val="003E5A28"/>
    <w:rsid w:val="003F766F"/>
    <w:rsid w:val="00400EAD"/>
    <w:rsid w:val="00411926"/>
    <w:rsid w:val="00437A0D"/>
    <w:rsid w:val="00446000"/>
    <w:rsid w:val="00451D28"/>
    <w:rsid w:val="00477960"/>
    <w:rsid w:val="004826C3"/>
    <w:rsid w:val="00482E00"/>
    <w:rsid w:val="00485F95"/>
    <w:rsid w:val="0049102F"/>
    <w:rsid w:val="004A5058"/>
    <w:rsid w:val="004B1A44"/>
    <w:rsid w:val="004C0EC4"/>
    <w:rsid w:val="004D2E21"/>
    <w:rsid w:val="004E2FE6"/>
    <w:rsid w:val="00502A27"/>
    <w:rsid w:val="00520984"/>
    <w:rsid w:val="005366C3"/>
    <w:rsid w:val="00546EB3"/>
    <w:rsid w:val="00576838"/>
    <w:rsid w:val="005C4C58"/>
    <w:rsid w:val="005D6B85"/>
    <w:rsid w:val="005E7721"/>
    <w:rsid w:val="00607496"/>
    <w:rsid w:val="00612F96"/>
    <w:rsid w:val="006322D0"/>
    <w:rsid w:val="00643AD3"/>
    <w:rsid w:val="0064760B"/>
    <w:rsid w:val="00673004"/>
    <w:rsid w:val="006B29D1"/>
    <w:rsid w:val="006B485C"/>
    <w:rsid w:val="006B6675"/>
    <w:rsid w:val="006D1011"/>
    <w:rsid w:val="006D1AA9"/>
    <w:rsid w:val="006D7F24"/>
    <w:rsid w:val="006E721F"/>
    <w:rsid w:val="00713AA1"/>
    <w:rsid w:val="007213C8"/>
    <w:rsid w:val="007303C0"/>
    <w:rsid w:val="00742451"/>
    <w:rsid w:val="00750473"/>
    <w:rsid w:val="00776390"/>
    <w:rsid w:val="007A2569"/>
    <w:rsid w:val="007A42C1"/>
    <w:rsid w:val="007C02E5"/>
    <w:rsid w:val="007C2BDC"/>
    <w:rsid w:val="007D09CC"/>
    <w:rsid w:val="007D7662"/>
    <w:rsid w:val="007F75DF"/>
    <w:rsid w:val="0081263E"/>
    <w:rsid w:val="0081569E"/>
    <w:rsid w:val="0081679D"/>
    <w:rsid w:val="00820E8C"/>
    <w:rsid w:val="00821097"/>
    <w:rsid w:val="00841235"/>
    <w:rsid w:val="008732A2"/>
    <w:rsid w:val="00873E24"/>
    <w:rsid w:val="0087669F"/>
    <w:rsid w:val="00887E3C"/>
    <w:rsid w:val="008978CD"/>
    <w:rsid w:val="008A279F"/>
    <w:rsid w:val="008B426D"/>
    <w:rsid w:val="008B78CB"/>
    <w:rsid w:val="008B7C43"/>
    <w:rsid w:val="008E717D"/>
    <w:rsid w:val="008F1FAF"/>
    <w:rsid w:val="009043E3"/>
    <w:rsid w:val="00937BE8"/>
    <w:rsid w:val="00975292"/>
    <w:rsid w:val="00976503"/>
    <w:rsid w:val="0099584E"/>
    <w:rsid w:val="009B196A"/>
    <w:rsid w:val="009F061E"/>
    <w:rsid w:val="009F4404"/>
    <w:rsid w:val="009F5FA1"/>
    <w:rsid w:val="009F71EC"/>
    <w:rsid w:val="00A05711"/>
    <w:rsid w:val="00A16077"/>
    <w:rsid w:val="00A27F5E"/>
    <w:rsid w:val="00A53FBE"/>
    <w:rsid w:val="00A5646A"/>
    <w:rsid w:val="00A64FE5"/>
    <w:rsid w:val="00A73B19"/>
    <w:rsid w:val="00A824CF"/>
    <w:rsid w:val="00A83241"/>
    <w:rsid w:val="00AD10F2"/>
    <w:rsid w:val="00AD3C1B"/>
    <w:rsid w:val="00AE0CD9"/>
    <w:rsid w:val="00B05242"/>
    <w:rsid w:val="00B122CE"/>
    <w:rsid w:val="00B1627B"/>
    <w:rsid w:val="00B31D3D"/>
    <w:rsid w:val="00B7635F"/>
    <w:rsid w:val="00B95030"/>
    <w:rsid w:val="00B97D8C"/>
    <w:rsid w:val="00BB241D"/>
    <w:rsid w:val="00BB70E0"/>
    <w:rsid w:val="00BD26EF"/>
    <w:rsid w:val="00C15C2E"/>
    <w:rsid w:val="00C33DD3"/>
    <w:rsid w:val="00C40BDB"/>
    <w:rsid w:val="00C6290B"/>
    <w:rsid w:val="00C71BFD"/>
    <w:rsid w:val="00CC200C"/>
    <w:rsid w:val="00CF6EA5"/>
    <w:rsid w:val="00D10C31"/>
    <w:rsid w:val="00D141AB"/>
    <w:rsid w:val="00D20BD7"/>
    <w:rsid w:val="00D31A69"/>
    <w:rsid w:val="00D358B0"/>
    <w:rsid w:val="00D400D6"/>
    <w:rsid w:val="00D52146"/>
    <w:rsid w:val="00D807BF"/>
    <w:rsid w:val="00D92AAA"/>
    <w:rsid w:val="00D97896"/>
    <w:rsid w:val="00DA7B2A"/>
    <w:rsid w:val="00DC44F0"/>
    <w:rsid w:val="00DF2732"/>
    <w:rsid w:val="00DF339D"/>
    <w:rsid w:val="00E05E55"/>
    <w:rsid w:val="00E274C8"/>
    <w:rsid w:val="00E301B4"/>
    <w:rsid w:val="00E30498"/>
    <w:rsid w:val="00E54DF4"/>
    <w:rsid w:val="00EA1BFE"/>
    <w:rsid w:val="00EA3BB2"/>
    <w:rsid w:val="00EB0350"/>
    <w:rsid w:val="00ED4F63"/>
    <w:rsid w:val="00EE5872"/>
    <w:rsid w:val="00F17026"/>
    <w:rsid w:val="00F203C4"/>
    <w:rsid w:val="00F2061D"/>
    <w:rsid w:val="00F26F1F"/>
    <w:rsid w:val="00F32EA1"/>
    <w:rsid w:val="00F370E1"/>
    <w:rsid w:val="00F46882"/>
    <w:rsid w:val="00F515C0"/>
    <w:rsid w:val="00F55AC5"/>
    <w:rsid w:val="00F65748"/>
    <w:rsid w:val="00F7671B"/>
    <w:rsid w:val="00F82CD6"/>
    <w:rsid w:val="00F850C7"/>
    <w:rsid w:val="00FA3DC9"/>
    <w:rsid w:val="00FB1886"/>
    <w:rsid w:val="00FE2DBF"/>
    <w:rsid w:val="00FE2E0D"/>
    <w:rsid w:val="00FF00C1"/>
    <w:rsid w:val="00FF728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i/>
      <w:sz w:val="24"/>
      <w:szCs w:val="20"/>
      <w:rtl w:val="0"/>
      <w:cs w:val="0"/>
      <w:lang w:val="cs-CZ" w:eastAsia="cs-CZ" w:bidi="ar-SA"/>
    </w:rPr>
  </w:style>
  <w:style w:type="paragraph" w:styleId="Heading1">
    <w:name w:val="heading 1"/>
    <w:basedOn w:val="Normal"/>
    <w:next w:val="Normal"/>
    <w:qFormat/>
    <w:pPr>
      <w:keepNext/>
      <w:jc w:val="center"/>
      <w:outlineLvl w:val="0"/>
    </w:pPr>
    <w:rPr>
      <w:i w:val="0"/>
      <w:lang w:val="sk-SK"/>
    </w:rPr>
  </w:style>
  <w:style w:type="paragraph" w:styleId="Heading2">
    <w:name w:val="heading 2"/>
    <w:basedOn w:val="Normal"/>
    <w:next w:val="Normal"/>
    <w:qFormat/>
    <w:pPr>
      <w:keepNext/>
      <w:jc w:val="both"/>
      <w:outlineLvl w:val="1"/>
    </w:pPr>
    <w:rPr>
      <w:lang w:val="sk-SK"/>
    </w:rPr>
  </w:style>
  <w:style w:type="paragraph" w:styleId="Heading3">
    <w:name w:val="heading 3"/>
    <w:basedOn w:val="Normal"/>
    <w:next w:val="Normal"/>
    <w:qFormat/>
    <w:pPr>
      <w:keepNext/>
      <w:jc w:val="center"/>
      <w:outlineLvl w:val="2"/>
    </w:pPr>
    <w:rPr>
      <w:b/>
      <w:i w:val="0"/>
      <w:sz w:val="18"/>
      <w:lang w:val="sk-SK"/>
    </w:rPr>
  </w:style>
  <w:style w:type="paragraph" w:styleId="Heading4">
    <w:name w:val="heading 4"/>
    <w:basedOn w:val="Normal"/>
    <w:next w:val="Normal"/>
    <w:qFormat/>
    <w:pPr>
      <w:keepNext/>
      <w:jc w:val="left"/>
      <w:outlineLvl w:val="3"/>
    </w:pPr>
    <w:rPr>
      <w:sz w:val="20"/>
      <w:lang w:val="sk-SK"/>
    </w:rPr>
  </w:style>
  <w:style w:type="paragraph" w:styleId="Heading5">
    <w:name w:val="heading 5"/>
    <w:basedOn w:val="Normal"/>
    <w:next w:val="Normal"/>
    <w:qFormat/>
    <w:pPr>
      <w:keepNext/>
      <w:jc w:val="both"/>
      <w:outlineLvl w:val="4"/>
    </w:pPr>
    <w:rPr>
      <w:b/>
      <w:sz w:val="16"/>
      <w:lang w:val="sk-SK"/>
    </w:rPr>
  </w:style>
  <w:style w:type="paragraph" w:styleId="Heading6">
    <w:name w:val="heading 6"/>
    <w:basedOn w:val="Normal"/>
    <w:next w:val="Normal"/>
    <w:qFormat/>
    <w:pPr>
      <w:keepNext/>
      <w:jc w:val="left"/>
      <w:outlineLvl w:val="5"/>
    </w:pPr>
    <w:rPr>
      <w:b/>
      <w:sz w:val="16"/>
      <w:lang w:val="sk-SK"/>
    </w:rPr>
  </w:style>
  <w:style w:type="paragraph" w:styleId="Heading7">
    <w:name w:val="heading 7"/>
    <w:basedOn w:val="Normal"/>
    <w:next w:val="Normal"/>
    <w:qFormat/>
    <w:pPr>
      <w:keepNext/>
      <w:jc w:val="both"/>
      <w:outlineLvl w:val="6"/>
    </w:pPr>
    <w:rPr>
      <w:b/>
      <w:i w:val="0"/>
      <w:sz w:val="16"/>
      <w:lang w:val="sk-SK"/>
    </w:rPr>
  </w:style>
  <w:style w:type="paragraph" w:styleId="Heading8">
    <w:name w:val="heading 8"/>
    <w:basedOn w:val="Normal"/>
    <w:next w:val="Normal"/>
    <w:qFormat/>
    <w:pPr>
      <w:keepNext/>
      <w:jc w:val="left"/>
      <w:outlineLvl w:val="7"/>
    </w:pPr>
    <w:rPr>
      <w:b/>
      <w:i w:val="0"/>
      <w:sz w:val="16"/>
      <w:lang w:val="sk-SK"/>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
    <w:name w:val="Body Text"/>
    <w:basedOn w:val="Normal"/>
    <w:uiPriority w:val="99"/>
    <w:pPr>
      <w:jc w:val="left"/>
    </w:pPr>
    <w:rPr>
      <w:i w:val="0"/>
      <w:sz w:val="20"/>
      <w:lang w:val="sk-SK"/>
    </w:rPr>
  </w:style>
  <w:style w:type="paragraph" w:styleId="Header">
    <w:name w:val="header"/>
    <w:basedOn w:val="Normal"/>
    <w:pPr>
      <w:tabs>
        <w:tab w:val="center" w:pos="4536"/>
        <w:tab w:val="right" w:pos="9072"/>
      </w:tabs>
      <w:jc w:val="left"/>
    </w:pPr>
    <w:rPr>
      <w:i w:val="0"/>
      <w:lang w:val="sk-SK"/>
    </w:rPr>
  </w:style>
  <w:style w:type="paragraph" w:styleId="Footer">
    <w:name w:val="footer"/>
    <w:basedOn w:val="Normal"/>
    <w:pPr>
      <w:tabs>
        <w:tab w:val="center" w:pos="4536"/>
        <w:tab w:val="right" w:pos="9072"/>
      </w:tabs>
      <w:jc w:val="left"/>
    </w:pPr>
  </w:style>
  <w:style w:type="character" w:styleId="PageNumber">
    <w:name w:val="page number"/>
    <w:basedOn w:val="DefaultParagraphFont"/>
    <w:rPr>
      <w:rFonts w:cs="Times New Roman"/>
      <w:rtl w:val="0"/>
      <w:cs w:val="0"/>
    </w:rPr>
  </w:style>
  <w:style w:type="paragraph" w:styleId="BodyText2">
    <w:name w:val="Body Text 2"/>
    <w:basedOn w:val="Normal"/>
    <w:pPr>
      <w:jc w:val="both"/>
    </w:pPr>
    <w:rPr>
      <w:i w:val="0"/>
      <w:sz w:val="18"/>
      <w:lang w:val="sk-SK"/>
    </w:rPr>
  </w:style>
  <w:style w:type="paragraph" w:styleId="BodyText3">
    <w:name w:val="Body Text 3"/>
    <w:basedOn w:val="Normal"/>
    <w:pPr>
      <w:jc w:val="both"/>
    </w:pPr>
    <w:rPr>
      <w:i w:val="0"/>
      <w:sz w:val="16"/>
      <w:lang w:val="sk-SK"/>
    </w:rPr>
  </w:style>
  <w:style w:type="character" w:styleId="Emphasis">
    <w:name w:val="Emphasis"/>
    <w:qFormat/>
    <w:rPr>
      <w:i/>
    </w:rPr>
  </w:style>
  <w:style w:type="paragraph" w:styleId="NormalWeb">
    <w:name w:val="Normal (Web)"/>
    <w:basedOn w:val="Normal"/>
    <w:pPr>
      <w:spacing w:before="150" w:after="150"/>
      <w:ind w:left="675" w:right="525"/>
      <w:jc w:val="left"/>
    </w:pPr>
    <w:rPr>
      <w:i w:val="0"/>
      <w:sz w:val="19"/>
      <w:szCs w:val="19"/>
      <w:lang w:val="sk-SK" w:eastAsia="sk-SK"/>
    </w:rPr>
  </w:style>
  <w:style w:type="paragraph" w:styleId="BalloonText">
    <w:name w:val="Balloon Text"/>
    <w:basedOn w:val="Normal"/>
    <w:link w:val="BalloonTextChar"/>
    <w:rsid w:val="00821097"/>
    <w:pPr>
      <w:jc w:val="left"/>
    </w:pPr>
    <w:rPr>
      <w:rFonts w:ascii="Tahoma" w:hAnsi="Tahoma"/>
      <w:sz w:val="16"/>
      <w:szCs w:val="16"/>
    </w:rPr>
  </w:style>
  <w:style w:type="character" w:customStyle="1" w:styleId="BalloonTextChar">
    <w:name w:val="Balloon Text Char"/>
    <w:link w:val="BalloonText"/>
    <w:locked/>
    <w:rsid w:val="00821097"/>
    <w:rPr>
      <w:rFonts w:ascii="Tahoma" w:hAnsi="Tahoma" w:cs="Tahoma"/>
      <w:i/>
      <w:sz w:val="16"/>
      <w:lang w:val="cs-CZ" w:eastAsia="cs-CZ"/>
    </w:rPr>
  </w:style>
  <w:style w:type="character" w:styleId="Hyperlink">
    <w:name w:val="Hyperlink"/>
    <w:uiPriority w:val="99"/>
    <w:unhideWhenUsed/>
    <w:rsid w:val="00A83241"/>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ec.europa.eu/social/main.jsp?catId=706&amp;langId=en&amp;intPageId=198"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2D82D-F64B-4D42-A184-2E69C82FF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25</Pages>
  <Words>5110</Words>
  <Characters>29130</Characters>
  <Application>Microsoft Office Word</Application>
  <DocSecurity>0</DocSecurity>
  <Lines>0</Lines>
  <Paragraphs>0</Paragraphs>
  <ScaleCrop>false</ScaleCrop>
  <Company>MPSVaR</Company>
  <LinksUpToDate>false</LinksUpToDate>
  <CharactersWithSpaces>34172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MPSVaR</dc:creator>
  <cp:lastModifiedBy>Gašparíková, Jarmila</cp:lastModifiedBy>
  <cp:revision>2</cp:revision>
  <cp:lastPrinted>2003-03-18T13:08:00Z</cp:lastPrinted>
  <dcterms:created xsi:type="dcterms:W3CDTF">2011-08-19T20:09:00Z</dcterms:created>
  <dcterms:modified xsi:type="dcterms:W3CDTF">2011-08-19T20:09:00Z</dcterms:modified>
</cp:coreProperties>
</file>