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7614">
      <w:pPr>
        <w:pStyle w:val="Header"/>
        <w:tabs>
          <w:tab w:val="clear" w:pos="4536"/>
          <w:tab w:val="left" w:pos="6096"/>
          <w:tab w:val="clear" w:pos="9072"/>
        </w:tabs>
        <w:bidi w:val="0"/>
        <w:rPr>
          <w:rFonts w:ascii="Times New Roman" w:hAnsi="Times New Roman"/>
          <w:sz w:val="16"/>
        </w:rPr>
      </w:pPr>
    </w:p>
    <w:tbl>
      <w:tblPr>
        <w:tblStyle w:val="TableNormal"/>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630"/>
        <w:gridCol w:w="3969"/>
        <w:gridCol w:w="850"/>
        <w:gridCol w:w="992"/>
        <w:gridCol w:w="993"/>
        <w:gridCol w:w="3969"/>
        <w:gridCol w:w="708"/>
        <w:gridCol w:w="1134"/>
      </w:tblGrid>
      <w:tr>
        <w:tblPrEx>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449" w:type="dxa"/>
            <w:gridSpan w:val="3"/>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r w:rsidRPr="00302F2D">
              <w:rPr>
                <w:rFonts w:ascii="Times New Roman" w:hAnsi="Times New Roman"/>
                <w:b/>
                <w:sz w:val="22"/>
                <w:szCs w:val="22"/>
              </w:rPr>
              <w:t>SMERNICA RADY 96/34/ES z 3. júna 1996</w:t>
            </w:r>
          </w:p>
          <w:p w:rsidR="00A111E7" w:rsidRPr="00302F2D">
            <w:pPr>
              <w:bidi w:val="0"/>
              <w:rPr>
                <w:rFonts w:ascii="Times New Roman" w:hAnsi="Times New Roman"/>
                <w:sz w:val="22"/>
                <w:szCs w:val="22"/>
              </w:rPr>
            </w:pPr>
            <w:r w:rsidRPr="00302F2D">
              <w:rPr>
                <w:rFonts w:ascii="Times New Roman" w:hAnsi="Times New Roman"/>
                <w:sz w:val="22"/>
                <w:szCs w:val="22"/>
              </w:rPr>
              <w:t xml:space="preserve">o rámcovej dohode o rodičovskej dovolenke, uzavretej medzi UNICE, CEEP a ETUC </w:t>
            </w:r>
          </w:p>
          <w:p w:rsidR="00A111E7" w:rsidRPr="00302F2D">
            <w:pPr>
              <w:bidi w:val="0"/>
              <w:rPr>
                <w:rFonts w:ascii="Times New Roman" w:hAnsi="Times New Roman"/>
                <w:sz w:val="22"/>
                <w:szCs w:val="22"/>
              </w:rPr>
            </w:pPr>
            <w:r w:rsidRPr="00302F2D">
              <w:rPr>
                <w:rFonts w:ascii="Times New Roman" w:hAnsi="Times New Roman"/>
                <w:b/>
                <w:bCs/>
                <w:sz w:val="22"/>
                <w:szCs w:val="22"/>
              </w:rPr>
              <w:t>v znení smernice Rady 97/75/ES z 15. decembra 1997,</w:t>
            </w:r>
            <w:r w:rsidRPr="00302F2D">
              <w:rPr>
                <w:rFonts w:ascii="Times New Roman" w:hAnsi="Times New Roman"/>
                <w:sz w:val="22"/>
                <w:szCs w:val="22"/>
              </w:rPr>
              <w:t xml:space="preserve"> </w:t>
            </w:r>
          </w:p>
          <w:p w:rsidR="00A111E7" w:rsidRPr="00302F2D">
            <w:pPr>
              <w:bidi w:val="0"/>
              <w:rPr>
                <w:rFonts w:ascii="Times New Roman" w:hAnsi="Times New Roman"/>
                <w:sz w:val="22"/>
                <w:szCs w:val="22"/>
              </w:rPr>
            </w:pPr>
            <w:r w:rsidRPr="00302F2D">
              <w:rPr>
                <w:rFonts w:ascii="Times New Roman" w:hAnsi="Times New Roman"/>
                <w:sz w:val="22"/>
                <w:szCs w:val="22"/>
              </w:rPr>
              <w:t xml:space="preserve">ktorou sa mení, dopĺňa a rozširuje smernica 96/34/ES o rámcovej dohode o rodičovskej dovolenke, uzavretej medzi UNICE, CEEP a ETUC, na Spojené kráľovstvo Veľkej Británie a Severného Írska </w:t>
            </w:r>
          </w:p>
          <w:p w:rsidR="00A111E7" w:rsidRPr="00302F2D">
            <w:pPr>
              <w:pStyle w:val="Heading3"/>
              <w:bidi w:val="0"/>
              <w:rPr>
                <w:rFonts w:ascii="Times New Roman" w:hAnsi="Times New Roman"/>
                <w:sz w:val="22"/>
                <w:szCs w:val="22"/>
              </w:rPr>
            </w:pPr>
          </w:p>
        </w:tc>
        <w:tc>
          <w:tcPr>
            <w:tcW w:w="7796" w:type="dxa"/>
            <w:gridSpan w:val="5"/>
            <w:tcBorders>
              <w:top w:val="single" w:sz="4" w:space="0" w:color="auto"/>
              <w:left w:val="single" w:sz="4" w:space="0" w:color="auto"/>
              <w:bottom w:val="single" w:sz="4" w:space="0" w:color="auto"/>
              <w:right w:val="single" w:sz="4" w:space="0" w:color="auto"/>
            </w:tcBorders>
            <w:textDirection w:val="lrTb"/>
            <w:vAlign w:val="top"/>
          </w:tcPr>
          <w:p w:rsidR="000863FA" w:rsidP="000863FA">
            <w:pPr>
              <w:pStyle w:val="BodyText2"/>
              <w:bidi w:val="0"/>
              <w:rPr>
                <w:rFonts w:ascii="Times New Roman" w:hAnsi="Times New Roman"/>
                <w:sz w:val="22"/>
                <w:szCs w:val="22"/>
              </w:rPr>
            </w:pPr>
            <w:r>
              <w:rPr>
                <w:rFonts w:ascii="Times New Roman" w:hAnsi="Times New Roman"/>
                <w:b/>
                <w:bCs/>
                <w:sz w:val="22"/>
                <w:szCs w:val="22"/>
              </w:rPr>
              <w:t>Z</w:t>
            </w:r>
            <w:r w:rsidRPr="000863FA">
              <w:rPr>
                <w:rFonts w:ascii="Times New Roman" w:hAnsi="Times New Roman"/>
                <w:b/>
                <w:bCs/>
                <w:sz w:val="22"/>
                <w:szCs w:val="22"/>
              </w:rPr>
              <w:t xml:space="preserve">ákon č. 311/2001 Z. z. </w:t>
            </w:r>
            <w:r w:rsidRPr="000863FA">
              <w:rPr>
                <w:rFonts w:ascii="Times New Roman" w:hAnsi="Times New Roman"/>
                <w:bCs/>
                <w:sz w:val="22"/>
                <w:szCs w:val="22"/>
              </w:rPr>
              <w:t>Zákonník práce v znení  neskorších predpisov</w:t>
            </w:r>
            <w:r>
              <w:rPr>
                <w:rFonts w:ascii="Times New Roman" w:hAnsi="Times New Roman"/>
                <w:bCs/>
                <w:sz w:val="22"/>
                <w:szCs w:val="22"/>
              </w:rPr>
              <w:t xml:space="preserve"> </w:t>
            </w:r>
            <w:r>
              <w:rPr>
                <w:rFonts w:ascii="Times New Roman" w:hAnsi="Times New Roman"/>
                <w:sz w:val="22"/>
                <w:szCs w:val="22"/>
              </w:rPr>
              <w:t>(ďalej len „311/2001</w:t>
            </w:r>
            <w:r w:rsidRPr="00302F2D">
              <w:rPr>
                <w:rFonts w:ascii="Times New Roman" w:hAnsi="Times New Roman"/>
                <w:sz w:val="22"/>
                <w:szCs w:val="22"/>
              </w:rPr>
              <w:t xml:space="preserve"> Z. z.“)</w:t>
            </w:r>
          </w:p>
          <w:p w:rsidR="00DE4E0D" w:rsidP="000863FA">
            <w:pPr>
              <w:pStyle w:val="BodyText2"/>
              <w:bidi w:val="0"/>
              <w:rPr>
                <w:rFonts w:ascii="Times New Roman" w:hAnsi="Times New Roman"/>
                <w:sz w:val="22"/>
                <w:szCs w:val="22"/>
              </w:rPr>
            </w:pPr>
          </w:p>
          <w:p w:rsidR="00DE4E0D" w:rsidRPr="00DE4E0D" w:rsidP="00DE4E0D">
            <w:pPr>
              <w:pStyle w:val="BodyText2"/>
              <w:bidi w:val="0"/>
              <w:rPr>
                <w:rFonts w:ascii="Times New Roman" w:hAnsi="Times New Roman"/>
                <w:b/>
                <w:bCs/>
                <w:sz w:val="22"/>
                <w:szCs w:val="22"/>
              </w:rPr>
            </w:pPr>
            <w:r>
              <w:rPr>
                <w:rFonts w:ascii="Times New Roman" w:hAnsi="Times New Roman"/>
                <w:b/>
                <w:bCs/>
                <w:sz w:val="22"/>
                <w:szCs w:val="22"/>
              </w:rPr>
              <w:t>Z</w:t>
            </w:r>
            <w:r w:rsidRPr="00DE4E0D">
              <w:rPr>
                <w:rFonts w:ascii="Times New Roman" w:hAnsi="Times New Roman"/>
                <w:b/>
                <w:bCs/>
                <w:sz w:val="22"/>
                <w:szCs w:val="22"/>
              </w:rPr>
              <w:t xml:space="preserve">ákon č. 575/2001 Z. z. </w:t>
            </w:r>
            <w:r w:rsidRPr="00DE4E0D">
              <w:rPr>
                <w:rFonts w:ascii="Times New Roman" w:hAnsi="Times New Roman"/>
                <w:bCs/>
                <w:sz w:val="22"/>
                <w:szCs w:val="22"/>
              </w:rPr>
              <w:t>o organizácii činnosti vlády a organizácii ústrednej štátnej správy  v znení neskorších predpisov</w:t>
            </w:r>
            <w:r>
              <w:rPr>
                <w:rFonts w:ascii="Times New Roman" w:hAnsi="Times New Roman"/>
                <w:bCs/>
                <w:sz w:val="22"/>
                <w:szCs w:val="22"/>
              </w:rPr>
              <w:t xml:space="preserve"> </w:t>
            </w:r>
            <w:r>
              <w:rPr>
                <w:rFonts w:ascii="Times New Roman" w:hAnsi="Times New Roman"/>
                <w:sz w:val="22"/>
                <w:szCs w:val="22"/>
              </w:rPr>
              <w:t>(ďalej len „575/2001</w:t>
            </w:r>
            <w:r w:rsidRPr="00302F2D">
              <w:rPr>
                <w:rFonts w:ascii="Times New Roman" w:hAnsi="Times New Roman"/>
                <w:sz w:val="22"/>
                <w:szCs w:val="22"/>
              </w:rPr>
              <w:t xml:space="preserve"> Z. z.“)</w:t>
            </w:r>
          </w:p>
          <w:p w:rsidR="000863FA" w:rsidP="00710EE3">
            <w:pPr>
              <w:pStyle w:val="BodyText2"/>
              <w:bidi w:val="0"/>
              <w:rPr>
                <w:rFonts w:ascii="Times New Roman" w:hAnsi="Times New Roman"/>
                <w:b/>
                <w:bCs/>
                <w:sz w:val="22"/>
                <w:szCs w:val="22"/>
              </w:rPr>
            </w:pPr>
          </w:p>
          <w:p w:rsidR="00A111E7" w:rsidP="00710EE3">
            <w:pPr>
              <w:pStyle w:val="BodyText2"/>
              <w:bidi w:val="0"/>
              <w:rPr>
                <w:rFonts w:ascii="Times New Roman" w:hAnsi="Times New Roman"/>
                <w:sz w:val="22"/>
                <w:szCs w:val="22"/>
              </w:rPr>
            </w:pPr>
            <w:r w:rsidRPr="00302F2D">
              <w:rPr>
                <w:rFonts w:ascii="Times New Roman" w:hAnsi="Times New Roman"/>
                <w:b/>
                <w:bCs/>
                <w:sz w:val="22"/>
                <w:szCs w:val="22"/>
              </w:rPr>
              <w:t>Zákon č. 461/ 2003 Z. z.</w:t>
            </w:r>
            <w:r w:rsidRPr="00302F2D">
              <w:rPr>
                <w:rFonts w:ascii="Times New Roman" w:hAnsi="Times New Roman"/>
                <w:bCs/>
                <w:sz w:val="22"/>
                <w:szCs w:val="22"/>
              </w:rPr>
              <w:t xml:space="preserve"> o sociálnom poistení</w:t>
            </w:r>
            <w:r w:rsidRPr="00302F2D">
              <w:rPr>
                <w:rFonts w:ascii="Times New Roman" w:hAnsi="Times New Roman"/>
                <w:sz w:val="22"/>
                <w:szCs w:val="22"/>
              </w:rPr>
              <w:t xml:space="preserve"> </w:t>
            </w:r>
            <w:r w:rsidRPr="00302F2D">
              <w:rPr>
                <w:rFonts w:ascii="Times New Roman" w:hAnsi="Times New Roman"/>
                <w:sz w:val="22"/>
                <w:szCs w:val="22"/>
              </w:rPr>
              <w:t>v znení neskorších predpisov (ďalej len „461/2003 Z. z.“)</w:t>
            </w:r>
          </w:p>
          <w:p w:rsidR="00DE4E0D" w:rsidP="00710EE3">
            <w:pPr>
              <w:pStyle w:val="BodyText2"/>
              <w:bidi w:val="0"/>
              <w:rPr>
                <w:rFonts w:ascii="Times New Roman" w:hAnsi="Times New Roman"/>
                <w:sz w:val="22"/>
                <w:szCs w:val="22"/>
              </w:rPr>
            </w:pPr>
          </w:p>
          <w:p w:rsidR="00DE4E0D" w:rsidRPr="00DE4E0D" w:rsidP="00DE4E0D">
            <w:pPr>
              <w:pStyle w:val="BodyText2"/>
              <w:bidi w:val="0"/>
              <w:rPr>
                <w:rFonts w:ascii="Times New Roman" w:hAnsi="Times New Roman"/>
                <w:bCs/>
                <w:sz w:val="22"/>
                <w:szCs w:val="22"/>
              </w:rPr>
            </w:pPr>
            <w:r>
              <w:rPr>
                <w:rFonts w:ascii="Times New Roman" w:hAnsi="Times New Roman"/>
                <w:b/>
                <w:bCs/>
                <w:sz w:val="22"/>
                <w:szCs w:val="22"/>
              </w:rPr>
              <w:t>Z</w:t>
            </w:r>
            <w:r w:rsidRPr="00DE4E0D">
              <w:rPr>
                <w:rFonts w:ascii="Times New Roman" w:hAnsi="Times New Roman"/>
                <w:b/>
                <w:bCs/>
                <w:sz w:val="22"/>
                <w:szCs w:val="22"/>
              </w:rPr>
              <w:t xml:space="preserve">ákon č. 552/2003 Z. z. </w:t>
            </w:r>
            <w:r w:rsidRPr="00DE4E0D">
              <w:rPr>
                <w:rFonts w:ascii="Times New Roman" w:hAnsi="Times New Roman"/>
                <w:bCs/>
                <w:sz w:val="22"/>
                <w:szCs w:val="22"/>
              </w:rPr>
              <w:t>o výkone prác vo verejnom záuj</w:t>
            </w:r>
            <w:r>
              <w:rPr>
                <w:rFonts w:ascii="Times New Roman" w:hAnsi="Times New Roman"/>
                <w:bCs/>
                <w:sz w:val="22"/>
                <w:szCs w:val="22"/>
              </w:rPr>
              <w:t xml:space="preserve">me v znení neskorších predpisov </w:t>
            </w:r>
            <w:r>
              <w:rPr>
                <w:rFonts w:ascii="Times New Roman" w:hAnsi="Times New Roman"/>
                <w:sz w:val="22"/>
                <w:szCs w:val="22"/>
              </w:rPr>
              <w:t>(ďalej len „552</w:t>
            </w:r>
            <w:r w:rsidRPr="00302F2D">
              <w:rPr>
                <w:rFonts w:ascii="Times New Roman" w:hAnsi="Times New Roman"/>
                <w:sz w:val="22"/>
                <w:szCs w:val="22"/>
              </w:rPr>
              <w:t>/2003 Z. z.“)</w:t>
            </w:r>
          </w:p>
          <w:p w:rsidR="00DE4E0D" w:rsidP="00710EE3">
            <w:pPr>
              <w:pStyle w:val="BodyText2"/>
              <w:bidi w:val="0"/>
              <w:rPr>
                <w:rFonts w:ascii="Times New Roman" w:hAnsi="Times New Roman"/>
                <w:b/>
                <w:sz w:val="22"/>
                <w:szCs w:val="22"/>
              </w:rPr>
            </w:pPr>
          </w:p>
          <w:p w:rsidR="00DE4E0D" w:rsidRPr="00DE4E0D" w:rsidP="00DE4E0D">
            <w:pPr>
              <w:pStyle w:val="BodyText2"/>
              <w:bidi w:val="0"/>
              <w:rPr>
                <w:rFonts w:ascii="Times New Roman" w:hAnsi="Times New Roman"/>
                <w:bCs/>
                <w:sz w:val="22"/>
                <w:szCs w:val="22"/>
              </w:rPr>
            </w:pPr>
            <w:r>
              <w:rPr>
                <w:rFonts w:ascii="Times New Roman" w:hAnsi="Times New Roman"/>
                <w:b/>
                <w:sz w:val="22"/>
                <w:szCs w:val="22"/>
              </w:rPr>
              <w:t xml:space="preserve">Zákon č. 400/2009 Z. z. </w:t>
            </w:r>
            <w:r w:rsidRPr="00DE4E0D">
              <w:rPr>
                <w:rFonts w:ascii="Times New Roman" w:hAnsi="Times New Roman"/>
                <w:bCs/>
                <w:sz w:val="22"/>
                <w:szCs w:val="22"/>
              </w:rPr>
              <w:t>o štátnej službe a o zmene a doplnení niektorých zákonov v znení neskorších predpisov</w:t>
            </w:r>
            <w:r>
              <w:rPr>
                <w:rFonts w:ascii="Times New Roman" w:hAnsi="Times New Roman"/>
                <w:bCs/>
                <w:sz w:val="22"/>
                <w:szCs w:val="22"/>
              </w:rPr>
              <w:t xml:space="preserve"> </w:t>
            </w:r>
            <w:r>
              <w:rPr>
                <w:rFonts w:ascii="Times New Roman" w:hAnsi="Times New Roman"/>
                <w:sz w:val="22"/>
                <w:szCs w:val="22"/>
              </w:rPr>
              <w:t>(ďalej len „400/2009</w:t>
            </w:r>
            <w:r w:rsidRPr="00302F2D">
              <w:rPr>
                <w:rFonts w:ascii="Times New Roman" w:hAnsi="Times New Roman"/>
                <w:sz w:val="22"/>
                <w:szCs w:val="22"/>
              </w:rPr>
              <w:t xml:space="preserve"> Z. z.“)</w:t>
            </w:r>
          </w:p>
          <w:p w:rsidR="00A111E7" w:rsidRPr="00302F2D" w:rsidP="00710EE3">
            <w:pPr>
              <w:pStyle w:val="BodyText2"/>
              <w:bidi w:val="0"/>
              <w:rPr>
                <w:rFonts w:ascii="Times New Roman" w:hAnsi="Times New Roman"/>
                <w:b/>
                <w:sz w:val="22"/>
                <w:szCs w:val="22"/>
              </w:rPr>
            </w:pPr>
          </w:p>
          <w:p w:rsidR="00A111E7" w:rsidRPr="00302F2D" w:rsidP="001F0273">
            <w:pPr>
              <w:pStyle w:val="BodyText2"/>
              <w:bidi w:val="0"/>
              <w:rPr>
                <w:rFonts w:ascii="Times New Roman" w:hAnsi="Times New Roman"/>
                <w:sz w:val="22"/>
                <w:szCs w:val="22"/>
              </w:rPr>
            </w:pPr>
            <w:r w:rsidRPr="001F0273">
              <w:rPr>
                <w:rFonts w:ascii="Times New Roman" w:hAnsi="Times New Roman"/>
                <w:b/>
                <w:bCs/>
                <w:sz w:val="22"/>
                <w:szCs w:val="22"/>
              </w:rPr>
              <w:t xml:space="preserve">Návrh zákona o úprave príjmu zo závislej činnosti a o zmene a doplnení niektorých zákonov </w:t>
            </w:r>
            <w:r w:rsidRPr="001F0273">
              <w:rPr>
                <w:rFonts w:ascii="Times New Roman" w:hAnsi="Times New Roman"/>
                <w:bCs/>
                <w:sz w:val="22"/>
                <w:szCs w:val="22"/>
              </w:rPr>
              <w:t>(ďalej len „návrh“)</w:t>
            </w: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6</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8</w:t>
            </w: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Článok                      (Č,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Text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Spôsob transpo-zície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Číslo</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Článok         (Č, §,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D083B" w:rsidRPr="00302F2D" w:rsidP="000D083B">
            <w:pPr>
              <w:bidi w:val="0"/>
              <w:jc w:val="center"/>
              <w:rPr>
                <w:rFonts w:ascii="Times New Roman" w:hAnsi="Times New Roman"/>
                <w:sz w:val="22"/>
                <w:szCs w:val="22"/>
              </w:rPr>
            </w:pPr>
            <w:r w:rsidRPr="00302F2D">
              <w:rPr>
                <w:rFonts w:ascii="Times New Roman" w:hAnsi="Times New Roman"/>
                <w:sz w:val="22"/>
                <w:szCs w:val="22"/>
              </w:rPr>
              <w:t>Poznámky</w:t>
            </w: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Č:1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bCs/>
                <w:sz w:val="22"/>
                <w:szCs w:val="22"/>
              </w:rPr>
            </w:pPr>
            <w:r w:rsidRPr="00302F2D">
              <w:rPr>
                <w:rFonts w:ascii="Times New Roman" w:hAnsi="Times New Roman"/>
                <w:bCs/>
                <w:sz w:val="22"/>
                <w:szCs w:val="22"/>
              </w:rPr>
              <w:t>Cieľom tejto smernice je zaviesť pripojenú rámcovú dohodu o rodičovskej dovolenke, uzavretú 14. decembra 1995 medzi všeobecnými medziodvetvovými organizáciami (UNICE, CEEP a ETUC).</w:t>
            </w:r>
          </w:p>
          <w:p w:rsidR="00A111E7" w:rsidRPr="00302F2D">
            <w:pPr>
              <w:pStyle w:val="FootnoteText"/>
              <w:overflowPunct/>
              <w:autoSpaceDE/>
              <w:autoSpaceDN/>
              <w:bidi w:val="0"/>
              <w:adjustRightInd/>
              <w:jc w:val="both"/>
              <w:textAlignment w:val="auto"/>
              <w:rPr>
                <w:rFonts w:ascii="Times New Roman" w:hAnsi="Times New Roman"/>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6"/>
              <w:bidi w:val="0"/>
              <w:rPr>
                <w:rFonts w:ascii="Times New Roman" w:hAnsi="Times New Roman"/>
                <w:b w:val="0"/>
                <w:sz w:val="22"/>
                <w:szCs w:val="22"/>
              </w:rPr>
            </w:pPr>
            <w:r w:rsidRPr="00302F2D">
              <w:rPr>
                <w:rFonts w:ascii="Times New Roman" w:hAnsi="Times New Roman"/>
                <w:b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7"/>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9"/>
              <w:bidi w:val="0"/>
              <w:rPr>
                <w:rFonts w:ascii="Times New Roman" w:hAnsi="Times New Roman"/>
                <w:b w:val="0"/>
                <w:bCs w:val="0"/>
                <w:sz w:val="22"/>
                <w:szCs w:val="22"/>
              </w:rPr>
            </w:pPr>
            <w:r w:rsidRPr="00302F2D">
              <w:rPr>
                <w:rFonts w:ascii="Times New Roman" w:hAnsi="Times New Roman"/>
                <w:b w:val="0"/>
                <w:bCs w:val="0"/>
                <w:sz w:val="22"/>
                <w:szCs w:val="22"/>
              </w:rPr>
              <w:t>Č: 2</w:t>
            </w:r>
          </w:p>
          <w:p w:rsidR="00A111E7" w:rsidRPr="00302F2D">
            <w:pPr>
              <w:pStyle w:val="Heading9"/>
              <w:bidi w:val="0"/>
              <w:rPr>
                <w:rFonts w:ascii="Times New Roman" w:hAnsi="Times New Roman"/>
                <w:b w:val="0"/>
                <w:bCs w:val="0"/>
                <w:sz w:val="22"/>
                <w:szCs w:val="22"/>
              </w:rPr>
            </w:pPr>
            <w:r w:rsidRPr="00302F2D">
              <w:rPr>
                <w:rFonts w:ascii="Times New Roman" w:hAnsi="Times New Roman"/>
                <w:b w:val="0"/>
                <w:bCs w:val="0"/>
                <w:sz w:val="22"/>
                <w:szCs w:val="22"/>
              </w:rPr>
              <w:t xml:space="preserve">O: 1 </w:t>
            </w:r>
          </w:p>
          <w:p w:rsidR="00A111E7" w:rsidRPr="00302F2D">
            <w:pPr>
              <w:bidi w:val="0"/>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bidi w:val="0"/>
              <w:jc w:val="both"/>
              <w:rPr>
                <w:rFonts w:ascii="Times New Roman" w:hAnsi="Times New Roman"/>
                <w:bCs/>
                <w:sz w:val="22"/>
                <w:szCs w:val="22"/>
              </w:rPr>
            </w:pPr>
            <w:r w:rsidRPr="00302F2D">
              <w:rPr>
                <w:rFonts w:ascii="Times New Roman" w:hAnsi="Times New Roman"/>
                <w:bCs/>
                <w:sz w:val="22"/>
                <w:szCs w:val="22"/>
              </w:rPr>
              <w:t xml:space="preserve">1. Členské štáty prijmú zákony, iné právne predpisy a správne opatrenia potrebné na dosiahnutie súladu s touto smernicou najneskôr do 3. júna 1998 alebo najneskôr do tohto termínu zabezpečia, aby sociálni partneri zaviedli potrebné opatrenia na základe dohody, pričom členské štáty sú povinné prijať všetky potrebné opatrenia na to, aby </w:t>
            </w:r>
          </w:p>
          <w:p w:rsidR="00A111E7" w:rsidRPr="00302F2D">
            <w:pPr>
              <w:pStyle w:val="FootnoteText"/>
              <w:overflowPunct/>
              <w:autoSpaceDE/>
              <w:autoSpaceDN/>
              <w:bidi w:val="0"/>
              <w:adjustRightInd/>
              <w:jc w:val="both"/>
              <w:textAlignment w:val="auto"/>
              <w:rPr>
                <w:rFonts w:ascii="Times New Roman" w:hAnsi="Times New Roman"/>
                <w:bCs/>
                <w:sz w:val="22"/>
                <w:szCs w:val="22"/>
              </w:rPr>
            </w:pPr>
            <w:r w:rsidRPr="00302F2D">
              <w:rPr>
                <w:rFonts w:ascii="Times New Roman" w:hAnsi="Times New Roman"/>
                <w:bCs/>
                <w:sz w:val="22"/>
                <w:szCs w:val="22"/>
              </w:rPr>
              <w:t>mohli výsledky uložené touto smernicou kedykoľvek garantovať. Okamžite o tom informujú Komisiu.</w:t>
            </w:r>
          </w:p>
          <w:p w:rsidR="00A111E7" w:rsidRPr="00302F2D">
            <w:pPr>
              <w:pStyle w:val="FootnoteText"/>
              <w:overflowPunct/>
              <w:autoSpaceDE/>
              <w:autoSpaceDN/>
              <w:bidi w:val="0"/>
              <w:adjustRightInd/>
              <w:jc w:val="both"/>
              <w:textAlignment w:val="auto"/>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8"/>
              <w:bidi w:val="0"/>
              <w:rPr>
                <w:rFonts w:ascii="Times New Roman" w:hAnsi="Times New Roman"/>
                <w:b w:val="0"/>
                <w:iCs/>
                <w:sz w:val="22"/>
                <w:szCs w:val="22"/>
              </w:rPr>
            </w:pPr>
            <w:r w:rsidRPr="00302F2D">
              <w:rPr>
                <w:rFonts w:ascii="Times New Roman" w:hAnsi="Times New Roman"/>
                <w:b w:val="0"/>
                <w:iCs/>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913217">
            <w:pPr>
              <w:bidi w:val="0"/>
              <w:rPr>
                <w:rFonts w:ascii="Times New Roman" w:hAnsi="Times New Roman"/>
                <w:iCs/>
                <w:sz w:val="22"/>
                <w:szCs w:val="22"/>
              </w:rPr>
            </w:pPr>
            <w:r w:rsidRPr="00913217" w:rsidR="00913217">
              <w:rPr>
                <w:rFonts w:ascii="Times New Roman" w:hAnsi="Times New Roman"/>
                <w:iCs/>
                <w:sz w:val="22"/>
                <w:szCs w:val="22"/>
              </w:rPr>
              <w:t>575/2001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913217" w:rsidRPr="00913217">
            <w:pPr>
              <w:bidi w:val="0"/>
              <w:rPr>
                <w:rFonts w:ascii="Times New Roman" w:hAnsi="Times New Roman"/>
                <w:iCs/>
                <w:sz w:val="22"/>
                <w:szCs w:val="22"/>
              </w:rPr>
            </w:pPr>
            <w:r w:rsidRPr="00913217">
              <w:rPr>
                <w:rFonts w:ascii="Times New Roman" w:hAnsi="Times New Roman"/>
                <w:iCs/>
                <w:sz w:val="22"/>
                <w:szCs w:val="22"/>
              </w:rPr>
              <w:t>§ 35</w:t>
            </w:r>
          </w:p>
          <w:p w:rsidR="00A111E7" w:rsidRPr="00302F2D">
            <w:pPr>
              <w:bidi w:val="0"/>
              <w:rPr>
                <w:rFonts w:ascii="Times New Roman" w:hAnsi="Times New Roman"/>
                <w:b/>
                <w:iCs/>
                <w:sz w:val="22"/>
                <w:szCs w:val="22"/>
              </w:rPr>
            </w:pPr>
            <w:r w:rsidRPr="00913217" w:rsidR="00913217">
              <w:rPr>
                <w:rFonts w:ascii="Times New Roman" w:hAnsi="Times New Roman"/>
                <w:iCs/>
                <w:sz w:val="22"/>
                <w:szCs w:val="22"/>
              </w:rPr>
              <w:t>O: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rsidP="000D6E3D">
            <w:pPr>
              <w:pStyle w:val="FootnoteText"/>
              <w:overflowPunct/>
              <w:autoSpaceDE/>
              <w:autoSpaceDN/>
              <w:bidi w:val="0"/>
              <w:adjustRightInd/>
              <w:jc w:val="both"/>
              <w:textAlignment w:val="auto"/>
              <w:rPr>
                <w:rFonts w:ascii="Times New Roman" w:hAnsi="Times New Roman"/>
                <w:bCs/>
                <w:sz w:val="22"/>
                <w:szCs w:val="22"/>
              </w:rPr>
            </w:pPr>
            <w:r w:rsidRPr="000D6E3D" w:rsidR="00913217">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r w:rsidRPr="00302F2D" w:rsidR="00913217">
              <w:rPr>
                <w:rFonts w:ascii="Times New Roman" w:hAnsi="Times New Roman"/>
                <w:bCs/>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913217">
            <w:pPr>
              <w:pStyle w:val="Heading4"/>
              <w:bidi w:val="0"/>
              <w:jc w:val="center"/>
              <w:rPr>
                <w:rFonts w:ascii="Times New Roman" w:hAnsi="Times New Roman"/>
                <w:bCs/>
                <w:i w:val="0"/>
                <w:iCs/>
                <w:sz w:val="22"/>
                <w:szCs w:val="22"/>
              </w:rPr>
            </w:pPr>
            <w:r w:rsidRPr="00913217" w:rsidR="00913217">
              <w:rPr>
                <w:rFonts w:ascii="Times New Roman" w:hAnsi="Times New Roman"/>
                <w:bCs/>
                <w:i w:val="0"/>
                <w:iCs/>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9"/>
              <w:bidi w:val="0"/>
              <w:rPr>
                <w:rFonts w:ascii="Times New Roman" w:hAnsi="Times New Roman"/>
                <w:b w:val="0"/>
                <w:sz w:val="22"/>
                <w:szCs w:val="22"/>
              </w:rPr>
            </w:pPr>
            <w:r w:rsidRPr="00302F2D">
              <w:rPr>
                <w:rFonts w:ascii="Times New Roman" w:hAnsi="Times New Roman"/>
                <w:b w:val="0"/>
                <w:sz w:val="22"/>
                <w:szCs w:val="22"/>
              </w:rPr>
              <w:t>Č: 2</w:t>
            </w:r>
          </w:p>
          <w:p w:rsidR="00A111E7" w:rsidRPr="00302F2D">
            <w:pPr>
              <w:pStyle w:val="Heading9"/>
              <w:bidi w:val="0"/>
              <w:rPr>
                <w:rFonts w:ascii="Times New Roman" w:hAnsi="Times New Roman"/>
                <w:b w:val="0"/>
                <w:sz w:val="22"/>
                <w:szCs w:val="22"/>
              </w:rPr>
            </w:pPr>
            <w:r w:rsidRPr="00302F2D">
              <w:rPr>
                <w:rFonts w:ascii="Times New Roman" w:hAnsi="Times New Roman"/>
                <w:b w:val="0"/>
                <w:sz w:val="22"/>
                <w:szCs w:val="22"/>
              </w:rPr>
              <w:t>O: 1a</w:t>
            </w:r>
          </w:p>
          <w:p w:rsidR="00A111E7" w:rsidRPr="00302F2D">
            <w:pPr>
              <w:bidi w:val="0"/>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bidi w:val="0"/>
              <w:jc w:val="both"/>
              <w:rPr>
                <w:rFonts w:ascii="Times New Roman" w:hAnsi="Times New Roman"/>
                <w:bCs/>
                <w:sz w:val="22"/>
                <w:szCs w:val="22"/>
              </w:rPr>
            </w:pPr>
            <w:r w:rsidRPr="00302F2D">
              <w:rPr>
                <w:rFonts w:ascii="Times New Roman" w:hAnsi="Times New Roman"/>
                <w:bCs/>
                <w:sz w:val="22"/>
                <w:szCs w:val="22"/>
              </w:rPr>
              <w:t>1a.  Pokiaľ ide o Spojené kráľovstvo Veľkej Británie a Severného Írska, nahrádza sa dátum 3. jún 1998v odseku1 dátumom 15. december 1999.</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6"/>
              <w:bidi w:val="0"/>
              <w:rPr>
                <w:rFonts w:ascii="Times New Roman" w:hAnsi="Times New Roman"/>
                <w:b w:val="0"/>
                <w:sz w:val="22"/>
                <w:szCs w:val="22"/>
              </w:rPr>
            </w:pPr>
            <w:r w:rsidRPr="00302F2D">
              <w:rPr>
                <w:rFonts w:ascii="Times New Roman" w:hAnsi="Times New Roman"/>
                <w:b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7"/>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9"/>
              <w:bidi w:val="0"/>
              <w:rPr>
                <w:rFonts w:ascii="Times New Roman" w:hAnsi="Times New Roman"/>
                <w:b w:val="0"/>
                <w:sz w:val="22"/>
                <w:szCs w:val="22"/>
              </w:rPr>
            </w:pPr>
            <w:r w:rsidRPr="00302F2D">
              <w:rPr>
                <w:rFonts w:ascii="Times New Roman" w:hAnsi="Times New Roman"/>
                <w:b w:val="0"/>
                <w:sz w:val="22"/>
                <w:szCs w:val="22"/>
              </w:rPr>
              <w:t>Č: 2</w:t>
            </w:r>
          </w:p>
          <w:p w:rsidR="00A111E7" w:rsidRPr="00302F2D">
            <w:pPr>
              <w:pStyle w:val="Heading9"/>
              <w:bidi w:val="0"/>
              <w:rPr>
                <w:rFonts w:ascii="Times New Roman" w:hAnsi="Times New Roman"/>
                <w:b w:val="0"/>
                <w:sz w:val="22"/>
                <w:szCs w:val="22"/>
              </w:rPr>
            </w:pPr>
            <w:r w:rsidRPr="00302F2D">
              <w:rPr>
                <w:rFonts w:ascii="Times New Roman" w:hAnsi="Times New Roman"/>
                <w:b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bidi w:val="0"/>
              <w:jc w:val="both"/>
              <w:rPr>
                <w:rFonts w:ascii="Times New Roman" w:hAnsi="Times New Roman"/>
                <w:bCs/>
                <w:sz w:val="22"/>
                <w:szCs w:val="22"/>
              </w:rPr>
            </w:pPr>
            <w:r w:rsidRPr="00302F2D">
              <w:rPr>
                <w:rFonts w:ascii="Times New Roman" w:hAnsi="Times New Roman"/>
                <w:bCs/>
                <w:sz w:val="22"/>
                <w:szCs w:val="22"/>
              </w:rPr>
              <w:t xml:space="preserve">2.  Členské štáty môžu toto obdobie predĺžiť </w:t>
            </w:r>
          </w:p>
          <w:p w:rsidR="00A111E7" w:rsidRPr="00302F2D">
            <w:pPr>
              <w:pStyle w:val="FootnoteText"/>
              <w:bidi w:val="0"/>
              <w:jc w:val="both"/>
              <w:rPr>
                <w:rFonts w:ascii="Times New Roman" w:hAnsi="Times New Roman"/>
                <w:bCs/>
                <w:sz w:val="22"/>
                <w:szCs w:val="22"/>
              </w:rPr>
            </w:pPr>
            <w:r w:rsidRPr="00302F2D">
              <w:rPr>
                <w:rFonts w:ascii="Times New Roman" w:hAnsi="Times New Roman"/>
                <w:bCs/>
                <w:sz w:val="22"/>
                <w:szCs w:val="22"/>
              </w:rPr>
              <w:t>maximálne o jeden rok, ak je to potrebné vzhľadom na osobitné ťažkosti alebo na vykonávanie prostredníctvom kolektívnej zmluvy. O takýchto okolnostiach musia okamžite informovať Komisiu.</w:t>
            </w:r>
          </w:p>
          <w:p w:rsidR="00A111E7" w:rsidRPr="00302F2D">
            <w:pPr>
              <w:pStyle w:val="FootnoteText"/>
              <w:bidi w:val="0"/>
              <w:jc w:val="both"/>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6"/>
              <w:bidi w:val="0"/>
              <w:rPr>
                <w:rFonts w:ascii="Times New Roman" w:hAnsi="Times New Roman"/>
                <w:b w:val="0"/>
                <w:sz w:val="22"/>
                <w:szCs w:val="22"/>
              </w:rPr>
            </w:pPr>
            <w:r w:rsidRPr="00302F2D">
              <w:rPr>
                <w:rFonts w:ascii="Times New Roman" w:hAnsi="Times New Roman"/>
                <w:b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7"/>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9"/>
              <w:bidi w:val="0"/>
              <w:rPr>
                <w:rFonts w:ascii="Times New Roman" w:hAnsi="Times New Roman"/>
                <w:b w:val="0"/>
                <w:sz w:val="22"/>
                <w:szCs w:val="22"/>
              </w:rPr>
            </w:pPr>
            <w:r w:rsidRPr="00302F2D">
              <w:rPr>
                <w:rFonts w:ascii="Times New Roman" w:hAnsi="Times New Roman"/>
                <w:b w:val="0"/>
                <w:sz w:val="22"/>
                <w:szCs w:val="22"/>
              </w:rPr>
              <w:t>Č: 2</w:t>
            </w:r>
          </w:p>
          <w:p w:rsidR="00A111E7" w:rsidRPr="00302F2D">
            <w:pPr>
              <w:pStyle w:val="Heading9"/>
              <w:bidi w:val="0"/>
              <w:rPr>
                <w:rFonts w:ascii="Times New Roman" w:hAnsi="Times New Roman"/>
                <w:sz w:val="22"/>
                <w:szCs w:val="22"/>
              </w:rPr>
            </w:pPr>
            <w:r w:rsidRPr="00302F2D">
              <w:rPr>
                <w:rFonts w:ascii="Times New Roman" w:hAnsi="Times New Roman"/>
                <w:b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bidi w:val="0"/>
              <w:jc w:val="both"/>
              <w:rPr>
                <w:rFonts w:ascii="Times New Roman" w:hAnsi="Times New Roman"/>
                <w:bCs/>
                <w:sz w:val="22"/>
                <w:szCs w:val="22"/>
              </w:rPr>
            </w:pPr>
            <w:r w:rsidRPr="00302F2D">
              <w:rPr>
                <w:rFonts w:ascii="Times New Roman" w:hAnsi="Times New Roman"/>
                <w:bCs/>
                <w:sz w:val="22"/>
                <w:szCs w:val="22"/>
              </w:rPr>
              <w:t>3. Keď členské štáty prijmú tieto opatrenia, tieto budú obsahovať odkaz na túto smernicu alebo budú doplnené o takýto odkaz pri príležitosti ich úradného uverejnenia. Spôsob, akým sa tento odkaz vykoná, určia členské štáty.</w:t>
            </w:r>
          </w:p>
          <w:p w:rsidR="00A111E7" w:rsidRPr="00302F2D">
            <w:pPr>
              <w:pStyle w:val="FootnoteText"/>
              <w:bidi w:val="0"/>
              <w:jc w:val="both"/>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6"/>
              <w:bidi w:val="0"/>
              <w:rPr>
                <w:rFonts w:ascii="Times New Roman" w:hAnsi="Times New Roman"/>
                <w:b w:val="0"/>
                <w:sz w:val="22"/>
                <w:szCs w:val="22"/>
              </w:rPr>
            </w:pPr>
            <w:r w:rsidRPr="00302F2D">
              <w:rPr>
                <w:rFonts w:ascii="Times New Roman" w:hAnsi="Times New Roman"/>
                <w:b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EF2AF5">
            <w:pPr>
              <w:bidi w:val="0"/>
              <w:rPr>
                <w:rFonts w:ascii="Times New Roman" w:hAnsi="Times New Roman"/>
                <w:sz w:val="22"/>
                <w:szCs w:val="22"/>
              </w:rPr>
            </w:pPr>
            <w:r w:rsidRPr="00EF2AF5" w:rsidR="00EF2AF5">
              <w:rPr>
                <w:rFonts w:ascii="Times New Roman" w:hAnsi="Times New Roman"/>
                <w:sz w:val="22"/>
                <w:szCs w:val="22"/>
              </w:rPr>
              <w:t>311/2001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EF2AF5">
            <w:pPr>
              <w:bidi w:val="0"/>
              <w:rPr>
                <w:rFonts w:ascii="Times New Roman" w:hAnsi="Times New Roman"/>
                <w:sz w:val="22"/>
                <w:szCs w:val="22"/>
              </w:rPr>
            </w:pPr>
            <w:r w:rsidRPr="00EF2AF5" w:rsidR="00EF2AF5">
              <w:rPr>
                <w:rFonts w:ascii="Times New Roman" w:hAnsi="Times New Roman"/>
                <w:sz w:val="22"/>
                <w:szCs w:val="22"/>
              </w:rPr>
              <w:t>§ 254a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0D6E3D" w:rsidR="00EF2AF5">
              <w:rPr>
                <w:rFonts w:ascii="Times New Roman" w:hAnsi="Times New Roman"/>
                <w:sz w:val="22"/>
                <w:szCs w:val="22"/>
              </w:rPr>
              <w:t>Týmto zákonom sa preberajú právne záväzné akty Európskej únie uvedené v prílohe č. 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EF2AF5">
            <w:pPr>
              <w:pStyle w:val="Heading7"/>
              <w:bidi w:val="0"/>
              <w:rPr>
                <w:rFonts w:ascii="Times New Roman" w:hAnsi="Times New Roman"/>
                <w:b w:val="0"/>
                <w:sz w:val="22"/>
                <w:szCs w:val="22"/>
              </w:rPr>
            </w:pPr>
            <w:r w:rsidRPr="00EF2AF5" w:rsidR="00EF2AF5">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9"/>
              <w:bidi w:val="0"/>
              <w:rPr>
                <w:rFonts w:ascii="Times New Roman" w:hAnsi="Times New Roman"/>
                <w:b w:val="0"/>
                <w:sz w:val="22"/>
                <w:szCs w:val="22"/>
              </w:rPr>
            </w:pPr>
            <w:r w:rsidRPr="00302F2D">
              <w:rPr>
                <w:rFonts w:ascii="Times New Roman" w:hAnsi="Times New Roman"/>
                <w:b w:val="0"/>
                <w:sz w:val="22"/>
                <w:szCs w:val="22"/>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bidi w:val="0"/>
              <w:jc w:val="both"/>
              <w:rPr>
                <w:rFonts w:ascii="Times New Roman" w:hAnsi="Times New Roman"/>
                <w:bCs/>
                <w:sz w:val="22"/>
                <w:szCs w:val="22"/>
              </w:rPr>
            </w:pPr>
            <w:r w:rsidRPr="00302F2D">
              <w:rPr>
                <w:rFonts w:ascii="Times New Roman" w:hAnsi="Times New Roman"/>
                <w:bCs/>
                <w:sz w:val="22"/>
                <w:szCs w:val="22"/>
              </w:rPr>
              <w:t>Táto smernica je adresovaná členským štátom.</w:t>
            </w:r>
          </w:p>
          <w:p w:rsidR="00A111E7" w:rsidRPr="00302F2D">
            <w:pPr>
              <w:pStyle w:val="FootnoteText"/>
              <w:bidi w:val="0"/>
              <w:jc w:val="both"/>
              <w:rPr>
                <w:rFonts w:ascii="Times New Roman" w:hAnsi="Times New Roman"/>
                <w:bCs/>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6"/>
              <w:bidi w:val="0"/>
              <w:rPr>
                <w:rFonts w:ascii="Times New Roman" w:hAnsi="Times New Roman"/>
                <w:b w:val="0"/>
                <w:sz w:val="22"/>
                <w:szCs w:val="22"/>
              </w:rPr>
            </w:pPr>
            <w:r w:rsidRPr="00302F2D">
              <w:rPr>
                <w:rFonts w:ascii="Times New Roman" w:hAnsi="Times New Roman"/>
                <w:b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7"/>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PRÍLOHA</w:t>
            </w:r>
          </w:p>
          <w:p w:rsidR="00A111E7" w:rsidRPr="00302F2D">
            <w:pPr>
              <w:bidi w:val="0"/>
              <w:rPr>
                <w:rFonts w:ascii="Times New Roman" w:hAnsi="Times New Roman"/>
                <w:sz w:val="22"/>
                <w:szCs w:val="22"/>
              </w:rPr>
            </w:pPr>
            <w:r w:rsidRPr="00302F2D">
              <w:rPr>
                <w:rFonts w:ascii="Times New Roman" w:hAnsi="Times New Roman"/>
                <w:sz w:val="22"/>
                <w:szCs w:val="22"/>
              </w:rPr>
              <w:t>Doložka 1</w:t>
            </w:r>
          </w:p>
          <w:p w:rsidR="00A111E7" w:rsidRPr="00302F2D">
            <w:pPr>
              <w:bidi w:val="0"/>
              <w:rPr>
                <w:rFonts w:ascii="Times New Roman" w:hAnsi="Times New Roman"/>
                <w:sz w:val="22"/>
                <w:szCs w:val="22"/>
              </w:rPr>
            </w:pPr>
            <w:r w:rsidRPr="00302F2D">
              <w:rPr>
                <w:rFonts w:ascii="Times New Roman" w:hAnsi="Times New Roman"/>
                <w:sz w:val="22"/>
                <w:szCs w:val="22"/>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pPr>
              <w:pStyle w:val="FootnoteText"/>
              <w:overflowPunct/>
              <w:autoSpaceDE/>
              <w:autoSpaceDN/>
              <w:bidi w:val="0"/>
              <w:adjustRightInd/>
              <w:jc w:val="both"/>
              <w:textAlignment w:val="auto"/>
              <w:rPr>
                <w:rFonts w:ascii="Times New Roman" w:hAnsi="Times New Roman"/>
                <w:bCs/>
                <w:sz w:val="22"/>
                <w:szCs w:val="22"/>
              </w:rPr>
            </w:pPr>
            <w:r w:rsidRPr="00302F2D">
              <w:rPr>
                <w:rFonts w:ascii="Times New Roman" w:hAnsi="Times New Roman"/>
                <w:bCs/>
                <w:sz w:val="22"/>
                <w:szCs w:val="22"/>
              </w:rPr>
              <w:t>Účel a</w:t>
            </w:r>
            <w:r w:rsidR="00302F2D">
              <w:rPr>
                <w:rFonts w:ascii="Times New Roman" w:hAnsi="Times New Roman"/>
                <w:bCs/>
                <w:sz w:val="22"/>
                <w:szCs w:val="22"/>
              </w:rPr>
              <w:t> </w:t>
            </w:r>
            <w:r w:rsidRPr="00302F2D">
              <w:rPr>
                <w:rFonts w:ascii="Times New Roman" w:hAnsi="Times New Roman"/>
                <w:bCs/>
                <w:sz w:val="22"/>
                <w:szCs w:val="22"/>
              </w:rPr>
              <w:t>pôsobnosť</w:t>
            </w:r>
          </w:p>
          <w:p w:rsidR="00302F2D" w:rsidRPr="00302F2D">
            <w:pPr>
              <w:pStyle w:val="FootnoteText"/>
              <w:overflowPunct/>
              <w:autoSpaceDE/>
              <w:autoSpaceDN/>
              <w:bidi w:val="0"/>
              <w:adjustRightInd/>
              <w:jc w:val="both"/>
              <w:textAlignment w:val="auto"/>
              <w:rPr>
                <w:rFonts w:ascii="Times New Roman" w:hAnsi="Times New Roman"/>
                <w:bCs/>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1.  Táto dohoda stanovuje minimálne požiadavky, ktorých cieľom je uľahčiť zosúladenie rodičovských a profesionálnych povinností pracujúcich rodičov.</w:t>
            </w:r>
          </w:p>
          <w:p w:rsidR="00A111E7" w:rsidRPr="00302F2D">
            <w:pPr>
              <w:pStyle w:val="FootnoteText"/>
              <w:overflowPunct/>
              <w:autoSpaceDE/>
              <w:autoSpaceDN/>
              <w:bidi w:val="0"/>
              <w:adjustRightInd/>
              <w:jc w:val="both"/>
              <w:textAlignment w:val="auto"/>
              <w:rPr>
                <w:rFonts w:ascii="Times New Roman" w:hAnsi="Times New Roman"/>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6"/>
              <w:bidi w:val="0"/>
              <w:rPr>
                <w:rFonts w:ascii="Times New Roman" w:hAnsi="Times New Roman"/>
                <w:b w:val="0"/>
                <w:sz w:val="22"/>
                <w:szCs w:val="22"/>
              </w:rPr>
            </w:pPr>
            <w:r w:rsidRPr="00302F2D">
              <w:rPr>
                <w:rFonts w:ascii="Times New Roman" w:hAnsi="Times New Roman"/>
                <w:b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EF2AF5" w:rsidR="00EF2AF5">
              <w:rPr>
                <w:rFonts w:ascii="Times New Roman" w:hAnsi="Times New Roman"/>
                <w:sz w:val="22"/>
                <w:szCs w:val="22"/>
              </w:rPr>
              <w:t>311/2001 Z. z.</w:t>
            </w: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pPr>
              <w:bidi w:val="0"/>
              <w:rPr>
                <w:rFonts w:ascii="Times New Roman" w:hAnsi="Times New Roman"/>
                <w:sz w:val="22"/>
                <w:szCs w:val="22"/>
              </w:rPr>
            </w:pPr>
          </w:p>
          <w:p w:rsidR="008B39EC" w:rsidRPr="00EF2AF5">
            <w:pPr>
              <w:bidi w:val="0"/>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EF2AF5" w:rsidR="00EF2AF5">
              <w:rPr>
                <w:rFonts w:ascii="Times New Roman" w:hAnsi="Times New Roman"/>
                <w:sz w:val="22"/>
                <w:szCs w:val="22"/>
              </w:rPr>
              <w:t>Č: 6</w:t>
            </w:r>
          </w:p>
          <w:p w:rsidR="004766D7">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B55B13">
            <w:pPr>
              <w:bidi w:val="0"/>
              <w:rPr>
                <w:rFonts w:ascii="Times New Roman" w:hAnsi="Times New Roman"/>
                <w:sz w:val="22"/>
                <w:szCs w:val="22"/>
              </w:rPr>
            </w:pPr>
          </w:p>
          <w:p w:rsidR="008B39EC" w:rsidRPr="00EF2AF5">
            <w:pPr>
              <w:bidi w:val="0"/>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B39EC" w:rsidRPr="005E0BFF">
            <w:pPr>
              <w:pStyle w:val="FootnoteText"/>
              <w:overflowPunct/>
              <w:autoSpaceDE/>
              <w:autoSpaceDN/>
              <w:bidi w:val="0"/>
              <w:adjustRightInd/>
              <w:jc w:val="both"/>
              <w:textAlignment w:val="auto"/>
              <w:rPr>
                <w:rFonts w:ascii="ms sans serif" w:hAnsi="ms sans serif"/>
                <w:color w:val="000000"/>
              </w:rPr>
            </w:pPr>
            <w:r w:rsidRPr="000D6E3D" w:rsidR="00EF2AF5">
              <w:rPr>
                <w:rFonts w:ascii="Times New Roman" w:hAnsi="Times New Roman"/>
                <w:sz w:val="22"/>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EF2AF5">
            <w:pPr>
              <w:pStyle w:val="Heading7"/>
              <w:bidi w:val="0"/>
              <w:rPr>
                <w:rFonts w:ascii="Times New Roman" w:hAnsi="Times New Roman"/>
                <w:b w:val="0"/>
                <w:sz w:val="22"/>
                <w:szCs w:val="22"/>
              </w:rPr>
            </w:pPr>
            <w:r w:rsidRPr="00EF2AF5" w:rsidR="00EF2AF5">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1</w:t>
            </w:r>
          </w:p>
          <w:p w:rsidR="00A111E7" w:rsidRPr="00302F2D">
            <w:pPr>
              <w:bidi w:val="0"/>
              <w:rPr>
                <w:rFonts w:ascii="Times New Roman" w:hAnsi="Times New Roman"/>
                <w:sz w:val="22"/>
                <w:szCs w:val="22"/>
              </w:rPr>
            </w:pPr>
            <w:r w:rsidRPr="00302F2D">
              <w:rPr>
                <w:rFonts w:ascii="Times New Roman" w:hAnsi="Times New Roman"/>
                <w:sz w:val="22"/>
                <w:szCs w:val="22"/>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2.  Táto dohoda sa vzťahuje na všetkých pracovníkov a pracovníčky, ktorí majú pracovnú zmluvu alebo pracovno-právny vzťah vymedzený platným zákonom, kolektívnymi zmluvami alebo existujúcou praxou v danom členskom štáte.</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5E0BFF" w:rsidR="005E0BFF">
              <w:rPr>
                <w:rFonts w:ascii="Times New Roman" w:hAnsi="Times New Roman"/>
                <w:sz w:val="22"/>
                <w:szCs w:val="22"/>
              </w:rPr>
              <w:t>311/2001 Z. z.</w:t>
            </w: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5E0BFF">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5E0BFF" w:rsidRPr="005E0BFF">
            <w:pPr>
              <w:bidi w:val="0"/>
              <w:rPr>
                <w:rFonts w:ascii="Times New Roman" w:hAnsi="Times New Roman"/>
                <w:sz w:val="22"/>
                <w:szCs w:val="22"/>
              </w:rPr>
            </w:pPr>
            <w:r>
              <w:rPr>
                <w:rFonts w:ascii="Times New Roman" w:hAnsi="Times New Roman"/>
                <w:sz w:val="22"/>
                <w:szCs w:val="22"/>
              </w:rPr>
              <w:t>552/2003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5E0BFF" w:rsidP="005E0BFF">
            <w:pPr>
              <w:bidi w:val="0"/>
              <w:rPr>
                <w:rFonts w:ascii="Times New Roman" w:hAnsi="Times New Roman"/>
                <w:sz w:val="22"/>
                <w:szCs w:val="22"/>
              </w:rPr>
            </w:pPr>
            <w:r>
              <w:rPr>
                <w:rFonts w:ascii="Times New Roman" w:hAnsi="Times New Roman"/>
                <w:sz w:val="22"/>
                <w:szCs w:val="22"/>
              </w:rPr>
              <w:t>§ 2</w:t>
            </w:r>
          </w:p>
          <w:p w:rsidR="005E0BFF" w:rsidP="005E0BFF">
            <w:pPr>
              <w:bidi w:val="0"/>
              <w:rPr>
                <w:rFonts w:ascii="Times New Roman" w:hAnsi="Times New Roman"/>
                <w:sz w:val="22"/>
                <w:szCs w:val="22"/>
              </w:rPr>
            </w:pPr>
            <w:r>
              <w:rPr>
                <w:rFonts w:ascii="Times New Roman" w:hAnsi="Times New Roman"/>
                <w:sz w:val="22"/>
                <w:szCs w:val="22"/>
              </w:rPr>
              <w:t>O: 1</w:t>
            </w:r>
          </w:p>
          <w:p w:rsidR="005E0BFF" w:rsidP="005E0BFF">
            <w:pPr>
              <w:bidi w:val="0"/>
              <w:rPr>
                <w:rFonts w:ascii="Times New Roman" w:hAnsi="Times New Roman"/>
                <w:sz w:val="22"/>
                <w:szCs w:val="22"/>
              </w:rPr>
            </w:pPr>
          </w:p>
          <w:p w:rsidR="005E0BFF" w:rsidP="005E0BFF">
            <w:pPr>
              <w:bidi w:val="0"/>
              <w:rPr>
                <w:rFonts w:ascii="Times New Roman" w:hAnsi="Times New Roman"/>
                <w:sz w:val="22"/>
                <w:szCs w:val="22"/>
              </w:rPr>
            </w:pPr>
          </w:p>
          <w:p w:rsidR="005E0BFF" w:rsidP="005E0BFF">
            <w:pPr>
              <w:bidi w:val="0"/>
              <w:rPr>
                <w:rFonts w:ascii="Times New Roman" w:hAnsi="Times New Roman"/>
                <w:sz w:val="22"/>
                <w:szCs w:val="22"/>
              </w:rPr>
            </w:pPr>
            <w:r>
              <w:rPr>
                <w:rFonts w:ascii="Times New Roman" w:hAnsi="Times New Roman"/>
                <w:sz w:val="22"/>
                <w:szCs w:val="22"/>
              </w:rPr>
              <w:t>§ 3</w:t>
            </w:r>
          </w:p>
          <w:p w:rsidR="005E0BFF" w:rsidP="005E0BFF">
            <w:pPr>
              <w:bidi w:val="0"/>
              <w:rPr>
                <w:rFonts w:ascii="Times New Roman" w:hAnsi="Times New Roman"/>
                <w:sz w:val="22"/>
                <w:szCs w:val="22"/>
              </w:rPr>
            </w:pPr>
            <w:r>
              <w:rPr>
                <w:rFonts w:ascii="Times New Roman" w:hAnsi="Times New Roman"/>
                <w:sz w:val="22"/>
                <w:szCs w:val="22"/>
              </w:rPr>
              <w:t>O: 1</w:t>
            </w:r>
          </w:p>
          <w:p w:rsidR="005E0BFF" w:rsidP="005E0BFF">
            <w:pPr>
              <w:bidi w:val="0"/>
              <w:rPr>
                <w:rFonts w:ascii="Times New Roman" w:hAnsi="Times New Roman"/>
                <w:sz w:val="22"/>
                <w:szCs w:val="22"/>
              </w:rPr>
            </w:pPr>
          </w:p>
          <w:p w:rsidR="005E0BFF" w:rsidP="005E0BFF">
            <w:pPr>
              <w:bidi w:val="0"/>
              <w:rPr>
                <w:rFonts w:ascii="Times New Roman" w:hAnsi="Times New Roman"/>
                <w:sz w:val="22"/>
                <w:szCs w:val="22"/>
              </w:rPr>
            </w:pPr>
          </w:p>
          <w:p w:rsidR="000D6E3D" w:rsidP="005E0BFF">
            <w:pPr>
              <w:bidi w:val="0"/>
              <w:rPr>
                <w:rFonts w:ascii="Times New Roman" w:hAnsi="Times New Roman"/>
                <w:sz w:val="22"/>
                <w:szCs w:val="22"/>
              </w:rPr>
            </w:pPr>
          </w:p>
          <w:p w:rsidR="005E0BFF" w:rsidP="005E0BFF">
            <w:pPr>
              <w:bidi w:val="0"/>
              <w:rPr>
                <w:rFonts w:ascii="Times New Roman" w:hAnsi="Times New Roman"/>
                <w:sz w:val="22"/>
                <w:szCs w:val="22"/>
              </w:rPr>
            </w:pPr>
            <w:r>
              <w:rPr>
                <w:rFonts w:ascii="Times New Roman" w:hAnsi="Times New Roman"/>
                <w:sz w:val="22"/>
                <w:szCs w:val="22"/>
              </w:rPr>
              <w:t>§ 11</w:t>
            </w:r>
          </w:p>
          <w:p w:rsidR="005E0BFF" w:rsidP="005E0BFF">
            <w:pPr>
              <w:bidi w:val="0"/>
              <w:rPr>
                <w:rFonts w:ascii="Times New Roman" w:hAnsi="Times New Roman"/>
                <w:sz w:val="22"/>
                <w:szCs w:val="22"/>
              </w:rPr>
            </w:pPr>
            <w:r>
              <w:rPr>
                <w:rFonts w:ascii="Times New Roman" w:hAnsi="Times New Roman"/>
                <w:sz w:val="22"/>
                <w:szCs w:val="22"/>
              </w:rPr>
              <w:t>O: 1</w:t>
            </w:r>
          </w:p>
          <w:p w:rsidR="005E0BFF" w:rsidP="005E0BFF">
            <w:pPr>
              <w:bidi w:val="0"/>
              <w:rPr>
                <w:rFonts w:ascii="Times New Roman" w:hAnsi="Times New Roman"/>
                <w:sz w:val="22"/>
                <w:szCs w:val="22"/>
              </w:rPr>
            </w:pPr>
          </w:p>
          <w:p w:rsidR="005E0BFF" w:rsidP="005E0BFF">
            <w:pPr>
              <w:bidi w:val="0"/>
              <w:rPr>
                <w:rFonts w:ascii="Times New Roman" w:hAnsi="Times New Roman"/>
                <w:sz w:val="22"/>
                <w:szCs w:val="22"/>
              </w:rPr>
            </w:pPr>
          </w:p>
          <w:p w:rsidR="005E0BFF" w:rsidP="005E0BFF">
            <w:pPr>
              <w:bidi w:val="0"/>
              <w:rPr>
                <w:rFonts w:ascii="Times New Roman" w:hAnsi="Times New Roman"/>
                <w:sz w:val="22"/>
                <w:szCs w:val="22"/>
              </w:rPr>
            </w:pPr>
          </w:p>
          <w:p w:rsidR="005E0BFF" w:rsidP="005E0BFF">
            <w:pPr>
              <w:bidi w:val="0"/>
              <w:rPr>
                <w:rFonts w:ascii="Times New Roman" w:hAnsi="Times New Roman"/>
                <w:sz w:val="22"/>
                <w:szCs w:val="22"/>
              </w:rPr>
            </w:pPr>
          </w:p>
          <w:p w:rsidR="000D6E3D" w:rsidP="005E0BFF">
            <w:pPr>
              <w:bidi w:val="0"/>
              <w:rPr>
                <w:rFonts w:ascii="Times New Roman" w:hAnsi="Times New Roman"/>
                <w:sz w:val="22"/>
                <w:szCs w:val="22"/>
              </w:rPr>
            </w:pPr>
          </w:p>
          <w:p w:rsidR="005E0BFF" w:rsidP="005E0BFF">
            <w:pPr>
              <w:bidi w:val="0"/>
              <w:rPr>
                <w:rFonts w:ascii="Times New Roman" w:hAnsi="Times New Roman"/>
                <w:sz w:val="22"/>
                <w:szCs w:val="22"/>
              </w:rPr>
            </w:pPr>
            <w:r>
              <w:rPr>
                <w:rFonts w:ascii="Times New Roman" w:hAnsi="Times New Roman"/>
                <w:sz w:val="22"/>
                <w:szCs w:val="22"/>
              </w:rPr>
              <w:t>§ 1</w:t>
            </w:r>
          </w:p>
          <w:p w:rsidR="00A111E7" w:rsidRPr="00302F2D" w:rsidP="005E0BFF">
            <w:pPr>
              <w:bidi w:val="0"/>
              <w:rPr>
                <w:rFonts w:ascii="Times New Roman" w:hAnsi="Times New Roman"/>
                <w:b/>
                <w:sz w:val="22"/>
                <w:szCs w:val="22"/>
              </w:rPr>
            </w:pPr>
            <w:r w:rsidR="005E0BFF">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E0BFF" w:rsidRPr="000D6E3D" w:rsidP="005E0BFF">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právne vzťahy pri výkone štátnej služby sa vzťahuje tento zákon, len ak to ustanovuje osobitný predpis.</w:t>
            </w:r>
          </w:p>
          <w:p w:rsidR="005E0BFF" w:rsidRPr="000D6E3D" w:rsidP="005E0BFF">
            <w:pPr>
              <w:pStyle w:val="FootnoteText"/>
              <w:overflowPunct/>
              <w:autoSpaceDE/>
              <w:autoSpaceDN/>
              <w:bidi w:val="0"/>
              <w:adjustRightInd/>
              <w:jc w:val="both"/>
              <w:textAlignment w:val="auto"/>
              <w:rPr>
                <w:rFonts w:ascii="Times New Roman" w:hAnsi="Times New Roman"/>
                <w:sz w:val="22"/>
                <w:szCs w:val="22"/>
              </w:rPr>
            </w:pPr>
          </w:p>
          <w:p w:rsidR="005E0BFF" w:rsidRPr="000D6E3D" w:rsidP="005E0BFF">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Pracovnoprávne vzťahy zamestnancov pri výkone verejnej služby sa spravujú týmto zákonom, ak osobitný predpis neustanovuje inak.</w:t>
            </w:r>
          </w:p>
          <w:p w:rsidR="005E0BFF" w:rsidRPr="000D6E3D" w:rsidP="005E0BFF">
            <w:pPr>
              <w:pStyle w:val="FootnoteText"/>
              <w:overflowPunct/>
              <w:autoSpaceDE/>
              <w:autoSpaceDN/>
              <w:bidi w:val="0"/>
              <w:adjustRightInd/>
              <w:jc w:val="both"/>
              <w:textAlignment w:val="auto"/>
              <w:rPr>
                <w:rFonts w:ascii="Times New Roman" w:hAnsi="Times New Roman"/>
                <w:sz w:val="22"/>
                <w:szCs w:val="22"/>
              </w:rPr>
            </w:pPr>
          </w:p>
          <w:p w:rsidR="005E0BFF" w:rsidRPr="000D6E3D" w:rsidP="005E0BFF">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Zamestnanec je fyzická osoba, ktorá v pracovnoprávnych vzťahoch, a ak to ustanovuje osobitný predpis, aj v obdobných pracovných vzťahoch vykonáva pre zamestnávateľa závislú prácu.</w:t>
            </w:r>
          </w:p>
          <w:p w:rsidR="005E0BFF" w:rsidRPr="000D6E3D" w:rsidP="005E0BFF">
            <w:pPr>
              <w:pStyle w:val="FootnoteText"/>
              <w:overflowPunct/>
              <w:autoSpaceDE/>
              <w:autoSpaceDN/>
              <w:bidi w:val="0"/>
              <w:adjustRightInd/>
              <w:jc w:val="both"/>
              <w:textAlignment w:val="auto"/>
              <w:rPr>
                <w:rFonts w:ascii="Times New Roman" w:hAnsi="Times New Roman"/>
                <w:sz w:val="22"/>
                <w:szCs w:val="22"/>
              </w:rPr>
            </w:pPr>
          </w:p>
          <w:p w:rsidR="00A111E7" w:rsidRPr="00302F2D" w:rsidP="000D6E3D">
            <w:pPr>
              <w:pStyle w:val="FootnoteText"/>
              <w:overflowPunct/>
              <w:autoSpaceDE/>
              <w:autoSpaceDN/>
              <w:bidi w:val="0"/>
              <w:adjustRightInd/>
              <w:jc w:val="both"/>
              <w:textAlignment w:val="auto"/>
              <w:rPr>
                <w:rFonts w:ascii="Times New Roman" w:hAnsi="Times New Roman"/>
                <w:sz w:val="22"/>
                <w:szCs w:val="22"/>
              </w:rPr>
            </w:pPr>
            <w:r w:rsidRPr="000D6E3D" w:rsidR="005E0BFF">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5E0BFF">
            <w:pPr>
              <w:pStyle w:val="Heading8"/>
              <w:bidi w:val="0"/>
              <w:rPr>
                <w:rFonts w:ascii="Times New Roman" w:hAnsi="Times New Roman"/>
                <w:b w:val="0"/>
                <w:sz w:val="22"/>
                <w:szCs w:val="22"/>
              </w:rPr>
            </w:pPr>
            <w:r w:rsidRPr="005E0BFF" w:rsidR="005E0BFF">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Rodičovská dovolenka</w:t>
            </w:r>
          </w:p>
          <w:p w:rsidR="00302F2D" w:rsidRPr="00302F2D">
            <w:pPr>
              <w:pStyle w:val="FootnoteText"/>
              <w:overflowPunct/>
              <w:autoSpaceDE/>
              <w:autoSpaceDN/>
              <w:bidi w:val="0"/>
              <w:adjustRightInd/>
              <w:jc w:val="both"/>
              <w:textAlignment w:val="auto"/>
              <w:rPr>
                <w:rFonts w:ascii="Times New Roman" w:hAnsi="Times New Roman"/>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1.   Podľa klauzuly 2.2 táto dohoda poskytuje pracovníkom a pracovníčkam individuálne právo na rodičovskú dovolenku z dôvodov narodenia alebo adopcie dieťaťa, aby im bolo umožnené starať sa o toto dieťa počas obdobia najmenej troch mesiacov až do veku, ktorý určia členské štáty a/alebo vedenie a zástupcovia pracovníkov, najviac však do veku 8 rokov.</w:t>
            </w:r>
          </w:p>
          <w:p w:rsidR="00A111E7" w:rsidRPr="00302F2D">
            <w:pPr>
              <w:pStyle w:val="FootnoteText"/>
              <w:overflowPunct/>
              <w:autoSpaceDE/>
              <w:autoSpaceDN/>
              <w:bidi w:val="0"/>
              <w:adjustRightInd/>
              <w:jc w:val="both"/>
              <w:textAlignment w:val="auto"/>
              <w:rPr>
                <w:rFonts w:ascii="Times New Roman" w:hAnsi="Times New Roman"/>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E4D24">
            <w:pPr>
              <w:bidi w:val="0"/>
              <w:rPr>
                <w:rFonts w:ascii="Times New Roman" w:hAnsi="Times New Roman"/>
                <w:sz w:val="22"/>
                <w:szCs w:val="22"/>
              </w:rPr>
            </w:pPr>
            <w:r>
              <w:rPr>
                <w:rFonts w:ascii="Times New Roman" w:hAnsi="Times New Roman"/>
                <w:sz w:val="22"/>
                <w:szCs w:val="22"/>
              </w:rPr>
              <w:t>návrh</w:t>
            </w:r>
          </w:p>
          <w:p w:rsidR="003E4D24">
            <w:pPr>
              <w:bidi w:val="0"/>
              <w:rPr>
                <w:rFonts w:ascii="Times New Roman" w:hAnsi="Times New Roman"/>
                <w:sz w:val="22"/>
                <w:szCs w:val="22"/>
              </w:rPr>
            </w:pPr>
            <w:r>
              <w:rPr>
                <w:rFonts w:ascii="Times New Roman" w:hAnsi="Times New Roman"/>
                <w:sz w:val="22"/>
                <w:szCs w:val="22"/>
              </w:rPr>
              <w:t>(Čl. XXX</w:t>
            </w:r>
            <w:r w:rsidR="00466833">
              <w:rPr>
                <w:rFonts w:ascii="Times New Roman" w:hAnsi="Times New Roman"/>
                <w:sz w:val="22"/>
                <w:szCs w:val="22"/>
              </w:rPr>
              <w:t>I</w:t>
            </w:r>
            <w:r>
              <w:rPr>
                <w:rFonts w:ascii="Times New Roman" w:hAnsi="Times New Roman"/>
                <w:sz w:val="22"/>
                <w:szCs w:val="22"/>
              </w:rPr>
              <w:t>V)</w:t>
            </w: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A111E7">
            <w:pPr>
              <w:bidi w:val="0"/>
              <w:rPr>
                <w:rFonts w:ascii="Times New Roman" w:hAnsi="Times New Roman"/>
                <w:sz w:val="22"/>
                <w:szCs w:val="22"/>
              </w:rPr>
            </w:pPr>
            <w:r w:rsidRPr="006A07DE" w:rsidR="006A07DE">
              <w:rPr>
                <w:rFonts w:ascii="Times New Roman" w:hAnsi="Times New Roman"/>
                <w:sz w:val="22"/>
                <w:szCs w:val="22"/>
              </w:rPr>
              <w:t>311/2001 Z. z.</w:t>
            </w: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r w:rsidR="006453CE">
              <w:rPr>
                <w:rFonts w:ascii="Times New Roman" w:hAnsi="Times New Roman"/>
                <w:sz w:val="22"/>
                <w:szCs w:val="22"/>
              </w:rPr>
              <w:t>návrh</w:t>
            </w:r>
          </w:p>
          <w:p w:rsidR="006453CE" w:rsidP="006453CE">
            <w:pPr>
              <w:bidi w:val="0"/>
              <w:rPr>
                <w:rFonts w:ascii="Times New Roman" w:hAnsi="Times New Roman"/>
                <w:sz w:val="22"/>
                <w:szCs w:val="22"/>
              </w:rPr>
            </w:pPr>
            <w:r>
              <w:rPr>
                <w:rFonts w:ascii="Times New Roman" w:hAnsi="Times New Roman"/>
                <w:sz w:val="22"/>
                <w:szCs w:val="22"/>
              </w:rPr>
              <w:t>(Čl. XXX</w:t>
            </w:r>
            <w:r w:rsidR="00466833">
              <w:rPr>
                <w:rFonts w:ascii="Times New Roman" w:hAnsi="Times New Roman"/>
                <w:sz w:val="22"/>
                <w:szCs w:val="22"/>
              </w:rPr>
              <w:t>I</w:t>
            </w:r>
            <w:r>
              <w:rPr>
                <w:rFonts w:ascii="Times New Roman" w:hAnsi="Times New Roman"/>
                <w:sz w:val="22"/>
                <w:szCs w:val="22"/>
              </w:rPr>
              <w:t>V)</w:t>
            </w:r>
          </w:p>
          <w:p w:rsidR="006453CE">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3E4D24">
            <w:pPr>
              <w:bidi w:val="0"/>
              <w:rPr>
                <w:rFonts w:ascii="Times New Roman" w:hAnsi="Times New Roman"/>
                <w:sz w:val="22"/>
                <w:szCs w:val="22"/>
              </w:rPr>
            </w:pPr>
          </w:p>
          <w:p w:rsidR="000E1453" w:rsidRPr="006A07DE">
            <w:pPr>
              <w:bidi w:val="0"/>
              <w:rPr>
                <w:rFonts w:ascii="Times New Roman" w:hAnsi="Times New Roman"/>
                <w:sz w:val="22"/>
                <w:szCs w:val="22"/>
              </w:rPr>
            </w:pPr>
            <w:r>
              <w:rPr>
                <w:rFonts w:ascii="Times New Roman" w:hAnsi="Times New Roman"/>
                <w:sz w:val="22"/>
                <w:szCs w:val="22"/>
              </w:rPr>
              <w:t>400/2009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6A07DE">
            <w:pPr>
              <w:bidi w:val="0"/>
              <w:rPr>
                <w:rFonts w:ascii="Times New Roman" w:hAnsi="Times New Roman"/>
                <w:sz w:val="22"/>
                <w:szCs w:val="22"/>
              </w:rPr>
            </w:pPr>
            <w:r w:rsidRPr="006A07DE" w:rsidR="006A07DE">
              <w:rPr>
                <w:rFonts w:ascii="Times New Roman" w:hAnsi="Times New Roman"/>
                <w:sz w:val="22"/>
                <w:szCs w:val="22"/>
              </w:rPr>
              <w:t>§ 166</w:t>
            </w:r>
          </w:p>
          <w:p w:rsidR="006A07DE">
            <w:pPr>
              <w:bidi w:val="0"/>
              <w:rPr>
                <w:rFonts w:ascii="Times New Roman" w:hAnsi="Times New Roman"/>
                <w:sz w:val="22"/>
                <w:szCs w:val="22"/>
              </w:rPr>
            </w:pPr>
            <w:r w:rsidRPr="006A07DE">
              <w:rPr>
                <w:rFonts w:ascii="Times New Roman" w:hAnsi="Times New Roman"/>
                <w:sz w:val="22"/>
                <w:szCs w:val="22"/>
              </w:rPr>
              <w:t>O: 1</w:t>
            </w:r>
          </w:p>
          <w:p w:rsidR="006A07DE">
            <w:pPr>
              <w:bidi w:val="0"/>
              <w:rPr>
                <w:rFonts w:ascii="Times New Roman" w:hAnsi="Times New Roman"/>
                <w:sz w:val="22"/>
                <w:szCs w:val="22"/>
              </w:rPr>
            </w:pPr>
          </w:p>
          <w:p w:rsidR="006A07DE">
            <w:pPr>
              <w:bidi w:val="0"/>
              <w:rPr>
                <w:rFonts w:ascii="Times New Roman" w:hAnsi="Times New Roman"/>
                <w:sz w:val="22"/>
                <w:szCs w:val="22"/>
              </w:rPr>
            </w:pPr>
          </w:p>
          <w:p w:rsidR="006A07DE">
            <w:pPr>
              <w:bidi w:val="0"/>
              <w:rPr>
                <w:rFonts w:ascii="Times New Roman" w:hAnsi="Times New Roman"/>
                <w:sz w:val="22"/>
                <w:szCs w:val="22"/>
              </w:rPr>
            </w:pPr>
          </w:p>
          <w:p w:rsidR="006A07DE">
            <w:pPr>
              <w:bidi w:val="0"/>
              <w:rPr>
                <w:rFonts w:ascii="Times New Roman" w:hAnsi="Times New Roman"/>
                <w:sz w:val="22"/>
                <w:szCs w:val="22"/>
              </w:rPr>
            </w:pPr>
          </w:p>
          <w:p w:rsidR="006A07DE">
            <w:pPr>
              <w:bidi w:val="0"/>
              <w:rPr>
                <w:rFonts w:ascii="Times New Roman" w:hAnsi="Times New Roman"/>
                <w:sz w:val="22"/>
                <w:szCs w:val="22"/>
              </w:rPr>
            </w:pPr>
          </w:p>
          <w:p w:rsidR="006A07DE">
            <w:pPr>
              <w:bidi w:val="0"/>
              <w:rPr>
                <w:rFonts w:ascii="Times New Roman" w:hAnsi="Times New Roman"/>
                <w:sz w:val="22"/>
                <w:szCs w:val="22"/>
              </w:rPr>
            </w:pPr>
          </w:p>
          <w:p w:rsidR="006A07DE">
            <w:pPr>
              <w:bidi w:val="0"/>
              <w:rPr>
                <w:rFonts w:ascii="Times New Roman" w:hAnsi="Times New Roman"/>
                <w:sz w:val="22"/>
                <w:szCs w:val="22"/>
              </w:rPr>
            </w:pPr>
          </w:p>
          <w:p w:rsidR="006A07DE">
            <w:pPr>
              <w:bidi w:val="0"/>
              <w:rPr>
                <w:rFonts w:ascii="Times New Roman" w:hAnsi="Times New Roman"/>
                <w:sz w:val="22"/>
                <w:szCs w:val="22"/>
              </w:rPr>
            </w:pPr>
          </w:p>
          <w:p w:rsidR="006A07DE">
            <w:pPr>
              <w:bidi w:val="0"/>
              <w:rPr>
                <w:rFonts w:ascii="Times New Roman" w:hAnsi="Times New Roman"/>
                <w:sz w:val="22"/>
                <w:szCs w:val="22"/>
              </w:rPr>
            </w:pPr>
          </w:p>
          <w:p w:rsidR="000D6E3D">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3E4D24">
            <w:pPr>
              <w:bidi w:val="0"/>
              <w:rPr>
                <w:rFonts w:ascii="Times New Roman" w:hAnsi="Times New Roman"/>
                <w:sz w:val="22"/>
                <w:szCs w:val="22"/>
              </w:rPr>
            </w:pPr>
          </w:p>
          <w:p w:rsidR="006A07DE">
            <w:pPr>
              <w:bidi w:val="0"/>
              <w:rPr>
                <w:rFonts w:ascii="Times New Roman" w:hAnsi="Times New Roman"/>
                <w:sz w:val="22"/>
                <w:szCs w:val="22"/>
              </w:rPr>
            </w:pPr>
            <w:r>
              <w:rPr>
                <w:rFonts w:ascii="Times New Roman" w:hAnsi="Times New Roman"/>
                <w:sz w:val="22"/>
                <w:szCs w:val="22"/>
              </w:rPr>
              <w:t>O: 2</w:t>
            </w: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p>
          <w:p w:rsidR="000D6E3D">
            <w:pPr>
              <w:bidi w:val="0"/>
              <w:rPr>
                <w:rFonts w:ascii="Times New Roman" w:hAnsi="Times New Roman"/>
                <w:sz w:val="22"/>
                <w:szCs w:val="22"/>
              </w:rPr>
            </w:pPr>
            <w:r>
              <w:rPr>
                <w:rFonts w:ascii="Times New Roman" w:hAnsi="Times New Roman"/>
                <w:sz w:val="22"/>
                <w:szCs w:val="22"/>
              </w:rPr>
              <w:t>§ 169</w:t>
            </w:r>
          </w:p>
          <w:p w:rsidR="000D6E3D">
            <w:pPr>
              <w:bidi w:val="0"/>
              <w:rPr>
                <w:rFonts w:ascii="Times New Roman" w:hAnsi="Times New Roman"/>
                <w:sz w:val="22"/>
                <w:szCs w:val="22"/>
              </w:rPr>
            </w:pPr>
            <w:r>
              <w:rPr>
                <w:rFonts w:ascii="Times New Roman" w:hAnsi="Times New Roman"/>
                <w:sz w:val="22"/>
                <w:szCs w:val="22"/>
              </w:rPr>
              <w:t>O: 1</w:t>
            </w:r>
          </w:p>
          <w:p w:rsidR="00C21BE0">
            <w:pPr>
              <w:bidi w:val="0"/>
              <w:rPr>
                <w:rFonts w:ascii="Times New Roman" w:hAnsi="Times New Roman"/>
                <w:sz w:val="22"/>
                <w:szCs w:val="22"/>
              </w:rPr>
            </w:pPr>
          </w:p>
          <w:p w:rsidR="00C21BE0">
            <w:pPr>
              <w:bidi w:val="0"/>
              <w:rPr>
                <w:rFonts w:ascii="Times New Roman" w:hAnsi="Times New Roman"/>
                <w:sz w:val="22"/>
                <w:szCs w:val="22"/>
              </w:rPr>
            </w:pPr>
          </w:p>
          <w:p w:rsidR="00C21BE0">
            <w:pPr>
              <w:bidi w:val="0"/>
              <w:rPr>
                <w:rFonts w:ascii="Times New Roman" w:hAnsi="Times New Roman"/>
                <w:sz w:val="22"/>
                <w:szCs w:val="22"/>
              </w:rPr>
            </w:pPr>
          </w:p>
          <w:p w:rsidR="00C21BE0">
            <w:pPr>
              <w:bidi w:val="0"/>
              <w:rPr>
                <w:rFonts w:ascii="Times New Roman" w:hAnsi="Times New Roman"/>
                <w:sz w:val="22"/>
                <w:szCs w:val="22"/>
              </w:rPr>
            </w:pPr>
          </w:p>
          <w:p w:rsidR="00C21BE0">
            <w:pPr>
              <w:bidi w:val="0"/>
              <w:rPr>
                <w:rFonts w:ascii="Times New Roman" w:hAnsi="Times New Roman"/>
                <w:sz w:val="22"/>
                <w:szCs w:val="22"/>
              </w:rPr>
            </w:pPr>
          </w:p>
          <w:p w:rsidR="00C21BE0">
            <w:pPr>
              <w:bidi w:val="0"/>
              <w:rPr>
                <w:rFonts w:ascii="Times New Roman" w:hAnsi="Times New Roman"/>
                <w:sz w:val="22"/>
                <w:szCs w:val="22"/>
              </w:rPr>
            </w:pPr>
          </w:p>
          <w:p w:rsidR="00C21BE0">
            <w:pPr>
              <w:bidi w:val="0"/>
              <w:rPr>
                <w:rFonts w:ascii="Times New Roman" w:hAnsi="Times New Roman"/>
                <w:sz w:val="22"/>
                <w:szCs w:val="22"/>
              </w:rPr>
            </w:pPr>
          </w:p>
          <w:p w:rsidR="00C21BE0">
            <w:pPr>
              <w:bidi w:val="0"/>
              <w:rPr>
                <w:rFonts w:ascii="Times New Roman" w:hAnsi="Times New Roman"/>
                <w:sz w:val="22"/>
                <w:szCs w:val="22"/>
              </w:rPr>
            </w:pPr>
          </w:p>
          <w:p w:rsidR="003E4D24">
            <w:pPr>
              <w:bidi w:val="0"/>
              <w:rPr>
                <w:rFonts w:ascii="Times New Roman" w:hAnsi="Times New Roman"/>
                <w:sz w:val="22"/>
                <w:szCs w:val="22"/>
              </w:rPr>
            </w:pPr>
          </w:p>
          <w:p w:rsidR="00C21BE0">
            <w:pPr>
              <w:bidi w:val="0"/>
              <w:rPr>
                <w:rFonts w:ascii="Times New Roman" w:hAnsi="Times New Roman"/>
                <w:sz w:val="22"/>
                <w:szCs w:val="22"/>
              </w:rPr>
            </w:pPr>
            <w:r>
              <w:rPr>
                <w:rFonts w:ascii="Times New Roman" w:hAnsi="Times New Roman"/>
                <w:sz w:val="22"/>
                <w:szCs w:val="22"/>
              </w:rPr>
              <w:t>O: 2</w:t>
            </w: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0E1453">
            <w:pPr>
              <w:bidi w:val="0"/>
              <w:rPr>
                <w:rFonts w:ascii="Times New Roman" w:hAnsi="Times New Roman"/>
                <w:sz w:val="22"/>
                <w:szCs w:val="22"/>
              </w:rPr>
            </w:pPr>
          </w:p>
          <w:p w:rsidR="003E4D24">
            <w:pPr>
              <w:bidi w:val="0"/>
              <w:rPr>
                <w:rFonts w:ascii="Times New Roman" w:hAnsi="Times New Roman"/>
                <w:sz w:val="22"/>
                <w:szCs w:val="22"/>
              </w:rPr>
            </w:pPr>
          </w:p>
          <w:p w:rsidR="000E1453" w:rsidRPr="00302F2D">
            <w:pPr>
              <w:bidi w:val="0"/>
              <w:rPr>
                <w:rFonts w:ascii="Times New Roman" w:hAnsi="Times New Roman"/>
                <w:b/>
                <w:sz w:val="22"/>
                <w:szCs w:val="22"/>
              </w:rPr>
            </w:pPr>
            <w:r>
              <w:rPr>
                <w:rFonts w:ascii="Times New Roman" w:hAnsi="Times New Roman"/>
                <w:sz w:val="22"/>
                <w:szCs w:val="22"/>
              </w:rPr>
              <w:t>§ 120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E4D24" w:rsidP="000D6E3D">
            <w:pPr>
              <w:pStyle w:val="FootnoteText"/>
              <w:overflowPunct/>
              <w:autoSpaceDE/>
              <w:autoSpaceDN/>
              <w:bidi w:val="0"/>
              <w:adjustRightInd/>
              <w:jc w:val="both"/>
              <w:textAlignment w:val="auto"/>
              <w:rPr>
                <w:rFonts w:ascii="Times New Roman" w:hAnsi="Times New Roman"/>
                <w:b/>
                <w:sz w:val="22"/>
                <w:szCs w:val="22"/>
              </w:rPr>
            </w:pPr>
            <w:r w:rsidRPr="003E4D24" w:rsidR="003E4D24">
              <w:rPr>
                <w:rFonts w:ascii="Times New Roman" w:hAnsi="Times New Roman"/>
                <w:b/>
                <w:sz w:val="22"/>
                <w:szCs w:val="22"/>
              </w:rPr>
              <w:t xml:space="preserve">V súvislosti s pôrodom a starostlivosťou o narodené dieťa patrí žene materská dovolenka. V súvislosti so starostlivosťou o narodené dieťa patrí aj mužovi od narodenia dieťaťa rodičovská dovolenka, ak sa stará o narodené dieťa. Žene patrí materská dovolenka v trvaní 40 týždňov. Žene, ktorá porodila zároveň dve </w:t>
            </w:r>
            <w:r w:rsidR="00466833">
              <w:rPr>
                <w:rFonts w:ascii="Times New Roman" w:hAnsi="Times New Roman"/>
                <w:b/>
                <w:sz w:val="22"/>
                <w:szCs w:val="22"/>
              </w:rPr>
              <w:t xml:space="preserve">deti </w:t>
            </w:r>
            <w:r w:rsidRPr="003E4D24" w:rsidR="003E4D24">
              <w:rPr>
                <w:rFonts w:ascii="Times New Roman" w:hAnsi="Times New Roman"/>
                <w:b/>
                <w:sz w:val="22"/>
                <w:szCs w:val="22"/>
              </w:rPr>
              <w:t>alebo viac detí, patrí materská dovolenka v trvaní 49 týždňov. Mužovi patrí rodičovská dovolenka v rovnakom rozsahu, v akom patrí materská dovolenka po narodení dieťaťa žene.</w:t>
            </w:r>
          </w:p>
          <w:p w:rsidR="006A07DE" w:rsidRPr="003E4D24" w:rsidP="003E4D24">
            <w:pPr>
              <w:pStyle w:val="FootnoteText"/>
              <w:overflowPunct/>
              <w:autoSpaceDE/>
              <w:autoSpaceDN/>
              <w:bidi w:val="0"/>
              <w:adjustRightInd/>
              <w:jc w:val="both"/>
              <w:textAlignment w:val="auto"/>
              <w:rPr>
                <w:rFonts w:ascii="Times New Roman" w:hAnsi="Times New Roman"/>
                <w:sz w:val="22"/>
                <w:szCs w:val="22"/>
              </w:rPr>
            </w:pPr>
          </w:p>
          <w:p w:rsidR="006A07DE" w:rsidRPr="000D6E3D" w:rsidP="000D6E3D">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0D6E3D" w:rsidRPr="000D6E3D" w:rsidP="000D6E3D">
            <w:pPr>
              <w:pStyle w:val="FootnoteText"/>
              <w:overflowPunct/>
              <w:autoSpaceDE/>
              <w:autoSpaceDN/>
              <w:bidi w:val="0"/>
              <w:adjustRightInd/>
              <w:jc w:val="both"/>
              <w:textAlignment w:val="auto"/>
              <w:rPr>
                <w:rFonts w:ascii="Times New Roman" w:hAnsi="Times New Roman"/>
                <w:sz w:val="22"/>
                <w:szCs w:val="22"/>
              </w:rPr>
            </w:pPr>
          </w:p>
          <w:p w:rsidR="000D6E3D" w:rsidP="000D6E3D">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C21BE0" w:rsidP="000D6E3D">
            <w:pPr>
              <w:pStyle w:val="FootnoteText"/>
              <w:overflowPunct/>
              <w:autoSpaceDE/>
              <w:autoSpaceDN/>
              <w:bidi w:val="0"/>
              <w:adjustRightInd/>
              <w:jc w:val="both"/>
              <w:textAlignment w:val="auto"/>
              <w:rPr>
                <w:rFonts w:ascii="Times New Roman" w:hAnsi="Times New Roman"/>
                <w:sz w:val="22"/>
                <w:szCs w:val="22"/>
              </w:rPr>
            </w:pPr>
          </w:p>
          <w:p w:rsidR="00C21BE0" w:rsidP="000D6E3D">
            <w:pPr>
              <w:pStyle w:val="FootnoteText"/>
              <w:overflowPunct/>
              <w:autoSpaceDE/>
              <w:autoSpaceDN/>
              <w:bidi w:val="0"/>
              <w:adjustRightInd/>
              <w:jc w:val="both"/>
              <w:textAlignment w:val="auto"/>
              <w:rPr>
                <w:rFonts w:ascii="Times New Roman" w:hAnsi="Times New Roman"/>
                <w:sz w:val="22"/>
                <w:szCs w:val="22"/>
              </w:rPr>
            </w:pPr>
            <w:r w:rsidRPr="006453CE" w:rsidR="006453CE">
              <w:rPr>
                <w:rFonts w:ascii="Times New Roman" w:hAnsi="Times New Roman"/>
                <w:b/>
                <w:sz w:val="22"/>
                <w:szCs w:val="22"/>
              </w:rPr>
              <w:t>Materská dovolenka alebo rodičovská dovolenka podľa § 166 ods. 1 sa poskytuje žene a mužovi odo dňa prevzatia dieťaťa v trvaní 34 týždňov a žene a mužovi, ktorý prevzal dve deti alebo viac detí, sa poskytuje v trvaní 43 týždňov, najdlhšie do dňa, v ktorom dieťa dovŕši tri roky veku.</w:t>
            </w:r>
            <w:r w:rsidRPr="00C21BE0">
              <w:rPr>
                <w:rFonts w:ascii="Times New Roman" w:hAnsi="Times New Roman"/>
                <w:sz w:val="22"/>
                <w:szCs w:val="22"/>
              </w:rPr>
              <w:t xml:space="preserve">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p w:rsidR="000E1453" w:rsidP="000D6E3D">
            <w:pPr>
              <w:pStyle w:val="FootnoteText"/>
              <w:overflowPunct/>
              <w:autoSpaceDE/>
              <w:autoSpaceDN/>
              <w:bidi w:val="0"/>
              <w:adjustRightInd/>
              <w:jc w:val="both"/>
              <w:textAlignment w:val="auto"/>
              <w:rPr>
                <w:rFonts w:ascii="Times New Roman" w:hAnsi="Times New Roman"/>
                <w:sz w:val="22"/>
                <w:szCs w:val="22"/>
              </w:rPr>
            </w:pPr>
          </w:p>
          <w:p w:rsidR="000E1453" w:rsidRPr="00302F2D" w:rsidP="000D6E3D">
            <w:pPr>
              <w:pStyle w:val="FootnoteText"/>
              <w:overflowPunct/>
              <w:autoSpaceDE/>
              <w:autoSpaceDN/>
              <w:bidi w:val="0"/>
              <w:adjustRightInd/>
              <w:jc w:val="both"/>
              <w:textAlignment w:val="auto"/>
              <w:rPr>
                <w:rFonts w:ascii="Times New Roman" w:hAnsi="Times New Roman"/>
                <w:sz w:val="22"/>
                <w:szCs w:val="22"/>
              </w:rPr>
            </w:pPr>
            <w:r w:rsidRPr="000E1453">
              <w:rPr>
                <w:rFonts w:ascii="Times New Roman" w:hAnsi="Times New Roman"/>
                <w:sz w:val="22"/>
                <w:szCs w:val="22"/>
              </w:rPr>
              <w:t>Na štátnozamestnanecké vzťahy sa primerane použijú ustanovenia § 10, § 11a ods. 1, § 15, § 16, § 17 ods. 1 a 3, § 19, § 20, § 32 až 41, § 49 ods. 1, 2, 3, 5 a 8, § 52, § 55 ods. 2 písm. c) až f), § 60, § 61 ods. 1, 2 a 4, § 63 ods. 3 až 5, § 64 ods. 1 a 2, § 67, § 69, § 70, § 72, § 74, § 75 ods. 3 a 4, § 76 ods. 3 a 5, § 77 až 80, § 84 ods. 3 a 4, § 85 ods. 2 až 6, 8 a 9, § 85a, § 86 až 95, § 96 ods. 1, 2, 4, 6 a 7, § 97 až 102, § 103 ods. 4 až 7, § 104 až 114, § 116 ods. 2 a 3, § 117, § 129 až 132, § 136 až 139, § 141, § 142 až 148, § 150, § 151, § 152 ods. 1, 2, 4 až 7, § 156, § 157 ods. 3, § 158 až 160, § 161 ods. 1, § 164 až 170, § 177 až 185, § 187 až 189, § 191 ods. 2 až 4, § 192 až 198, § 217 až 222, § 230 až 236 a § 240 Zákonníka práce.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6A07DE">
            <w:pPr>
              <w:pStyle w:val="Heading8"/>
              <w:bidi w:val="0"/>
              <w:rPr>
                <w:rFonts w:ascii="Times New Roman" w:hAnsi="Times New Roman"/>
                <w:b w:val="0"/>
                <w:sz w:val="22"/>
                <w:szCs w:val="22"/>
              </w:rPr>
            </w:pPr>
            <w:r w:rsidRPr="006A07DE" w:rsidR="006A07DE">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rPr>
          <w:trHeight w:val="2745"/>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b/>
                <w:sz w:val="22"/>
                <w:szCs w:val="22"/>
              </w:rPr>
            </w:pPr>
            <w:r w:rsidRPr="00302F2D">
              <w:rPr>
                <w:rFonts w:ascii="Times New Roman" w:hAnsi="Times New Roman"/>
                <w:sz w:val="22"/>
                <w:szCs w:val="22"/>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2.  Účastníci tejto dohody zastávajú názor, že právo na rodičovskú dovolenku podľa klauzuly 2.1 by sa malo v zásade poskytovať ako neprenosné, aby sa podporili rovnaké príležitosti a rovnaké zaobchádzanie s mužmi a ženami.</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018CB" w:rsidP="007018CB">
            <w:pPr>
              <w:bidi w:val="0"/>
              <w:rPr>
                <w:rFonts w:ascii="Times New Roman" w:hAnsi="Times New Roman"/>
                <w:sz w:val="22"/>
                <w:szCs w:val="22"/>
              </w:rPr>
            </w:pPr>
            <w:r>
              <w:rPr>
                <w:rFonts w:ascii="Times New Roman" w:hAnsi="Times New Roman"/>
                <w:sz w:val="22"/>
                <w:szCs w:val="22"/>
              </w:rPr>
              <w:t>návrh</w:t>
            </w:r>
          </w:p>
          <w:p w:rsidR="007018CB" w:rsidP="007018CB">
            <w:pPr>
              <w:bidi w:val="0"/>
              <w:rPr>
                <w:rFonts w:ascii="Times New Roman" w:hAnsi="Times New Roman"/>
                <w:sz w:val="22"/>
                <w:szCs w:val="22"/>
              </w:rPr>
            </w:pPr>
            <w:r>
              <w:rPr>
                <w:rFonts w:ascii="Times New Roman" w:hAnsi="Times New Roman"/>
                <w:sz w:val="22"/>
                <w:szCs w:val="22"/>
              </w:rPr>
              <w:t>(Čl. XXX</w:t>
            </w:r>
            <w:r w:rsidR="00466833">
              <w:rPr>
                <w:rFonts w:ascii="Times New Roman" w:hAnsi="Times New Roman"/>
                <w:sz w:val="22"/>
                <w:szCs w:val="22"/>
              </w:rPr>
              <w:t>I</w:t>
            </w:r>
            <w:r>
              <w:rPr>
                <w:rFonts w:ascii="Times New Roman" w:hAnsi="Times New Roman"/>
                <w:sz w:val="22"/>
                <w:szCs w:val="22"/>
              </w:rPr>
              <w:t>V)</w:t>
            </w: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7018CB">
            <w:pPr>
              <w:bidi w:val="0"/>
              <w:rPr>
                <w:rFonts w:ascii="Times New Roman" w:hAnsi="Times New Roman"/>
                <w:sz w:val="22"/>
                <w:szCs w:val="22"/>
              </w:rPr>
            </w:pPr>
          </w:p>
          <w:p w:rsidR="00A111E7">
            <w:pPr>
              <w:bidi w:val="0"/>
              <w:rPr>
                <w:rFonts w:ascii="Times New Roman" w:hAnsi="Times New Roman"/>
                <w:sz w:val="22"/>
                <w:szCs w:val="22"/>
              </w:rPr>
            </w:pPr>
            <w:r w:rsidRPr="00AD297B" w:rsidR="00AD297B">
              <w:rPr>
                <w:rFonts w:ascii="Times New Roman" w:hAnsi="Times New Roman"/>
                <w:sz w:val="22"/>
                <w:szCs w:val="22"/>
              </w:rPr>
              <w:t>311/2001 Z. z.</w:t>
            </w: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pPr>
              <w:bidi w:val="0"/>
              <w:rPr>
                <w:rFonts w:ascii="Times New Roman" w:hAnsi="Times New Roman"/>
                <w:sz w:val="22"/>
                <w:szCs w:val="22"/>
              </w:rPr>
            </w:pPr>
          </w:p>
          <w:p w:rsidR="00AD297B" w:rsidRPr="00AD297B">
            <w:pPr>
              <w:bidi w:val="0"/>
              <w:rPr>
                <w:rFonts w:ascii="Times New Roman" w:hAnsi="Times New Roman"/>
                <w:sz w:val="22"/>
                <w:szCs w:val="22"/>
              </w:rPr>
            </w:pPr>
            <w:r>
              <w:rPr>
                <w:rFonts w:ascii="Times New Roman" w:hAnsi="Times New Roman"/>
                <w:sz w:val="22"/>
                <w:szCs w:val="22"/>
              </w:rPr>
              <w:t>400/2009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D297B" w:rsidRPr="006A07DE" w:rsidP="00AD297B">
            <w:pPr>
              <w:bidi w:val="0"/>
              <w:rPr>
                <w:rFonts w:ascii="Times New Roman" w:hAnsi="Times New Roman"/>
                <w:sz w:val="22"/>
                <w:szCs w:val="22"/>
              </w:rPr>
            </w:pPr>
            <w:r w:rsidRPr="006A07DE">
              <w:rPr>
                <w:rFonts w:ascii="Times New Roman" w:hAnsi="Times New Roman"/>
                <w:sz w:val="22"/>
                <w:szCs w:val="22"/>
              </w:rPr>
              <w:t>§ 166</w:t>
            </w:r>
          </w:p>
          <w:p w:rsidR="00AD297B" w:rsidP="00AD297B">
            <w:pPr>
              <w:bidi w:val="0"/>
              <w:rPr>
                <w:rFonts w:ascii="Times New Roman" w:hAnsi="Times New Roman"/>
                <w:sz w:val="22"/>
                <w:szCs w:val="22"/>
              </w:rPr>
            </w:pPr>
            <w:r w:rsidRPr="006A07DE">
              <w:rPr>
                <w:rFonts w:ascii="Times New Roman" w:hAnsi="Times New Roman"/>
                <w:sz w:val="22"/>
                <w:szCs w:val="22"/>
              </w:rPr>
              <w:t>O: 1</w:t>
            </w: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7018CB" w:rsidP="00AD297B">
            <w:pPr>
              <w:bidi w:val="0"/>
              <w:rPr>
                <w:rFonts w:ascii="Times New Roman" w:hAnsi="Times New Roman"/>
                <w:sz w:val="22"/>
                <w:szCs w:val="22"/>
              </w:rPr>
            </w:pPr>
          </w:p>
          <w:p w:rsidR="007018CB" w:rsidP="00AD297B">
            <w:pPr>
              <w:bidi w:val="0"/>
              <w:rPr>
                <w:rFonts w:ascii="Times New Roman" w:hAnsi="Times New Roman"/>
                <w:sz w:val="22"/>
                <w:szCs w:val="22"/>
              </w:rPr>
            </w:pPr>
          </w:p>
          <w:p w:rsidR="007018CB" w:rsidP="00AD297B">
            <w:pPr>
              <w:bidi w:val="0"/>
              <w:rPr>
                <w:rFonts w:ascii="Times New Roman" w:hAnsi="Times New Roman"/>
                <w:sz w:val="22"/>
                <w:szCs w:val="22"/>
              </w:rPr>
            </w:pPr>
          </w:p>
          <w:p w:rsidR="00AD297B" w:rsidP="00AD297B">
            <w:pPr>
              <w:bidi w:val="0"/>
              <w:rPr>
                <w:rFonts w:ascii="Times New Roman" w:hAnsi="Times New Roman"/>
                <w:sz w:val="22"/>
                <w:szCs w:val="22"/>
              </w:rPr>
            </w:pPr>
            <w:r>
              <w:rPr>
                <w:rFonts w:ascii="Times New Roman" w:hAnsi="Times New Roman"/>
                <w:sz w:val="22"/>
                <w:szCs w:val="22"/>
              </w:rPr>
              <w:t>O: 2</w:t>
            </w: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p>
          <w:p w:rsidR="00AD297B" w:rsidP="00AD297B">
            <w:pPr>
              <w:bidi w:val="0"/>
              <w:rPr>
                <w:rFonts w:ascii="Times New Roman" w:hAnsi="Times New Roman"/>
                <w:sz w:val="22"/>
                <w:szCs w:val="22"/>
              </w:rPr>
            </w:pPr>
            <w:r>
              <w:rPr>
                <w:rFonts w:ascii="Times New Roman" w:hAnsi="Times New Roman"/>
                <w:sz w:val="22"/>
                <w:szCs w:val="22"/>
              </w:rPr>
              <w:t>§ 120</w:t>
            </w:r>
          </w:p>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7018CB" w:rsidRPr="003E4D24" w:rsidP="007018CB">
            <w:pPr>
              <w:pStyle w:val="FootnoteText"/>
              <w:overflowPunct/>
              <w:autoSpaceDE/>
              <w:autoSpaceDN/>
              <w:bidi w:val="0"/>
              <w:adjustRightInd/>
              <w:jc w:val="both"/>
              <w:textAlignment w:val="auto"/>
              <w:rPr>
                <w:rFonts w:ascii="Times New Roman" w:hAnsi="Times New Roman"/>
                <w:b/>
                <w:sz w:val="22"/>
                <w:szCs w:val="22"/>
              </w:rPr>
            </w:pPr>
            <w:r w:rsidRPr="003E4D24">
              <w:rPr>
                <w:rFonts w:ascii="Times New Roman" w:hAnsi="Times New Roman"/>
                <w:b/>
                <w:sz w:val="22"/>
                <w:szCs w:val="22"/>
              </w:rPr>
              <w:t xml:space="preserve">V súvislosti s pôrodom a starostlivosťou o narodené dieťa patrí žene materská dovolenka. V súvislosti so starostlivosťou o narodené dieťa patrí aj mužovi od narodenia dieťaťa rodičovská dovolenka, ak sa stará o narodené dieťa. Žene patrí materská dovolenka v trvaní 40 týždňov. Žene, ktorá porodila zároveň dve </w:t>
            </w:r>
            <w:r w:rsidR="00466833">
              <w:rPr>
                <w:rFonts w:ascii="Times New Roman" w:hAnsi="Times New Roman"/>
                <w:b/>
                <w:sz w:val="22"/>
                <w:szCs w:val="22"/>
              </w:rPr>
              <w:t xml:space="preserve">deti </w:t>
            </w:r>
            <w:r w:rsidRPr="003E4D24">
              <w:rPr>
                <w:rFonts w:ascii="Times New Roman" w:hAnsi="Times New Roman"/>
                <w:b/>
                <w:sz w:val="22"/>
                <w:szCs w:val="22"/>
              </w:rPr>
              <w:t>alebo viac detí, patrí materská dovolenka v trvaní 49 týždňov. Mužovi patrí rodičovská dovolenka v rovnakom rozsahu, v akom patrí materská dovolenka po narodení dieťaťa žene.</w:t>
            </w:r>
          </w:p>
          <w:p w:rsidR="00AD297B" w:rsidP="00AD297B">
            <w:pPr>
              <w:pStyle w:val="BodyText2"/>
              <w:bidi w:val="0"/>
              <w:rPr>
                <w:rFonts w:ascii="ms sans serif" w:hAnsi="ms sans serif"/>
                <w:color w:val="000000"/>
              </w:rPr>
            </w:pPr>
          </w:p>
          <w:p w:rsidR="00AD297B" w:rsidP="00AD297B">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AD297B" w:rsidP="00AD297B">
            <w:pPr>
              <w:pStyle w:val="FootnoteText"/>
              <w:overflowPunct/>
              <w:autoSpaceDE/>
              <w:autoSpaceDN/>
              <w:bidi w:val="0"/>
              <w:adjustRightInd/>
              <w:jc w:val="both"/>
              <w:textAlignment w:val="auto"/>
              <w:rPr>
                <w:rFonts w:ascii="Times New Roman" w:hAnsi="Times New Roman"/>
                <w:sz w:val="22"/>
                <w:szCs w:val="22"/>
              </w:rPr>
            </w:pPr>
          </w:p>
          <w:p w:rsidR="00AD297B" w:rsidRPr="000D6E3D" w:rsidP="00AD297B">
            <w:pPr>
              <w:pStyle w:val="FootnoteText"/>
              <w:overflowPunct/>
              <w:autoSpaceDE/>
              <w:autoSpaceDN/>
              <w:bidi w:val="0"/>
              <w:adjustRightInd/>
              <w:jc w:val="both"/>
              <w:textAlignment w:val="auto"/>
              <w:rPr>
                <w:rFonts w:ascii="Times New Roman" w:hAnsi="Times New Roman"/>
                <w:sz w:val="22"/>
                <w:szCs w:val="22"/>
              </w:rPr>
            </w:pPr>
            <w:r w:rsidRPr="000E1453">
              <w:rPr>
                <w:rFonts w:ascii="Times New Roman" w:hAnsi="Times New Roman"/>
                <w:sz w:val="22"/>
                <w:szCs w:val="22"/>
              </w:rPr>
              <w:t>Na štátnozamestnanecké vzťahy sa primerane použijú ustanovenia § 10, § 11a ods. 1, § 15, § 16, § 17 ods. 1 a 3, § 19, § 20, § 32 až 41, § 49 ods. 1, 2, 3, 5 a 8, § 52, § 55 ods. 2 písm. c) až f), § 60, § 61 ods. 1, 2 a 4, § 63 ods. 3 až 5, § 64 ods. 1 a 2, § 67, § 69, § 70, § 72, § 74, § 75 ods. 3 a 4, § 76 ods. 3 a 5, § 77 až 80, § 84 ods. 3 a 4, § 85 ods. 2 až 6, 8 a 9, § 85a, § 86 až 95, § 96 ods. 1, 2, 4, 6 a 7, § 97 až 102, § 103 ods. 4 až 7, § 104 až 114, § 116 ods. 2 a 3, § 117, § 129 až 132, § 136 až 139, § 141, § 142 až 148, § 150, § 151, § 152 ods. 1, 2, 4 až 7, § 156, § 157 ods. 3, § 158 až 160, § 161 ods. 1, § 164 až 170, § 177 až 185, § 187 až 189, § 191 ods. 2 až 4, § 192 až 198, § 217 až 222, § 230 až 236 a § 240 Zákonníka práce.</w:t>
            </w:r>
          </w:p>
          <w:p w:rsidR="00A111E7" w:rsidRPr="00302F2D">
            <w:pPr>
              <w:bidi w:val="0"/>
              <w:jc w:val="both"/>
              <w:rPr>
                <w:rFonts w:ascii="Times New Roman" w:hAnsi="Times New Roman"/>
                <w:iCs/>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AD297B">
            <w:pPr>
              <w:bidi w:val="0"/>
              <w:jc w:val="center"/>
              <w:rPr>
                <w:rFonts w:ascii="Times New Roman" w:hAnsi="Times New Roman"/>
                <w:sz w:val="22"/>
                <w:szCs w:val="22"/>
              </w:rPr>
            </w:pPr>
            <w:r w:rsidRPr="00AD297B" w:rsidR="00AD297B">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b/>
                <w:sz w:val="22"/>
                <w:szCs w:val="22"/>
              </w:rPr>
            </w:pPr>
            <w:r w:rsidRPr="00302F2D">
              <w:rPr>
                <w:rFonts w:ascii="Times New Roman" w:hAnsi="Times New Roman"/>
                <w:sz w:val="22"/>
                <w:szCs w:val="22"/>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3.  Podmienky prístupu k rodičovskej dovolenke a podrobné pravidlá jej poskytovania vymedzí zákon a/alebo kolektívna zmluva v členských štátoch, pričom sa musia rešpektovať minimálne požiadavky uvedené v tejto dohode. Členské štáty a/alebo vedenie a zástupcovia pracovníkov môžu najmä:</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774A7" w:rsidP="006774A7">
            <w:pPr>
              <w:bidi w:val="0"/>
              <w:rPr>
                <w:rFonts w:ascii="Times New Roman" w:hAnsi="Times New Roman"/>
                <w:sz w:val="22"/>
                <w:szCs w:val="22"/>
              </w:rPr>
            </w:pPr>
            <w:r>
              <w:rPr>
                <w:rFonts w:ascii="Times New Roman" w:hAnsi="Times New Roman"/>
                <w:sz w:val="22"/>
                <w:szCs w:val="22"/>
              </w:rPr>
              <w:t>návrh</w:t>
            </w:r>
          </w:p>
          <w:p w:rsidR="006774A7" w:rsidP="006774A7">
            <w:pPr>
              <w:bidi w:val="0"/>
              <w:rPr>
                <w:rFonts w:ascii="Times New Roman" w:hAnsi="Times New Roman"/>
                <w:sz w:val="22"/>
                <w:szCs w:val="22"/>
              </w:rPr>
            </w:pPr>
            <w:r>
              <w:rPr>
                <w:rFonts w:ascii="Times New Roman" w:hAnsi="Times New Roman"/>
                <w:sz w:val="22"/>
                <w:szCs w:val="22"/>
              </w:rPr>
              <w:t>(Čl. XXX</w:t>
            </w:r>
            <w:r w:rsidR="00466833">
              <w:rPr>
                <w:rFonts w:ascii="Times New Roman" w:hAnsi="Times New Roman"/>
                <w:sz w:val="22"/>
                <w:szCs w:val="22"/>
              </w:rPr>
              <w:t>I</w:t>
            </w:r>
            <w:r>
              <w:rPr>
                <w:rFonts w:ascii="Times New Roman" w:hAnsi="Times New Roman"/>
                <w:sz w:val="22"/>
                <w:szCs w:val="22"/>
              </w:rPr>
              <w:t>V)</w:t>
            </w: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A111E7">
            <w:pPr>
              <w:bidi w:val="0"/>
              <w:rPr>
                <w:rFonts w:ascii="Times New Roman" w:hAnsi="Times New Roman"/>
                <w:sz w:val="22"/>
                <w:szCs w:val="22"/>
              </w:rPr>
            </w:pPr>
            <w:r w:rsidRPr="00D764AB" w:rsidR="00D764AB">
              <w:rPr>
                <w:rFonts w:ascii="Times New Roman" w:hAnsi="Times New Roman"/>
                <w:sz w:val="22"/>
                <w:szCs w:val="22"/>
              </w:rPr>
              <w:t>311/2001 Z. z.</w:t>
            </w: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rsidP="006774A7">
            <w:pPr>
              <w:bidi w:val="0"/>
              <w:rPr>
                <w:rFonts w:ascii="Times New Roman" w:hAnsi="Times New Roman"/>
                <w:sz w:val="22"/>
                <w:szCs w:val="22"/>
              </w:rPr>
            </w:pPr>
            <w:r>
              <w:rPr>
                <w:rFonts w:ascii="Times New Roman" w:hAnsi="Times New Roman"/>
                <w:sz w:val="22"/>
                <w:szCs w:val="22"/>
              </w:rPr>
              <w:t>návrh</w:t>
            </w:r>
          </w:p>
          <w:p w:rsidR="006774A7" w:rsidP="006774A7">
            <w:pPr>
              <w:bidi w:val="0"/>
              <w:rPr>
                <w:rFonts w:ascii="Times New Roman" w:hAnsi="Times New Roman"/>
                <w:sz w:val="22"/>
                <w:szCs w:val="22"/>
              </w:rPr>
            </w:pPr>
            <w:r>
              <w:rPr>
                <w:rFonts w:ascii="Times New Roman" w:hAnsi="Times New Roman"/>
                <w:sz w:val="22"/>
                <w:szCs w:val="22"/>
              </w:rPr>
              <w:t>(Čl. XXX</w:t>
            </w:r>
            <w:r w:rsidR="00466833">
              <w:rPr>
                <w:rFonts w:ascii="Times New Roman" w:hAnsi="Times New Roman"/>
                <w:sz w:val="22"/>
                <w:szCs w:val="22"/>
              </w:rPr>
              <w:t>I</w:t>
            </w:r>
            <w:r>
              <w:rPr>
                <w:rFonts w:ascii="Times New Roman" w:hAnsi="Times New Roman"/>
                <w:sz w:val="22"/>
                <w:szCs w:val="22"/>
              </w:rPr>
              <w:t>V)</w:t>
            </w: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p>
          <w:p w:rsidR="006774A7" w:rsidP="006774A7">
            <w:pPr>
              <w:bidi w:val="0"/>
              <w:rPr>
                <w:rFonts w:ascii="Times New Roman" w:hAnsi="Times New Roman"/>
                <w:sz w:val="22"/>
                <w:szCs w:val="22"/>
              </w:rPr>
            </w:pPr>
            <w:r>
              <w:rPr>
                <w:rFonts w:ascii="Times New Roman" w:hAnsi="Times New Roman"/>
                <w:sz w:val="22"/>
                <w:szCs w:val="22"/>
              </w:rPr>
              <w:t>311/2001 Z. z.</w:t>
            </w: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pPr>
              <w:bidi w:val="0"/>
              <w:rPr>
                <w:rFonts w:ascii="Times New Roman" w:hAnsi="Times New Roman"/>
                <w:sz w:val="22"/>
                <w:szCs w:val="22"/>
              </w:rPr>
            </w:pPr>
          </w:p>
          <w:p w:rsidR="006774A7" w:rsidP="006774A7">
            <w:pPr>
              <w:bidi w:val="0"/>
              <w:rPr>
                <w:rFonts w:ascii="Times New Roman" w:hAnsi="Times New Roman"/>
                <w:sz w:val="22"/>
                <w:szCs w:val="22"/>
              </w:rPr>
            </w:pPr>
            <w:r>
              <w:rPr>
                <w:rFonts w:ascii="Times New Roman" w:hAnsi="Times New Roman"/>
                <w:sz w:val="22"/>
                <w:szCs w:val="22"/>
              </w:rPr>
              <w:t>návrh</w:t>
            </w:r>
          </w:p>
          <w:p w:rsidR="006774A7" w:rsidP="006774A7">
            <w:pPr>
              <w:bidi w:val="0"/>
              <w:rPr>
                <w:rFonts w:ascii="Times New Roman" w:hAnsi="Times New Roman"/>
                <w:sz w:val="22"/>
                <w:szCs w:val="22"/>
              </w:rPr>
            </w:pPr>
            <w:r>
              <w:rPr>
                <w:rFonts w:ascii="Times New Roman" w:hAnsi="Times New Roman"/>
                <w:sz w:val="22"/>
                <w:szCs w:val="22"/>
              </w:rPr>
              <w:t>(Čl. XXX</w:t>
            </w:r>
            <w:r w:rsidR="00466833">
              <w:rPr>
                <w:rFonts w:ascii="Times New Roman" w:hAnsi="Times New Roman"/>
                <w:sz w:val="22"/>
                <w:szCs w:val="22"/>
              </w:rPr>
              <w:t>I</w:t>
            </w:r>
            <w:r>
              <w:rPr>
                <w:rFonts w:ascii="Times New Roman" w:hAnsi="Times New Roman"/>
                <w:sz w:val="22"/>
                <w:szCs w:val="22"/>
              </w:rPr>
              <w:t>V)</w:t>
            </w:r>
          </w:p>
          <w:p w:rsidR="006774A7">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6774A7">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r>
              <w:rPr>
                <w:rFonts w:ascii="Times New Roman" w:hAnsi="Times New Roman"/>
                <w:sz w:val="22"/>
                <w:szCs w:val="22"/>
              </w:rPr>
              <w:t>400/2009 Z. z.</w:t>
            </w: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rsidRPr="00D764AB">
            <w:pPr>
              <w:bidi w:val="0"/>
              <w:rPr>
                <w:rFonts w:ascii="Times New Roman" w:hAnsi="Times New Roman"/>
                <w:sz w:val="22"/>
                <w:szCs w:val="22"/>
              </w:rPr>
            </w:pPr>
            <w:r>
              <w:rPr>
                <w:rFonts w:ascii="Times New Roman" w:hAnsi="Times New Roman"/>
                <w:sz w:val="22"/>
                <w:szCs w:val="22"/>
              </w:rPr>
              <w:t>552/2003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D764AB" w:rsidRPr="006A07DE" w:rsidP="00D764AB">
            <w:pPr>
              <w:bidi w:val="0"/>
              <w:rPr>
                <w:rFonts w:ascii="Times New Roman" w:hAnsi="Times New Roman"/>
                <w:sz w:val="22"/>
                <w:szCs w:val="22"/>
              </w:rPr>
            </w:pPr>
            <w:r w:rsidRPr="006A07DE">
              <w:rPr>
                <w:rFonts w:ascii="Times New Roman" w:hAnsi="Times New Roman"/>
                <w:sz w:val="22"/>
                <w:szCs w:val="22"/>
              </w:rPr>
              <w:t>§ 166</w:t>
            </w:r>
          </w:p>
          <w:p w:rsidR="00D764AB" w:rsidP="00D764AB">
            <w:pPr>
              <w:bidi w:val="0"/>
              <w:rPr>
                <w:rFonts w:ascii="Times New Roman" w:hAnsi="Times New Roman"/>
                <w:sz w:val="22"/>
                <w:szCs w:val="22"/>
              </w:rPr>
            </w:pPr>
            <w:r w:rsidRPr="006A07DE">
              <w:rPr>
                <w:rFonts w:ascii="Times New Roman" w:hAnsi="Times New Roman"/>
                <w:sz w:val="22"/>
                <w:szCs w:val="22"/>
              </w:rPr>
              <w:t>O: 1</w:t>
            </w: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6774A7" w:rsidP="00D764AB">
            <w:pPr>
              <w:bidi w:val="0"/>
              <w:rPr>
                <w:rFonts w:ascii="Times New Roman" w:hAnsi="Times New Roman"/>
                <w:sz w:val="22"/>
                <w:szCs w:val="22"/>
              </w:rPr>
            </w:pPr>
          </w:p>
          <w:p w:rsidR="006774A7" w:rsidP="00D764AB">
            <w:pPr>
              <w:bidi w:val="0"/>
              <w:rPr>
                <w:rFonts w:ascii="Times New Roman" w:hAnsi="Times New Roman"/>
                <w:sz w:val="22"/>
                <w:szCs w:val="22"/>
              </w:rPr>
            </w:pPr>
          </w:p>
          <w:p w:rsidR="006774A7" w:rsidP="00D764AB">
            <w:pPr>
              <w:bidi w:val="0"/>
              <w:rPr>
                <w:rFonts w:ascii="Times New Roman" w:hAnsi="Times New Roman"/>
                <w:sz w:val="22"/>
                <w:szCs w:val="22"/>
              </w:rPr>
            </w:pPr>
          </w:p>
          <w:p w:rsidR="00D764AB" w:rsidP="00D764AB">
            <w:pPr>
              <w:bidi w:val="0"/>
              <w:rPr>
                <w:rFonts w:ascii="Times New Roman" w:hAnsi="Times New Roman"/>
                <w:sz w:val="22"/>
                <w:szCs w:val="22"/>
              </w:rPr>
            </w:pPr>
            <w:r>
              <w:rPr>
                <w:rFonts w:ascii="Times New Roman" w:hAnsi="Times New Roman"/>
                <w:sz w:val="22"/>
                <w:szCs w:val="22"/>
              </w:rPr>
              <w:t>O: 2</w:t>
            </w: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r>
              <w:rPr>
                <w:rFonts w:ascii="Times New Roman" w:hAnsi="Times New Roman"/>
                <w:sz w:val="22"/>
                <w:szCs w:val="22"/>
              </w:rPr>
              <w:t>§ 167</w:t>
            </w:r>
          </w:p>
          <w:p w:rsidR="00D764AB" w:rsidP="00D764AB">
            <w:pPr>
              <w:bidi w:val="0"/>
              <w:rPr>
                <w:rFonts w:ascii="Times New Roman" w:hAnsi="Times New Roman"/>
                <w:sz w:val="22"/>
                <w:szCs w:val="22"/>
              </w:rPr>
            </w:pPr>
            <w:r>
              <w:rPr>
                <w:rFonts w:ascii="Times New Roman" w:hAnsi="Times New Roman"/>
                <w:sz w:val="22"/>
                <w:szCs w:val="22"/>
              </w:rPr>
              <w:t>O: 1</w:t>
            </w: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r>
              <w:rPr>
                <w:rFonts w:ascii="Times New Roman" w:hAnsi="Times New Roman"/>
                <w:sz w:val="22"/>
                <w:szCs w:val="22"/>
              </w:rPr>
              <w:t>O: 2</w:t>
            </w: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p>
          <w:p w:rsidR="00D764AB" w:rsidP="00D764AB">
            <w:pPr>
              <w:bidi w:val="0"/>
              <w:rPr>
                <w:rFonts w:ascii="Times New Roman" w:hAnsi="Times New Roman"/>
                <w:sz w:val="22"/>
                <w:szCs w:val="22"/>
              </w:rPr>
            </w:pPr>
            <w:r>
              <w:rPr>
                <w:rFonts w:ascii="Times New Roman" w:hAnsi="Times New Roman"/>
                <w:sz w:val="22"/>
                <w:szCs w:val="22"/>
              </w:rPr>
              <w:t>§ 168</w:t>
            </w:r>
          </w:p>
          <w:p w:rsidR="00D764AB" w:rsidP="00D764AB">
            <w:pPr>
              <w:bidi w:val="0"/>
              <w:rPr>
                <w:rFonts w:ascii="Times New Roman" w:hAnsi="Times New Roman"/>
                <w:sz w:val="22"/>
                <w:szCs w:val="22"/>
              </w:rPr>
            </w:pPr>
            <w:r>
              <w:rPr>
                <w:rFonts w:ascii="Times New Roman" w:hAnsi="Times New Roman"/>
                <w:sz w:val="22"/>
                <w:szCs w:val="22"/>
              </w:rPr>
              <w:t>O: 1</w:t>
            </w:r>
          </w:p>
          <w:p w:rsidR="00A111E7">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b/>
                <w:sz w:val="22"/>
                <w:szCs w:val="22"/>
              </w:rPr>
            </w:pPr>
          </w:p>
          <w:p w:rsidR="00D764AB">
            <w:pPr>
              <w:bidi w:val="0"/>
              <w:rPr>
                <w:rFonts w:ascii="Times New Roman" w:hAnsi="Times New Roman"/>
                <w:sz w:val="22"/>
                <w:szCs w:val="22"/>
              </w:rPr>
            </w:pPr>
            <w:r w:rsidRPr="00D764AB">
              <w:rPr>
                <w:rFonts w:ascii="Times New Roman" w:hAnsi="Times New Roman"/>
                <w:sz w:val="22"/>
                <w:szCs w:val="22"/>
              </w:rPr>
              <w:t>O: 2</w:t>
            </w: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r>
              <w:rPr>
                <w:rFonts w:ascii="Times New Roman" w:hAnsi="Times New Roman"/>
                <w:sz w:val="22"/>
                <w:szCs w:val="22"/>
              </w:rPr>
              <w:t>O: 3</w:t>
            </w: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r>
              <w:rPr>
                <w:rFonts w:ascii="Times New Roman" w:hAnsi="Times New Roman"/>
                <w:sz w:val="22"/>
                <w:szCs w:val="22"/>
              </w:rPr>
              <w:t>O: 4</w:t>
            </w: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r>
              <w:rPr>
                <w:rFonts w:ascii="Times New Roman" w:hAnsi="Times New Roman"/>
                <w:sz w:val="22"/>
                <w:szCs w:val="22"/>
              </w:rPr>
              <w:t>O: 5</w:t>
            </w: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r>
              <w:rPr>
                <w:rFonts w:ascii="Times New Roman" w:hAnsi="Times New Roman"/>
                <w:sz w:val="22"/>
                <w:szCs w:val="22"/>
              </w:rPr>
              <w:t>§ 169</w:t>
            </w:r>
          </w:p>
          <w:p w:rsidR="00C2165F">
            <w:pPr>
              <w:bidi w:val="0"/>
              <w:rPr>
                <w:rFonts w:ascii="Times New Roman" w:hAnsi="Times New Roman"/>
                <w:sz w:val="22"/>
                <w:szCs w:val="22"/>
              </w:rPr>
            </w:pPr>
            <w:r>
              <w:rPr>
                <w:rFonts w:ascii="Times New Roman" w:hAnsi="Times New Roman"/>
                <w:sz w:val="22"/>
                <w:szCs w:val="22"/>
              </w:rPr>
              <w:t>O: 1</w:t>
            </w: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p>
          <w:p w:rsidR="00C2165F">
            <w:pPr>
              <w:bidi w:val="0"/>
              <w:rPr>
                <w:rFonts w:ascii="Times New Roman" w:hAnsi="Times New Roman"/>
                <w:sz w:val="22"/>
                <w:szCs w:val="22"/>
              </w:rPr>
            </w:pPr>
            <w:r>
              <w:rPr>
                <w:rFonts w:ascii="Times New Roman" w:hAnsi="Times New Roman"/>
                <w:sz w:val="22"/>
                <w:szCs w:val="22"/>
              </w:rPr>
              <w:t>O: 2</w:t>
            </w: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p>
          <w:p w:rsidR="008423F8">
            <w:pPr>
              <w:bidi w:val="0"/>
              <w:rPr>
                <w:rFonts w:ascii="Times New Roman" w:hAnsi="Times New Roman"/>
                <w:sz w:val="22"/>
                <w:szCs w:val="22"/>
              </w:rPr>
            </w:pPr>
            <w:r>
              <w:rPr>
                <w:rFonts w:ascii="Times New Roman" w:hAnsi="Times New Roman"/>
                <w:sz w:val="22"/>
                <w:szCs w:val="22"/>
              </w:rPr>
              <w:t>§ 120</w:t>
            </w: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r>
              <w:rPr>
                <w:rFonts w:ascii="Times New Roman" w:hAnsi="Times New Roman"/>
                <w:sz w:val="22"/>
                <w:szCs w:val="22"/>
              </w:rPr>
              <w:t>§ 1</w:t>
            </w:r>
          </w:p>
          <w:p w:rsidR="001A1663" w:rsidRPr="00D764AB">
            <w:pPr>
              <w:bidi w:val="0"/>
              <w:rPr>
                <w:rFonts w:ascii="Times New Roman" w:hAnsi="Times New Roman"/>
                <w:sz w:val="22"/>
                <w:szCs w:val="22"/>
              </w:rPr>
            </w:pPr>
            <w:r>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774A7" w:rsidRPr="003E4D24" w:rsidP="006774A7">
            <w:pPr>
              <w:pStyle w:val="FootnoteText"/>
              <w:overflowPunct/>
              <w:autoSpaceDE/>
              <w:autoSpaceDN/>
              <w:bidi w:val="0"/>
              <w:adjustRightInd/>
              <w:jc w:val="both"/>
              <w:textAlignment w:val="auto"/>
              <w:rPr>
                <w:rFonts w:ascii="Times New Roman" w:hAnsi="Times New Roman"/>
                <w:b/>
                <w:sz w:val="22"/>
                <w:szCs w:val="22"/>
              </w:rPr>
            </w:pPr>
            <w:r w:rsidRPr="003E4D24">
              <w:rPr>
                <w:rFonts w:ascii="Times New Roman" w:hAnsi="Times New Roman"/>
                <w:b/>
                <w:sz w:val="22"/>
                <w:szCs w:val="22"/>
              </w:rPr>
              <w:t xml:space="preserve">V súvislosti s pôrodom a starostlivosťou o narodené dieťa patrí žene materská dovolenka. V súvislosti so starostlivosťou o narodené dieťa patrí aj mužovi od narodenia dieťaťa rodičovská dovolenka, ak sa stará o narodené dieťa. Žene patrí materská dovolenka v trvaní 40 týždňov. Žene, ktorá porodila zároveň dve </w:t>
            </w:r>
            <w:r w:rsidR="00466833">
              <w:rPr>
                <w:rFonts w:ascii="Times New Roman" w:hAnsi="Times New Roman"/>
                <w:b/>
                <w:sz w:val="22"/>
                <w:szCs w:val="22"/>
              </w:rPr>
              <w:t xml:space="preserve">deti </w:t>
            </w:r>
            <w:r w:rsidRPr="003E4D24">
              <w:rPr>
                <w:rFonts w:ascii="Times New Roman" w:hAnsi="Times New Roman"/>
                <w:b/>
                <w:sz w:val="22"/>
                <w:szCs w:val="22"/>
              </w:rPr>
              <w:t>alebo viac detí, patrí materská dovolenka v trvaní 49 týždňov. Mužovi patrí rodičovská dovolenka v rovnakom rozsahu, v akom patrí materská dovolenka po narodení dieťaťa žene.</w:t>
            </w:r>
          </w:p>
          <w:p w:rsidR="00D764AB" w:rsidP="00D764AB">
            <w:pPr>
              <w:pStyle w:val="BodyText2"/>
              <w:bidi w:val="0"/>
              <w:rPr>
                <w:rFonts w:ascii="ms sans serif" w:hAnsi="ms sans serif"/>
                <w:color w:val="000000"/>
              </w:rPr>
            </w:pPr>
          </w:p>
          <w:p w:rsidR="00D764AB" w:rsidP="00D764AB">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D764AB" w:rsidP="00D764AB">
            <w:pPr>
              <w:pStyle w:val="FootnoteText"/>
              <w:overflowPunct/>
              <w:autoSpaceDE/>
              <w:autoSpaceDN/>
              <w:bidi w:val="0"/>
              <w:adjustRightInd/>
              <w:jc w:val="both"/>
              <w:textAlignment w:val="auto"/>
              <w:rPr>
                <w:rFonts w:ascii="Times New Roman" w:hAnsi="Times New Roman"/>
                <w:sz w:val="22"/>
                <w:szCs w:val="22"/>
              </w:rPr>
            </w:pPr>
          </w:p>
          <w:p w:rsidR="00D764AB" w:rsidP="00D764AB">
            <w:pPr>
              <w:pStyle w:val="FootnoteText"/>
              <w:overflowPunct/>
              <w:autoSpaceDE/>
              <w:autoSpaceDN/>
              <w:bidi w:val="0"/>
              <w:adjustRightInd/>
              <w:jc w:val="both"/>
              <w:textAlignment w:val="auto"/>
              <w:rPr>
                <w:rFonts w:ascii="Times New Roman" w:hAnsi="Times New Roman"/>
                <w:sz w:val="22"/>
                <w:szCs w:val="22"/>
              </w:rPr>
            </w:pPr>
            <w:r w:rsidRPr="00D764AB">
              <w:rPr>
                <w:rFonts w:ascii="Times New Roman" w:hAnsi="Times New Roman"/>
                <w:sz w:val="22"/>
                <w:szCs w:val="22"/>
              </w:rPr>
              <w:t>Žena nastupuje materskú dovolenku spravidla od začiatku šiesteho týždňa pred očakávaným dňom pôrodu, najskôr však od začiatku ôsmeho týždňa pred týmto dňom.</w:t>
            </w:r>
          </w:p>
          <w:p w:rsidR="00D764AB" w:rsidP="00D764AB">
            <w:pPr>
              <w:pStyle w:val="FootnoteText"/>
              <w:overflowPunct/>
              <w:autoSpaceDE/>
              <w:autoSpaceDN/>
              <w:bidi w:val="0"/>
              <w:adjustRightInd/>
              <w:jc w:val="both"/>
              <w:textAlignment w:val="auto"/>
              <w:rPr>
                <w:rFonts w:ascii="Times New Roman" w:hAnsi="Times New Roman"/>
                <w:sz w:val="22"/>
                <w:szCs w:val="22"/>
              </w:rPr>
            </w:pPr>
          </w:p>
          <w:p w:rsidR="00D764AB" w:rsidRPr="006774A7" w:rsidP="00D764AB">
            <w:pPr>
              <w:pStyle w:val="FootnoteText"/>
              <w:overflowPunct/>
              <w:autoSpaceDE/>
              <w:autoSpaceDN/>
              <w:bidi w:val="0"/>
              <w:adjustRightInd/>
              <w:jc w:val="both"/>
              <w:textAlignment w:val="auto"/>
              <w:rPr>
                <w:rFonts w:ascii="Times New Roman" w:hAnsi="Times New Roman"/>
                <w:b/>
                <w:sz w:val="22"/>
                <w:szCs w:val="22"/>
              </w:rPr>
            </w:pPr>
            <w:r w:rsidRPr="00D764AB">
              <w:rPr>
                <w:rFonts w:ascii="Times New Roman" w:hAnsi="Times New Roman"/>
                <w:sz w:val="22"/>
                <w:szCs w:val="22"/>
              </w:rPr>
              <w:t xml:space="preserve">Ak žena vyčerpá z materskej dovolenky pred pôrodom menej ako šesť týždňov, pretože pôrod nastal skôr, ako určil lekár, patrí jej materská dovolenka odo dňa nástupu až do uplynutia času ustanoveného v § 166 ods. 1. </w:t>
            </w:r>
            <w:r w:rsidRPr="006774A7" w:rsidR="006774A7">
              <w:rPr>
                <w:rFonts w:ascii="Times New Roman" w:hAnsi="Times New Roman"/>
                <w:b/>
                <w:sz w:val="22"/>
                <w:szCs w:val="22"/>
              </w:rPr>
              <w:t xml:space="preserve">Ak žena vyčerpá z materskej dovolenky pred pôrodom menej ako šesť týždňov z iného dôvodu, poskytne sa jej materská dovolenka odo dňa pôrodu len do uplynutia 34 týždňov; žene, ktorá porodila zároveň dve </w:t>
            </w:r>
            <w:r w:rsidR="00466833">
              <w:rPr>
                <w:rFonts w:ascii="Times New Roman" w:hAnsi="Times New Roman"/>
                <w:b/>
                <w:sz w:val="22"/>
                <w:szCs w:val="22"/>
              </w:rPr>
              <w:t xml:space="preserve">deti </w:t>
            </w:r>
            <w:r w:rsidRPr="006774A7" w:rsidR="006774A7">
              <w:rPr>
                <w:rFonts w:ascii="Times New Roman" w:hAnsi="Times New Roman"/>
                <w:b/>
                <w:sz w:val="22"/>
                <w:szCs w:val="22"/>
              </w:rPr>
              <w:t>alebo viac detí, sa poskytne materská dovolenka do uplynutia 43 týždňov.</w:t>
            </w:r>
          </w:p>
          <w:p w:rsidR="00D764AB" w:rsidP="00D764AB">
            <w:pPr>
              <w:pStyle w:val="FootnoteText"/>
              <w:overflowPunct/>
              <w:autoSpaceDE/>
              <w:autoSpaceDN/>
              <w:bidi w:val="0"/>
              <w:adjustRightInd/>
              <w:jc w:val="both"/>
              <w:textAlignment w:val="auto"/>
              <w:rPr>
                <w:rFonts w:ascii="Times New Roman" w:hAnsi="Times New Roman"/>
                <w:sz w:val="22"/>
                <w:szCs w:val="22"/>
              </w:rPr>
            </w:pPr>
          </w:p>
          <w:p w:rsidR="00D764AB" w:rsidP="00D764AB">
            <w:pPr>
              <w:pStyle w:val="FootnoteText"/>
              <w:overflowPunct/>
              <w:autoSpaceDE/>
              <w:autoSpaceDN/>
              <w:bidi w:val="0"/>
              <w:adjustRightInd/>
              <w:jc w:val="both"/>
              <w:textAlignment w:val="auto"/>
              <w:rPr>
                <w:rFonts w:ascii="Times New Roman" w:hAnsi="Times New Roman"/>
                <w:sz w:val="22"/>
                <w:szCs w:val="22"/>
              </w:rPr>
            </w:pPr>
            <w:r w:rsidRPr="00D764AB">
              <w:rPr>
                <w:rFonts w:ascii="Times New Roman" w:hAnsi="Times New Roman"/>
                <w:sz w:val="22"/>
                <w:szCs w:val="22"/>
              </w:rPr>
              <w:t>Ak dieťa zo zdravotných dôvodov prevzal do starostlivosti dojčenský ústav alebo iný liečebný ústav a žena a muž zatiaľ nastúpi do práce, preruší sa týmto nástupom materská dovolenka a rodičovská dovolenka najskôr po uplynutí šiestich týždňov odo dňa pôrodu. Jej nevyčerpaná časť sa žene a mužovi poskytne odo dňa, keď prevzal dieťa z ústavu opäť do svojej starostlivosti a prestal preto pracovať, nie však dlhšie ako do troch rokov veku dieťaťa.</w:t>
            </w:r>
          </w:p>
          <w:p w:rsidR="00D764AB" w:rsidP="00D764AB">
            <w:pPr>
              <w:pStyle w:val="FootnoteText"/>
              <w:overflowPunct/>
              <w:autoSpaceDE/>
              <w:autoSpaceDN/>
              <w:bidi w:val="0"/>
              <w:adjustRightInd/>
              <w:jc w:val="both"/>
              <w:textAlignment w:val="auto"/>
              <w:rPr>
                <w:rFonts w:ascii="Times New Roman" w:hAnsi="Times New Roman"/>
                <w:sz w:val="22"/>
                <w:szCs w:val="22"/>
              </w:rPr>
            </w:pPr>
          </w:p>
          <w:p w:rsidR="00D764AB" w:rsidP="00D764AB">
            <w:pPr>
              <w:pStyle w:val="FootnoteText"/>
              <w:overflowPunct/>
              <w:autoSpaceDE/>
              <w:autoSpaceDN/>
              <w:bidi w:val="0"/>
              <w:adjustRightInd/>
              <w:jc w:val="both"/>
              <w:textAlignment w:val="auto"/>
              <w:rPr>
                <w:rFonts w:ascii="Times New Roman" w:hAnsi="Times New Roman"/>
                <w:sz w:val="22"/>
                <w:szCs w:val="22"/>
              </w:rPr>
            </w:pPr>
            <w:r w:rsidRPr="00D764AB">
              <w:rPr>
                <w:rFonts w:ascii="Times New Roman" w:hAnsi="Times New Roman"/>
                <w:sz w:val="22"/>
                <w:szCs w:val="22"/>
              </w:rPr>
              <w:t>Žene a mužovi, ktorý sa prestal starať o narodené dieťa a ktorého dieťa bolo z tohto dôvodu umiestnené do starostlivosti nahrádzajúcej starostlivosť rodičov, ako aj žene a mužovi, ktorého dieťa je v dočasnej starostlivosti detského domova alebo obdobného ústavu z iných ako zdravotných dôvodov, nepatrí materská dovolenka a rodičovská dovolenka za obdobie, počas ktorého sa o dieťa nestará.</w:t>
            </w:r>
          </w:p>
          <w:p w:rsidR="00C2165F" w:rsidP="00D764AB">
            <w:pPr>
              <w:pStyle w:val="FootnoteText"/>
              <w:overflowPunct/>
              <w:autoSpaceDE/>
              <w:autoSpaceDN/>
              <w:bidi w:val="0"/>
              <w:adjustRightInd/>
              <w:jc w:val="both"/>
              <w:textAlignment w:val="auto"/>
              <w:rPr>
                <w:rFonts w:ascii="Times New Roman" w:hAnsi="Times New Roman"/>
                <w:sz w:val="22"/>
                <w:szCs w:val="22"/>
              </w:rPr>
            </w:pPr>
          </w:p>
          <w:p w:rsidR="00C2165F" w:rsidP="00D764AB">
            <w:pPr>
              <w:pStyle w:val="FootnoteText"/>
              <w:overflowPunct/>
              <w:autoSpaceDE/>
              <w:autoSpaceDN/>
              <w:bidi w:val="0"/>
              <w:adjustRightInd/>
              <w:jc w:val="both"/>
              <w:textAlignment w:val="auto"/>
              <w:rPr>
                <w:rFonts w:ascii="Times New Roman" w:hAnsi="Times New Roman"/>
                <w:sz w:val="22"/>
                <w:szCs w:val="22"/>
              </w:rPr>
            </w:pPr>
            <w:r w:rsidRPr="00C2165F">
              <w:rPr>
                <w:rFonts w:ascii="Times New Roman" w:hAnsi="Times New Roman"/>
                <w:sz w:val="22"/>
                <w:szCs w:val="22"/>
              </w:rPr>
              <w:t>Ak sa dieťa narodilo mŕtve, patrí žene materská dovolenka po dobu 14 týždňov.</w:t>
            </w:r>
          </w:p>
          <w:p w:rsidR="00C2165F" w:rsidP="00D764AB">
            <w:pPr>
              <w:pStyle w:val="FootnoteText"/>
              <w:overflowPunct/>
              <w:autoSpaceDE/>
              <w:autoSpaceDN/>
              <w:bidi w:val="0"/>
              <w:adjustRightInd/>
              <w:jc w:val="both"/>
              <w:textAlignment w:val="auto"/>
              <w:rPr>
                <w:rFonts w:ascii="Times New Roman" w:hAnsi="Times New Roman"/>
                <w:sz w:val="22"/>
                <w:szCs w:val="22"/>
              </w:rPr>
            </w:pPr>
          </w:p>
          <w:p w:rsidR="00C2165F" w:rsidP="00D764AB">
            <w:pPr>
              <w:pStyle w:val="FootnoteText"/>
              <w:overflowPunct/>
              <w:autoSpaceDE/>
              <w:autoSpaceDN/>
              <w:bidi w:val="0"/>
              <w:adjustRightInd/>
              <w:jc w:val="both"/>
              <w:textAlignment w:val="auto"/>
              <w:rPr>
                <w:rFonts w:ascii="Times New Roman" w:hAnsi="Times New Roman"/>
                <w:sz w:val="22"/>
                <w:szCs w:val="22"/>
              </w:rPr>
            </w:pPr>
            <w:r w:rsidRPr="00C2165F">
              <w:rPr>
                <w:rFonts w:ascii="Times New Roman" w:hAnsi="Times New Roman"/>
                <w:sz w:val="22"/>
                <w:szCs w:val="22"/>
              </w:rPr>
              <w:t>Materská dovolenka v súvislosti s pôrodom nesmie byť kratšia ako 14 týždňov a nemôže sa skončiť ani prerušiť pred uplynutím šiestich týždňov odo dňa pôrodu.</w:t>
            </w:r>
          </w:p>
          <w:p w:rsidR="00C2165F" w:rsidP="00D764AB">
            <w:pPr>
              <w:pStyle w:val="FootnoteText"/>
              <w:overflowPunct/>
              <w:autoSpaceDE/>
              <w:autoSpaceDN/>
              <w:bidi w:val="0"/>
              <w:adjustRightInd/>
              <w:jc w:val="both"/>
              <w:textAlignment w:val="auto"/>
              <w:rPr>
                <w:rFonts w:ascii="Times New Roman" w:hAnsi="Times New Roman"/>
                <w:sz w:val="22"/>
                <w:szCs w:val="22"/>
              </w:rPr>
            </w:pPr>
          </w:p>
          <w:p w:rsidR="00C2165F" w:rsidP="00D764AB">
            <w:pPr>
              <w:pStyle w:val="FootnoteText"/>
              <w:overflowPunct/>
              <w:autoSpaceDE/>
              <w:autoSpaceDN/>
              <w:bidi w:val="0"/>
              <w:adjustRightInd/>
              <w:jc w:val="both"/>
              <w:textAlignment w:val="auto"/>
              <w:rPr>
                <w:rFonts w:ascii="Times New Roman" w:hAnsi="Times New Roman"/>
                <w:sz w:val="22"/>
                <w:szCs w:val="22"/>
              </w:rPr>
            </w:pPr>
            <w:r w:rsidRPr="00C2165F">
              <w:rPr>
                <w:rFonts w:ascii="Times New Roman" w:hAnsi="Times New Roman"/>
                <w:sz w:val="22"/>
                <w:szCs w:val="22"/>
              </w:rPr>
              <w:t>Ak dieťa zomrie v dobe, keď je žena na materskej dovolenke alebo žena a muž na rodičovskej dovolenke, poskytuje sa im táto dovolenka ešte počas dvoch týždňov odo dňa úmrtia dieťaťa, najdlhšie do dňa, keď by dieťa dosiahlo jeden rok.</w:t>
            </w:r>
          </w:p>
          <w:p w:rsidR="00C2165F" w:rsidP="00D764AB">
            <w:pPr>
              <w:pStyle w:val="FootnoteText"/>
              <w:overflowPunct/>
              <w:autoSpaceDE/>
              <w:autoSpaceDN/>
              <w:bidi w:val="0"/>
              <w:adjustRightInd/>
              <w:jc w:val="both"/>
              <w:textAlignment w:val="auto"/>
              <w:rPr>
                <w:rFonts w:ascii="Times New Roman" w:hAnsi="Times New Roman"/>
                <w:sz w:val="22"/>
                <w:szCs w:val="22"/>
              </w:rPr>
            </w:pPr>
          </w:p>
          <w:p w:rsidR="00C2165F" w:rsidP="00C2165F">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C2165F" w:rsidP="00C2165F">
            <w:pPr>
              <w:pStyle w:val="FootnoteText"/>
              <w:overflowPunct/>
              <w:autoSpaceDE/>
              <w:autoSpaceDN/>
              <w:bidi w:val="0"/>
              <w:adjustRightInd/>
              <w:jc w:val="both"/>
              <w:textAlignment w:val="auto"/>
              <w:rPr>
                <w:rFonts w:ascii="Times New Roman" w:hAnsi="Times New Roman"/>
                <w:sz w:val="22"/>
                <w:szCs w:val="22"/>
              </w:rPr>
            </w:pPr>
          </w:p>
          <w:p w:rsidR="00C2165F" w:rsidP="00C2165F">
            <w:pPr>
              <w:pStyle w:val="FootnoteText"/>
              <w:overflowPunct/>
              <w:autoSpaceDE/>
              <w:autoSpaceDN/>
              <w:bidi w:val="0"/>
              <w:adjustRightInd/>
              <w:jc w:val="both"/>
              <w:textAlignment w:val="auto"/>
              <w:rPr>
                <w:rFonts w:ascii="Times New Roman" w:hAnsi="Times New Roman"/>
                <w:sz w:val="22"/>
                <w:szCs w:val="22"/>
              </w:rPr>
            </w:pPr>
            <w:r w:rsidRPr="006774A7" w:rsidR="006774A7">
              <w:rPr>
                <w:rFonts w:ascii="Times New Roman" w:hAnsi="Times New Roman"/>
                <w:b/>
                <w:sz w:val="22"/>
                <w:szCs w:val="22"/>
              </w:rPr>
              <w:t>Materská dovolenka alebo rodičovská dovolenka podľa § 166 ods. 1 sa poskytuje žene a mužovi odo dňa prevzatia dieťaťa v trvaní 34 týždňov a žene a mužovi, ktorý prevzal dve deti alebo viac detí, sa poskytuje v trvaní 43 týždňov, najdlhšie do dňa, v ktorom dieťa dovŕši tri roky veku.</w:t>
            </w:r>
            <w:r w:rsidRPr="00C21BE0">
              <w:rPr>
                <w:rFonts w:ascii="Times New Roman" w:hAnsi="Times New Roman"/>
                <w:sz w:val="22"/>
                <w:szCs w:val="22"/>
              </w:rPr>
              <w:t xml:space="preserve">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p w:rsidR="008423F8" w:rsidP="00C2165F">
            <w:pPr>
              <w:pStyle w:val="FootnoteText"/>
              <w:overflowPunct/>
              <w:autoSpaceDE/>
              <w:autoSpaceDN/>
              <w:bidi w:val="0"/>
              <w:adjustRightInd/>
              <w:jc w:val="both"/>
              <w:textAlignment w:val="auto"/>
              <w:rPr>
                <w:rFonts w:ascii="Times New Roman" w:hAnsi="Times New Roman"/>
                <w:sz w:val="22"/>
                <w:szCs w:val="22"/>
              </w:rPr>
            </w:pPr>
          </w:p>
          <w:p w:rsidR="00A111E7" w:rsidP="008423F8">
            <w:pPr>
              <w:pStyle w:val="FootnoteText"/>
              <w:overflowPunct/>
              <w:autoSpaceDE/>
              <w:autoSpaceDN/>
              <w:bidi w:val="0"/>
              <w:adjustRightInd/>
              <w:jc w:val="both"/>
              <w:textAlignment w:val="auto"/>
              <w:rPr>
                <w:rFonts w:ascii="Times New Roman" w:hAnsi="Times New Roman"/>
                <w:sz w:val="22"/>
                <w:szCs w:val="22"/>
              </w:rPr>
            </w:pPr>
            <w:r w:rsidRPr="000E1453" w:rsidR="008423F8">
              <w:rPr>
                <w:rFonts w:ascii="Times New Roman" w:hAnsi="Times New Roman"/>
                <w:sz w:val="22"/>
                <w:szCs w:val="22"/>
              </w:rPr>
              <w:t>Na štátnozamestnanecké vzťahy sa primerane použijú ustanovenia § 10, § 11a ods. 1, § 15, § 16, § 17 ods. 1 a 3, § 19, § 20, § 32 až 41, § 49 ods. 1, 2, 3, 5 a 8, § 52, § 55 ods. 2 písm. c) až f), § 60, § 61 ods. 1, 2 a 4, § 63 ods. 3 až 5, § 64 ods. 1 a 2, § 67, § 69, § 70, § 72, § 74, § 75 ods. 3 a 4, § 76 ods. 3 a 5, § 77 až 80, § 84 ods. 3 a 4, § 85 ods. 2 až 6, 8 a 9, § 85a, § 86 až 95, § 96 ods. 1, 2, 4, 6 a 7, § 97 až 102, § 103 ods. 4 až 7, § 104 až 114, § 116 ods. 2 a 3, § 117, § 129 až 132, § 136 až 139, § 141, § 142 až 148, § 150, § 151, § 152 ods. 1, 2, 4 až 7, § 156, § 157 ods. 3, § 158 až 160, § 161 ods. 1, § 164 až 170, § 177 až 185, § 187 až 189, § 191 ods. 2 až 4, § 192 až 198, § 217 až 222, § 230 až 236 a § 240 Zákonníka práce.</w:t>
            </w:r>
          </w:p>
          <w:p w:rsidR="001A1663" w:rsidP="008423F8">
            <w:pPr>
              <w:pStyle w:val="FootnoteText"/>
              <w:overflowPunct/>
              <w:autoSpaceDE/>
              <w:autoSpaceDN/>
              <w:bidi w:val="0"/>
              <w:adjustRightInd/>
              <w:jc w:val="both"/>
              <w:textAlignment w:val="auto"/>
              <w:rPr>
                <w:rFonts w:ascii="Times New Roman" w:hAnsi="Times New Roman"/>
                <w:sz w:val="22"/>
                <w:szCs w:val="22"/>
              </w:rPr>
            </w:pPr>
          </w:p>
          <w:p w:rsidR="001A1663" w:rsidRPr="00302F2D" w:rsidP="008423F8">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D764AB">
            <w:pPr>
              <w:bidi w:val="0"/>
              <w:jc w:val="center"/>
              <w:rPr>
                <w:rFonts w:ascii="Times New Roman" w:hAnsi="Times New Roman"/>
                <w:sz w:val="22"/>
                <w:szCs w:val="22"/>
              </w:rPr>
            </w:pPr>
            <w:r w:rsidRPr="00D764AB" w:rsidR="00D764AB">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 xml:space="preserve">Bod 3 </w:t>
            </w:r>
          </w:p>
          <w:p w:rsidR="00A111E7" w:rsidRPr="00302F2D">
            <w:pPr>
              <w:bidi w:val="0"/>
              <w:rPr>
                <w:rFonts w:ascii="Times New Roman" w:hAnsi="Times New Roman"/>
                <w:sz w:val="22"/>
                <w:szCs w:val="22"/>
              </w:rPr>
            </w:pPr>
            <w:r w:rsidRPr="00302F2D">
              <w:rPr>
                <w:rFonts w:ascii="Times New Roman" w:hAnsi="Times New Roman"/>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(a)  rozhodnúť, či sa rodičovská dovolenka poskytuje v rozsahu maximálneho pracovného času alebo jeho časti, po častiach, alebo v podobe systému “časového kreditu”;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3</w:t>
            </w:r>
          </w:p>
          <w:p w:rsidR="00A111E7" w:rsidRPr="00302F2D">
            <w:pPr>
              <w:bidi w:val="0"/>
              <w:rPr>
                <w:rFonts w:ascii="Times New Roman" w:hAnsi="Times New Roman"/>
                <w:sz w:val="22"/>
                <w:szCs w:val="22"/>
              </w:rPr>
            </w:pPr>
            <w:r w:rsidRPr="00302F2D">
              <w:rPr>
                <w:rFonts w:ascii="Times New Roman" w:hAnsi="Times New Roman"/>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(b) podmieniť nárok na rodičovskú dovolenku odpracovaním určitého času a/alebo určitou dĺžkou zamestnania, ktorá nesmie presiahnuť jeden rok;</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3</w:t>
            </w:r>
          </w:p>
          <w:p w:rsidR="00A111E7" w:rsidRPr="00302F2D">
            <w:pPr>
              <w:bidi w:val="0"/>
              <w:rPr>
                <w:rFonts w:ascii="Times New Roman" w:hAnsi="Times New Roman"/>
                <w:sz w:val="22"/>
                <w:szCs w:val="22"/>
              </w:rPr>
            </w:pPr>
            <w:r w:rsidRPr="00302F2D">
              <w:rPr>
                <w:rFonts w:ascii="Times New Roman" w:hAnsi="Times New Roman"/>
                <w:sz w:val="22"/>
                <w:szCs w:val="22"/>
              </w:rPr>
              <w:t>P: c</w:t>
            </w:r>
          </w:p>
          <w:p w:rsidR="00A111E7" w:rsidRPr="00302F2D">
            <w:pPr>
              <w:bidi w:val="0"/>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(c)    prispôsobiť podmienky vzniku nároku na rodičovskú dovolenku a podrobné pravidlá jej poskytovania osobitným okolnostiam súvisiacim s adopciou,</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3</w:t>
            </w:r>
          </w:p>
          <w:p w:rsidR="00A111E7" w:rsidRPr="00302F2D">
            <w:pPr>
              <w:bidi w:val="0"/>
              <w:rPr>
                <w:rFonts w:ascii="Times New Roman" w:hAnsi="Times New Roman"/>
                <w:sz w:val="22"/>
                <w:szCs w:val="22"/>
              </w:rPr>
            </w:pPr>
            <w:r w:rsidRPr="00302F2D">
              <w:rPr>
                <w:rFonts w:ascii="Times New Roman" w:hAnsi="Times New Roman"/>
                <w:sz w:val="22"/>
                <w:szCs w:val="22"/>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(d)   určiť časový predstih, s akým musí pracovník podať žiadosť zamestnávateľovi pri uplatňovaní svojho práva na poskytnutie rodičovskej dovolenky, v ktorej stanoví začiatok tejto dovolenky a jej skončenie;</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 xml:space="preserve">Bod 3 </w:t>
            </w:r>
          </w:p>
          <w:p w:rsidR="00A111E7" w:rsidRPr="00302F2D">
            <w:pPr>
              <w:bidi w:val="0"/>
              <w:rPr>
                <w:rFonts w:ascii="Times New Roman" w:hAnsi="Times New Roman"/>
                <w:sz w:val="22"/>
                <w:szCs w:val="22"/>
              </w:rPr>
            </w:pPr>
            <w:r w:rsidRPr="00302F2D">
              <w:rPr>
                <w:rFonts w:ascii="Times New Roman" w:hAnsi="Times New Roman"/>
                <w:sz w:val="22"/>
                <w:szCs w:val="22"/>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(e)  vymedziť okolnosti, za akých zamestnávateľ po konzultáciách uskutočnených v súlade s vnútroštátnym právom, kolektívnymi zmluvami a praxou môže odložiť poskytnutie rodičovskej dovolenky z opodstatnených dôvodov súvisiacich s prevádzkou podniku (napr. ak má práca sezónny charakter, ak v lehote od podania žiadosti nemožno nájsť náhradu, ak v rovnakom čase požiada o rodičovskú dovolenku veľký počet pracovníkov, ak konkrétna funkcia má strategický význam). Akýkoľvek problém súvisiaci s uplatňovaním tohto ustanovenia by sa mal riešiť v súlade s vnútroštátnym právom, kolektívnymi zmluvami a praxou;</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Heading8"/>
              <w:bidi w:val="0"/>
              <w:rPr>
                <w:rFonts w:ascii="Times New Roman" w:hAnsi="Times New Roman"/>
                <w:b w:val="0"/>
                <w:sz w:val="22"/>
                <w:szCs w:val="22"/>
              </w:rPr>
            </w:pPr>
            <w:r w:rsidRPr="00302F2D">
              <w:rPr>
                <w:rFonts w:ascii="Times New Roman" w:hAnsi="Times New Roman"/>
                <w:b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3</w:t>
            </w:r>
          </w:p>
          <w:p w:rsidR="00A111E7" w:rsidRPr="00302F2D">
            <w:pPr>
              <w:bidi w:val="0"/>
              <w:rPr>
                <w:rFonts w:ascii="Times New Roman" w:hAnsi="Times New Roman"/>
                <w:sz w:val="22"/>
                <w:szCs w:val="22"/>
              </w:rPr>
            </w:pPr>
            <w:r w:rsidRPr="00302F2D">
              <w:rPr>
                <w:rFonts w:ascii="Times New Roman" w:hAnsi="Times New Roman"/>
                <w:sz w:val="22"/>
                <w:szCs w:val="22"/>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(f)  popri bode (e) navyše povoliť osobitné dohody zamerané na uspokojenie prevádzkových a organizačných potrieb malých podnikov.</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4.  Aby sa pracovníkom umožnil výkon ich práva na rodičovskú dovolenku, členské štáty a/alebo vedenie a zástupcovia pracovníkov prijmú v súlade s vnútroštátnym právom, kolektívnymi zmluvami alebo praxou potrebné opatrenia na ochranu pracovníkov pred prepustením z dôvodu podania žiadosti alebo čerpania rodičovskej dovolenky.</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8423F8" w:rsidR="008423F8">
              <w:rPr>
                <w:rFonts w:ascii="Times New Roman" w:hAnsi="Times New Roman"/>
                <w:sz w:val="22"/>
                <w:szCs w:val="22"/>
              </w:rPr>
              <w:t>311/2001 Z. z.</w:t>
            </w: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rsidRPr="008423F8">
            <w:pPr>
              <w:bidi w:val="0"/>
              <w:rPr>
                <w:rFonts w:ascii="Times New Roman" w:hAnsi="Times New Roman"/>
                <w:sz w:val="22"/>
                <w:szCs w:val="22"/>
              </w:rPr>
            </w:pPr>
            <w:r>
              <w:rPr>
                <w:rFonts w:ascii="Times New Roman" w:hAnsi="Times New Roman"/>
                <w:sz w:val="22"/>
                <w:szCs w:val="22"/>
              </w:rPr>
              <w:t>400/2009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8423F8">
            <w:pPr>
              <w:bidi w:val="0"/>
              <w:rPr>
                <w:rFonts w:ascii="Times New Roman" w:hAnsi="Times New Roman"/>
                <w:sz w:val="22"/>
                <w:szCs w:val="22"/>
              </w:rPr>
            </w:pPr>
            <w:r w:rsidRPr="008423F8" w:rsidR="008423F8">
              <w:rPr>
                <w:rFonts w:ascii="Times New Roman" w:hAnsi="Times New Roman"/>
                <w:sz w:val="22"/>
                <w:szCs w:val="22"/>
              </w:rPr>
              <w:t>§ 64</w:t>
            </w:r>
          </w:p>
          <w:p w:rsidR="008423F8" w:rsidRPr="008423F8">
            <w:pPr>
              <w:bidi w:val="0"/>
              <w:rPr>
                <w:rFonts w:ascii="Times New Roman" w:hAnsi="Times New Roman"/>
                <w:sz w:val="22"/>
                <w:szCs w:val="22"/>
              </w:rPr>
            </w:pPr>
            <w:r w:rsidRPr="008423F8">
              <w:rPr>
                <w:rFonts w:ascii="Times New Roman" w:hAnsi="Times New Roman"/>
                <w:sz w:val="22"/>
                <w:szCs w:val="22"/>
              </w:rPr>
              <w:t>O: 1</w:t>
            </w:r>
          </w:p>
          <w:p w:rsidR="008423F8">
            <w:pPr>
              <w:bidi w:val="0"/>
              <w:rPr>
                <w:rFonts w:ascii="Times New Roman" w:hAnsi="Times New Roman"/>
                <w:sz w:val="22"/>
                <w:szCs w:val="22"/>
              </w:rPr>
            </w:pPr>
            <w:r w:rsidRPr="008423F8">
              <w:rPr>
                <w:rFonts w:ascii="Times New Roman" w:hAnsi="Times New Roman"/>
                <w:sz w:val="22"/>
                <w:szCs w:val="22"/>
              </w:rPr>
              <w:t>P: c</w:t>
            </w: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r>
              <w:rPr>
                <w:rFonts w:ascii="Times New Roman" w:hAnsi="Times New Roman"/>
                <w:sz w:val="22"/>
                <w:szCs w:val="22"/>
              </w:rPr>
              <w:t>§ 64</w:t>
            </w:r>
          </w:p>
          <w:p w:rsidR="00660D8B">
            <w:pPr>
              <w:bidi w:val="0"/>
              <w:rPr>
                <w:rFonts w:ascii="Times New Roman" w:hAnsi="Times New Roman"/>
                <w:sz w:val="22"/>
                <w:szCs w:val="22"/>
              </w:rPr>
            </w:pPr>
            <w:r>
              <w:rPr>
                <w:rFonts w:ascii="Times New Roman" w:hAnsi="Times New Roman"/>
                <w:sz w:val="22"/>
                <w:szCs w:val="22"/>
              </w:rPr>
              <w:t>O: 3</w:t>
            </w:r>
          </w:p>
          <w:p w:rsidR="00660D8B">
            <w:pPr>
              <w:bidi w:val="0"/>
              <w:rPr>
                <w:rFonts w:ascii="Times New Roman" w:hAnsi="Times New Roman"/>
                <w:sz w:val="22"/>
                <w:szCs w:val="22"/>
              </w:rPr>
            </w:pPr>
          </w:p>
          <w:p w:rsidR="00660D8B">
            <w:pPr>
              <w:bidi w:val="0"/>
              <w:rPr>
                <w:rFonts w:ascii="Times New Roman" w:hAnsi="Times New Roman"/>
                <w:sz w:val="22"/>
                <w:szCs w:val="22"/>
              </w:rPr>
            </w:pPr>
            <w:r>
              <w:rPr>
                <w:rFonts w:ascii="Times New Roman" w:hAnsi="Times New Roman"/>
                <w:sz w:val="22"/>
                <w:szCs w:val="22"/>
              </w:rPr>
              <w:t>P: a</w:t>
            </w: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r>
              <w:rPr>
                <w:rFonts w:ascii="Times New Roman" w:hAnsi="Times New Roman"/>
                <w:sz w:val="22"/>
                <w:szCs w:val="22"/>
              </w:rPr>
              <w:t>P: b</w:t>
            </w: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r>
              <w:rPr>
                <w:rFonts w:ascii="Times New Roman" w:hAnsi="Times New Roman"/>
                <w:sz w:val="22"/>
                <w:szCs w:val="22"/>
              </w:rPr>
              <w:t>P: c</w:t>
            </w: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p>
          <w:p w:rsidR="00660D8B">
            <w:pPr>
              <w:bidi w:val="0"/>
              <w:rPr>
                <w:rFonts w:ascii="Times New Roman" w:hAnsi="Times New Roman"/>
                <w:sz w:val="22"/>
                <w:szCs w:val="22"/>
              </w:rPr>
            </w:pPr>
            <w:r>
              <w:rPr>
                <w:rFonts w:ascii="Times New Roman" w:hAnsi="Times New Roman"/>
                <w:sz w:val="22"/>
                <w:szCs w:val="22"/>
              </w:rPr>
              <w:t>P: d</w:t>
            </w:r>
          </w:p>
          <w:p w:rsidR="0080087B">
            <w:pPr>
              <w:bidi w:val="0"/>
              <w:rPr>
                <w:rFonts w:ascii="Times New Roman" w:hAnsi="Times New Roman"/>
                <w:sz w:val="22"/>
                <w:szCs w:val="22"/>
              </w:rPr>
            </w:pPr>
          </w:p>
          <w:p w:rsidR="0080087B">
            <w:pPr>
              <w:bidi w:val="0"/>
              <w:rPr>
                <w:rFonts w:ascii="Times New Roman" w:hAnsi="Times New Roman"/>
                <w:sz w:val="22"/>
                <w:szCs w:val="22"/>
              </w:rPr>
            </w:pPr>
          </w:p>
          <w:p w:rsidR="0080087B">
            <w:pPr>
              <w:bidi w:val="0"/>
              <w:rPr>
                <w:rFonts w:ascii="Times New Roman" w:hAnsi="Times New Roman"/>
                <w:sz w:val="22"/>
                <w:szCs w:val="22"/>
              </w:rPr>
            </w:pPr>
          </w:p>
          <w:p w:rsidR="0080087B">
            <w:pPr>
              <w:bidi w:val="0"/>
              <w:rPr>
                <w:rFonts w:ascii="Times New Roman" w:hAnsi="Times New Roman"/>
                <w:sz w:val="22"/>
                <w:szCs w:val="22"/>
              </w:rPr>
            </w:pPr>
            <w:r>
              <w:rPr>
                <w:rFonts w:ascii="Times New Roman" w:hAnsi="Times New Roman"/>
                <w:sz w:val="22"/>
                <w:szCs w:val="22"/>
              </w:rPr>
              <w:t>§ 68</w:t>
            </w:r>
          </w:p>
          <w:p w:rsidR="0080087B">
            <w:pPr>
              <w:bidi w:val="0"/>
              <w:rPr>
                <w:rFonts w:ascii="Times New Roman" w:hAnsi="Times New Roman"/>
                <w:sz w:val="22"/>
                <w:szCs w:val="22"/>
              </w:rPr>
            </w:pPr>
            <w:r>
              <w:rPr>
                <w:rFonts w:ascii="Times New Roman" w:hAnsi="Times New Roman"/>
                <w:sz w:val="22"/>
                <w:szCs w:val="22"/>
              </w:rPr>
              <w:t>O: 1</w:t>
            </w:r>
          </w:p>
          <w:p w:rsidR="0080087B">
            <w:pPr>
              <w:bidi w:val="0"/>
              <w:rPr>
                <w:rFonts w:ascii="Times New Roman" w:hAnsi="Times New Roman"/>
                <w:sz w:val="22"/>
                <w:szCs w:val="22"/>
              </w:rPr>
            </w:pPr>
          </w:p>
          <w:p w:rsidR="0080087B">
            <w:pPr>
              <w:bidi w:val="0"/>
              <w:rPr>
                <w:rFonts w:ascii="Times New Roman" w:hAnsi="Times New Roman"/>
                <w:sz w:val="22"/>
                <w:szCs w:val="22"/>
              </w:rPr>
            </w:pPr>
          </w:p>
          <w:p w:rsidR="0080087B">
            <w:pPr>
              <w:bidi w:val="0"/>
              <w:rPr>
                <w:rFonts w:ascii="Times New Roman" w:hAnsi="Times New Roman"/>
                <w:sz w:val="22"/>
                <w:szCs w:val="22"/>
              </w:rPr>
            </w:pPr>
            <w:r>
              <w:rPr>
                <w:rFonts w:ascii="Times New Roman" w:hAnsi="Times New Roman"/>
                <w:sz w:val="22"/>
                <w:szCs w:val="22"/>
              </w:rPr>
              <w:t>P: a</w:t>
            </w:r>
          </w:p>
          <w:p w:rsidR="0080087B">
            <w:pPr>
              <w:bidi w:val="0"/>
              <w:rPr>
                <w:rFonts w:ascii="Times New Roman" w:hAnsi="Times New Roman"/>
                <w:sz w:val="22"/>
                <w:szCs w:val="22"/>
              </w:rPr>
            </w:pPr>
          </w:p>
          <w:p w:rsidR="0080087B">
            <w:pPr>
              <w:bidi w:val="0"/>
              <w:rPr>
                <w:rFonts w:ascii="Times New Roman" w:hAnsi="Times New Roman"/>
                <w:sz w:val="22"/>
                <w:szCs w:val="22"/>
              </w:rPr>
            </w:pPr>
          </w:p>
          <w:p w:rsidR="0080087B">
            <w:pPr>
              <w:bidi w:val="0"/>
              <w:rPr>
                <w:rFonts w:ascii="Times New Roman" w:hAnsi="Times New Roman"/>
                <w:sz w:val="22"/>
                <w:szCs w:val="22"/>
              </w:rPr>
            </w:pPr>
            <w:r>
              <w:rPr>
                <w:rFonts w:ascii="Times New Roman" w:hAnsi="Times New Roman"/>
                <w:sz w:val="22"/>
                <w:szCs w:val="22"/>
              </w:rPr>
              <w:t>P: b</w:t>
            </w:r>
          </w:p>
          <w:p w:rsidR="001A1663">
            <w:pPr>
              <w:bidi w:val="0"/>
              <w:rPr>
                <w:rFonts w:ascii="Times New Roman" w:hAnsi="Times New Roman"/>
                <w:sz w:val="22"/>
                <w:szCs w:val="22"/>
              </w:rPr>
            </w:pPr>
          </w:p>
          <w:p w:rsidR="001A1663">
            <w:pPr>
              <w:bidi w:val="0"/>
              <w:rPr>
                <w:rFonts w:ascii="Times New Roman" w:hAnsi="Times New Roman"/>
                <w:sz w:val="22"/>
                <w:szCs w:val="22"/>
              </w:rPr>
            </w:pPr>
            <w:r>
              <w:rPr>
                <w:rFonts w:ascii="Times New Roman" w:hAnsi="Times New Roman"/>
                <w:sz w:val="22"/>
                <w:szCs w:val="22"/>
              </w:rPr>
              <w:t>§ 68</w:t>
            </w:r>
          </w:p>
          <w:p w:rsidR="001A1663">
            <w:pPr>
              <w:bidi w:val="0"/>
              <w:rPr>
                <w:rFonts w:ascii="Times New Roman" w:hAnsi="Times New Roman"/>
                <w:sz w:val="22"/>
                <w:szCs w:val="22"/>
              </w:rPr>
            </w:pPr>
            <w:r>
              <w:rPr>
                <w:rFonts w:ascii="Times New Roman" w:hAnsi="Times New Roman"/>
                <w:sz w:val="22"/>
                <w:szCs w:val="22"/>
              </w:rPr>
              <w:t>O: 3</w:t>
            </w: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pPr>
              <w:bidi w:val="0"/>
              <w:rPr>
                <w:rFonts w:ascii="Times New Roman" w:hAnsi="Times New Roman"/>
                <w:sz w:val="22"/>
                <w:szCs w:val="22"/>
              </w:rPr>
            </w:pPr>
          </w:p>
          <w:p w:rsidR="001A1663" w:rsidRPr="00302F2D">
            <w:pPr>
              <w:bidi w:val="0"/>
              <w:rPr>
                <w:rFonts w:ascii="Times New Roman" w:hAnsi="Times New Roman"/>
                <w:b/>
                <w:sz w:val="22"/>
                <w:szCs w:val="22"/>
              </w:rPr>
            </w:pPr>
            <w:r>
              <w:rPr>
                <w:rFonts w:ascii="Times New Roman" w:hAnsi="Times New Roman"/>
                <w:sz w:val="22"/>
                <w:szCs w:val="22"/>
              </w:rPr>
              <w:t>§ 120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8423F8" w:rsidP="008423F8">
            <w:pPr>
              <w:pStyle w:val="FootnoteText"/>
              <w:overflowPunct/>
              <w:autoSpaceDE/>
              <w:autoSpaceDN/>
              <w:bidi w:val="0"/>
              <w:adjustRightInd/>
              <w:jc w:val="both"/>
              <w:textAlignment w:val="auto"/>
              <w:rPr>
                <w:rFonts w:ascii="Times New Roman" w:hAnsi="Times New Roman"/>
                <w:sz w:val="22"/>
                <w:szCs w:val="22"/>
              </w:rPr>
            </w:pPr>
            <w:r w:rsidRPr="008423F8" w:rsidR="008423F8">
              <w:rPr>
                <w:rFonts w:ascii="Times New Roman" w:hAnsi="Times New Roman"/>
                <w:sz w:val="22"/>
                <w:szCs w:val="22"/>
              </w:rPr>
              <w:t>Zamestnávateľ nesmie dať zamestnancovi výpoveď v ochrannej dobe, a to</w:t>
            </w:r>
          </w:p>
          <w:p w:rsidR="008423F8" w:rsidP="008423F8">
            <w:pPr>
              <w:pStyle w:val="FootnoteText"/>
              <w:overflowPunct/>
              <w:autoSpaceDE/>
              <w:autoSpaceDN/>
              <w:bidi w:val="0"/>
              <w:adjustRightInd/>
              <w:jc w:val="both"/>
              <w:textAlignment w:val="auto"/>
              <w:rPr>
                <w:rFonts w:ascii="Times New Roman" w:hAnsi="Times New Roman"/>
                <w:sz w:val="22"/>
                <w:szCs w:val="22"/>
              </w:rPr>
            </w:pPr>
            <w:r w:rsidRPr="008423F8">
              <w:rPr>
                <w:rFonts w:ascii="Times New Roman" w:hAnsi="Times New Roman"/>
                <w:sz w:val="22"/>
                <w:szCs w:val="22"/>
              </w:rPr>
              <w:t>v dobe, keď je zamestnankyňa tehotná, keď je zamestnankyňa na materskej dovolenke, keď je zamestnankyňa a zamestnanec na rodičovskej dovolenke alebo keď sa osamelá zamestnankyňa alebo osamelý zamestnanec starajú o dieťa mladšie ako tri roky,</w:t>
            </w:r>
          </w:p>
          <w:p w:rsidR="00660D8B" w:rsidP="008423F8">
            <w:pPr>
              <w:pStyle w:val="FootnoteText"/>
              <w:overflowPunct/>
              <w:autoSpaceDE/>
              <w:autoSpaceDN/>
              <w:bidi w:val="0"/>
              <w:adjustRightInd/>
              <w:jc w:val="both"/>
              <w:textAlignment w:val="auto"/>
              <w:rPr>
                <w:rFonts w:ascii="Times New Roman" w:hAnsi="Times New Roman"/>
                <w:sz w:val="22"/>
                <w:szCs w:val="22"/>
              </w:rPr>
            </w:pPr>
          </w:p>
          <w:p w:rsidR="00660D8B" w:rsidP="008423F8">
            <w:pPr>
              <w:pStyle w:val="FootnoteText"/>
              <w:overflowPunct/>
              <w:autoSpaceDE/>
              <w:autoSpaceDN/>
              <w:bidi w:val="0"/>
              <w:adjustRightInd/>
              <w:jc w:val="both"/>
              <w:textAlignment w:val="auto"/>
              <w:rPr>
                <w:rFonts w:ascii="Times New Roman" w:hAnsi="Times New Roman"/>
                <w:sz w:val="22"/>
                <w:szCs w:val="22"/>
              </w:rPr>
            </w:pPr>
            <w:r w:rsidRPr="00660D8B">
              <w:rPr>
                <w:rFonts w:ascii="Times New Roman" w:hAnsi="Times New Roman"/>
                <w:sz w:val="22"/>
                <w:szCs w:val="22"/>
              </w:rPr>
              <w:t>Zákaz výpovede sa nevzťahuje na výpoveď danú zamestnancovi</w:t>
            </w:r>
          </w:p>
          <w:p w:rsidR="00660D8B" w:rsidP="008423F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br/>
            </w:r>
            <w:r w:rsidRPr="00660D8B">
              <w:rPr>
                <w:rFonts w:ascii="Times New Roman" w:hAnsi="Times New Roman"/>
                <w:sz w:val="22"/>
                <w:szCs w:val="22"/>
              </w:rPr>
              <w:t>z dôvodov ustanovených v § 63 ods. 1 písm. a),</w:t>
            </w:r>
          </w:p>
          <w:p w:rsidR="00660D8B" w:rsidP="008423F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660D8B">
              <w:rPr>
                <w:rFonts w:ascii="Times New Roman" w:hAnsi="Times New Roman"/>
                <w:sz w:val="22"/>
                <w:szCs w:val="22"/>
              </w:rPr>
              <w:t>z dôvodu, pre ktorý môže zamestnávateľ okamžite skončiť pracovný pomer, ak nejde o zamestnankyňu na materskej dovolenke a o zamestnanca na rodičovskej dovolenke (§ 166 ods. 1); ak je daná zamestnankyni alebo zamestnancovi výpoveď z tohto dôvodu pred nástupom na materskú dovolenku a rodičovskú dovolenku tak, že by výpovedná doba uplynula v čase tejto materskej dovolenky a rodičovskej dovolenky, skončí sa výpovedná doba súčasne s materskou dovolenkou a rodičovskou dovolenkou,</w:t>
            </w:r>
          </w:p>
          <w:p w:rsidR="00660D8B" w:rsidP="008423F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660D8B">
              <w:rPr>
                <w:rFonts w:ascii="Times New Roman" w:hAnsi="Times New Roman"/>
                <w:sz w:val="22"/>
                <w:szCs w:val="22"/>
              </w:rPr>
              <w:t>pre iné porušenie pracovnej disciplíny [§ 63 ods. 1 písm. e)], ak nejde o tehotnú zamestnankyňu alebo ak nejde o zamestnankyňu na materskej dovolenke alebo zamestnankyňu a zamestnanca na rodičovskej dovolenke,</w:t>
            </w:r>
          </w:p>
          <w:p w:rsidR="00660D8B" w:rsidP="008423F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660D8B">
              <w:rPr>
                <w:rFonts w:ascii="Times New Roman" w:hAnsi="Times New Roman"/>
                <w:sz w:val="22"/>
                <w:szCs w:val="22"/>
              </w:rPr>
              <w:t>ak z vlastnej viny stratil predpoklady na výkon dohodnutej práce podľa osobitného zákona.</w:t>
            </w:r>
          </w:p>
          <w:p w:rsidR="0080087B" w:rsidP="008423F8">
            <w:pPr>
              <w:pStyle w:val="FootnoteText"/>
              <w:overflowPunct/>
              <w:autoSpaceDE/>
              <w:autoSpaceDN/>
              <w:bidi w:val="0"/>
              <w:adjustRightInd/>
              <w:jc w:val="both"/>
              <w:textAlignment w:val="auto"/>
              <w:rPr>
                <w:rFonts w:ascii="Times New Roman" w:hAnsi="Times New Roman"/>
                <w:sz w:val="22"/>
                <w:szCs w:val="22"/>
              </w:rPr>
            </w:pPr>
          </w:p>
          <w:p w:rsidR="0080087B" w:rsidP="008423F8">
            <w:pPr>
              <w:pStyle w:val="FootnoteText"/>
              <w:overflowPunct/>
              <w:autoSpaceDE/>
              <w:autoSpaceDN/>
              <w:bidi w:val="0"/>
              <w:adjustRightInd/>
              <w:jc w:val="both"/>
              <w:textAlignment w:val="auto"/>
              <w:rPr>
                <w:rFonts w:ascii="Times New Roman" w:hAnsi="Times New Roman"/>
                <w:sz w:val="22"/>
                <w:szCs w:val="22"/>
              </w:rPr>
            </w:pPr>
            <w:r w:rsidRPr="0080087B">
              <w:rPr>
                <w:rFonts w:ascii="Times New Roman" w:hAnsi="Times New Roman"/>
                <w:sz w:val="22"/>
                <w:szCs w:val="22"/>
              </w:rPr>
              <w:t>Zamestnávateľ môže okamžite skončiť pracovný pomer výnimočne a to iba vtedy, ak zamestnanec</w:t>
            </w:r>
          </w:p>
          <w:p w:rsidR="0080087B" w:rsidP="008423F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br/>
            </w:r>
            <w:r w:rsidRPr="0080087B">
              <w:rPr>
                <w:rFonts w:ascii="Times New Roman" w:hAnsi="Times New Roman"/>
                <w:sz w:val="22"/>
                <w:szCs w:val="22"/>
              </w:rPr>
              <w:t>bol právoplatne odsúdený pre úmyselný trestný čin,</w:t>
            </w:r>
          </w:p>
          <w:p w:rsidR="0080087B" w:rsidP="008423F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80087B">
              <w:rPr>
                <w:rFonts w:ascii="Times New Roman" w:hAnsi="Times New Roman"/>
                <w:sz w:val="22"/>
                <w:szCs w:val="22"/>
              </w:rPr>
              <w:t xml:space="preserve"> porušil závažne pracovnú disciplínu.</w:t>
            </w:r>
          </w:p>
          <w:p w:rsidR="001A1663" w:rsidP="008423F8">
            <w:pPr>
              <w:pStyle w:val="FootnoteText"/>
              <w:overflowPunct/>
              <w:autoSpaceDE/>
              <w:autoSpaceDN/>
              <w:bidi w:val="0"/>
              <w:adjustRightInd/>
              <w:jc w:val="both"/>
              <w:textAlignment w:val="auto"/>
              <w:rPr>
                <w:rFonts w:ascii="Times New Roman" w:hAnsi="Times New Roman"/>
                <w:sz w:val="22"/>
                <w:szCs w:val="22"/>
              </w:rPr>
            </w:pPr>
          </w:p>
          <w:p w:rsidR="001A1663" w:rsidP="008423F8">
            <w:pPr>
              <w:pStyle w:val="FootnoteText"/>
              <w:overflowPunct/>
              <w:autoSpaceDE/>
              <w:autoSpaceDN/>
              <w:bidi w:val="0"/>
              <w:adjustRightInd/>
              <w:jc w:val="both"/>
              <w:textAlignment w:val="auto"/>
              <w:rPr>
                <w:rFonts w:ascii="Times New Roman" w:hAnsi="Times New Roman"/>
                <w:sz w:val="22"/>
                <w:szCs w:val="22"/>
              </w:rPr>
            </w:pPr>
            <w:r w:rsidRPr="001A1663">
              <w:rPr>
                <w:rFonts w:ascii="Times New Roman" w:hAnsi="Times New Roman"/>
                <w:sz w:val="22"/>
                <w:szCs w:val="22"/>
              </w:rPr>
              <w:t>Zamestnávateľ nemôže okamžite skončiť pracovný pomer s tehotnou zamestnankyňou, so zamestnankyňou na materskej dovolenke alebo so zamestnankyňou a zamestnancom na rodičovskej dovolenke, s osamelou zamestnankyňou alebo s osamelým zamestnancom, ak sa stará o dieťa mladšie ako tri roky, alebo so zamestnancom, ktorý sa osobne stará o blízku osobu, ktorá je osobou s ťažkým zdravotným postihnutím. Môže však s nimi s výnimkou zamestnankyne na materskej dovolenke a zamestnanca na rodičovskej dovolenke (§ 166 ods. 1) z dôvodov uvedených v odseku 1 skončiť pracovný pomer výpoveďou.</w:t>
            </w:r>
          </w:p>
          <w:p w:rsidR="001A1663" w:rsidP="008423F8">
            <w:pPr>
              <w:pStyle w:val="FootnoteText"/>
              <w:overflowPunct/>
              <w:autoSpaceDE/>
              <w:autoSpaceDN/>
              <w:bidi w:val="0"/>
              <w:adjustRightInd/>
              <w:jc w:val="both"/>
              <w:textAlignment w:val="auto"/>
              <w:rPr>
                <w:rFonts w:ascii="Times New Roman" w:hAnsi="Times New Roman"/>
                <w:sz w:val="22"/>
                <w:szCs w:val="22"/>
              </w:rPr>
            </w:pPr>
          </w:p>
          <w:p w:rsidR="001A1663" w:rsidRPr="00302F2D" w:rsidP="008423F8">
            <w:pPr>
              <w:pStyle w:val="FootnoteText"/>
              <w:overflowPunct/>
              <w:autoSpaceDE/>
              <w:autoSpaceDN/>
              <w:bidi w:val="0"/>
              <w:adjustRightInd/>
              <w:jc w:val="both"/>
              <w:textAlignment w:val="auto"/>
              <w:rPr>
                <w:rFonts w:ascii="Times New Roman" w:hAnsi="Times New Roman"/>
                <w:sz w:val="22"/>
                <w:szCs w:val="22"/>
              </w:rPr>
            </w:pPr>
            <w:r w:rsidRPr="000E1453">
              <w:rPr>
                <w:rFonts w:ascii="Times New Roman" w:hAnsi="Times New Roman"/>
                <w:sz w:val="22"/>
                <w:szCs w:val="22"/>
              </w:rPr>
              <w:t>Na štátnozamestnanecké vzťahy sa primerane použijú ustanovenia § 10, § 11a ods. 1, § 15, § 16, § 17 ods. 1 a 3, § 19, § 20, § 32 až 41, § 49 ods. 1, 2, 3, 5 a 8, § 52, § 55 ods. 2 písm. c) až f), § 60, § 61 ods. 1, 2 a 4, § 63 ods. 3 až 5, § 64 ods. 1 a 2, § 67, § 69, § 70, § 72, § 74, § 75 ods. 3 a 4, § 76 ods. 3 a 5, § 77 až 80, § 84 ods. 3 a 4, § 85 ods. 2 až 6, 8 a 9, § 85a, § 86 až 95, § 96 ods. 1, 2, 4, 6 a 7, § 97 až 102, § 103 ods. 4 až 7, § 104 až 114, § 116 ods. 2 a 3, § 117, § 129 až 132, § 136 až 139, § 141, § 142 až 148, § 150, § 151, § 152 ods. 1, 2, 4 až 7, § 156, § 157 ods. 3, § 158 až 160, § 161 ods. 1, § 164 až 170, § 177 až 185, § 187 až 189, § 191 ods. 2 až 4, § 192 až 198, § 217 až 222, § 230 až 236 a § 240 Zákonníka práce.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8423F8">
            <w:pPr>
              <w:bidi w:val="0"/>
              <w:jc w:val="center"/>
              <w:rPr>
                <w:rFonts w:ascii="Times New Roman" w:hAnsi="Times New Roman"/>
                <w:sz w:val="22"/>
                <w:szCs w:val="22"/>
              </w:rPr>
            </w:pPr>
            <w:r w:rsidRPr="008423F8" w:rsidR="008423F8">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rPr>
          <w:trHeight w:val="1691"/>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5.  Po skončení rodičovskej dovolenky majú pracovníci právo vykonávať tú istú prácu, alebo ak to nie je možné, rovnocennú alebo podobnú prácu, ktorá je v súlade s ich pracovnou zmluvou alebo pracovno-právnym vzťahom.</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D006EA" w:rsidR="00D006EA">
              <w:rPr>
                <w:rFonts w:ascii="Times New Roman" w:hAnsi="Times New Roman"/>
                <w:sz w:val="22"/>
                <w:szCs w:val="22"/>
              </w:rPr>
              <w:t>311/2001 Z. z.</w:t>
            </w: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r>
              <w:rPr>
                <w:rFonts w:ascii="Times New Roman" w:hAnsi="Times New Roman"/>
                <w:sz w:val="22"/>
                <w:szCs w:val="22"/>
              </w:rPr>
              <w:t>400/2009 Z. z.</w:t>
            </w: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pPr>
              <w:bidi w:val="0"/>
              <w:rPr>
                <w:rFonts w:ascii="Times New Roman" w:hAnsi="Times New Roman"/>
                <w:sz w:val="22"/>
                <w:szCs w:val="22"/>
              </w:rPr>
            </w:pPr>
          </w:p>
          <w:p w:rsidR="00A56B37" w:rsidRPr="00D006EA">
            <w:pPr>
              <w:bidi w:val="0"/>
              <w:rPr>
                <w:rFonts w:ascii="Times New Roman" w:hAnsi="Times New Roman"/>
                <w:sz w:val="22"/>
                <w:szCs w:val="22"/>
              </w:rPr>
            </w:pPr>
            <w:r>
              <w:rPr>
                <w:rFonts w:ascii="Times New Roman" w:hAnsi="Times New Roman"/>
                <w:sz w:val="22"/>
                <w:szCs w:val="22"/>
              </w:rPr>
              <w:t>552/2003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D006EA" w:rsidP="00D006EA">
            <w:pPr>
              <w:pStyle w:val="FootnoteText"/>
              <w:overflowPunct/>
              <w:autoSpaceDE/>
              <w:autoSpaceDN/>
              <w:bidi w:val="0"/>
              <w:adjustRightInd/>
              <w:jc w:val="both"/>
              <w:textAlignment w:val="auto"/>
              <w:rPr>
                <w:rFonts w:ascii="Times New Roman" w:hAnsi="Times New Roman"/>
                <w:sz w:val="22"/>
                <w:szCs w:val="22"/>
              </w:rPr>
            </w:pPr>
            <w:r w:rsidRPr="00D006EA" w:rsidR="00D006EA">
              <w:rPr>
                <w:rFonts w:ascii="Times New Roman" w:hAnsi="Times New Roman"/>
                <w:sz w:val="22"/>
                <w:szCs w:val="22"/>
              </w:rPr>
              <w:t>§ 157</w:t>
            </w:r>
          </w:p>
          <w:p w:rsidR="00D006EA" w:rsidP="00D006EA">
            <w:pPr>
              <w:pStyle w:val="FootnoteText"/>
              <w:overflowPunct/>
              <w:autoSpaceDE/>
              <w:autoSpaceDN/>
              <w:bidi w:val="0"/>
              <w:adjustRightInd/>
              <w:jc w:val="both"/>
              <w:textAlignment w:val="auto"/>
              <w:rPr>
                <w:rFonts w:ascii="Times New Roman" w:hAnsi="Times New Roman"/>
                <w:sz w:val="22"/>
                <w:szCs w:val="22"/>
              </w:rPr>
            </w:pPr>
            <w:r w:rsidRPr="00D006EA">
              <w:rPr>
                <w:rFonts w:ascii="Times New Roman" w:hAnsi="Times New Roman"/>
                <w:sz w:val="22"/>
                <w:szCs w:val="22"/>
              </w:rPr>
              <w:t>O: 1</w:t>
            </w: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O: 2</w:t>
            </w: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RPr="00A56B37" w:rsidP="00D006EA">
            <w:pPr>
              <w:pStyle w:val="FootnoteText"/>
              <w:overflowPunct/>
              <w:autoSpaceDE/>
              <w:autoSpaceDN/>
              <w:bidi w:val="0"/>
              <w:adjustRightInd/>
              <w:jc w:val="both"/>
              <w:textAlignment w:val="auto"/>
              <w:rPr>
                <w:rFonts w:ascii="Times New Roman" w:hAnsi="Times New Roman"/>
                <w:sz w:val="22"/>
                <w:szCs w:val="22"/>
              </w:rPr>
            </w:pPr>
            <w:r w:rsidRPr="00A56B37">
              <w:rPr>
                <w:rFonts w:ascii="Times New Roman" w:hAnsi="Times New Roman"/>
                <w:sz w:val="22"/>
                <w:szCs w:val="22"/>
              </w:rPr>
              <w:t>§ 44</w:t>
            </w:r>
          </w:p>
          <w:p w:rsidR="00A56B37" w:rsidP="00D006EA">
            <w:pPr>
              <w:pStyle w:val="FootnoteText"/>
              <w:overflowPunct/>
              <w:autoSpaceDE/>
              <w:autoSpaceDN/>
              <w:bidi w:val="0"/>
              <w:adjustRightInd/>
              <w:jc w:val="both"/>
              <w:textAlignment w:val="auto"/>
              <w:rPr>
                <w:rFonts w:ascii="Times New Roman" w:hAnsi="Times New Roman"/>
                <w:sz w:val="22"/>
                <w:szCs w:val="22"/>
              </w:rPr>
            </w:pPr>
            <w:r w:rsidRPr="00A56B37">
              <w:rPr>
                <w:rFonts w:ascii="Times New Roman" w:hAnsi="Times New Roman"/>
                <w:sz w:val="22"/>
                <w:szCs w:val="22"/>
              </w:rPr>
              <w:t>O: 2</w:t>
            </w: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1</w:t>
            </w:r>
          </w:p>
          <w:p w:rsidR="00A56B37" w:rsidRPr="00302F2D" w:rsidP="00D006EA">
            <w:pPr>
              <w:pStyle w:val="FootnoteText"/>
              <w:overflowPunct/>
              <w:autoSpaceDE/>
              <w:autoSpaceDN/>
              <w:bidi w:val="0"/>
              <w:adjustRightInd/>
              <w:jc w:val="both"/>
              <w:textAlignment w:val="auto"/>
              <w:rPr>
                <w:rFonts w:ascii="Times New Roman" w:hAnsi="Times New Roman"/>
                <w:b/>
                <w:sz w:val="22"/>
                <w:szCs w:val="22"/>
              </w:rPr>
            </w:pPr>
            <w:r>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P="00D006EA">
            <w:pPr>
              <w:pStyle w:val="FootnoteText"/>
              <w:overflowPunct/>
              <w:autoSpaceDE/>
              <w:autoSpaceDN/>
              <w:bidi w:val="0"/>
              <w:adjustRightInd/>
              <w:jc w:val="both"/>
              <w:textAlignment w:val="auto"/>
              <w:rPr>
                <w:rFonts w:ascii="Times New Roman" w:hAnsi="Times New Roman"/>
                <w:sz w:val="22"/>
                <w:szCs w:val="22"/>
              </w:rPr>
            </w:pPr>
            <w:r w:rsidRPr="00D006EA" w:rsidR="00D006EA">
              <w:rPr>
                <w:rFonts w:ascii="Times New Roman" w:hAnsi="Times New Roman"/>
                <w:sz w:val="22"/>
                <w:szCs w:val="22"/>
              </w:rPr>
              <w:t>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 prospech z každého zlepšenia pracovných podmienok, na ktoré by mali právo, ak by nenastúpili na materskú dovolenku alebo rodičovskú dovolenku podľa § 166 ods. 1.</w:t>
            </w:r>
          </w:p>
          <w:p w:rsidR="00D006EA" w:rsidP="00D006EA">
            <w:pPr>
              <w:pStyle w:val="FootnoteText"/>
              <w:overflowPunct/>
              <w:autoSpaceDE/>
              <w:autoSpaceDN/>
              <w:bidi w:val="0"/>
              <w:adjustRightInd/>
              <w:jc w:val="both"/>
              <w:textAlignment w:val="auto"/>
              <w:rPr>
                <w:rFonts w:ascii="Times New Roman" w:hAnsi="Times New Roman"/>
                <w:sz w:val="22"/>
                <w:szCs w:val="22"/>
              </w:rPr>
            </w:pPr>
          </w:p>
          <w:p w:rsidR="00D006EA" w:rsidP="00D006EA">
            <w:pPr>
              <w:pStyle w:val="FootnoteText"/>
              <w:overflowPunct/>
              <w:autoSpaceDE/>
              <w:autoSpaceDN/>
              <w:bidi w:val="0"/>
              <w:adjustRightInd/>
              <w:jc w:val="both"/>
              <w:textAlignment w:val="auto"/>
              <w:rPr>
                <w:rFonts w:ascii="Times New Roman" w:hAnsi="Times New Roman"/>
                <w:sz w:val="22"/>
                <w:szCs w:val="22"/>
              </w:rPr>
            </w:pPr>
            <w:r w:rsidRPr="00D006EA">
              <w:rPr>
                <w:rFonts w:ascii="Times New Roman" w:hAnsi="Times New Roman"/>
                <w:sz w:val="22"/>
                <w:szCs w:val="22"/>
              </w:rPr>
              <w:t>Ak sa zamestnankyňa alebo zamestnanec vráti do práce po skončení rodičovskej dovolenky podľa § 166 ods. 2,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podľa § 166 ods. 2 na zachovanie všetkých práv, ktoré mali alebo ktoré im vznikali v čase nástupu na túto rodičovskú dovolenku v pôvodnom rozsahu; tieto práva sa uplatnia vrátane zmien, ktoré vyplývajú z právnych predpisov, kolektívnej zmluvy alebo z obvyklých postupov u zamestnávateľa.</w:t>
            </w: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P="00D006EA">
            <w:pPr>
              <w:pStyle w:val="FootnoteText"/>
              <w:overflowPunct/>
              <w:autoSpaceDE/>
              <w:autoSpaceDN/>
              <w:bidi w:val="0"/>
              <w:adjustRightInd/>
              <w:jc w:val="both"/>
              <w:textAlignment w:val="auto"/>
              <w:rPr>
                <w:rFonts w:ascii="Times New Roman" w:hAnsi="Times New Roman"/>
                <w:sz w:val="22"/>
                <w:szCs w:val="22"/>
              </w:rPr>
            </w:pPr>
            <w:r w:rsidRPr="00A56B37">
              <w:rPr>
                <w:rFonts w:ascii="Times New Roman" w:hAnsi="Times New Roman"/>
                <w:sz w:val="22"/>
                <w:szCs w:val="22"/>
              </w:rPr>
              <w:t>Služobný úrad štátneho zamestnanca zaradí na to isté štátnozamestnanecké miesto, na ktorom vykonával štátnu službu pred zaradením mimo činnej štátnej služby, ak toto štátnozamestnanecké miesto nebolo zrušené a ak sa štátny zamestnanec nedohodne so služobným úradom inak.</w:t>
            </w:r>
          </w:p>
          <w:p w:rsidR="00A56B37" w:rsidP="00D006EA">
            <w:pPr>
              <w:pStyle w:val="FootnoteText"/>
              <w:overflowPunct/>
              <w:autoSpaceDE/>
              <w:autoSpaceDN/>
              <w:bidi w:val="0"/>
              <w:adjustRightInd/>
              <w:jc w:val="both"/>
              <w:textAlignment w:val="auto"/>
              <w:rPr>
                <w:rFonts w:ascii="Times New Roman" w:hAnsi="Times New Roman"/>
                <w:sz w:val="22"/>
                <w:szCs w:val="22"/>
              </w:rPr>
            </w:pPr>
          </w:p>
          <w:p w:rsidR="00A56B37" w:rsidRPr="00302F2D" w:rsidP="00D006EA">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D006EA">
            <w:pPr>
              <w:bidi w:val="0"/>
              <w:jc w:val="center"/>
              <w:rPr>
                <w:rFonts w:ascii="Times New Roman" w:hAnsi="Times New Roman"/>
                <w:sz w:val="22"/>
                <w:szCs w:val="22"/>
              </w:rPr>
            </w:pPr>
            <w:r w:rsidRPr="00D006EA" w:rsidR="00D006EA">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rPr>
          <w:trHeight w:val="274"/>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6.   Práva, na ktoré pracovník mal alebo na ktoré sa mu tvoril nárok v čase začatia rodičovskej dovolenky, sa zachovajú v existujúcom rozsahu až do konca rodičovskej dovolenky. Po skončení rodičovskej dovolenky tieto práva platia vrátane akýchkoľvek ich zmien vyplývajúcich z vnútroštátneho práva, kolektívnych zmlúv alebo praxe.</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FD68E8" w:rsidR="00FD68E8">
              <w:rPr>
                <w:rFonts w:ascii="Times New Roman" w:hAnsi="Times New Roman"/>
                <w:sz w:val="22"/>
                <w:szCs w:val="22"/>
              </w:rPr>
              <w:t>311/2001 Z. z.</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400/2009 Z. z.</w:t>
            </w: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rsidRPr="00FD68E8">
            <w:pPr>
              <w:bidi w:val="0"/>
              <w:rPr>
                <w:rFonts w:ascii="Times New Roman" w:hAnsi="Times New Roman"/>
                <w:sz w:val="22"/>
                <w:szCs w:val="22"/>
              </w:rPr>
            </w:pPr>
            <w:r>
              <w:rPr>
                <w:rFonts w:ascii="Times New Roman" w:hAnsi="Times New Roman"/>
                <w:sz w:val="22"/>
                <w:szCs w:val="22"/>
              </w:rPr>
              <w:t>552/2003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FD68E8" w:rsidR="00FD68E8">
              <w:rPr>
                <w:rFonts w:ascii="Times New Roman" w:hAnsi="Times New Roman"/>
                <w:sz w:val="22"/>
                <w:szCs w:val="22"/>
              </w:rPr>
              <w:t>§ 157</w:t>
            </w:r>
          </w:p>
          <w:p w:rsidR="00FD68E8">
            <w:pPr>
              <w:bidi w:val="0"/>
              <w:rPr>
                <w:rFonts w:ascii="Times New Roman" w:hAnsi="Times New Roman"/>
                <w:sz w:val="22"/>
                <w:szCs w:val="22"/>
              </w:rPr>
            </w:pPr>
            <w:r>
              <w:rPr>
                <w:rFonts w:ascii="Times New Roman" w:hAnsi="Times New Roman"/>
                <w:sz w:val="22"/>
                <w:szCs w:val="22"/>
              </w:rPr>
              <w:t>O: 1</w:t>
            </w: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r>
              <w:rPr>
                <w:rFonts w:ascii="Times New Roman" w:hAnsi="Times New Roman"/>
                <w:sz w:val="22"/>
                <w:szCs w:val="22"/>
              </w:rPr>
              <w:t>O: 2</w:t>
            </w: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r>
              <w:rPr>
                <w:rFonts w:ascii="Times New Roman" w:hAnsi="Times New Roman"/>
                <w:sz w:val="22"/>
                <w:szCs w:val="22"/>
              </w:rPr>
              <w:t>§ 47</w:t>
            </w:r>
          </w:p>
          <w:p w:rsidR="00FD68E8">
            <w:pPr>
              <w:bidi w:val="0"/>
              <w:rPr>
                <w:rFonts w:ascii="Times New Roman" w:hAnsi="Times New Roman"/>
                <w:sz w:val="22"/>
                <w:szCs w:val="22"/>
              </w:rPr>
            </w:pPr>
            <w:r>
              <w:rPr>
                <w:rFonts w:ascii="Times New Roman" w:hAnsi="Times New Roman"/>
                <w:sz w:val="22"/>
                <w:szCs w:val="22"/>
              </w:rPr>
              <w:t>O: 1</w:t>
            </w:r>
          </w:p>
          <w:p w:rsidR="00FD68E8">
            <w:pPr>
              <w:bidi w:val="0"/>
              <w:rPr>
                <w:rFonts w:ascii="Times New Roman" w:hAnsi="Times New Roman"/>
                <w:sz w:val="22"/>
                <w:szCs w:val="22"/>
              </w:rPr>
            </w:pPr>
            <w:r>
              <w:rPr>
                <w:rFonts w:ascii="Times New Roman" w:hAnsi="Times New Roman"/>
                <w:sz w:val="22"/>
                <w:szCs w:val="22"/>
              </w:rPr>
              <w:t>P: a</w:t>
            </w: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p>
          <w:p w:rsidR="00FD68E8">
            <w:pPr>
              <w:bidi w:val="0"/>
              <w:rPr>
                <w:rFonts w:ascii="Times New Roman" w:hAnsi="Times New Roman"/>
                <w:sz w:val="22"/>
                <w:szCs w:val="22"/>
              </w:rPr>
            </w:pPr>
            <w:r>
              <w:rPr>
                <w:rFonts w:ascii="Times New Roman" w:hAnsi="Times New Roman"/>
                <w:sz w:val="22"/>
                <w:szCs w:val="22"/>
              </w:rPr>
              <w:t>§ 54</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 26</w:t>
            </w:r>
          </w:p>
          <w:p w:rsidR="002E1C40">
            <w:pPr>
              <w:bidi w:val="0"/>
              <w:rPr>
                <w:rFonts w:ascii="Times New Roman" w:hAnsi="Times New Roman"/>
                <w:sz w:val="22"/>
                <w:szCs w:val="22"/>
              </w:rPr>
            </w:pPr>
            <w:r>
              <w:rPr>
                <w:rFonts w:ascii="Times New Roman" w:hAnsi="Times New Roman"/>
                <w:sz w:val="22"/>
                <w:szCs w:val="22"/>
              </w:rPr>
              <w:t>O: 1</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 27</w:t>
            </w:r>
          </w:p>
          <w:p w:rsidR="002E1C40">
            <w:pPr>
              <w:bidi w:val="0"/>
              <w:rPr>
                <w:rFonts w:ascii="Times New Roman" w:hAnsi="Times New Roman"/>
                <w:sz w:val="22"/>
                <w:szCs w:val="22"/>
              </w:rPr>
            </w:pPr>
            <w:r>
              <w:rPr>
                <w:rFonts w:ascii="Times New Roman" w:hAnsi="Times New Roman"/>
                <w:sz w:val="22"/>
                <w:szCs w:val="22"/>
              </w:rPr>
              <w:t>O: 2</w:t>
            </w: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a</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b</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c</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d</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e</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f</w:t>
            </w: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g</w:t>
            </w: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h</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i</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j</w:t>
            </w:r>
          </w:p>
          <w:p w:rsidR="002E1C40">
            <w:pPr>
              <w:bidi w:val="0"/>
              <w:rPr>
                <w:rFonts w:ascii="Times New Roman" w:hAnsi="Times New Roman"/>
                <w:sz w:val="22"/>
                <w:szCs w:val="22"/>
              </w:rPr>
            </w:pPr>
          </w:p>
          <w:p w:rsidR="002E1C40">
            <w:pPr>
              <w:bidi w:val="0"/>
              <w:rPr>
                <w:rFonts w:ascii="Times New Roman" w:hAnsi="Times New Roman"/>
                <w:sz w:val="22"/>
                <w:szCs w:val="22"/>
              </w:rPr>
            </w:pPr>
          </w:p>
          <w:p w:rsidR="002E1C40">
            <w:pPr>
              <w:bidi w:val="0"/>
              <w:rPr>
                <w:rFonts w:ascii="Times New Roman" w:hAnsi="Times New Roman"/>
                <w:sz w:val="22"/>
                <w:szCs w:val="22"/>
              </w:rPr>
            </w:pPr>
            <w:r>
              <w:rPr>
                <w:rFonts w:ascii="Times New Roman" w:hAnsi="Times New Roman"/>
                <w:sz w:val="22"/>
                <w:szCs w:val="22"/>
              </w:rPr>
              <w:t>P: k</w:t>
            </w: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r>
              <w:rPr>
                <w:rFonts w:ascii="Times New Roman" w:hAnsi="Times New Roman"/>
                <w:sz w:val="22"/>
                <w:szCs w:val="22"/>
              </w:rPr>
              <w:t>§ 33</w:t>
            </w:r>
          </w:p>
          <w:p w:rsidR="000A2858">
            <w:pPr>
              <w:bidi w:val="0"/>
              <w:rPr>
                <w:rFonts w:ascii="Times New Roman" w:hAnsi="Times New Roman"/>
                <w:sz w:val="22"/>
                <w:szCs w:val="22"/>
              </w:rPr>
            </w:pPr>
            <w:r>
              <w:rPr>
                <w:rFonts w:ascii="Times New Roman" w:hAnsi="Times New Roman"/>
                <w:sz w:val="22"/>
                <w:szCs w:val="22"/>
              </w:rPr>
              <w:t>O: 2</w:t>
            </w: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r>
              <w:rPr>
                <w:rFonts w:ascii="Times New Roman" w:hAnsi="Times New Roman"/>
                <w:sz w:val="22"/>
                <w:szCs w:val="22"/>
              </w:rPr>
              <w:t>§ 1</w:t>
            </w:r>
          </w:p>
          <w:p w:rsidR="000A2858" w:rsidRPr="00FD68E8">
            <w:pPr>
              <w:bidi w:val="0"/>
              <w:rPr>
                <w:rFonts w:ascii="Times New Roman" w:hAnsi="Times New Roman"/>
                <w:sz w:val="22"/>
                <w:szCs w:val="22"/>
              </w:rPr>
            </w:pPr>
            <w:r>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D68E8" w:rsidP="00FD68E8">
            <w:pPr>
              <w:pStyle w:val="FootnoteText"/>
              <w:overflowPunct/>
              <w:autoSpaceDE/>
              <w:autoSpaceDN/>
              <w:bidi w:val="0"/>
              <w:adjustRightInd/>
              <w:jc w:val="both"/>
              <w:textAlignment w:val="auto"/>
              <w:rPr>
                <w:rFonts w:ascii="Times New Roman" w:hAnsi="Times New Roman"/>
                <w:sz w:val="22"/>
                <w:szCs w:val="22"/>
              </w:rPr>
            </w:pPr>
            <w:r w:rsidRPr="00D006EA">
              <w:rPr>
                <w:rFonts w:ascii="Times New Roman" w:hAnsi="Times New Roman"/>
                <w:sz w:val="22"/>
                <w:szCs w:val="22"/>
              </w:rPr>
              <w:t>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 prospech z každého zlepšenia pracovných podmienok, na ktoré by mali právo, ak by nenastúpili na materskú dovolenku alebo rodičovskú dovolenku podľa § 166 ods. 1.</w:t>
            </w:r>
          </w:p>
          <w:p w:rsidR="00FD68E8" w:rsidP="00FD68E8">
            <w:pPr>
              <w:pStyle w:val="FootnoteText"/>
              <w:overflowPunct/>
              <w:autoSpaceDE/>
              <w:autoSpaceDN/>
              <w:bidi w:val="0"/>
              <w:adjustRightInd/>
              <w:jc w:val="both"/>
              <w:textAlignment w:val="auto"/>
              <w:rPr>
                <w:rFonts w:ascii="Times New Roman" w:hAnsi="Times New Roman"/>
                <w:sz w:val="22"/>
                <w:szCs w:val="22"/>
              </w:rPr>
            </w:pPr>
          </w:p>
          <w:p w:rsidR="00FD68E8" w:rsidP="00FD68E8">
            <w:pPr>
              <w:pStyle w:val="FootnoteText"/>
              <w:overflowPunct/>
              <w:autoSpaceDE/>
              <w:autoSpaceDN/>
              <w:bidi w:val="0"/>
              <w:adjustRightInd/>
              <w:jc w:val="both"/>
              <w:textAlignment w:val="auto"/>
              <w:rPr>
                <w:rFonts w:ascii="Times New Roman" w:hAnsi="Times New Roman"/>
                <w:sz w:val="22"/>
                <w:szCs w:val="22"/>
              </w:rPr>
            </w:pPr>
            <w:r w:rsidRPr="00D006EA">
              <w:rPr>
                <w:rFonts w:ascii="Times New Roman" w:hAnsi="Times New Roman"/>
                <w:sz w:val="22"/>
                <w:szCs w:val="22"/>
              </w:rPr>
              <w:t>Ak sa zamestnankyňa alebo zamestnanec vráti do práce po skončení rodičovskej dovolenky podľa § 166 ods. 2,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podľa § 166 ods. 2 na zachovanie všetkých práv, ktoré mali alebo ktoré im vznikali v čase nástupu na túto rodičovskú dovolenku v pôvodnom rozsahu; tieto práva sa uplatnia vrátane zmien, ktoré vyplývajú z právnych predpisov, kolektívnej zmluvy alebo z obvyklých postupov u zamestnávateľa.</w:t>
            </w:r>
          </w:p>
          <w:p w:rsidR="00FD68E8" w:rsidP="00FD68E8">
            <w:pPr>
              <w:pStyle w:val="FootnoteText"/>
              <w:overflowPunct/>
              <w:autoSpaceDE/>
              <w:autoSpaceDN/>
              <w:bidi w:val="0"/>
              <w:adjustRightInd/>
              <w:jc w:val="both"/>
              <w:textAlignment w:val="auto"/>
              <w:rPr>
                <w:rFonts w:ascii="Times New Roman" w:hAnsi="Times New Roman"/>
                <w:sz w:val="22"/>
                <w:szCs w:val="22"/>
              </w:rPr>
            </w:pPr>
          </w:p>
          <w:p w:rsidR="00FD68E8" w:rsidRPr="00FD68E8" w:rsidP="00FD68E8">
            <w:pPr>
              <w:pStyle w:val="FootnoteText"/>
              <w:overflowPunct/>
              <w:autoSpaceDE/>
              <w:autoSpaceDN/>
              <w:bidi w:val="0"/>
              <w:adjustRightInd/>
              <w:jc w:val="both"/>
              <w:textAlignment w:val="auto"/>
              <w:rPr>
                <w:rFonts w:ascii="Times New Roman" w:hAnsi="Times New Roman"/>
                <w:sz w:val="22"/>
                <w:szCs w:val="22"/>
              </w:rPr>
            </w:pPr>
            <w:r w:rsidRPr="00FD68E8">
              <w:rPr>
                <w:rFonts w:ascii="Times New Roman" w:hAnsi="Times New Roman"/>
                <w:sz w:val="22"/>
                <w:szCs w:val="22"/>
              </w:rPr>
              <w:t>Odo dňa, keď vznikol pracovný pomer,</w:t>
            </w:r>
          </w:p>
          <w:p w:rsidR="00FD68E8" w:rsidP="00FD68E8">
            <w:pPr>
              <w:pStyle w:val="FootnoteText"/>
              <w:overflowPunct/>
              <w:autoSpaceDE/>
              <w:autoSpaceDN/>
              <w:bidi w:val="0"/>
              <w:adjustRightInd/>
              <w:jc w:val="both"/>
              <w:textAlignment w:val="auto"/>
              <w:rPr>
                <w:rFonts w:ascii="Times New Roman" w:hAnsi="Times New Roman"/>
                <w:sz w:val="22"/>
                <w:szCs w:val="22"/>
              </w:rPr>
            </w:pPr>
            <w:r w:rsidRPr="00FD68E8">
              <w:rPr>
                <w:rFonts w:ascii="Times New Roman" w:hAnsi="Times New Roman"/>
                <w:sz w:val="22"/>
                <w:szCs w:val="22"/>
              </w:rPr>
              <w:t>zamestnávateľ je povinný prideľovať zamestnancovi prácu podľa pracovnej zmluvy, platiť mu za vykonanú prácu mzdu, utvárať podmienky na plnenie pracovných úloh a dodržiavať ostatné pracovné podmienky ustanovené právnymi predpismi, kolektívnou zmluvou a pracovnou zmluvou,</w:t>
            </w:r>
          </w:p>
          <w:p w:rsidR="00FD68E8" w:rsidP="00FD68E8">
            <w:pPr>
              <w:pStyle w:val="FootnoteText"/>
              <w:overflowPunct/>
              <w:autoSpaceDE/>
              <w:autoSpaceDN/>
              <w:bidi w:val="0"/>
              <w:adjustRightInd/>
              <w:jc w:val="both"/>
              <w:textAlignment w:val="auto"/>
              <w:rPr>
                <w:rFonts w:ascii="Times New Roman" w:hAnsi="Times New Roman"/>
                <w:sz w:val="22"/>
                <w:szCs w:val="22"/>
              </w:rPr>
            </w:pPr>
          </w:p>
          <w:p w:rsidR="00FD68E8" w:rsidP="00FD68E8">
            <w:pPr>
              <w:pStyle w:val="FootnoteText"/>
              <w:overflowPunct/>
              <w:autoSpaceDE/>
              <w:autoSpaceDN/>
              <w:bidi w:val="0"/>
              <w:adjustRightInd/>
              <w:jc w:val="both"/>
              <w:textAlignment w:val="auto"/>
              <w:rPr>
                <w:rFonts w:ascii="Times New Roman" w:hAnsi="Times New Roman"/>
                <w:sz w:val="22"/>
                <w:szCs w:val="22"/>
              </w:rPr>
            </w:pPr>
            <w:r w:rsidRPr="00FD68E8">
              <w:rPr>
                <w:rFonts w:ascii="Times New Roman" w:hAnsi="Times New Roman"/>
                <w:sz w:val="22"/>
                <w:szCs w:val="22"/>
              </w:rPr>
              <w:t>Dohodnutý obsah pracovnej zmluvy možno zmeniť len vtedy, ak sa zamestnávateľ a zamestnanec dohodnú na jeho zmene. Zamestnávateľ je povinný zmenu pracovnej zmluvy vyhotoviť písomne.</w:t>
            </w:r>
          </w:p>
          <w:p w:rsidR="002E1C40" w:rsidP="00FD68E8">
            <w:pPr>
              <w:pStyle w:val="FootnoteText"/>
              <w:overflowPunct/>
              <w:autoSpaceDE/>
              <w:autoSpaceDN/>
              <w:bidi w:val="0"/>
              <w:adjustRightInd/>
              <w:jc w:val="both"/>
              <w:textAlignment w:val="auto"/>
              <w:rPr>
                <w:rFonts w:ascii="Times New Roman" w:hAnsi="Times New Roman"/>
                <w:sz w:val="22"/>
                <w:szCs w:val="22"/>
              </w:rPr>
            </w:pPr>
          </w:p>
          <w:p w:rsidR="002E1C40" w:rsidP="00FD68E8">
            <w:pPr>
              <w:pStyle w:val="FootnoteText"/>
              <w:overflowPunct/>
              <w:autoSpaceDE/>
              <w:autoSpaceDN/>
              <w:bidi w:val="0"/>
              <w:adjustRightInd/>
              <w:jc w:val="both"/>
              <w:textAlignment w:val="auto"/>
              <w:rPr>
                <w:rFonts w:ascii="Times New Roman" w:hAnsi="Times New Roman"/>
                <w:sz w:val="22"/>
                <w:szCs w:val="22"/>
              </w:rPr>
            </w:pPr>
            <w:r w:rsidRPr="002E1C40">
              <w:rPr>
                <w:rFonts w:ascii="Times New Roman" w:hAnsi="Times New Roman"/>
                <w:sz w:val="22"/>
                <w:szCs w:val="22"/>
              </w:rPr>
              <w:t>Štátnozamestnanecký pomer založený služobnou zmluvou vzniká dňom dohodnutým v služobnej zmluve.</w:t>
            </w:r>
          </w:p>
          <w:p w:rsidR="00FD68E8" w:rsidP="00FD68E8">
            <w:pPr>
              <w:pStyle w:val="FootnoteText"/>
              <w:overflowPunct/>
              <w:autoSpaceDE/>
              <w:autoSpaceDN/>
              <w:bidi w:val="0"/>
              <w:adjustRightInd/>
              <w:jc w:val="both"/>
              <w:textAlignment w:val="auto"/>
              <w:rPr>
                <w:rFonts w:ascii="Times New Roman" w:hAnsi="Times New Roman"/>
                <w:sz w:val="22"/>
                <w:szCs w:val="22"/>
              </w:rPr>
            </w:pPr>
          </w:p>
          <w:p w:rsidR="002E1C40" w:rsidP="00FD68E8">
            <w:pPr>
              <w:pStyle w:val="FootnoteText"/>
              <w:overflowPunct/>
              <w:autoSpaceDE/>
              <w:autoSpaceDN/>
              <w:bidi w:val="0"/>
              <w:adjustRightInd/>
              <w:jc w:val="both"/>
              <w:textAlignment w:val="auto"/>
              <w:rPr>
                <w:rFonts w:ascii="Times New Roman" w:hAnsi="Times New Roman"/>
                <w:sz w:val="22"/>
                <w:szCs w:val="22"/>
              </w:rPr>
            </w:pPr>
            <w:r w:rsidRPr="002E1C40">
              <w:rPr>
                <w:rFonts w:ascii="Times New Roman" w:hAnsi="Times New Roman"/>
                <w:sz w:val="22"/>
                <w:szCs w:val="22"/>
              </w:rPr>
              <w:t>Služobná zmluva musí obsahovať podstatné náležitosti, ktorými sú:</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br/>
            </w:r>
            <w:r w:rsidRPr="002E1C40">
              <w:rPr>
                <w:rFonts w:ascii="Times New Roman" w:hAnsi="Times New Roman"/>
                <w:sz w:val="22"/>
                <w:szCs w:val="22"/>
              </w:rPr>
              <w:t>názov služobného úradu vrátane sídla služobného úradu,</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2E1C40">
              <w:rPr>
                <w:rFonts w:ascii="Times New Roman" w:hAnsi="Times New Roman"/>
                <w:sz w:val="22"/>
                <w:szCs w:val="22"/>
              </w:rPr>
              <w:t>meno a priezvisko štátneho zamestnanca, dátum a miesto jeho narodenia a miesto trvalého pobytu,</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2E1C40">
              <w:rPr>
                <w:rFonts w:ascii="Times New Roman" w:hAnsi="Times New Roman"/>
                <w:sz w:val="22"/>
                <w:szCs w:val="22"/>
              </w:rPr>
              <w:t xml:space="preserve">funkcia štátneho zamestnanca podľa § 29, </w:t>
            </w:r>
          </w:p>
          <w:p w:rsidR="002E1C40" w:rsidP="00FD68E8">
            <w:pPr>
              <w:pStyle w:val="FootnoteText"/>
              <w:overflowPunct/>
              <w:autoSpaceDE/>
              <w:autoSpaceDN/>
              <w:bidi w:val="0"/>
              <w:adjustRightInd/>
              <w:jc w:val="both"/>
              <w:textAlignment w:val="auto"/>
              <w:rPr>
                <w:rFonts w:ascii="Times New Roman" w:hAnsi="Times New Roman"/>
                <w:sz w:val="22"/>
                <w:szCs w:val="22"/>
              </w:rPr>
            </w:pPr>
            <w:r w:rsidRPr="002E1C40">
              <w:rPr>
                <w:rFonts w:ascii="Times New Roman" w:hAnsi="Times New Roman"/>
                <w:sz w:val="22"/>
                <w:szCs w:val="22"/>
              </w:rPr>
              <w:br/>
              <w:t>d) funkcia vedúceho zamestnanca, ak ide o štátnozamestnanecké miesto vedúceho zamestnanca,</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2E1C40">
              <w:rPr>
                <w:rFonts w:ascii="Times New Roman" w:hAnsi="Times New Roman"/>
                <w:sz w:val="22"/>
                <w:szCs w:val="22"/>
              </w:rPr>
              <w:t xml:space="preserve">deň vzniku štátnozamestnaneckého pomeru, </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br/>
            </w:r>
            <w:r w:rsidRPr="002E1C40">
              <w:rPr>
                <w:rFonts w:ascii="Times New Roman" w:hAnsi="Times New Roman"/>
                <w:sz w:val="22"/>
                <w:szCs w:val="22"/>
              </w:rPr>
              <w:t>druh štátnej služby,</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2E1C40">
              <w:rPr>
                <w:rFonts w:ascii="Times New Roman" w:hAnsi="Times New Roman"/>
                <w:sz w:val="22"/>
                <w:szCs w:val="22"/>
              </w:rPr>
              <w:t>odbor štátnej služby, ak sa určuje,</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2E1C40">
              <w:rPr>
                <w:rFonts w:ascii="Times New Roman" w:hAnsi="Times New Roman"/>
                <w:sz w:val="22"/>
                <w:szCs w:val="22"/>
              </w:rPr>
              <w:t xml:space="preserve"> stručná charakteristika najnáročnejších činností vykonávaných štátnym zamestnancom, </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br/>
            </w:r>
            <w:r w:rsidRPr="002E1C40">
              <w:rPr>
                <w:rFonts w:ascii="Times New Roman" w:hAnsi="Times New Roman"/>
                <w:sz w:val="22"/>
                <w:szCs w:val="22"/>
              </w:rPr>
              <w:t>označenie pravidelného miesta vykonávania štátnej služby vrátane jeho adresy,</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2E1C40">
              <w:rPr>
                <w:rFonts w:ascii="Times New Roman" w:hAnsi="Times New Roman"/>
                <w:sz w:val="22"/>
                <w:szCs w:val="22"/>
              </w:rPr>
              <w:t>čas trvania dočasnej štátnej služby, ak ide o dočasnú štátnu službu,</w:t>
            </w:r>
          </w:p>
          <w:p w:rsidR="002E1C40" w:rsidP="00FD68E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2E1C40">
              <w:rPr>
                <w:rFonts w:ascii="Times New Roman" w:hAnsi="Times New Roman"/>
                <w:sz w:val="22"/>
                <w:szCs w:val="22"/>
              </w:rPr>
              <w:t>dĺžka kratšieho týždenného služobného času, ak bol dohodnutý.</w:t>
            </w:r>
          </w:p>
          <w:p w:rsidR="000A2858" w:rsidP="00FD68E8">
            <w:pPr>
              <w:pStyle w:val="FootnoteText"/>
              <w:overflowPunct/>
              <w:autoSpaceDE/>
              <w:autoSpaceDN/>
              <w:bidi w:val="0"/>
              <w:adjustRightInd/>
              <w:jc w:val="both"/>
              <w:textAlignment w:val="auto"/>
              <w:rPr>
                <w:rFonts w:ascii="Times New Roman" w:hAnsi="Times New Roman"/>
                <w:sz w:val="22"/>
                <w:szCs w:val="22"/>
              </w:rPr>
            </w:pPr>
          </w:p>
          <w:p w:rsidR="000A2858" w:rsidP="00FD68E8">
            <w:pPr>
              <w:pStyle w:val="FootnoteText"/>
              <w:overflowPunct/>
              <w:autoSpaceDE/>
              <w:autoSpaceDN/>
              <w:bidi w:val="0"/>
              <w:adjustRightInd/>
              <w:jc w:val="both"/>
              <w:textAlignment w:val="auto"/>
              <w:rPr>
                <w:rFonts w:ascii="Times New Roman" w:hAnsi="Times New Roman"/>
                <w:sz w:val="22"/>
                <w:szCs w:val="22"/>
              </w:rPr>
            </w:pPr>
            <w:r w:rsidRPr="000A2858">
              <w:rPr>
                <w:rFonts w:ascii="Times New Roman" w:hAnsi="Times New Roman"/>
                <w:sz w:val="22"/>
                <w:szCs w:val="22"/>
              </w:rPr>
              <w:t>Štátneho zamestnanca možno preložiť z jedného odboru štátnej služby do iného odboru štátnej služby len vtedy, ak štátny zamestnanec môže štátnu službu vykonávať so zreteľom na splnenie predpokladu občianstva Slovenskej republiky (§ 3 ods. 2 a 3), kvalifikačného predpokladu a vzhľadom na doterajšie ním vykonávané činnosti.</w:t>
            </w:r>
          </w:p>
          <w:p w:rsidR="000A2858" w:rsidP="00FD68E8">
            <w:pPr>
              <w:pStyle w:val="FootnoteText"/>
              <w:overflowPunct/>
              <w:autoSpaceDE/>
              <w:autoSpaceDN/>
              <w:bidi w:val="0"/>
              <w:adjustRightInd/>
              <w:jc w:val="both"/>
              <w:textAlignment w:val="auto"/>
              <w:rPr>
                <w:rFonts w:ascii="Times New Roman" w:hAnsi="Times New Roman"/>
                <w:sz w:val="22"/>
                <w:szCs w:val="22"/>
              </w:rPr>
            </w:pPr>
          </w:p>
          <w:p w:rsidR="000A2858" w:rsidP="00FD68E8">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FD68E8">
            <w:pPr>
              <w:bidi w:val="0"/>
              <w:jc w:val="center"/>
              <w:rPr>
                <w:rFonts w:ascii="Times New Roman" w:hAnsi="Times New Roman"/>
                <w:sz w:val="22"/>
                <w:szCs w:val="22"/>
              </w:rPr>
            </w:pPr>
            <w:r w:rsidRPr="00FD68E8" w:rsidR="00FD68E8">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sz w:val="22"/>
                <w:szCs w:val="22"/>
              </w:rPr>
            </w:pPr>
            <w:r w:rsidRPr="00302F2D">
              <w:rPr>
                <w:rFonts w:ascii="Times New Roman" w:hAnsi="Times New Roman"/>
                <w:sz w:val="22"/>
                <w:szCs w:val="22"/>
              </w:rPr>
              <w:t>Bod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7.  Členské štáty a/alebo vedenie a zástupcovia pracovníkov vymedzia status pracovnej zmluvy alebo pracovno-právneho vzťahu počas rodičovskej dovolenky.</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0A2858" w:rsidR="000A2858">
              <w:rPr>
                <w:rFonts w:ascii="Times New Roman" w:hAnsi="Times New Roman"/>
                <w:sz w:val="22"/>
                <w:szCs w:val="22"/>
              </w:rPr>
              <w:t>311/2001 Z. z.</w:t>
            </w: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r>
              <w:rPr>
                <w:rFonts w:ascii="Times New Roman" w:hAnsi="Times New Roman"/>
                <w:sz w:val="22"/>
                <w:szCs w:val="22"/>
              </w:rPr>
              <w:t>400/2009 Z. z.</w:t>
            </w: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rsidRPr="000A2858">
            <w:pPr>
              <w:bidi w:val="0"/>
              <w:rPr>
                <w:rFonts w:ascii="Times New Roman" w:hAnsi="Times New Roman"/>
                <w:sz w:val="22"/>
                <w:szCs w:val="22"/>
              </w:rPr>
            </w:pPr>
            <w:r>
              <w:rPr>
                <w:rFonts w:ascii="Times New Roman" w:hAnsi="Times New Roman"/>
                <w:sz w:val="22"/>
                <w:szCs w:val="22"/>
              </w:rPr>
              <w:t>552/2003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0A2858" w:rsidR="000A2858">
              <w:rPr>
                <w:rFonts w:ascii="Times New Roman" w:hAnsi="Times New Roman"/>
                <w:sz w:val="22"/>
                <w:szCs w:val="22"/>
              </w:rPr>
              <w:t>§ 46</w:t>
            </w: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r>
              <w:rPr>
                <w:rFonts w:ascii="Times New Roman" w:hAnsi="Times New Roman"/>
                <w:sz w:val="22"/>
                <w:szCs w:val="22"/>
              </w:rPr>
              <w:t>§ 47</w:t>
            </w:r>
          </w:p>
          <w:p w:rsidR="000A2858">
            <w:pPr>
              <w:bidi w:val="0"/>
              <w:rPr>
                <w:rFonts w:ascii="Times New Roman" w:hAnsi="Times New Roman"/>
                <w:sz w:val="22"/>
                <w:szCs w:val="22"/>
              </w:rPr>
            </w:pPr>
            <w:r>
              <w:rPr>
                <w:rFonts w:ascii="Times New Roman" w:hAnsi="Times New Roman"/>
                <w:sz w:val="22"/>
                <w:szCs w:val="22"/>
              </w:rPr>
              <w:t>O: 1</w:t>
            </w:r>
          </w:p>
          <w:p w:rsidR="000A2858">
            <w:pPr>
              <w:bidi w:val="0"/>
              <w:rPr>
                <w:rFonts w:ascii="Times New Roman" w:hAnsi="Times New Roman"/>
                <w:sz w:val="22"/>
                <w:szCs w:val="22"/>
              </w:rPr>
            </w:pPr>
            <w:r>
              <w:rPr>
                <w:rFonts w:ascii="Times New Roman" w:hAnsi="Times New Roman"/>
                <w:sz w:val="22"/>
                <w:szCs w:val="22"/>
              </w:rPr>
              <w:t>P: a</w:t>
            </w: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p>
          <w:p w:rsidR="000A2858">
            <w:pPr>
              <w:bidi w:val="0"/>
              <w:rPr>
                <w:rFonts w:ascii="Times New Roman" w:hAnsi="Times New Roman"/>
                <w:sz w:val="22"/>
                <w:szCs w:val="22"/>
              </w:rPr>
            </w:pPr>
            <w:r>
              <w:rPr>
                <w:rFonts w:ascii="Times New Roman" w:hAnsi="Times New Roman"/>
                <w:sz w:val="22"/>
                <w:szCs w:val="22"/>
              </w:rPr>
              <w:t>P: b</w:t>
            </w: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r>
              <w:rPr>
                <w:rFonts w:ascii="Times New Roman" w:hAnsi="Times New Roman"/>
                <w:sz w:val="22"/>
                <w:szCs w:val="22"/>
              </w:rPr>
              <w:t>§ 64</w:t>
            </w:r>
          </w:p>
          <w:p w:rsidR="00116810">
            <w:pPr>
              <w:bidi w:val="0"/>
              <w:rPr>
                <w:rFonts w:ascii="Times New Roman" w:hAnsi="Times New Roman"/>
                <w:sz w:val="22"/>
                <w:szCs w:val="22"/>
              </w:rPr>
            </w:pPr>
            <w:r>
              <w:rPr>
                <w:rFonts w:ascii="Times New Roman" w:hAnsi="Times New Roman"/>
                <w:sz w:val="22"/>
                <w:szCs w:val="22"/>
              </w:rPr>
              <w:t>O: 1</w:t>
            </w:r>
          </w:p>
          <w:p w:rsidR="00116810">
            <w:pPr>
              <w:bidi w:val="0"/>
              <w:rPr>
                <w:rFonts w:ascii="Times New Roman" w:hAnsi="Times New Roman"/>
                <w:sz w:val="22"/>
                <w:szCs w:val="22"/>
              </w:rPr>
            </w:pPr>
            <w:r>
              <w:rPr>
                <w:rFonts w:ascii="Times New Roman" w:hAnsi="Times New Roman"/>
                <w:sz w:val="22"/>
                <w:szCs w:val="22"/>
              </w:rPr>
              <w:t>P: c</w:t>
            </w: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r>
              <w:rPr>
                <w:rFonts w:ascii="Times New Roman" w:hAnsi="Times New Roman"/>
                <w:sz w:val="22"/>
                <w:szCs w:val="22"/>
              </w:rPr>
              <w:t>§ 31</w:t>
            </w:r>
          </w:p>
          <w:p w:rsidR="00116810">
            <w:pPr>
              <w:bidi w:val="0"/>
              <w:rPr>
                <w:rFonts w:ascii="Times New Roman" w:hAnsi="Times New Roman"/>
                <w:sz w:val="22"/>
                <w:szCs w:val="22"/>
              </w:rPr>
            </w:pPr>
            <w:r>
              <w:rPr>
                <w:rFonts w:ascii="Times New Roman" w:hAnsi="Times New Roman"/>
                <w:sz w:val="22"/>
                <w:szCs w:val="22"/>
              </w:rPr>
              <w:t>O: 1</w:t>
            </w:r>
          </w:p>
          <w:p w:rsidR="00116810">
            <w:pPr>
              <w:bidi w:val="0"/>
              <w:rPr>
                <w:rFonts w:ascii="Times New Roman" w:hAnsi="Times New Roman"/>
                <w:sz w:val="22"/>
                <w:szCs w:val="22"/>
              </w:rPr>
            </w:pPr>
            <w:r>
              <w:rPr>
                <w:rFonts w:ascii="Times New Roman" w:hAnsi="Times New Roman"/>
                <w:sz w:val="22"/>
                <w:szCs w:val="22"/>
              </w:rPr>
              <w:t>P: i</w:t>
            </w: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r>
              <w:rPr>
                <w:rFonts w:ascii="Times New Roman" w:hAnsi="Times New Roman"/>
                <w:sz w:val="22"/>
                <w:szCs w:val="22"/>
              </w:rPr>
              <w:t>§ 41</w:t>
            </w:r>
          </w:p>
          <w:p w:rsidR="00116810">
            <w:pPr>
              <w:bidi w:val="0"/>
              <w:rPr>
                <w:rFonts w:ascii="Times New Roman" w:hAnsi="Times New Roman"/>
                <w:sz w:val="22"/>
                <w:szCs w:val="22"/>
              </w:rPr>
            </w:pPr>
            <w:r>
              <w:rPr>
                <w:rFonts w:ascii="Times New Roman" w:hAnsi="Times New Roman"/>
                <w:sz w:val="22"/>
                <w:szCs w:val="22"/>
              </w:rPr>
              <w:t>O: 1</w:t>
            </w: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p>
          <w:p w:rsidR="00116810">
            <w:pPr>
              <w:bidi w:val="0"/>
              <w:rPr>
                <w:rFonts w:ascii="Times New Roman" w:hAnsi="Times New Roman"/>
                <w:sz w:val="22"/>
                <w:szCs w:val="22"/>
              </w:rPr>
            </w:pPr>
            <w:r>
              <w:rPr>
                <w:rFonts w:ascii="Times New Roman" w:hAnsi="Times New Roman"/>
                <w:sz w:val="22"/>
                <w:szCs w:val="22"/>
              </w:rPr>
              <w:t>§ 1</w:t>
            </w:r>
          </w:p>
          <w:p w:rsidR="00116810" w:rsidRPr="000A2858">
            <w:pPr>
              <w:bidi w:val="0"/>
              <w:rPr>
                <w:rFonts w:ascii="Times New Roman" w:hAnsi="Times New Roman"/>
                <w:sz w:val="22"/>
                <w:szCs w:val="22"/>
              </w:rPr>
            </w:pPr>
            <w:r>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P="000A2858">
            <w:pPr>
              <w:pStyle w:val="FootnoteText"/>
              <w:overflowPunct/>
              <w:autoSpaceDE/>
              <w:autoSpaceDN/>
              <w:bidi w:val="0"/>
              <w:adjustRightInd/>
              <w:jc w:val="both"/>
              <w:textAlignment w:val="auto"/>
              <w:rPr>
                <w:rFonts w:ascii="Times New Roman" w:hAnsi="Times New Roman"/>
                <w:sz w:val="22"/>
                <w:szCs w:val="22"/>
              </w:rPr>
            </w:pPr>
            <w:r w:rsidRPr="000A2858" w:rsidR="000A2858">
              <w:rPr>
                <w:rFonts w:ascii="Times New Roman" w:hAnsi="Times New Roman"/>
                <w:sz w:val="22"/>
                <w:szCs w:val="22"/>
              </w:rPr>
              <w:t>Pracovný pomer vzniká odo dňa, ktorý bol dohodnutý v pracovnej zmluve ako deň nástupu do práce.</w:t>
            </w:r>
          </w:p>
          <w:p w:rsidR="000A2858" w:rsidP="000A2858">
            <w:pPr>
              <w:pStyle w:val="FootnoteText"/>
              <w:overflowPunct/>
              <w:autoSpaceDE/>
              <w:autoSpaceDN/>
              <w:bidi w:val="0"/>
              <w:adjustRightInd/>
              <w:jc w:val="both"/>
              <w:textAlignment w:val="auto"/>
              <w:rPr>
                <w:rFonts w:ascii="Times New Roman" w:hAnsi="Times New Roman"/>
                <w:sz w:val="22"/>
                <w:szCs w:val="22"/>
              </w:rPr>
            </w:pPr>
          </w:p>
          <w:p w:rsidR="000A2858" w:rsidP="000A2858">
            <w:pPr>
              <w:pStyle w:val="FootnoteText"/>
              <w:overflowPunct/>
              <w:autoSpaceDE/>
              <w:autoSpaceDN/>
              <w:bidi w:val="0"/>
              <w:adjustRightInd/>
              <w:jc w:val="both"/>
              <w:textAlignment w:val="auto"/>
              <w:rPr>
                <w:rFonts w:ascii="Times New Roman" w:hAnsi="Times New Roman"/>
                <w:sz w:val="22"/>
                <w:szCs w:val="22"/>
              </w:rPr>
            </w:pPr>
            <w:r w:rsidRPr="000A2858">
              <w:rPr>
                <w:rFonts w:ascii="Times New Roman" w:hAnsi="Times New Roman"/>
                <w:sz w:val="22"/>
                <w:szCs w:val="22"/>
              </w:rPr>
              <w:t xml:space="preserve">Odo dňa, keď vznikol pracovný pomer, </w:t>
              <w:br/>
              <w:br/>
              <w:t>zamestnávateľ je povinný prideľovať zamestnancovi prácu podľa pracovnej zmluvy, platiť mu za vykonanú prácu mzdu, utvárať podmienky na plnenie pracovných úloh a dodržiavať ostatné pracovné podmienky ustanovené právnymi predpismi, kolektívnou zmluvou a pracovnou zmluvou,</w:t>
            </w:r>
          </w:p>
          <w:p w:rsidR="000A2858" w:rsidP="000A2858">
            <w:pPr>
              <w:pStyle w:val="FootnoteText"/>
              <w:overflowPunct/>
              <w:autoSpaceDE/>
              <w:autoSpaceDN/>
              <w:bidi w:val="0"/>
              <w:adjustRightInd/>
              <w:jc w:val="both"/>
              <w:textAlignment w:val="auto"/>
              <w:rPr>
                <w:rFonts w:ascii="Times New Roman" w:hAnsi="Times New Roman"/>
                <w:sz w:val="22"/>
                <w:szCs w:val="22"/>
              </w:rPr>
            </w:pPr>
            <w:r>
              <w:rPr>
                <w:rFonts w:ascii="Times New Roman" w:hAnsi="Times New Roman"/>
                <w:sz w:val="22"/>
                <w:szCs w:val="22"/>
              </w:rPr>
              <w:t xml:space="preserve"> </w:t>
              <w:br/>
            </w:r>
            <w:r w:rsidRPr="000A2858">
              <w:rPr>
                <w:rFonts w:ascii="Times New Roman" w:hAnsi="Times New Roman"/>
                <w:sz w:val="22"/>
                <w:szCs w:val="22"/>
              </w:rPr>
              <w:t>zamestnanec je povinný podľa pokynov zamestnávateľa vykonávať práce osobne podľa pracovnej zmluvy v určenom pracovnom čase a dodržiavať pracovnú disciplínu.</w:t>
            </w:r>
          </w:p>
          <w:p w:rsidR="00116810" w:rsidP="000A2858">
            <w:pPr>
              <w:pStyle w:val="FootnoteText"/>
              <w:overflowPunct/>
              <w:autoSpaceDE/>
              <w:autoSpaceDN/>
              <w:bidi w:val="0"/>
              <w:adjustRightInd/>
              <w:jc w:val="both"/>
              <w:textAlignment w:val="auto"/>
              <w:rPr>
                <w:rFonts w:ascii="Times New Roman" w:hAnsi="Times New Roman"/>
                <w:sz w:val="22"/>
                <w:szCs w:val="22"/>
              </w:rPr>
            </w:pPr>
          </w:p>
          <w:p w:rsidR="00116810" w:rsidRPr="008423F8" w:rsidP="00116810">
            <w:pPr>
              <w:pStyle w:val="FootnoteText"/>
              <w:overflowPunct/>
              <w:autoSpaceDE/>
              <w:autoSpaceDN/>
              <w:bidi w:val="0"/>
              <w:adjustRightInd/>
              <w:jc w:val="both"/>
              <w:textAlignment w:val="auto"/>
              <w:rPr>
                <w:rFonts w:ascii="Times New Roman" w:hAnsi="Times New Roman"/>
                <w:sz w:val="22"/>
                <w:szCs w:val="22"/>
              </w:rPr>
            </w:pPr>
            <w:r w:rsidRPr="008423F8">
              <w:rPr>
                <w:rFonts w:ascii="Times New Roman" w:hAnsi="Times New Roman"/>
                <w:sz w:val="22"/>
                <w:szCs w:val="22"/>
              </w:rPr>
              <w:t>Zamestnávateľ nesmie dať zamestnancovi výpoveď v ochrannej dobe, a to</w:t>
            </w:r>
          </w:p>
          <w:p w:rsidR="00116810" w:rsidP="00116810">
            <w:pPr>
              <w:pStyle w:val="FootnoteText"/>
              <w:overflowPunct/>
              <w:autoSpaceDE/>
              <w:autoSpaceDN/>
              <w:bidi w:val="0"/>
              <w:adjustRightInd/>
              <w:jc w:val="both"/>
              <w:textAlignment w:val="auto"/>
              <w:rPr>
                <w:rFonts w:ascii="Times New Roman" w:hAnsi="Times New Roman"/>
                <w:sz w:val="22"/>
                <w:szCs w:val="22"/>
              </w:rPr>
            </w:pPr>
            <w:r w:rsidRPr="008423F8">
              <w:rPr>
                <w:rFonts w:ascii="Times New Roman" w:hAnsi="Times New Roman"/>
                <w:sz w:val="22"/>
                <w:szCs w:val="22"/>
              </w:rPr>
              <w:t>v dobe, keď je zamestnankyňa tehotná, keď je zamestnankyňa na materskej dovolenke, keď je zamestnankyňa a zamestnanec na rodičovskej dovolenke alebo keď sa osamelá zamestnankyňa alebo osamelý zamestnanec starajú o dieťa mladšie ako tri roky,</w:t>
            </w:r>
          </w:p>
          <w:p w:rsidR="00116810" w:rsidP="00116810">
            <w:pPr>
              <w:pStyle w:val="FootnoteText"/>
              <w:overflowPunct/>
              <w:autoSpaceDE/>
              <w:autoSpaceDN/>
              <w:bidi w:val="0"/>
              <w:adjustRightInd/>
              <w:jc w:val="both"/>
              <w:textAlignment w:val="auto"/>
              <w:rPr>
                <w:rFonts w:ascii="Times New Roman" w:hAnsi="Times New Roman"/>
                <w:sz w:val="22"/>
                <w:szCs w:val="22"/>
              </w:rPr>
            </w:pPr>
          </w:p>
          <w:p w:rsidR="00116810" w:rsidP="00116810">
            <w:pPr>
              <w:pStyle w:val="FootnoteText"/>
              <w:overflowPunct/>
              <w:autoSpaceDE/>
              <w:autoSpaceDN/>
              <w:bidi w:val="0"/>
              <w:adjustRightInd/>
              <w:jc w:val="both"/>
              <w:textAlignment w:val="auto"/>
              <w:rPr>
                <w:rFonts w:ascii="Times New Roman" w:hAnsi="Times New Roman"/>
                <w:sz w:val="22"/>
                <w:szCs w:val="22"/>
              </w:rPr>
            </w:pPr>
            <w:r w:rsidRPr="00116810">
              <w:rPr>
                <w:rFonts w:ascii="Times New Roman" w:hAnsi="Times New Roman"/>
                <w:sz w:val="22"/>
                <w:szCs w:val="22"/>
              </w:rPr>
              <w:t>Zmena štátnozamestnaneckého pomeru založeného služobnou zmluvou je</w:t>
            </w:r>
          </w:p>
          <w:p w:rsidR="00116810" w:rsidP="00116810">
            <w:pPr>
              <w:pStyle w:val="FootnoteText"/>
              <w:overflowPunct/>
              <w:autoSpaceDE/>
              <w:autoSpaceDN/>
              <w:bidi w:val="0"/>
              <w:adjustRightInd/>
              <w:jc w:val="both"/>
              <w:textAlignment w:val="auto"/>
              <w:rPr>
                <w:rFonts w:ascii="Times New Roman" w:hAnsi="Times New Roman"/>
                <w:sz w:val="22"/>
                <w:szCs w:val="22"/>
              </w:rPr>
            </w:pPr>
            <w:r w:rsidRPr="00116810">
              <w:rPr>
                <w:rFonts w:ascii="Times New Roman" w:hAnsi="Times New Roman"/>
                <w:sz w:val="22"/>
                <w:szCs w:val="22"/>
              </w:rPr>
              <w:t>zaradenie štátneho zamestnanca mimo činnej štátnej služby.</w:t>
            </w:r>
          </w:p>
          <w:p w:rsidR="00116810" w:rsidP="00116810">
            <w:pPr>
              <w:pStyle w:val="FootnoteText"/>
              <w:overflowPunct/>
              <w:autoSpaceDE/>
              <w:autoSpaceDN/>
              <w:bidi w:val="0"/>
              <w:adjustRightInd/>
              <w:jc w:val="both"/>
              <w:textAlignment w:val="auto"/>
              <w:rPr>
                <w:rFonts w:ascii="Times New Roman" w:hAnsi="Times New Roman"/>
                <w:sz w:val="22"/>
                <w:szCs w:val="22"/>
              </w:rPr>
            </w:pPr>
          </w:p>
          <w:p w:rsidR="00116810" w:rsidP="00116810">
            <w:pPr>
              <w:pStyle w:val="FootnoteText"/>
              <w:overflowPunct/>
              <w:autoSpaceDE/>
              <w:autoSpaceDN/>
              <w:bidi w:val="0"/>
              <w:adjustRightInd/>
              <w:jc w:val="both"/>
              <w:textAlignment w:val="auto"/>
              <w:rPr>
                <w:rFonts w:ascii="Times New Roman" w:hAnsi="Times New Roman"/>
                <w:sz w:val="22"/>
                <w:szCs w:val="22"/>
              </w:rPr>
            </w:pPr>
            <w:r w:rsidRPr="00116810">
              <w:rPr>
                <w:rFonts w:ascii="Times New Roman" w:hAnsi="Times New Roman"/>
                <w:sz w:val="22"/>
                <w:szCs w:val="22"/>
              </w:rPr>
              <w:t>Ak štátna zamestnankyňa, ktorá je tehotná, ktorá je matkou do konca deviateho mesiaca po pôrode alebo ktorá je dojčiaca, vykonáva štátnu službu, ktorá jej je zakázaná podľa osobitného predpisu, 37) alebo ktorá podľa lekárskeho posudku zo zdravotných príčin spočívajúcich v jej osobe ohrozuje jej tehotenstvo, jej zdravie krátko po pôrode alebo jej zdravie počas dojčenia, a nemožno vykonať dočasnú úpravu jej služobných podmienok, alebo ju nemožno preložiť na iné vhodné štátnozamestnanecké miesto, služobný úrad ju zaradí mimo činnej štátnej služby. Zaradenie mimo činnej štátnej služby skončí nástupom štátnej zamestnankyne na materskú dovolenku alebo na rodičovskú dovolenku.</w:t>
            </w:r>
          </w:p>
          <w:p w:rsidR="00116810" w:rsidP="00116810">
            <w:pPr>
              <w:pStyle w:val="FootnoteText"/>
              <w:overflowPunct/>
              <w:autoSpaceDE/>
              <w:autoSpaceDN/>
              <w:bidi w:val="0"/>
              <w:adjustRightInd/>
              <w:jc w:val="both"/>
              <w:textAlignment w:val="auto"/>
              <w:rPr>
                <w:rFonts w:ascii="Times New Roman" w:hAnsi="Times New Roman"/>
                <w:sz w:val="22"/>
                <w:szCs w:val="22"/>
              </w:rPr>
            </w:pPr>
          </w:p>
          <w:p w:rsidR="00116810" w:rsidP="00116810">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116810" w:rsidP="00116810">
            <w:pPr>
              <w:pStyle w:val="FootnoteText"/>
              <w:overflowPunct/>
              <w:autoSpaceDE/>
              <w:autoSpaceDN/>
              <w:bidi w:val="0"/>
              <w:adjustRightInd/>
              <w:jc w:val="both"/>
              <w:textAlignment w:val="auto"/>
              <w:rPr>
                <w:rFonts w:ascii="Times New Roman" w:hAnsi="Times New Roman"/>
                <w:sz w:val="22"/>
                <w:szCs w:val="22"/>
              </w:rPr>
            </w:pPr>
          </w:p>
          <w:p w:rsidR="00116810" w:rsidRPr="00302F2D" w:rsidP="000A2858">
            <w:pPr>
              <w:pStyle w:val="FootnoteText"/>
              <w:overflowPunct/>
              <w:autoSpaceDE/>
              <w:autoSpaceDN/>
              <w:bidi w:val="0"/>
              <w:adjustRightInd/>
              <w:jc w:val="both"/>
              <w:textAlignment w:val="auto"/>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0A2858">
            <w:pPr>
              <w:bidi w:val="0"/>
              <w:jc w:val="center"/>
              <w:rPr>
                <w:rFonts w:ascii="Times New Roman" w:hAnsi="Times New Roman"/>
                <w:sz w:val="22"/>
                <w:szCs w:val="22"/>
              </w:rPr>
            </w:pPr>
            <w:r w:rsidRPr="000A2858" w:rsidR="000A2858">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2</w:t>
            </w:r>
          </w:p>
          <w:p w:rsidR="00A111E7" w:rsidRPr="00302F2D">
            <w:pPr>
              <w:bidi w:val="0"/>
              <w:rPr>
                <w:rFonts w:ascii="Times New Roman" w:hAnsi="Times New Roman"/>
                <w:b/>
                <w:sz w:val="22"/>
                <w:szCs w:val="22"/>
              </w:rPr>
            </w:pPr>
            <w:r w:rsidRPr="00302F2D">
              <w:rPr>
                <w:rFonts w:ascii="Times New Roman" w:hAnsi="Times New Roman"/>
                <w:sz w:val="22"/>
                <w:szCs w:val="22"/>
              </w:rPr>
              <w:t>Bod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8.  Všetky záležitosti súvisiace so sociálnym zabezpečením vo vzťahu k tejto dohode riešia a rozhodujú o nich členské štáty v súlade s vnútroštátnym právom, s prihliadnutím na dôležitosť zachovania nárokov na ochranu zo sociálneho zabezpečenia v rámci rozličných systémov, najmä na zdravotnú starostlivosť.</w:t>
            </w:r>
          </w:p>
          <w:p w:rsidR="00A111E7" w:rsidRPr="00302F2D">
            <w:pPr>
              <w:pStyle w:val="FootnoteText"/>
              <w:overflowPunct/>
              <w:autoSpaceDE/>
              <w:autoSpaceDN/>
              <w:bidi w:val="0"/>
              <w:adjustRightInd/>
              <w:jc w:val="both"/>
              <w:textAlignment w:val="auto"/>
              <w:rPr>
                <w:rFonts w:ascii="Times New Roman" w:hAnsi="Times New Roman"/>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C8624C" w:rsidR="00C8624C">
              <w:rPr>
                <w:rFonts w:ascii="Times New Roman" w:hAnsi="Times New Roman"/>
                <w:sz w:val="22"/>
                <w:szCs w:val="22"/>
              </w:rPr>
              <w:t>311/2001 Z. z.</w:t>
            </w: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rsidRPr="00C8624C">
            <w:pPr>
              <w:bidi w:val="0"/>
              <w:rPr>
                <w:rFonts w:ascii="Times New Roman" w:hAnsi="Times New Roman"/>
                <w:sz w:val="22"/>
                <w:szCs w:val="22"/>
              </w:rPr>
            </w:pPr>
            <w:r>
              <w:rPr>
                <w:rFonts w:ascii="Times New Roman" w:hAnsi="Times New Roman"/>
                <w:sz w:val="22"/>
                <w:szCs w:val="22"/>
              </w:rPr>
              <w:t>552/2003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C8624C" w:rsidR="00C8624C">
              <w:rPr>
                <w:rFonts w:ascii="Times New Roman" w:hAnsi="Times New Roman"/>
                <w:sz w:val="22"/>
                <w:szCs w:val="22"/>
              </w:rPr>
              <w:t>§ 156</w:t>
            </w: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p>
          <w:p w:rsidR="00C8624C">
            <w:pPr>
              <w:bidi w:val="0"/>
              <w:rPr>
                <w:rFonts w:ascii="Times New Roman" w:hAnsi="Times New Roman"/>
                <w:sz w:val="22"/>
                <w:szCs w:val="22"/>
              </w:rPr>
            </w:pPr>
            <w:r>
              <w:rPr>
                <w:rFonts w:ascii="Times New Roman" w:hAnsi="Times New Roman"/>
                <w:sz w:val="22"/>
                <w:szCs w:val="22"/>
              </w:rPr>
              <w:t>§ 1</w:t>
            </w:r>
          </w:p>
          <w:p w:rsidR="00C8624C" w:rsidRPr="00C8624C">
            <w:pPr>
              <w:bidi w:val="0"/>
              <w:rPr>
                <w:rFonts w:ascii="Times New Roman" w:hAnsi="Times New Roman"/>
                <w:sz w:val="22"/>
                <w:szCs w:val="22"/>
              </w:rPr>
            </w:pPr>
            <w:r>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P="00C8624C">
            <w:pPr>
              <w:pStyle w:val="FootnoteText"/>
              <w:overflowPunct/>
              <w:autoSpaceDE/>
              <w:autoSpaceDN/>
              <w:bidi w:val="0"/>
              <w:adjustRightInd/>
              <w:jc w:val="both"/>
              <w:textAlignment w:val="auto"/>
              <w:rPr>
                <w:rFonts w:ascii="Times New Roman" w:hAnsi="Times New Roman"/>
                <w:sz w:val="22"/>
                <w:szCs w:val="22"/>
              </w:rPr>
            </w:pPr>
            <w:r w:rsidRPr="00C8624C" w:rsidR="00C8624C">
              <w:rPr>
                <w:rFonts w:ascii="Times New Roman" w:hAnsi="Times New Roman"/>
                <w:sz w:val="22"/>
                <w:szCs w:val="22"/>
              </w:rPr>
              <w:t>Zabezpečenie zamestnanca pri dočasnej pracovnej neschopnosti pre chorobu, úraz, pri tehotenstve, materstve a rodičovstve, zabezpečenie zamestnanca v starobe, pri invalidite, čiastočnej invalidite, zabezpečenie pozostalých pri úmrtí zamestnanca a preventívnu a liečebnú starostlivosť upravujú osobitné predpisy.</w:t>
            </w:r>
          </w:p>
          <w:p w:rsidR="00C8624C" w:rsidP="00C8624C">
            <w:pPr>
              <w:pStyle w:val="FootnoteText"/>
              <w:overflowPunct/>
              <w:autoSpaceDE/>
              <w:autoSpaceDN/>
              <w:bidi w:val="0"/>
              <w:adjustRightInd/>
              <w:jc w:val="both"/>
              <w:textAlignment w:val="auto"/>
              <w:rPr>
                <w:rFonts w:ascii="Times New Roman" w:hAnsi="Times New Roman"/>
                <w:sz w:val="22"/>
                <w:szCs w:val="22"/>
              </w:rPr>
            </w:pPr>
          </w:p>
          <w:p w:rsidR="00C8624C" w:rsidP="00C8624C">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C8624C" w:rsidRPr="00302F2D" w:rsidP="00C8624C">
            <w:pPr>
              <w:pStyle w:val="FootnoteText"/>
              <w:overflowPunct/>
              <w:autoSpaceDE/>
              <w:autoSpaceDN/>
              <w:bidi w:val="0"/>
              <w:adjustRightInd/>
              <w:jc w:val="both"/>
              <w:textAlignment w:val="auto"/>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C8624C">
            <w:pPr>
              <w:bidi w:val="0"/>
              <w:jc w:val="center"/>
              <w:rPr>
                <w:rFonts w:ascii="Times New Roman" w:hAnsi="Times New Roman"/>
                <w:sz w:val="22"/>
                <w:szCs w:val="22"/>
              </w:rPr>
            </w:pPr>
            <w:r w:rsidRPr="00C8624C" w:rsidR="00C8624C">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 xml:space="preserve">Doložka 3 </w:t>
            </w:r>
          </w:p>
          <w:p w:rsidR="00A111E7" w:rsidRPr="00302F2D">
            <w:pPr>
              <w:bidi w:val="0"/>
              <w:rPr>
                <w:rFonts w:ascii="Times New Roman" w:hAnsi="Times New Roman"/>
                <w:b/>
                <w:sz w:val="22"/>
                <w:szCs w:val="22"/>
              </w:rPr>
            </w:pPr>
            <w:r w:rsidRPr="00302F2D">
              <w:rPr>
                <w:rFonts w:ascii="Times New Roman" w:hAnsi="Times New Roman"/>
                <w:sz w:val="22"/>
                <w:szCs w:val="22"/>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Pracovné voľno z dôvodu vyššej moci</w:t>
            </w:r>
          </w:p>
          <w:p w:rsidR="00302F2D">
            <w:pPr>
              <w:pStyle w:val="FootnoteText"/>
              <w:overflowPunct/>
              <w:autoSpaceDE/>
              <w:autoSpaceDN/>
              <w:bidi w:val="0"/>
              <w:adjustRightInd/>
              <w:jc w:val="both"/>
              <w:textAlignment w:val="auto"/>
              <w:rPr>
                <w:rFonts w:ascii="Times New Roman" w:hAnsi="Times New Roman"/>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1.  Členské štáty a/alebo vedenie a zástupcovia pracovníkov prijmú v súlade s vnútroštátnou legislatívou, kolektívnymi zmluvami a/alebo praxou potrebné opatrenia na poskytnutie práva na pracovné voľno pracovníkom z dôvodu force majeure pri naliehavých rodinných dôvodoch v prípadoch choroby alebo úrazu, kde je bezprostredná prítomnosť pracovníka nevyhnutná.</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8624C" w:rsidP="007B1ACE">
            <w:pPr>
              <w:bidi w:val="0"/>
              <w:jc w:val="both"/>
              <w:rPr>
                <w:rFonts w:ascii="Times New Roman" w:hAnsi="Times New Roman"/>
                <w:sz w:val="22"/>
                <w:szCs w:val="22"/>
              </w:rPr>
            </w:pPr>
            <w:r>
              <w:rPr>
                <w:rFonts w:ascii="Times New Roman" w:hAnsi="Times New Roman"/>
                <w:sz w:val="22"/>
                <w:szCs w:val="22"/>
              </w:rPr>
              <w:t>311/2001 Z. z.</w:t>
            </w: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C8624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F21AC" w:rsidP="007B1ACE">
            <w:pPr>
              <w:bidi w:val="0"/>
              <w:jc w:val="both"/>
              <w:rPr>
                <w:rFonts w:ascii="Times New Roman" w:hAnsi="Times New Roman"/>
                <w:sz w:val="22"/>
                <w:szCs w:val="22"/>
              </w:rPr>
            </w:pPr>
          </w:p>
          <w:p w:rsidR="00A111E7" w:rsidP="007B1ACE">
            <w:pPr>
              <w:bidi w:val="0"/>
              <w:jc w:val="both"/>
              <w:rPr>
                <w:rFonts w:ascii="Times New Roman" w:hAnsi="Times New Roman"/>
                <w:sz w:val="22"/>
                <w:szCs w:val="22"/>
              </w:rPr>
            </w:pPr>
            <w:r w:rsidR="000E2D64">
              <w:rPr>
                <w:rFonts w:ascii="Times New Roman" w:hAnsi="Times New Roman"/>
                <w:sz w:val="22"/>
                <w:szCs w:val="22"/>
              </w:rPr>
              <w:t>n</w:t>
            </w:r>
            <w:r w:rsidRPr="00302F2D">
              <w:rPr>
                <w:rFonts w:ascii="Times New Roman" w:hAnsi="Times New Roman"/>
                <w:sz w:val="22"/>
                <w:szCs w:val="22"/>
              </w:rPr>
              <w:t>ávrh</w:t>
            </w:r>
          </w:p>
          <w:p w:rsidR="000E2D64" w:rsidRPr="00302F2D" w:rsidP="007B1ACE">
            <w:pPr>
              <w:bidi w:val="0"/>
              <w:jc w:val="both"/>
              <w:rPr>
                <w:rFonts w:ascii="Times New Roman" w:hAnsi="Times New Roman"/>
                <w:sz w:val="22"/>
                <w:szCs w:val="22"/>
              </w:rPr>
            </w:pPr>
            <w:r>
              <w:rPr>
                <w:rFonts w:ascii="Times New Roman" w:hAnsi="Times New Roman"/>
                <w:sz w:val="22"/>
                <w:szCs w:val="22"/>
              </w:rPr>
              <w:t>(Čl. LII)</w:t>
            </w:r>
          </w:p>
          <w:p w:rsidR="00A111E7" w:rsidRPr="00302F2D" w:rsidP="007B1ACE">
            <w:pPr>
              <w:bidi w:val="0"/>
              <w:jc w:val="both"/>
              <w:rPr>
                <w:rFonts w:ascii="Times New Roman" w:hAnsi="Times New Roman"/>
                <w:sz w:val="22"/>
                <w:szCs w:val="22"/>
              </w:rPr>
            </w:pPr>
          </w:p>
          <w:p w:rsidR="00A111E7" w:rsidRPr="00302F2D" w:rsidP="007B1ACE">
            <w:pPr>
              <w:bidi w:val="0"/>
              <w:jc w:val="both"/>
              <w:rPr>
                <w:rFonts w:ascii="Times New Roman" w:hAnsi="Times New Roman"/>
                <w:sz w:val="22"/>
                <w:szCs w:val="22"/>
              </w:rPr>
            </w:pPr>
          </w:p>
          <w:p w:rsidR="00A111E7" w:rsidRPr="00302F2D" w:rsidP="007B1ACE">
            <w:pPr>
              <w:bidi w:val="0"/>
              <w:jc w:val="both"/>
              <w:rPr>
                <w:rFonts w:ascii="Times New Roman" w:hAnsi="Times New Roman"/>
                <w:sz w:val="22"/>
                <w:szCs w:val="22"/>
              </w:rPr>
            </w:pPr>
          </w:p>
          <w:p w:rsidR="00A111E7" w:rsidRPr="00302F2D" w:rsidP="007B1ACE">
            <w:pPr>
              <w:bidi w:val="0"/>
              <w:jc w:val="both"/>
              <w:rPr>
                <w:rFonts w:ascii="Times New Roman" w:hAnsi="Times New Roman"/>
                <w:sz w:val="22"/>
                <w:szCs w:val="22"/>
              </w:rPr>
            </w:pPr>
          </w:p>
          <w:p w:rsidR="00A111E7" w:rsidRPr="00302F2D" w:rsidP="007B1ACE">
            <w:pPr>
              <w:bidi w:val="0"/>
              <w:rPr>
                <w:rFonts w:ascii="Times New Roman" w:hAnsi="Times New Roman"/>
                <w:sz w:val="22"/>
                <w:szCs w:val="22"/>
              </w:rPr>
            </w:pPr>
          </w:p>
          <w:p w:rsidR="00C8624C" w:rsidP="007B1ACE">
            <w:pPr>
              <w:bidi w:val="0"/>
              <w:rPr>
                <w:rFonts w:ascii="Times New Roman" w:hAnsi="Times New Roman"/>
                <w:sz w:val="22"/>
                <w:szCs w:val="22"/>
              </w:rPr>
            </w:pPr>
          </w:p>
          <w:p w:rsidR="00A111E7" w:rsidRPr="00302F2D" w:rsidP="007B1ACE">
            <w:pPr>
              <w:bidi w:val="0"/>
              <w:rPr>
                <w:rFonts w:ascii="Times New Roman" w:hAnsi="Times New Roman"/>
                <w:b/>
                <w:sz w:val="22"/>
                <w:szCs w:val="22"/>
              </w:rPr>
            </w:pPr>
            <w:r w:rsidRPr="00302F2D">
              <w:rPr>
                <w:rFonts w:ascii="Times New Roman" w:hAnsi="Times New Roman"/>
                <w:sz w:val="22"/>
                <w:szCs w:val="22"/>
              </w:rPr>
              <w:t>461/2003 Z. z.</w:t>
            </w: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i/>
                <w:sz w:val="22"/>
                <w:szCs w:val="22"/>
              </w:rPr>
            </w:pPr>
          </w:p>
          <w:p w:rsidR="00A111E7" w:rsidRPr="00302F2D">
            <w:pPr>
              <w:bidi w:val="0"/>
              <w:rPr>
                <w:rFonts w:ascii="Times New Roman" w:hAnsi="Times New Roman"/>
                <w:b/>
                <w:i/>
                <w:sz w:val="22"/>
                <w:szCs w:val="22"/>
              </w:rPr>
            </w:pPr>
          </w:p>
          <w:p w:rsidR="00A111E7" w:rsidRPr="00302F2D">
            <w:pPr>
              <w:bidi w:val="0"/>
              <w:rPr>
                <w:rFonts w:ascii="Times New Roman" w:hAnsi="Times New Roman"/>
                <w:b/>
                <w:i/>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C8624C" w:rsidRPr="00AF21AC" w:rsidP="004E2CF6">
            <w:pPr>
              <w:bidi w:val="0"/>
              <w:jc w:val="both"/>
              <w:rPr>
                <w:rFonts w:ascii="Times New Roman" w:hAnsi="Times New Roman"/>
                <w:sz w:val="22"/>
                <w:szCs w:val="22"/>
              </w:rPr>
            </w:pPr>
            <w:r w:rsidRPr="00AF21AC">
              <w:rPr>
                <w:rFonts w:ascii="Times New Roman" w:hAnsi="Times New Roman"/>
                <w:sz w:val="22"/>
                <w:szCs w:val="22"/>
              </w:rPr>
              <w:t>§ 141</w:t>
            </w:r>
          </w:p>
          <w:p w:rsidR="00C8624C" w:rsidP="004E2CF6">
            <w:pPr>
              <w:bidi w:val="0"/>
              <w:jc w:val="both"/>
              <w:rPr>
                <w:rFonts w:ascii="Times New Roman" w:hAnsi="Times New Roman"/>
                <w:sz w:val="22"/>
                <w:szCs w:val="22"/>
              </w:rPr>
            </w:pPr>
            <w:r w:rsidRPr="00AF21AC">
              <w:rPr>
                <w:rFonts w:ascii="Times New Roman" w:hAnsi="Times New Roman"/>
                <w:sz w:val="22"/>
                <w:szCs w:val="22"/>
              </w:rPr>
              <w:t>O: 1</w:t>
            </w:r>
            <w:r w:rsidRPr="00AF21AC" w:rsidR="00A111E7">
              <w:rPr>
                <w:rFonts w:ascii="Times New Roman" w:hAnsi="Times New Roman"/>
                <w:sz w:val="22"/>
                <w:szCs w:val="22"/>
              </w:rPr>
              <w:t xml:space="preserve"> </w:t>
            </w: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RPr="00AF21AC" w:rsidP="004E2CF6">
            <w:pPr>
              <w:bidi w:val="0"/>
              <w:jc w:val="both"/>
              <w:rPr>
                <w:rFonts w:ascii="Times New Roman" w:hAnsi="Times New Roman"/>
                <w:sz w:val="22"/>
                <w:szCs w:val="22"/>
              </w:rPr>
            </w:pPr>
          </w:p>
          <w:p w:rsidR="00C8624C" w:rsidP="004E2CF6">
            <w:pPr>
              <w:bidi w:val="0"/>
              <w:jc w:val="both"/>
              <w:rPr>
                <w:rFonts w:ascii="Times New Roman" w:hAnsi="Times New Roman"/>
                <w:b/>
                <w:sz w:val="22"/>
                <w:szCs w:val="22"/>
              </w:rPr>
            </w:pPr>
          </w:p>
          <w:p w:rsidR="00C8624C" w:rsidP="004E2CF6">
            <w:pPr>
              <w:bidi w:val="0"/>
              <w:jc w:val="both"/>
              <w:rPr>
                <w:rFonts w:ascii="Times New Roman" w:hAnsi="Times New Roman"/>
                <w:b/>
                <w:sz w:val="22"/>
                <w:szCs w:val="22"/>
              </w:rPr>
            </w:pPr>
          </w:p>
          <w:p w:rsidR="00C8624C" w:rsidP="004E2CF6">
            <w:pPr>
              <w:bidi w:val="0"/>
              <w:jc w:val="both"/>
              <w:rPr>
                <w:rFonts w:ascii="Times New Roman" w:hAnsi="Times New Roman"/>
                <w:b/>
                <w:sz w:val="22"/>
                <w:szCs w:val="22"/>
              </w:rPr>
            </w:pPr>
          </w:p>
          <w:p w:rsidR="00C8624C" w:rsidP="004E2CF6">
            <w:pPr>
              <w:bidi w:val="0"/>
              <w:jc w:val="both"/>
              <w:rPr>
                <w:rFonts w:ascii="Times New Roman" w:hAnsi="Times New Roman"/>
                <w:b/>
                <w:sz w:val="22"/>
                <w:szCs w:val="22"/>
              </w:rPr>
            </w:pPr>
          </w:p>
          <w:p w:rsidR="00C8624C" w:rsidP="004E2CF6">
            <w:pPr>
              <w:bidi w:val="0"/>
              <w:jc w:val="both"/>
              <w:rPr>
                <w:rFonts w:ascii="Times New Roman" w:hAnsi="Times New Roman"/>
                <w:b/>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r w:rsidR="00AF21AC">
              <w:rPr>
                <w:rFonts w:ascii="Times New Roman" w:hAnsi="Times New Roman"/>
                <w:sz w:val="22"/>
                <w:szCs w:val="22"/>
              </w:rPr>
              <w:t>O: 2</w:t>
            </w:r>
          </w:p>
          <w:p w:rsidR="00AF21AC" w:rsidP="004E2CF6">
            <w:pPr>
              <w:bidi w:val="0"/>
              <w:jc w:val="both"/>
              <w:rPr>
                <w:rFonts w:ascii="Times New Roman" w:hAnsi="Times New Roman"/>
                <w:sz w:val="22"/>
                <w:szCs w:val="22"/>
              </w:rPr>
            </w:pPr>
            <w:r>
              <w:rPr>
                <w:rFonts w:ascii="Times New Roman" w:hAnsi="Times New Roman"/>
                <w:sz w:val="22"/>
                <w:szCs w:val="22"/>
              </w:rPr>
              <w:t>V: 1</w:t>
            </w: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r>
              <w:rPr>
                <w:rFonts w:ascii="Times New Roman" w:hAnsi="Times New Roman"/>
                <w:sz w:val="22"/>
                <w:szCs w:val="22"/>
              </w:rPr>
              <w:t>§ 231</w:t>
            </w:r>
          </w:p>
          <w:p w:rsidR="00AF21AC" w:rsidP="004E2CF6">
            <w:pPr>
              <w:bidi w:val="0"/>
              <w:jc w:val="both"/>
              <w:rPr>
                <w:rFonts w:ascii="Times New Roman" w:hAnsi="Times New Roman"/>
                <w:sz w:val="22"/>
                <w:szCs w:val="22"/>
              </w:rPr>
            </w:pPr>
            <w:r>
              <w:rPr>
                <w:rFonts w:ascii="Times New Roman" w:hAnsi="Times New Roman"/>
                <w:sz w:val="22"/>
                <w:szCs w:val="22"/>
              </w:rPr>
              <w:t>O: 1</w:t>
            </w:r>
          </w:p>
          <w:p w:rsidR="00C8624C" w:rsidP="004E2CF6">
            <w:pPr>
              <w:bidi w:val="0"/>
              <w:jc w:val="both"/>
              <w:rPr>
                <w:rFonts w:ascii="Times New Roman" w:hAnsi="Times New Roman"/>
                <w:sz w:val="22"/>
                <w:szCs w:val="22"/>
              </w:rPr>
            </w:pPr>
          </w:p>
          <w:p w:rsidR="00C8624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F21AC"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 33</w:t>
            </w: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O: 1</w:t>
            </w: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 39</w:t>
            </w: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O: 1</w:t>
            </w: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P: a</w:t>
            </w: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spacing w:line="240" w:lineRule="atLeast"/>
              <w:rPr>
                <w:rFonts w:ascii="Times New Roman" w:hAnsi="Times New Roman"/>
                <w:b/>
                <w:sz w:val="22"/>
                <w:szCs w:val="22"/>
                <w:lang w:eastAsia="en-US"/>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P: b</w:t>
            </w: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B: 1</w:t>
            </w: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B: 2</w:t>
            </w: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p>
          <w:p w:rsidR="00A111E7" w:rsidRPr="00302F2D" w:rsidP="004E2CF6">
            <w:pPr>
              <w:bidi w:val="0"/>
              <w:rPr>
                <w:rFonts w:ascii="Times New Roman" w:hAnsi="Times New Roman"/>
                <w:sz w:val="22"/>
                <w:szCs w:val="22"/>
              </w:rPr>
            </w:pPr>
          </w:p>
          <w:p w:rsidR="00A111E7" w:rsidRPr="00302F2D" w:rsidP="004E2CF6">
            <w:pPr>
              <w:bidi w:val="0"/>
              <w:rPr>
                <w:rFonts w:ascii="Times New Roman" w:hAnsi="Times New Roman"/>
                <w:b/>
                <w:sz w:val="22"/>
                <w:szCs w:val="22"/>
              </w:rPr>
            </w:pPr>
            <w:r w:rsidRPr="00302F2D">
              <w:rPr>
                <w:rFonts w:ascii="Times New Roman" w:hAnsi="Times New Roman"/>
                <w:sz w:val="22"/>
                <w:szCs w:val="22"/>
              </w:rPr>
              <w:t>B: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8624C" w:rsidP="00C8624C">
            <w:pPr>
              <w:pStyle w:val="FootnoteText"/>
              <w:overflowPunct/>
              <w:autoSpaceDE/>
              <w:autoSpaceDN/>
              <w:bidi w:val="0"/>
              <w:adjustRightInd/>
              <w:jc w:val="both"/>
              <w:textAlignment w:val="auto"/>
              <w:rPr>
                <w:rFonts w:ascii="Times New Roman" w:hAnsi="Times New Roman"/>
                <w:sz w:val="22"/>
                <w:szCs w:val="22"/>
              </w:rPr>
            </w:pPr>
            <w:r w:rsidRPr="00C8624C">
              <w:rPr>
                <w:rFonts w:ascii="Times New Roman" w:hAnsi="Times New Roman"/>
                <w:sz w:val="22"/>
                <w:szCs w:val="22"/>
              </w:rPr>
              <w:t>Zamestnávateľ ospravedlní neprítomnosť zamestnanca v práci za čas jeho pracovnej neschopnosti pre chorobu alebo úraz, počas materskej dovolenky a rodičovskej dovolenky (§ 166), karantény, ošetrovania chorého člena rodiny a počas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Za tento čas nepatrí zamestnancovi náhrada mzdy, ak osobitný predpis neustanovuje inak.</w:t>
            </w:r>
          </w:p>
          <w:p w:rsidR="00AF21AC" w:rsidP="00C8624C">
            <w:pPr>
              <w:pStyle w:val="FootnoteText"/>
              <w:overflowPunct/>
              <w:autoSpaceDE/>
              <w:autoSpaceDN/>
              <w:bidi w:val="0"/>
              <w:adjustRightInd/>
              <w:jc w:val="both"/>
              <w:textAlignment w:val="auto"/>
              <w:rPr>
                <w:rFonts w:ascii="Times New Roman" w:hAnsi="Times New Roman"/>
                <w:sz w:val="22"/>
                <w:szCs w:val="22"/>
              </w:rPr>
            </w:pPr>
          </w:p>
          <w:p w:rsidR="00AF21AC" w:rsidP="00C8624C">
            <w:pPr>
              <w:pStyle w:val="FootnoteText"/>
              <w:overflowPunct/>
              <w:autoSpaceDE/>
              <w:autoSpaceDN/>
              <w:bidi w:val="0"/>
              <w:adjustRightInd/>
              <w:jc w:val="both"/>
              <w:textAlignment w:val="auto"/>
              <w:rPr>
                <w:rFonts w:ascii="Times New Roman" w:hAnsi="Times New Roman"/>
                <w:sz w:val="22"/>
                <w:szCs w:val="22"/>
              </w:rPr>
            </w:pPr>
            <w:r w:rsidRPr="00AF21AC">
              <w:rPr>
                <w:rFonts w:ascii="Times New Roman" w:hAnsi="Times New Roman"/>
                <w:sz w:val="22"/>
                <w:szCs w:val="22"/>
              </w:rPr>
              <w:t>Zamestnávateľ je povinný poskytnúť zamestnancovi pracovné voľno z týchto dôvodov a v tomto rozsahu:</w:t>
            </w:r>
          </w:p>
          <w:p w:rsidR="00AF21AC" w:rsidP="00C8624C">
            <w:pPr>
              <w:pStyle w:val="FootnoteText"/>
              <w:overflowPunct/>
              <w:autoSpaceDE/>
              <w:autoSpaceDN/>
              <w:bidi w:val="0"/>
              <w:adjustRightInd/>
              <w:jc w:val="both"/>
              <w:textAlignment w:val="auto"/>
              <w:rPr>
                <w:rFonts w:ascii="Times New Roman" w:hAnsi="Times New Roman"/>
                <w:sz w:val="22"/>
                <w:szCs w:val="22"/>
              </w:rPr>
            </w:pPr>
          </w:p>
          <w:p w:rsidR="00AF21AC" w:rsidRPr="00C8624C" w:rsidP="00C8624C">
            <w:pPr>
              <w:pStyle w:val="FootnoteText"/>
              <w:overflowPunct/>
              <w:autoSpaceDE/>
              <w:autoSpaceDN/>
              <w:bidi w:val="0"/>
              <w:adjustRightInd/>
              <w:jc w:val="both"/>
              <w:textAlignment w:val="auto"/>
              <w:rPr>
                <w:rFonts w:ascii="Times New Roman" w:hAnsi="Times New Roman"/>
                <w:sz w:val="22"/>
                <w:szCs w:val="22"/>
              </w:rPr>
            </w:pPr>
            <w:r w:rsidRPr="00AF21AC">
              <w:rPr>
                <w:rFonts w:ascii="Times New Roman" w:hAnsi="Times New Roman"/>
                <w:sz w:val="22"/>
                <w:szCs w:val="22"/>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C8624C" w:rsidP="004E2CF6">
            <w:pPr>
              <w:bidi w:val="0"/>
              <w:jc w:val="both"/>
              <w:rPr>
                <w:rFonts w:ascii="Times New Roman" w:hAnsi="Times New Roman"/>
                <w:b/>
                <w:sz w:val="22"/>
                <w:szCs w:val="22"/>
              </w:rPr>
            </w:pPr>
          </w:p>
          <w:p w:rsidR="00A111E7" w:rsidRPr="00302F2D" w:rsidP="004E2CF6">
            <w:pPr>
              <w:bidi w:val="0"/>
              <w:jc w:val="both"/>
              <w:rPr>
                <w:rFonts w:ascii="Times New Roman" w:hAnsi="Times New Roman"/>
                <w:b/>
                <w:sz w:val="22"/>
                <w:szCs w:val="22"/>
              </w:rPr>
            </w:pPr>
            <w:r w:rsidRPr="00302F2D">
              <w:rPr>
                <w:rFonts w:ascii="Times New Roman" w:hAnsi="Times New Roman"/>
                <w:b/>
                <w:sz w:val="22"/>
                <w:szCs w:val="22"/>
              </w:rPr>
              <w:t>Zamestnanec má nárok na nemocenské, ak bol pre chorobu alebo úraz uznaný za  dočasne práceneschopného na výkon zárobkovej činnosti alebo mu bolo nariadené karanténne opatrenie podľa osobitného predpisu50) (ďalej len „dočasná pracovná neschopnosť“).</w:t>
            </w:r>
          </w:p>
          <w:p w:rsidR="00A111E7" w:rsidRPr="00302F2D" w:rsidP="004E2CF6">
            <w:pPr>
              <w:bidi w:val="0"/>
              <w:jc w:val="both"/>
              <w:rPr>
                <w:rFonts w:ascii="Times-Roman" w:hAnsi="Times-Roman" w:cs="Times-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 xml:space="preserve">Poistenec má nárok na ošetrovné, ak </w:t>
            </w: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ošetruje choré dieťa, chorého manžela, chorú manželku, chorého rodiča alebo chorého rodiča manžela (manželky), ktorého zdravotný stav podľa potvrdenia príslušného lekára nevyhnutne vyžaduje ošetrovanie inou fyzickou osobou, alebo</w:t>
            </w: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sa stará o dieťa do desiatich rokov veku, ak</w:t>
              <w:br/>
            </w: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 xml:space="preserve">dieťaťu bolo nariadené karanténne opatrenie podľa osobitného predpisu, </w:t>
            </w: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 alebo</w:t>
            </w:r>
          </w:p>
          <w:p w:rsidR="00A111E7" w:rsidRPr="00302F2D" w:rsidP="004E2CF6">
            <w:pPr>
              <w:bidi w:val="0"/>
              <w:jc w:val="both"/>
              <w:rPr>
                <w:rFonts w:ascii="Times New Roman" w:hAnsi="Times New Roman"/>
                <w:sz w:val="22"/>
                <w:szCs w:val="22"/>
              </w:rPr>
            </w:pPr>
          </w:p>
          <w:p w:rsidR="00A111E7" w:rsidRPr="00302F2D" w:rsidP="004E2CF6">
            <w:pPr>
              <w:bidi w:val="0"/>
              <w:jc w:val="both"/>
              <w:rPr>
                <w:rFonts w:ascii="Times New Roman" w:hAnsi="Times New Roman"/>
                <w:sz w:val="22"/>
                <w:szCs w:val="22"/>
              </w:rPr>
            </w:pPr>
            <w:r w:rsidRPr="00302F2D">
              <w:rPr>
                <w:rFonts w:ascii="Times New Roman" w:hAnsi="Times New Roman"/>
                <w:sz w:val="22"/>
                <w:szCs w:val="22"/>
              </w:rPr>
              <w:t>fyzická osoba, ktorá sa inak o dieťa stará, ochorela, bolo jej nariadené karanténne opatrenie podľa osobitného predpisu alebo v súvislosti s pôrodom bola prijatá do ústavnej starostlivosti zdravotníckeho zariadenia, a preto sa nemôže o dieťa starať.</w:t>
            </w:r>
          </w:p>
          <w:p w:rsidR="00A111E7" w:rsidRPr="00302F2D" w:rsidP="009D360E">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3</w:t>
            </w:r>
          </w:p>
          <w:p w:rsidR="00A111E7" w:rsidRPr="00302F2D">
            <w:pPr>
              <w:bidi w:val="0"/>
              <w:rPr>
                <w:rFonts w:ascii="Times New Roman" w:hAnsi="Times New Roman"/>
                <w:b/>
                <w:sz w:val="22"/>
                <w:szCs w:val="22"/>
              </w:rPr>
            </w:pPr>
            <w:r w:rsidRPr="00302F2D">
              <w:rPr>
                <w:rFonts w:ascii="Times New Roman" w:hAnsi="Times New Roman"/>
                <w:sz w:val="22"/>
                <w:szCs w:val="22"/>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 xml:space="preserve">2.  Členské štáty a/alebo vedenie a zástupcovia pracovníkov môžu špecifikovať podmienky prístupu a podrobné pravidlá uplatňovania klauzuly </w:t>
            </w:r>
            <w:smartTag w:uri="urn:schemas-microsoft-com:office:smarttags" w:element="metricconverter">
              <w:smartTagPr>
                <w:attr w:name="ProductID" w:val="3.1 a"/>
              </w:smartTagPr>
              <w:r w:rsidRPr="00302F2D">
                <w:rPr>
                  <w:rFonts w:ascii="Times New Roman" w:hAnsi="Times New Roman"/>
                  <w:sz w:val="22"/>
                  <w:szCs w:val="22"/>
                </w:rPr>
                <w:t>3.1 a</w:t>
              </w:r>
            </w:smartTag>
            <w:r w:rsidRPr="00302F2D">
              <w:rPr>
                <w:rFonts w:ascii="Times New Roman" w:hAnsi="Times New Roman"/>
                <w:sz w:val="22"/>
                <w:szCs w:val="22"/>
              </w:rPr>
              <w:t xml:space="preserve"> obmedziť tento nárok na určitý rozsah v priebehu roka a/alebo na jednotlivé prípady.</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C762B7">
            <w:pPr>
              <w:bidi w:val="0"/>
              <w:rPr>
                <w:rFonts w:ascii="Times New Roman" w:hAnsi="Times New Roman"/>
                <w:sz w:val="22"/>
                <w:szCs w:val="22"/>
              </w:rPr>
            </w:pPr>
            <w:r w:rsidRPr="00C762B7" w:rsidR="00C762B7">
              <w:rPr>
                <w:rFonts w:ascii="Times New Roman" w:hAnsi="Times New Roman"/>
                <w:sz w:val="22"/>
                <w:szCs w:val="22"/>
              </w:rPr>
              <w:t>311/2001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C762B7">
            <w:pPr>
              <w:bidi w:val="0"/>
              <w:rPr>
                <w:rFonts w:ascii="Times New Roman" w:hAnsi="Times New Roman"/>
                <w:sz w:val="22"/>
                <w:szCs w:val="22"/>
              </w:rPr>
            </w:pPr>
            <w:r w:rsidRPr="00C762B7" w:rsidR="00C762B7">
              <w:rPr>
                <w:rFonts w:ascii="Times New Roman" w:hAnsi="Times New Roman"/>
                <w:sz w:val="22"/>
                <w:szCs w:val="22"/>
              </w:rPr>
              <w:t>§ 141</w:t>
            </w:r>
          </w:p>
          <w:p w:rsidR="00C762B7" w:rsidRPr="00C762B7">
            <w:pPr>
              <w:bidi w:val="0"/>
              <w:rPr>
                <w:rFonts w:ascii="Times New Roman" w:hAnsi="Times New Roman"/>
                <w:sz w:val="22"/>
                <w:szCs w:val="22"/>
              </w:rPr>
            </w:pPr>
            <w:r w:rsidRPr="00C762B7">
              <w:rPr>
                <w:rFonts w:ascii="Times New Roman" w:hAnsi="Times New Roman"/>
                <w:sz w:val="22"/>
                <w:szCs w:val="22"/>
              </w:rPr>
              <w:t>O: 2</w:t>
            </w: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r w:rsidRPr="00C762B7">
              <w:rPr>
                <w:rFonts w:ascii="Times New Roman" w:hAnsi="Times New Roman"/>
                <w:sz w:val="22"/>
                <w:szCs w:val="22"/>
              </w:rPr>
              <w:t>P: a</w:t>
            </w: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r>
              <w:rPr>
                <w:rFonts w:ascii="Times New Roman" w:hAnsi="Times New Roman"/>
                <w:sz w:val="22"/>
                <w:szCs w:val="22"/>
              </w:rPr>
              <w:t>Bod 1</w:t>
            </w: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r>
              <w:rPr>
                <w:rFonts w:ascii="Times New Roman" w:hAnsi="Times New Roman"/>
                <w:sz w:val="22"/>
                <w:szCs w:val="22"/>
              </w:rPr>
              <w:t>Bod 2</w:t>
            </w: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rsidRPr="00C762B7">
            <w:pPr>
              <w:bidi w:val="0"/>
              <w:rPr>
                <w:rFonts w:ascii="Times New Roman" w:hAnsi="Times New Roman"/>
                <w:sz w:val="22"/>
                <w:szCs w:val="22"/>
              </w:rPr>
            </w:pPr>
            <w:r>
              <w:rPr>
                <w:rFonts w:ascii="Times New Roman" w:hAnsi="Times New Roman"/>
                <w:sz w:val="22"/>
                <w:szCs w:val="22"/>
              </w:rPr>
              <w:t>Bod 3</w:t>
            </w: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rsidRPr="00C762B7">
            <w:pPr>
              <w:bidi w:val="0"/>
              <w:rPr>
                <w:rFonts w:ascii="Times New Roman" w:hAnsi="Times New Roman"/>
                <w:sz w:val="22"/>
                <w:szCs w:val="22"/>
              </w:rPr>
            </w:pPr>
            <w:r w:rsidRPr="00C762B7">
              <w:rPr>
                <w:rFonts w:ascii="Times New Roman" w:hAnsi="Times New Roman"/>
                <w:sz w:val="22"/>
                <w:szCs w:val="22"/>
              </w:rPr>
              <w:t>P: b</w:t>
            </w: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r w:rsidRPr="00C762B7">
              <w:rPr>
                <w:rFonts w:ascii="Times New Roman" w:hAnsi="Times New Roman"/>
                <w:sz w:val="22"/>
                <w:szCs w:val="22"/>
              </w:rPr>
              <w:t>P: c</w:t>
            </w:r>
          </w:p>
          <w:p w:rsidR="00C762B7">
            <w:pPr>
              <w:bidi w:val="0"/>
              <w:rPr>
                <w:rFonts w:ascii="Times New Roman" w:hAnsi="Times New Roman"/>
                <w:sz w:val="22"/>
                <w:szCs w:val="22"/>
              </w:rPr>
            </w:pPr>
          </w:p>
          <w:p w:rsidR="00C762B7">
            <w:pPr>
              <w:bidi w:val="0"/>
              <w:rPr>
                <w:rFonts w:ascii="Times New Roman" w:hAnsi="Times New Roman"/>
                <w:sz w:val="22"/>
                <w:szCs w:val="22"/>
              </w:rPr>
            </w:pPr>
            <w:r>
              <w:rPr>
                <w:rFonts w:ascii="Times New Roman" w:hAnsi="Times New Roman"/>
                <w:sz w:val="22"/>
                <w:szCs w:val="22"/>
              </w:rPr>
              <w:t>Bod 1</w:t>
            </w: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p>
          <w:p w:rsidR="00C762B7">
            <w:pPr>
              <w:bidi w:val="0"/>
              <w:rPr>
                <w:rFonts w:ascii="Times New Roman" w:hAnsi="Times New Roman"/>
                <w:sz w:val="22"/>
                <w:szCs w:val="22"/>
              </w:rPr>
            </w:pPr>
            <w:r>
              <w:rPr>
                <w:rFonts w:ascii="Times New Roman" w:hAnsi="Times New Roman"/>
                <w:sz w:val="22"/>
                <w:szCs w:val="22"/>
              </w:rPr>
              <w:t>Bod 2</w:t>
            </w:r>
          </w:p>
          <w:p w:rsidR="00FB636D">
            <w:pPr>
              <w:bidi w:val="0"/>
              <w:rPr>
                <w:rFonts w:ascii="Times New Roman" w:hAnsi="Times New Roman"/>
                <w:sz w:val="22"/>
                <w:szCs w:val="22"/>
              </w:rPr>
            </w:pPr>
          </w:p>
          <w:p w:rsidR="00FB636D">
            <w:pPr>
              <w:bidi w:val="0"/>
              <w:rPr>
                <w:rFonts w:ascii="Times New Roman" w:hAnsi="Times New Roman"/>
                <w:sz w:val="22"/>
                <w:szCs w:val="22"/>
              </w:rPr>
            </w:pPr>
          </w:p>
          <w:p w:rsidR="00FB636D">
            <w:pPr>
              <w:bidi w:val="0"/>
              <w:rPr>
                <w:rFonts w:ascii="Times New Roman" w:hAnsi="Times New Roman"/>
                <w:sz w:val="22"/>
                <w:szCs w:val="22"/>
              </w:rPr>
            </w:pPr>
          </w:p>
          <w:p w:rsidR="00FB636D">
            <w:pPr>
              <w:bidi w:val="0"/>
              <w:rPr>
                <w:rFonts w:ascii="Times New Roman" w:hAnsi="Times New Roman"/>
                <w:sz w:val="22"/>
                <w:szCs w:val="22"/>
              </w:rPr>
            </w:pPr>
          </w:p>
          <w:p w:rsidR="00FB636D">
            <w:pPr>
              <w:bidi w:val="0"/>
              <w:rPr>
                <w:rFonts w:ascii="Times New Roman" w:hAnsi="Times New Roman"/>
                <w:sz w:val="22"/>
                <w:szCs w:val="22"/>
              </w:rPr>
            </w:pPr>
          </w:p>
          <w:p w:rsidR="00FB636D">
            <w:pPr>
              <w:bidi w:val="0"/>
              <w:rPr>
                <w:rFonts w:ascii="Times New Roman" w:hAnsi="Times New Roman"/>
                <w:sz w:val="22"/>
                <w:szCs w:val="22"/>
              </w:rPr>
            </w:pPr>
          </w:p>
          <w:p w:rsidR="00FB636D">
            <w:pPr>
              <w:bidi w:val="0"/>
              <w:rPr>
                <w:rFonts w:ascii="Times New Roman" w:hAnsi="Times New Roman"/>
                <w:sz w:val="22"/>
                <w:szCs w:val="22"/>
              </w:rPr>
            </w:pPr>
          </w:p>
          <w:p w:rsidR="00FB636D">
            <w:pPr>
              <w:bidi w:val="0"/>
              <w:rPr>
                <w:rFonts w:ascii="Times New Roman" w:hAnsi="Times New Roman"/>
                <w:sz w:val="22"/>
                <w:szCs w:val="22"/>
              </w:rPr>
            </w:pPr>
            <w:r>
              <w:rPr>
                <w:rFonts w:ascii="Times New Roman" w:hAnsi="Times New Roman"/>
                <w:sz w:val="22"/>
                <w:szCs w:val="22"/>
              </w:rPr>
              <w:t>§ 231</w:t>
            </w:r>
          </w:p>
          <w:p w:rsidR="00FB636D" w:rsidRPr="00302F2D">
            <w:pPr>
              <w:bidi w:val="0"/>
              <w:rPr>
                <w:rFonts w:ascii="Times New Roman" w:hAnsi="Times New Roman"/>
                <w:b/>
                <w:sz w:val="22"/>
                <w:szCs w:val="22"/>
              </w:rPr>
            </w:pPr>
            <w:r>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762B7">
            <w:pPr>
              <w:bidi w:val="0"/>
              <w:jc w:val="both"/>
              <w:rPr>
                <w:rFonts w:ascii="Times New Roman" w:hAnsi="Times New Roman"/>
                <w:sz w:val="22"/>
                <w:szCs w:val="22"/>
              </w:rPr>
            </w:pPr>
            <w:r w:rsidRPr="00C762B7">
              <w:rPr>
                <w:rFonts w:ascii="Times New Roman" w:hAnsi="Times New Roman"/>
                <w:sz w:val="22"/>
                <w:szCs w:val="22"/>
              </w:rPr>
              <w:t>Zamestnávateľ je povinný poskytnúť zamestnancovi pracovné voľno z týchto dôvodov a v tomto rozsahu:</w:t>
            </w:r>
          </w:p>
          <w:p w:rsidR="00C762B7">
            <w:pPr>
              <w:bidi w:val="0"/>
              <w:jc w:val="both"/>
              <w:rPr>
                <w:rFonts w:ascii="Times New Roman" w:hAnsi="Times New Roman"/>
                <w:sz w:val="22"/>
                <w:szCs w:val="22"/>
              </w:rPr>
            </w:pPr>
            <w:r>
              <w:rPr>
                <w:rFonts w:ascii="Times New Roman" w:hAnsi="Times New Roman"/>
                <w:sz w:val="22"/>
                <w:szCs w:val="22"/>
              </w:rPr>
              <w:br/>
            </w:r>
            <w:r w:rsidRPr="00C762B7">
              <w:rPr>
                <w:rFonts w:ascii="Times New Roman" w:hAnsi="Times New Roman"/>
                <w:sz w:val="22"/>
                <w:szCs w:val="22"/>
              </w:rPr>
              <w:t>vyšetrenie alebo ošetrenie zames</w:t>
            </w:r>
            <w:r>
              <w:rPr>
                <w:rFonts w:ascii="Times New Roman" w:hAnsi="Times New Roman"/>
                <w:sz w:val="22"/>
                <w:szCs w:val="22"/>
              </w:rPr>
              <w:t>tnanca v zdravotníckom zariadení</w:t>
            </w:r>
          </w:p>
          <w:p w:rsidR="00C762B7">
            <w:pPr>
              <w:bidi w:val="0"/>
              <w:jc w:val="both"/>
              <w:rPr>
                <w:rFonts w:ascii="Times New Roman" w:hAnsi="Times New Roman"/>
                <w:sz w:val="22"/>
                <w:szCs w:val="22"/>
              </w:rPr>
            </w:pPr>
            <w:r>
              <w:rPr>
                <w:rFonts w:ascii="Times New Roman" w:hAnsi="Times New Roman"/>
                <w:sz w:val="22"/>
                <w:szCs w:val="22"/>
              </w:rPr>
              <w:br/>
            </w:r>
            <w:r w:rsidRPr="00C762B7">
              <w:rPr>
                <w:rFonts w:ascii="Times New Roman" w:hAnsi="Times New Roman"/>
                <w:sz w:val="22"/>
                <w:szCs w:val="22"/>
              </w:rPr>
              <w:t xml:space="preserve">pracovné voľno s náhradou mzdy sa poskytne na nevyhnutne potrebný čas, najviac na sedem dní v kalendárnom roku, ak vyšetrenie alebo ošetrenie nebolo možné vykonať mimo pracovného času, </w:t>
              <w:br/>
            </w:r>
          </w:p>
          <w:p w:rsidR="00C762B7">
            <w:pPr>
              <w:bidi w:val="0"/>
              <w:jc w:val="both"/>
              <w:rPr>
                <w:rFonts w:ascii="Times New Roman" w:hAnsi="Times New Roman"/>
                <w:sz w:val="22"/>
                <w:szCs w:val="22"/>
              </w:rPr>
            </w:pPr>
            <w:r w:rsidRPr="00C762B7">
              <w:rPr>
                <w:rFonts w:ascii="Times New Roman" w:hAnsi="Times New Roman"/>
                <w:sz w:val="22"/>
                <w:szCs w:val="22"/>
              </w:rPr>
              <w:t xml:space="preserve">ďalšie pracovné voľno bez náhrady mzdy sa poskytne na nevyhnutne potrebný čas, ak vyšetrenie alebo ošetrenie nebolo možné vykonať mimo pracovného času, </w:t>
              <w:br/>
            </w:r>
          </w:p>
          <w:p w:rsidR="00C762B7">
            <w:pPr>
              <w:bidi w:val="0"/>
              <w:jc w:val="both"/>
              <w:rPr>
                <w:rFonts w:ascii="Times New Roman" w:hAnsi="Times New Roman"/>
                <w:sz w:val="22"/>
                <w:szCs w:val="22"/>
              </w:rPr>
            </w:pPr>
            <w:r w:rsidRPr="00C762B7">
              <w:rPr>
                <w:rFonts w:ascii="Times New Roman" w:hAnsi="Times New Roman"/>
                <w:sz w:val="22"/>
                <w:szCs w:val="22"/>
              </w:rPr>
              <w:t>pracovné voľno s náhradou mzdy sa poskytne na nevyhnutne potrebný čas na preventívne lekárske prehliadky súvisiace s tehotenstvom, ak vyšetrenie alebo ošetrenie nebolo možné vykonať mimo pracovného času,</w:t>
            </w:r>
          </w:p>
          <w:p w:rsidR="00C762B7">
            <w:pPr>
              <w:bidi w:val="0"/>
              <w:jc w:val="both"/>
              <w:rPr>
                <w:rFonts w:ascii="Times New Roman" w:hAnsi="Times New Roman"/>
                <w:sz w:val="22"/>
                <w:szCs w:val="22"/>
              </w:rPr>
            </w:pPr>
            <w:r>
              <w:rPr>
                <w:rFonts w:ascii="Times New Roman" w:hAnsi="Times New Roman"/>
                <w:sz w:val="22"/>
                <w:szCs w:val="22"/>
              </w:rPr>
              <w:t xml:space="preserve"> </w:t>
              <w:br/>
            </w:r>
            <w:r w:rsidRPr="00C762B7">
              <w:rPr>
                <w:rFonts w:ascii="Times New Roman" w:hAnsi="Times New Roman"/>
                <w:sz w:val="22"/>
                <w:szCs w:val="22"/>
              </w:rPr>
              <w:t>narodenie dieťaťa manželke zamestnanca; pracovné voľno s náhradou mzdy sa poskytne na nevyhnutne potrebný čas na prevoz manželky do zdravotníckeho zariadenia a späť,</w:t>
            </w:r>
          </w:p>
          <w:p w:rsidR="00C762B7">
            <w:pPr>
              <w:bidi w:val="0"/>
              <w:jc w:val="both"/>
              <w:rPr>
                <w:rFonts w:ascii="Times New Roman" w:hAnsi="Times New Roman"/>
                <w:sz w:val="22"/>
                <w:szCs w:val="22"/>
              </w:rPr>
            </w:pPr>
            <w:r>
              <w:rPr>
                <w:rFonts w:ascii="Times New Roman" w:hAnsi="Times New Roman"/>
                <w:sz w:val="22"/>
                <w:szCs w:val="22"/>
              </w:rPr>
              <w:t xml:space="preserve"> </w:t>
              <w:br/>
              <w:t>sprevádzanie</w:t>
              <w:br/>
              <w:br/>
            </w:r>
            <w:r w:rsidRPr="00C762B7">
              <w:rPr>
                <w:rFonts w:ascii="Times New Roman" w:hAnsi="Times New Roman"/>
                <w:sz w:val="22"/>
                <w:szCs w:val="22"/>
              </w:rPr>
              <w:t xml:space="preserve">rodinného príslušníka do zdravotníckeho zariadenia na vyšetrenie alebo ošetrenie pri náhlom ochorení alebo úraze a na vopred určené vyšetrenie, ošetrenie alebo liečenie; pracovné voľno s náhradou mzdy sa poskytne len jednému z rodinných príslušníkov na nevyhnutne potrebný čas, najviac na sedem dní v kalendárnom roku, ak bolo sprevádzanie nevyhnutné a uvedené úkony nebolo možné vykonať mimo pracovného času, </w:t>
              <w:br/>
            </w:r>
          </w:p>
          <w:p w:rsidR="00A111E7">
            <w:pPr>
              <w:bidi w:val="0"/>
              <w:jc w:val="both"/>
              <w:rPr>
                <w:rFonts w:ascii="Times New Roman" w:hAnsi="Times New Roman"/>
                <w:sz w:val="22"/>
                <w:szCs w:val="22"/>
              </w:rPr>
            </w:pPr>
            <w:r w:rsidRPr="00C762B7" w:rsidR="00C762B7">
              <w:rPr>
                <w:rFonts w:ascii="Times New Roman" w:hAnsi="Times New Roman"/>
                <w:sz w:val="22"/>
                <w:szCs w:val="22"/>
              </w:rPr>
              <w:t>zdravotne postihnutého dieťaťa do zariadenia sociálnej starostlivosti alebo špeciálnej školy; pracovné voľno s náhradou mzdy sa poskytne len jednému z rodinných príslušníkov na nevyhnutne potrebný čas, najviac na desať dní v kalendárnom roku,</w:t>
            </w:r>
          </w:p>
          <w:p w:rsidR="00FB636D">
            <w:pPr>
              <w:bidi w:val="0"/>
              <w:jc w:val="both"/>
              <w:rPr>
                <w:rFonts w:ascii="Times New Roman" w:hAnsi="Times New Roman"/>
                <w:sz w:val="22"/>
                <w:szCs w:val="22"/>
              </w:rPr>
            </w:pPr>
          </w:p>
          <w:p w:rsidR="00FB636D" w:rsidRPr="00C8624C" w:rsidP="00FB636D">
            <w:pPr>
              <w:pStyle w:val="FootnoteText"/>
              <w:overflowPunct/>
              <w:autoSpaceDE/>
              <w:autoSpaceDN/>
              <w:bidi w:val="0"/>
              <w:adjustRightInd/>
              <w:jc w:val="both"/>
              <w:textAlignment w:val="auto"/>
              <w:rPr>
                <w:rFonts w:ascii="Times New Roman" w:hAnsi="Times New Roman"/>
                <w:sz w:val="22"/>
                <w:szCs w:val="22"/>
              </w:rPr>
            </w:pPr>
            <w:r w:rsidRPr="00AF21AC">
              <w:rPr>
                <w:rFonts w:ascii="Times New Roman" w:hAnsi="Times New Roman"/>
                <w:sz w:val="22"/>
                <w:szCs w:val="22"/>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FB636D"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C762B7">
            <w:pPr>
              <w:bidi w:val="0"/>
              <w:jc w:val="center"/>
              <w:rPr>
                <w:rFonts w:ascii="Times New Roman" w:hAnsi="Times New Roman"/>
                <w:sz w:val="22"/>
                <w:szCs w:val="22"/>
              </w:rPr>
            </w:pPr>
            <w:r w:rsidRPr="00C762B7" w:rsidR="00C762B7">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4</w:t>
            </w:r>
          </w:p>
          <w:p w:rsidR="00A111E7" w:rsidRPr="00302F2D">
            <w:pPr>
              <w:bidi w:val="0"/>
              <w:rPr>
                <w:rFonts w:ascii="Times New Roman" w:hAnsi="Times New Roman"/>
                <w:sz w:val="22"/>
                <w:szCs w:val="22"/>
              </w:rPr>
            </w:pPr>
            <w:r w:rsidRPr="00302F2D">
              <w:rPr>
                <w:rFonts w:ascii="Times New Roman" w:hAnsi="Times New Roman"/>
                <w:sz w:val="22"/>
                <w:szCs w:val="22"/>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Záverečné ustanovenia</w:t>
            </w:r>
          </w:p>
          <w:p w:rsidR="00302F2D" w:rsidRPr="00302F2D">
            <w:pPr>
              <w:pStyle w:val="FootnoteText"/>
              <w:overflowPunct/>
              <w:autoSpaceDE/>
              <w:autoSpaceDN/>
              <w:bidi w:val="0"/>
              <w:adjustRightInd/>
              <w:jc w:val="both"/>
              <w:textAlignment w:val="auto"/>
              <w:rPr>
                <w:rFonts w:ascii="Times New Roman" w:hAnsi="Times New Roman"/>
                <w:b/>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1. Členské štáty môžu uplatňovať alebo zaviesť ustanovenia, ktoré sú výhodnejšie ako ustanovenia tejto dohody.</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4</w:t>
            </w:r>
          </w:p>
          <w:p w:rsidR="00A111E7" w:rsidRPr="00302F2D">
            <w:pPr>
              <w:bidi w:val="0"/>
              <w:rPr>
                <w:rFonts w:ascii="Times New Roman" w:hAnsi="Times New Roman"/>
                <w:sz w:val="22"/>
                <w:szCs w:val="22"/>
              </w:rPr>
            </w:pPr>
            <w:r w:rsidRPr="00302F2D">
              <w:rPr>
                <w:rFonts w:ascii="Times New Roman" w:hAnsi="Times New Roman"/>
                <w:sz w:val="22"/>
                <w:szCs w:val="22"/>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2. Vykonávanie ustanovení tejto dohody nie je opodstatneným dôvodom na zníženie všeobecnej úrovne ochrany poskytovanej pracovníkom v oblasti, na ktorú sa vzťahuje táto dohoda. To sa nevzťahuje na práva členských štátov a/alebo vedenia a zástupcov pracovníkov vypracovať iné legislatívne, regulačné alebo zmluvné opatrenia s prihliadnutím na meniace sa okolnosti (vrátane zavedenia neprenosnosti), pokiaľ sú splnené minimálne požiadavky ustanovené v tejto dohode.</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4</w:t>
            </w:r>
          </w:p>
          <w:p w:rsidR="00A111E7" w:rsidRPr="00302F2D">
            <w:pPr>
              <w:bidi w:val="0"/>
              <w:rPr>
                <w:rFonts w:ascii="Times New Roman" w:hAnsi="Times New Roman"/>
                <w:sz w:val="22"/>
                <w:szCs w:val="22"/>
              </w:rPr>
            </w:pPr>
            <w:r w:rsidRPr="00302F2D">
              <w:rPr>
                <w:rFonts w:ascii="Times New Roman" w:hAnsi="Times New Roman"/>
                <w:sz w:val="22"/>
                <w:szCs w:val="22"/>
              </w:rPr>
              <w:t>Bod 3</w:t>
            </w:r>
          </w:p>
          <w:p w:rsidR="00A111E7" w:rsidRPr="00302F2D">
            <w:pPr>
              <w:bidi w:val="0"/>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3.  Táto dohoda sa nevzťahuje na práva vedenia a zástupcov pracovníkov uzatvárať dohody na vhodnej úrovni vrátane európskej, ktorými prispôsobia alebo doplnia ustanovenia tejto dohody tak, aby zohľadnili osobitné okolnosti.</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663AC4">
            <w:pPr>
              <w:bidi w:val="0"/>
              <w:rPr>
                <w:rFonts w:ascii="Times New Roman" w:hAnsi="Times New Roman"/>
                <w:sz w:val="22"/>
                <w:szCs w:val="22"/>
              </w:rPr>
            </w:pPr>
            <w:r w:rsidRPr="00663AC4" w:rsidR="00663AC4">
              <w:rPr>
                <w:rFonts w:ascii="Times New Roman" w:hAnsi="Times New Roman"/>
                <w:sz w:val="22"/>
                <w:szCs w:val="22"/>
              </w:rPr>
              <w:t>311/2001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663AC4">
            <w:pPr>
              <w:bidi w:val="0"/>
              <w:rPr>
                <w:rFonts w:ascii="Times New Roman" w:hAnsi="Times New Roman"/>
                <w:sz w:val="22"/>
                <w:szCs w:val="22"/>
              </w:rPr>
            </w:pPr>
            <w:r w:rsidRPr="00663AC4" w:rsidR="00663AC4">
              <w:rPr>
                <w:rFonts w:ascii="Times New Roman" w:hAnsi="Times New Roman"/>
                <w:sz w:val="22"/>
                <w:szCs w:val="22"/>
              </w:rPr>
              <w:t>§ 231</w:t>
            </w:r>
          </w:p>
          <w:p w:rsidR="00663AC4" w:rsidRPr="00302F2D">
            <w:pPr>
              <w:bidi w:val="0"/>
              <w:rPr>
                <w:rFonts w:ascii="Times New Roman" w:hAnsi="Times New Roman"/>
                <w:b/>
                <w:sz w:val="22"/>
                <w:szCs w:val="22"/>
              </w:rPr>
            </w:pPr>
            <w:r w:rsidRPr="00663AC4">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63AC4" w:rsidRPr="00C8624C" w:rsidP="00663AC4">
            <w:pPr>
              <w:pStyle w:val="FootnoteText"/>
              <w:overflowPunct/>
              <w:autoSpaceDE/>
              <w:autoSpaceDN/>
              <w:bidi w:val="0"/>
              <w:adjustRightInd/>
              <w:jc w:val="both"/>
              <w:textAlignment w:val="auto"/>
              <w:rPr>
                <w:rFonts w:ascii="Times New Roman" w:hAnsi="Times New Roman"/>
                <w:sz w:val="22"/>
                <w:szCs w:val="22"/>
              </w:rPr>
            </w:pPr>
            <w:r w:rsidRPr="00AF21AC">
              <w:rPr>
                <w:rFonts w:ascii="Times New Roman" w:hAnsi="Times New Roman"/>
                <w:sz w:val="22"/>
                <w:szCs w:val="22"/>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663AC4">
            <w:pPr>
              <w:bidi w:val="0"/>
              <w:jc w:val="center"/>
              <w:rPr>
                <w:rFonts w:ascii="Times New Roman" w:hAnsi="Times New Roman"/>
                <w:sz w:val="22"/>
                <w:szCs w:val="22"/>
              </w:rPr>
            </w:pPr>
            <w:r w:rsidRPr="00663AC4" w:rsidR="00663AC4">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r w:rsidRPr="00302F2D">
              <w:rPr>
                <w:rFonts w:ascii="Times New Roman" w:hAnsi="Times New Roman"/>
                <w:sz w:val="22"/>
                <w:szCs w:val="22"/>
              </w:rPr>
              <w:t>Doložka 4</w:t>
            </w:r>
          </w:p>
          <w:p w:rsidR="00A111E7" w:rsidRPr="00302F2D">
            <w:pPr>
              <w:bidi w:val="0"/>
              <w:rPr>
                <w:rFonts w:ascii="Times New Roman" w:hAnsi="Times New Roman"/>
                <w:sz w:val="22"/>
                <w:szCs w:val="22"/>
              </w:rPr>
            </w:pPr>
            <w:r w:rsidRPr="00302F2D">
              <w:rPr>
                <w:rFonts w:ascii="Times New Roman" w:hAnsi="Times New Roman"/>
                <w:sz w:val="22"/>
                <w:szCs w:val="22"/>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4. Členské štáty prijmú zákony, iné predpisy a administratívne opatrenia potrebné na dosiahnutie súladu s rozhodnutím rady do dvoch rokov od jeho prijatia, alebo zabezpečia, aby do konca tohto obdobia potrebné opatrenia prijalo vedenie a zástupcovia pracovníkov cestou vzájomnej dohody. V prípade potreby môžu členské štáty vzhľadom na osobitné ťažkosti alebo vykonávanie prostredníctvom kolektívnej zmluvy predĺžiť dobu potrebnú na dosiahnutie súladu s týmto rozhodnutím najviac o jeden rok.</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sz w:val="22"/>
                <w:szCs w:val="22"/>
              </w:rPr>
            </w:pPr>
            <w:r w:rsidRPr="00302F2D">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A846F3">
            <w:pPr>
              <w:bidi w:val="0"/>
              <w:rPr>
                <w:rFonts w:ascii="Times New Roman" w:hAnsi="Times New Roman"/>
                <w:sz w:val="22"/>
                <w:szCs w:val="22"/>
              </w:rPr>
            </w:pPr>
            <w:r w:rsidRPr="00A846F3">
              <w:rPr>
                <w:rFonts w:ascii="Times New Roman" w:hAnsi="Times New Roman"/>
                <w:sz w:val="22"/>
                <w:szCs w:val="22"/>
              </w:rPr>
              <w:t>Doložka 4</w:t>
            </w:r>
          </w:p>
          <w:p w:rsidR="00A111E7" w:rsidRPr="00A846F3">
            <w:pPr>
              <w:bidi w:val="0"/>
              <w:rPr>
                <w:rFonts w:ascii="Times New Roman" w:hAnsi="Times New Roman"/>
                <w:sz w:val="22"/>
                <w:szCs w:val="22"/>
              </w:rPr>
            </w:pPr>
            <w:r w:rsidRPr="00A846F3">
              <w:rPr>
                <w:rFonts w:ascii="Times New Roman" w:hAnsi="Times New Roman"/>
                <w:sz w:val="22"/>
                <w:szCs w:val="22"/>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numPr>
                <w:ilvl w:val="0"/>
                <w:numId w:val="8"/>
              </w:numPr>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 xml:space="preserve">Prevencia a riešenie sporov a sťažností vyplývajúcich </w:t>
            </w:r>
          </w:p>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z uplatňovania tejto dohody sa zabezpečuje v súlade s vnútroštátnym právom, kolektívnymi zmluvami a praxou.</w:t>
            </w:r>
          </w:p>
          <w:p w:rsidR="00A111E7" w:rsidRPr="00302F2D">
            <w:pPr>
              <w:pStyle w:val="FootnoteText"/>
              <w:overflowPunct/>
              <w:autoSpaceDE/>
              <w:autoSpaceDN/>
              <w:bidi w:val="0"/>
              <w:adjustRightInd/>
              <w:jc w:val="both"/>
              <w:textAlignment w:val="auto"/>
              <w:rPr>
                <w:rFonts w:ascii="Times New Roman" w:hAnsi="Times New Roman"/>
                <w:sz w:val="22"/>
                <w:szCs w:val="22"/>
              </w:rPr>
            </w:pP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A846F3">
            <w:pPr>
              <w:bidi w:val="0"/>
              <w:jc w:val="center"/>
              <w:rPr>
                <w:rFonts w:ascii="Times New Roman" w:hAnsi="Times New Roman"/>
                <w:sz w:val="22"/>
                <w:szCs w:val="22"/>
              </w:rPr>
            </w:pPr>
            <w:r w:rsidRPr="00A846F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663AC4" w:rsidR="00663AC4">
              <w:rPr>
                <w:rFonts w:ascii="Times New Roman" w:hAnsi="Times New Roman"/>
                <w:sz w:val="22"/>
                <w:szCs w:val="22"/>
              </w:rPr>
              <w:t>311/2001 Z. z.</w:t>
            </w: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r>
              <w:rPr>
                <w:rFonts w:ascii="Times New Roman" w:hAnsi="Times New Roman"/>
                <w:sz w:val="22"/>
                <w:szCs w:val="22"/>
              </w:rPr>
              <w:t>552/2003 Z. z.</w:t>
            </w: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rsidRPr="00663AC4">
            <w:pPr>
              <w:bidi w:val="0"/>
              <w:rPr>
                <w:rFonts w:ascii="Times New Roman" w:hAnsi="Times New Roman"/>
                <w:sz w:val="22"/>
                <w:szCs w:val="22"/>
              </w:rPr>
            </w:pPr>
            <w:r>
              <w:rPr>
                <w:rFonts w:ascii="Times New Roman" w:hAnsi="Times New Roman"/>
                <w:sz w:val="22"/>
                <w:szCs w:val="22"/>
              </w:rPr>
              <w:t>400/2009 Z. z.</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pPr>
              <w:bidi w:val="0"/>
              <w:rPr>
                <w:rFonts w:ascii="Times New Roman" w:hAnsi="Times New Roman"/>
                <w:sz w:val="22"/>
                <w:szCs w:val="22"/>
              </w:rPr>
            </w:pPr>
            <w:r w:rsidRPr="00663AC4" w:rsidR="00663AC4">
              <w:rPr>
                <w:rFonts w:ascii="Times New Roman" w:hAnsi="Times New Roman"/>
                <w:sz w:val="22"/>
                <w:szCs w:val="22"/>
              </w:rPr>
              <w:t>Č: 9</w:t>
            </w: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r>
              <w:rPr>
                <w:rFonts w:ascii="Times New Roman" w:hAnsi="Times New Roman"/>
                <w:sz w:val="22"/>
                <w:szCs w:val="22"/>
              </w:rPr>
              <w:t>§ 14</w:t>
            </w: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r>
              <w:rPr>
                <w:rFonts w:ascii="Times New Roman" w:hAnsi="Times New Roman"/>
                <w:sz w:val="22"/>
                <w:szCs w:val="22"/>
              </w:rPr>
              <w:t>§ 1</w:t>
            </w:r>
          </w:p>
          <w:p w:rsidR="00663AC4">
            <w:pPr>
              <w:bidi w:val="0"/>
              <w:rPr>
                <w:rFonts w:ascii="Times New Roman" w:hAnsi="Times New Roman"/>
                <w:sz w:val="22"/>
                <w:szCs w:val="22"/>
              </w:rPr>
            </w:pPr>
            <w:r>
              <w:rPr>
                <w:rFonts w:ascii="Times New Roman" w:hAnsi="Times New Roman"/>
                <w:sz w:val="22"/>
                <w:szCs w:val="22"/>
              </w:rPr>
              <w:t>O: 4</w:t>
            </w: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p>
          <w:p w:rsidR="00663AC4">
            <w:pPr>
              <w:bidi w:val="0"/>
              <w:rPr>
                <w:rFonts w:ascii="Times New Roman" w:hAnsi="Times New Roman"/>
                <w:sz w:val="22"/>
                <w:szCs w:val="22"/>
              </w:rPr>
            </w:pPr>
            <w:r>
              <w:rPr>
                <w:rFonts w:ascii="Times New Roman" w:hAnsi="Times New Roman"/>
                <w:sz w:val="22"/>
                <w:szCs w:val="22"/>
              </w:rPr>
              <w:t>§ 65</w:t>
            </w:r>
          </w:p>
          <w:p w:rsidR="00663AC4">
            <w:pPr>
              <w:bidi w:val="0"/>
              <w:rPr>
                <w:rFonts w:ascii="Times New Roman" w:hAnsi="Times New Roman"/>
                <w:sz w:val="22"/>
                <w:szCs w:val="22"/>
              </w:rPr>
            </w:pPr>
            <w:r>
              <w:rPr>
                <w:rFonts w:ascii="Times New Roman" w:hAnsi="Times New Roman"/>
                <w:sz w:val="22"/>
                <w:szCs w:val="22"/>
              </w:rPr>
              <w:t>O: 1</w:t>
            </w:r>
          </w:p>
          <w:p w:rsidR="00F76125">
            <w:pPr>
              <w:bidi w:val="0"/>
              <w:rPr>
                <w:rFonts w:ascii="Times New Roman" w:hAnsi="Times New Roman"/>
                <w:sz w:val="22"/>
                <w:szCs w:val="22"/>
              </w:rPr>
            </w:pPr>
          </w:p>
          <w:p w:rsidR="00F76125">
            <w:pPr>
              <w:bidi w:val="0"/>
              <w:rPr>
                <w:rFonts w:ascii="Times New Roman" w:hAnsi="Times New Roman"/>
                <w:sz w:val="22"/>
                <w:szCs w:val="22"/>
              </w:rPr>
            </w:pPr>
          </w:p>
          <w:p w:rsidR="00F76125">
            <w:pPr>
              <w:bidi w:val="0"/>
              <w:rPr>
                <w:rFonts w:ascii="Times New Roman" w:hAnsi="Times New Roman"/>
                <w:sz w:val="22"/>
                <w:szCs w:val="22"/>
              </w:rPr>
            </w:pPr>
          </w:p>
          <w:p w:rsidR="00F76125">
            <w:pPr>
              <w:bidi w:val="0"/>
              <w:rPr>
                <w:rFonts w:ascii="Times New Roman" w:hAnsi="Times New Roman"/>
                <w:sz w:val="22"/>
                <w:szCs w:val="22"/>
              </w:rPr>
            </w:pPr>
          </w:p>
          <w:p w:rsidR="00F76125">
            <w:pPr>
              <w:bidi w:val="0"/>
              <w:rPr>
                <w:rFonts w:ascii="Times New Roman" w:hAnsi="Times New Roman"/>
                <w:sz w:val="22"/>
                <w:szCs w:val="22"/>
              </w:rPr>
            </w:pPr>
          </w:p>
          <w:p w:rsidR="00F76125" w:rsidRPr="00663AC4">
            <w:pPr>
              <w:bidi w:val="0"/>
              <w:rPr>
                <w:rFonts w:ascii="Times New Roman" w:hAnsi="Times New Roman"/>
                <w:sz w:val="22"/>
                <w:szCs w:val="22"/>
              </w:rPr>
            </w:pPr>
            <w:r>
              <w:rPr>
                <w:rFonts w:ascii="Times New Roman" w:hAnsi="Times New Roman"/>
                <w:sz w:val="22"/>
                <w:szCs w:val="22"/>
              </w:rPr>
              <w:t>§ 125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P="00663AC4">
            <w:pPr>
              <w:pStyle w:val="FootnoteText"/>
              <w:overflowPunct/>
              <w:autoSpaceDE/>
              <w:autoSpaceDN/>
              <w:bidi w:val="0"/>
              <w:adjustRightInd/>
              <w:jc w:val="both"/>
              <w:textAlignment w:val="auto"/>
              <w:rPr>
                <w:rFonts w:ascii="Times New Roman" w:hAnsi="Times New Roman"/>
                <w:sz w:val="22"/>
                <w:szCs w:val="22"/>
              </w:rPr>
            </w:pPr>
            <w:r w:rsidRPr="00663AC4" w:rsidR="00663AC4">
              <w:rPr>
                <w:rFonts w:ascii="Times New Roman" w:hAnsi="Times New Roman"/>
                <w:sz w:val="22"/>
                <w:szCs w:val="22"/>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663AC4" w:rsidP="00663AC4">
            <w:pPr>
              <w:pStyle w:val="FootnoteText"/>
              <w:overflowPunct/>
              <w:autoSpaceDE/>
              <w:autoSpaceDN/>
              <w:bidi w:val="0"/>
              <w:adjustRightInd/>
              <w:jc w:val="both"/>
              <w:textAlignment w:val="auto"/>
              <w:rPr>
                <w:rFonts w:ascii="Times New Roman" w:hAnsi="Times New Roman"/>
                <w:sz w:val="22"/>
                <w:szCs w:val="22"/>
              </w:rPr>
            </w:pPr>
          </w:p>
          <w:p w:rsidR="00663AC4" w:rsidP="00663AC4">
            <w:pPr>
              <w:pStyle w:val="FootnoteText"/>
              <w:overflowPunct/>
              <w:autoSpaceDE/>
              <w:autoSpaceDN/>
              <w:bidi w:val="0"/>
              <w:adjustRightInd/>
              <w:jc w:val="both"/>
              <w:textAlignment w:val="auto"/>
              <w:rPr>
                <w:rFonts w:ascii="Times New Roman" w:hAnsi="Times New Roman"/>
                <w:sz w:val="22"/>
                <w:szCs w:val="22"/>
              </w:rPr>
            </w:pPr>
            <w:r w:rsidRPr="00663AC4">
              <w:rPr>
                <w:rFonts w:ascii="Times New Roman" w:hAnsi="Times New Roman"/>
                <w:sz w:val="22"/>
                <w:szCs w:val="22"/>
              </w:rPr>
              <w:t>Spory medzi zamestnancom a zamestnávateľom o nároky z pracovnoprávnych vzťahov prejednávajú a rozhodujú súdy.</w:t>
            </w:r>
          </w:p>
          <w:p w:rsidR="00663AC4" w:rsidP="00663AC4">
            <w:pPr>
              <w:pStyle w:val="FootnoteText"/>
              <w:overflowPunct/>
              <w:autoSpaceDE/>
              <w:autoSpaceDN/>
              <w:bidi w:val="0"/>
              <w:adjustRightInd/>
              <w:jc w:val="both"/>
              <w:textAlignment w:val="auto"/>
              <w:rPr>
                <w:rFonts w:ascii="Times New Roman" w:hAnsi="Times New Roman"/>
                <w:sz w:val="22"/>
                <w:szCs w:val="22"/>
              </w:rPr>
            </w:pPr>
          </w:p>
          <w:p w:rsidR="00663AC4" w:rsidP="00663AC4">
            <w:pPr>
              <w:pStyle w:val="FootnoteText"/>
              <w:overflowPunct/>
              <w:autoSpaceDE/>
              <w:autoSpaceDN/>
              <w:bidi w:val="0"/>
              <w:adjustRightInd/>
              <w:jc w:val="both"/>
              <w:textAlignment w:val="auto"/>
              <w:rPr>
                <w:rFonts w:ascii="Times New Roman" w:hAnsi="Times New Roman"/>
                <w:sz w:val="22"/>
                <w:szCs w:val="22"/>
              </w:rPr>
            </w:pPr>
            <w:r w:rsidRPr="000D6E3D">
              <w:rPr>
                <w:rFonts w:ascii="Times New Roman" w:hAnsi="Times New Roman"/>
                <w:sz w:val="22"/>
                <w:szCs w:val="22"/>
              </w:rPr>
              <w:t>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663AC4" w:rsidP="00663AC4">
            <w:pPr>
              <w:pStyle w:val="FootnoteText"/>
              <w:overflowPunct/>
              <w:autoSpaceDE/>
              <w:autoSpaceDN/>
              <w:bidi w:val="0"/>
              <w:adjustRightInd/>
              <w:jc w:val="both"/>
              <w:textAlignment w:val="auto"/>
              <w:rPr>
                <w:rFonts w:ascii="Times New Roman" w:hAnsi="Times New Roman"/>
                <w:sz w:val="22"/>
                <w:szCs w:val="22"/>
              </w:rPr>
            </w:pPr>
          </w:p>
          <w:p w:rsidR="00663AC4" w:rsidP="00663AC4">
            <w:pPr>
              <w:pStyle w:val="FootnoteText"/>
              <w:overflowPunct/>
              <w:autoSpaceDE/>
              <w:autoSpaceDN/>
              <w:bidi w:val="0"/>
              <w:adjustRightInd/>
              <w:jc w:val="both"/>
              <w:textAlignment w:val="auto"/>
              <w:rPr>
                <w:rFonts w:ascii="Times New Roman" w:hAnsi="Times New Roman"/>
                <w:sz w:val="22"/>
                <w:szCs w:val="22"/>
              </w:rPr>
            </w:pPr>
            <w:r w:rsidRPr="00663AC4">
              <w:rPr>
                <w:rFonts w:ascii="Times New Roman" w:hAnsi="Times New Roman"/>
                <w:sz w:val="22"/>
                <w:szCs w:val="22"/>
              </w:rPr>
              <w:t>Štátny zamestnanec môže podať vo veciach vykonávania štátnej služby sťažnosť, ak sa domnieva, že jeho práva podľa tohto zákona, ostatných všeobecne záväzných právnych predpisov a služobných predpisov boli porušené.</w:t>
            </w:r>
          </w:p>
          <w:p w:rsidR="00F76125" w:rsidP="00663AC4">
            <w:pPr>
              <w:pStyle w:val="FootnoteText"/>
              <w:overflowPunct/>
              <w:autoSpaceDE/>
              <w:autoSpaceDN/>
              <w:bidi w:val="0"/>
              <w:adjustRightInd/>
              <w:jc w:val="both"/>
              <w:textAlignment w:val="auto"/>
              <w:rPr>
                <w:rFonts w:ascii="Times New Roman" w:hAnsi="Times New Roman"/>
                <w:sz w:val="22"/>
                <w:szCs w:val="22"/>
              </w:rPr>
            </w:pPr>
          </w:p>
          <w:p w:rsidR="00F76125" w:rsidRPr="00302F2D" w:rsidP="00663AC4">
            <w:pPr>
              <w:pStyle w:val="FootnoteText"/>
              <w:overflowPunct/>
              <w:autoSpaceDE/>
              <w:autoSpaceDN/>
              <w:bidi w:val="0"/>
              <w:adjustRightInd/>
              <w:jc w:val="both"/>
              <w:textAlignment w:val="auto"/>
              <w:rPr>
                <w:rFonts w:ascii="Times New Roman" w:hAnsi="Times New Roman"/>
                <w:sz w:val="22"/>
                <w:szCs w:val="22"/>
              </w:rPr>
            </w:pPr>
            <w:r w:rsidRPr="00F76125">
              <w:rPr>
                <w:rFonts w:ascii="Times New Roman" w:hAnsi="Times New Roman"/>
                <w:sz w:val="22"/>
                <w:szCs w:val="22"/>
              </w:rPr>
              <w:t>Spory medzi štátnym zamestnancom a služobným úradom o nároky zo štátnozamestnaneckých vzťahov prejednávajú a rozhodujú súdy.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663AC4">
            <w:pPr>
              <w:bidi w:val="0"/>
              <w:jc w:val="center"/>
              <w:rPr>
                <w:rFonts w:ascii="Times New Roman" w:hAnsi="Times New Roman"/>
                <w:sz w:val="22"/>
                <w:szCs w:val="22"/>
              </w:rPr>
            </w:pPr>
            <w:r w:rsidRPr="00663AC4" w:rsidR="00663AC4">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A846F3">
            <w:pPr>
              <w:bidi w:val="0"/>
              <w:rPr>
                <w:rFonts w:ascii="Times New Roman" w:hAnsi="Times New Roman"/>
                <w:sz w:val="22"/>
                <w:szCs w:val="22"/>
              </w:rPr>
            </w:pPr>
            <w:r w:rsidRPr="00A846F3">
              <w:rPr>
                <w:rFonts w:ascii="Times New Roman" w:hAnsi="Times New Roman"/>
                <w:sz w:val="22"/>
                <w:szCs w:val="22"/>
              </w:rPr>
              <w:t>Doložka 4</w:t>
            </w:r>
          </w:p>
          <w:p w:rsidR="00A111E7" w:rsidRPr="00A846F3">
            <w:pPr>
              <w:bidi w:val="0"/>
              <w:rPr>
                <w:rFonts w:ascii="Times New Roman" w:hAnsi="Times New Roman"/>
                <w:sz w:val="22"/>
                <w:szCs w:val="22"/>
              </w:rPr>
            </w:pPr>
            <w:r w:rsidRPr="00A846F3">
              <w:rPr>
                <w:rFonts w:ascii="Times New Roman" w:hAnsi="Times New Roman"/>
                <w:sz w:val="22"/>
                <w:szCs w:val="22"/>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 xml:space="preserve">6. Bez toho, aby boli dotknuté úlohy komisie, vnútroštátnych súdov a súdneho dvora, každú vec týkajúcu sa výkladu tejto dohody na európskej úrovni by v prvej inštancii mala komisia postúpiť signatárskym stranám, ktoré poskytnú svoje stanovisko. </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A846F3">
            <w:pPr>
              <w:bidi w:val="0"/>
              <w:jc w:val="center"/>
              <w:rPr>
                <w:rFonts w:ascii="Times New Roman" w:hAnsi="Times New Roman"/>
                <w:sz w:val="22"/>
                <w:szCs w:val="22"/>
              </w:rPr>
            </w:pPr>
            <w:r w:rsidRPr="00A846F3">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r>
        <w:tblPrEx>
          <w:tblW w:w="14245"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A111E7" w:rsidRPr="00A846F3">
            <w:pPr>
              <w:bidi w:val="0"/>
              <w:rPr>
                <w:rFonts w:ascii="Times New Roman" w:hAnsi="Times New Roman"/>
                <w:sz w:val="22"/>
                <w:szCs w:val="22"/>
              </w:rPr>
            </w:pPr>
            <w:r w:rsidRPr="00A846F3">
              <w:rPr>
                <w:rFonts w:ascii="Times New Roman" w:hAnsi="Times New Roman"/>
                <w:sz w:val="22"/>
                <w:szCs w:val="22"/>
              </w:rPr>
              <w:t>Doložka 4</w:t>
            </w:r>
          </w:p>
          <w:p w:rsidR="00A111E7" w:rsidRPr="00A846F3">
            <w:pPr>
              <w:bidi w:val="0"/>
              <w:rPr>
                <w:rFonts w:ascii="Times New Roman" w:hAnsi="Times New Roman"/>
                <w:sz w:val="22"/>
                <w:szCs w:val="22"/>
              </w:rPr>
            </w:pPr>
            <w:r w:rsidRPr="00A846F3">
              <w:rPr>
                <w:rFonts w:ascii="Times New Roman" w:hAnsi="Times New Roman"/>
                <w:sz w:val="22"/>
                <w:szCs w:val="22"/>
              </w:rPr>
              <w:t>Bod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pStyle w:val="FootnoteText"/>
              <w:overflowPunct/>
              <w:autoSpaceDE/>
              <w:autoSpaceDN/>
              <w:bidi w:val="0"/>
              <w:adjustRightInd/>
              <w:jc w:val="both"/>
              <w:textAlignment w:val="auto"/>
              <w:rPr>
                <w:rFonts w:ascii="Times New Roman" w:hAnsi="Times New Roman"/>
                <w:sz w:val="22"/>
                <w:szCs w:val="22"/>
              </w:rPr>
            </w:pPr>
            <w:r w:rsidRPr="00302F2D">
              <w:rPr>
                <w:rFonts w:ascii="Times New Roman" w:hAnsi="Times New Roman"/>
                <w:sz w:val="22"/>
                <w:szCs w:val="22"/>
              </w:rPr>
              <w:t xml:space="preserve">7. Signatárske strany preskúmajú uplatňovanie tejto dohody po piatich rokoch odo dňa prijatia rozhodnutia rady, ak o to požiada jedna zo strán tejto dohody. </w:t>
            </w:r>
          </w:p>
          <w:p w:rsidR="00A111E7" w:rsidRPr="00302F2D">
            <w:pPr>
              <w:pStyle w:val="FootnoteText"/>
              <w:overflowPunct/>
              <w:autoSpaceDE/>
              <w:autoSpaceDN/>
              <w:bidi w:val="0"/>
              <w:adjustRightInd/>
              <w:jc w:val="both"/>
              <w:textAlignment w:val="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111E7" w:rsidRPr="00A846F3">
            <w:pPr>
              <w:bidi w:val="0"/>
              <w:jc w:val="center"/>
              <w:rPr>
                <w:rFonts w:ascii="Times New Roman" w:hAnsi="Times New Roman"/>
                <w:sz w:val="22"/>
                <w:szCs w:val="22"/>
              </w:rPr>
            </w:pPr>
            <w:r w:rsidRPr="00A846F3">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both"/>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111E7" w:rsidRPr="00302F2D">
            <w:pPr>
              <w:bidi w:val="0"/>
              <w:rPr>
                <w:rFonts w:ascii="Times New Roman" w:hAnsi="Times New Roman"/>
                <w:sz w:val="22"/>
                <w:szCs w:val="22"/>
              </w:rPr>
            </w:pPr>
          </w:p>
        </w:tc>
      </w:tr>
    </w:tbl>
    <w:p w:rsidR="00757614">
      <w:pPr>
        <w:bidi w:val="0"/>
        <w:rPr>
          <w:rFonts w:ascii="Times New Roman" w:hAnsi="Times New Roman"/>
          <w:sz w:val="16"/>
        </w:rPr>
      </w:pPr>
    </w:p>
    <w:sectPr>
      <w:footerReference w:type="even" r:id="rId4"/>
      <w:footerReference w:type="default" r:id="rId5"/>
      <w:pgSz w:w="16840" w:h="11907" w:orient="landscape" w:code="9"/>
      <w:pgMar w:top="1134" w:right="1134" w:bottom="1134" w:left="1134"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1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75761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14">
    <w:pPr>
      <w:pStyle w:val="Footer"/>
      <w:framePr w:wrap="around" w:vAnchor="text" w:hAnchor="margin" w:xAlign="right"/>
      <w:bidi w:val="0"/>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9B241C">
      <w:rPr>
        <w:rStyle w:val="PageNumber"/>
        <w:rFonts w:ascii="Times New Roman" w:hAnsi="Times New Roman"/>
        <w:noProof/>
        <w:sz w:val="18"/>
      </w:rPr>
      <w:t>1</w:t>
    </w:r>
    <w:r>
      <w:rPr>
        <w:rStyle w:val="PageNumber"/>
        <w:rFonts w:ascii="Times New Roman" w:hAnsi="Times New Roman"/>
        <w:sz w:val="18"/>
      </w:rPr>
      <w:fldChar w:fldCharType="end"/>
    </w:r>
  </w:p>
  <w:p w:rsidR="00757614">
    <w:pPr>
      <w:pStyle w:val="Footer"/>
      <w:bidi w:val="0"/>
      <w:ind w:right="360"/>
      <w:rPr>
        <w:rFonts w:ascii="Times New Roman" w:hAnsi="Times New Roman"/>
        <w:sz w:val="18"/>
      </w:rPr>
    </w:pPr>
    <w:r>
      <w:rPr>
        <w:rFonts w:ascii="Times New Roman" w:hAnsi="Times New Roman"/>
        <w:sz w:val="18"/>
      </w:rPr>
      <w:t xml:space="preserve">96/34/ ES v znení smernice 97/75/ES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C40"/>
    <w:multiLevelType w:val="singleLevel"/>
    <w:tmpl w:val="4426EACA"/>
    <w:lvl w:ilvl="0">
      <w:start w:val="2"/>
      <w:numFmt w:val="decimal"/>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1">
    <w:nsid w:val="1EC34668"/>
    <w:multiLevelType w:val="singleLevel"/>
    <w:tmpl w:val="39D4CD9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3CA65D0E"/>
    <w:multiLevelType w:val="singleLevel"/>
    <w:tmpl w:val="5324070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
    <w:nsid w:val="449F42F6"/>
    <w:multiLevelType w:val="singleLevel"/>
    <w:tmpl w:val="9072CA2C"/>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4">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5B285552"/>
    <w:multiLevelType w:val="singleLevel"/>
    <w:tmpl w:val="0866ACC0"/>
    <w:lvl w:ilvl="0">
      <w:start w:val="6"/>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7">
    <w:nsid w:val="6309133C"/>
    <w:multiLevelType w:val="singleLevel"/>
    <w:tmpl w:val="B916F7CA"/>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8">
    <w:nsid w:val="7D1F70D3"/>
    <w:multiLevelType w:val="singleLevel"/>
    <w:tmpl w:val="C28638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8"/>
  </w:num>
  <w:num w:numId="8">
    <w:abstractNumId w:val="0"/>
  </w:num>
  <w:num w:numId="9">
    <w:abstractNumId w:val="4"/>
    <w:lvlOverride w:ilv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E2EF9"/>
    <w:rsid w:val="0002758D"/>
    <w:rsid w:val="00084A15"/>
    <w:rsid w:val="000863FA"/>
    <w:rsid w:val="000A2858"/>
    <w:rsid w:val="000D083B"/>
    <w:rsid w:val="000D6E3D"/>
    <w:rsid w:val="000E1453"/>
    <w:rsid w:val="000E2D64"/>
    <w:rsid w:val="00115E72"/>
    <w:rsid w:val="00116810"/>
    <w:rsid w:val="00122774"/>
    <w:rsid w:val="0012465E"/>
    <w:rsid w:val="001333DC"/>
    <w:rsid w:val="001671CE"/>
    <w:rsid w:val="001A1663"/>
    <w:rsid w:val="001F0273"/>
    <w:rsid w:val="001F4246"/>
    <w:rsid w:val="002E1C40"/>
    <w:rsid w:val="00302F2D"/>
    <w:rsid w:val="0032486A"/>
    <w:rsid w:val="003E4D24"/>
    <w:rsid w:val="00445C1F"/>
    <w:rsid w:val="00466833"/>
    <w:rsid w:val="004766D7"/>
    <w:rsid w:val="004B21E6"/>
    <w:rsid w:val="004E2CF6"/>
    <w:rsid w:val="0051584E"/>
    <w:rsid w:val="005647F9"/>
    <w:rsid w:val="00581887"/>
    <w:rsid w:val="005E0BFF"/>
    <w:rsid w:val="006453CE"/>
    <w:rsid w:val="00660D8B"/>
    <w:rsid w:val="00663AC4"/>
    <w:rsid w:val="006774A7"/>
    <w:rsid w:val="006A07DE"/>
    <w:rsid w:val="007018CB"/>
    <w:rsid w:val="00710EE3"/>
    <w:rsid w:val="00757614"/>
    <w:rsid w:val="00771DAA"/>
    <w:rsid w:val="007B1ACE"/>
    <w:rsid w:val="0080087B"/>
    <w:rsid w:val="008423F8"/>
    <w:rsid w:val="00873707"/>
    <w:rsid w:val="008B39EC"/>
    <w:rsid w:val="00913217"/>
    <w:rsid w:val="009B241C"/>
    <w:rsid w:val="009D360E"/>
    <w:rsid w:val="009E4561"/>
    <w:rsid w:val="00A111E7"/>
    <w:rsid w:val="00A56B37"/>
    <w:rsid w:val="00A7488C"/>
    <w:rsid w:val="00A846F3"/>
    <w:rsid w:val="00AD297B"/>
    <w:rsid w:val="00AF21AC"/>
    <w:rsid w:val="00B23A97"/>
    <w:rsid w:val="00B55B13"/>
    <w:rsid w:val="00C2165F"/>
    <w:rsid w:val="00C21BE0"/>
    <w:rsid w:val="00C7162C"/>
    <w:rsid w:val="00C762B7"/>
    <w:rsid w:val="00C8624C"/>
    <w:rsid w:val="00D006EA"/>
    <w:rsid w:val="00D764AB"/>
    <w:rsid w:val="00D92548"/>
    <w:rsid w:val="00DE4E0D"/>
    <w:rsid w:val="00EE2EF9"/>
    <w:rsid w:val="00EF2AF5"/>
    <w:rsid w:val="00F63463"/>
    <w:rsid w:val="00F76125"/>
    <w:rsid w:val="00FB4BEE"/>
    <w:rsid w:val="00FB636D"/>
    <w:rsid w:val="00FD68E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jc w:val="both"/>
      <w:outlineLvl w:val="1"/>
    </w:pPr>
    <w:rPr>
      <w:i/>
    </w:rPr>
  </w:style>
  <w:style w:type="paragraph" w:styleId="Heading3">
    <w:name w:val="heading 3"/>
    <w:basedOn w:val="Normal"/>
    <w:next w:val="Normal"/>
    <w:qFormat/>
    <w:pPr>
      <w:keepNext/>
      <w:jc w:val="both"/>
      <w:outlineLvl w:val="2"/>
    </w:pPr>
    <w:rPr>
      <w:i/>
      <w:sz w:val="20"/>
    </w:rPr>
  </w:style>
  <w:style w:type="paragraph" w:styleId="Heading4">
    <w:name w:val="heading 4"/>
    <w:basedOn w:val="Normal"/>
    <w:next w:val="Normal"/>
    <w:qFormat/>
    <w:pPr>
      <w:keepNext/>
      <w:jc w:val="left"/>
      <w:outlineLvl w:val="3"/>
    </w:pPr>
    <w:rPr>
      <w:i/>
      <w:sz w:val="20"/>
    </w:rPr>
  </w:style>
  <w:style w:type="paragraph" w:styleId="Heading5">
    <w:name w:val="heading 5"/>
    <w:basedOn w:val="Normal"/>
    <w:next w:val="Normal"/>
    <w:qFormat/>
    <w:pPr>
      <w:keepNext/>
      <w:jc w:val="left"/>
      <w:outlineLvl w:val="4"/>
    </w:pPr>
    <w:rPr>
      <w:b/>
      <w:sz w:val="20"/>
      <w:lang w:val="cs-CZ"/>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sz w:val="18"/>
    </w:rPr>
  </w:style>
  <w:style w:type="paragraph" w:styleId="Heading8">
    <w:name w:val="heading 8"/>
    <w:basedOn w:val="Normal"/>
    <w:next w:val="Normal"/>
    <w:qFormat/>
    <w:pPr>
      <w:keepNext/>
      <w:jc w:val="center"/>
      <w:outlineLvl w:val="7"/>
    </w:pPr>
    <w:rPr>
      <w:b/>
      <w:sz w:val="16"/>
    </w:rPr>
  </w:style>
  <w:style w:type="paragraph" w:styleId="Heading9">
    <w:name w:val="heading 9"/>
    <w:basedOn w:val="Normal"/>
    <w:next w:val="Normal"/>
    <w:qFormat/>
    <w:pPr>
      <w:keepNext/>
      <w:jc w:val="left"/>
      <w:outlineLvl w:val="8"/>
    </w:pPr>
    <w:rPr>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sz w:val="20"/>
    </w:rPr>
  </w:style>
  <w:style w:type="paragraph" w:styleId="BodyText2">
    <w:name w:val="Body Text 2"/>
    <w:basedOn w:val="Normal"/>
    <w:pPr>
      <w:jc w:val="both"/>
    </w:pPr>
    <w:rPr>
      <w:sz w:val="20"/>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3">
    <w:name w:val="Body Text 3"/>
    <w:basedOn w:val="Normal"/>
    <w:pPr>
      <w:jc w:val="left"/>
    </w:pPr>
    <w:rPr>
      <w:i/>
      <w:sz w:val="20"/>
    </w:rPr>
  </w:style>
  <w:style w:type="character" w:styleId="FootnoteReference">
    <w:name w:val="footnote reference"/>
    <w:semiHidden/>
    <w:rPr>
      <w:vertAlign w:val="superscript"/>
    </w:rPr>
  </w:style>
  <w:style w:type="paragraph" w:styleId="FootnoteText">
    <w:name w:val="footnote text"/>
    <w:basedOn w:val="Normal"/>
    <w:semiHidden/>
    <w:pPr>
      <w:overflowPunct w:val="0"/>
      <w:autoSpaceDE w:val="0"/>
      <w:autoSpaceDN w:val="0"/>
      <w:adjustRightInd w:val="0"/>
      <w:jc w:val="left"/>
      <w:textAlignment w:val="baseline"/>
    </w:pPr>
    <w:rPr>
      <w:sz w:val="20"/>
    </w:rPr>
  </w:style>
  <w:style w:type="paragraph" w:styleId="BodyTextIndent">
    <w:name w:val="Body Text Indent"/>
    <w:basedOn w:val="Normal"/>
    <w:pPr>
      <w:ind w:left="-1"/>
      <w:jc w:val="both"/>
    </w:pPr>
    <w:rPr>
      <w:i/>
      <w:sz w:val="16"/>
    </w:rPr>
  </w:style>
  <w:style w:type="paragraph" w:styleId="BalloonText">
    <w:name w:val="Balloon Text"/>
    <w:basedOn w:val="Normal"/>
    <w:semiHidden/>
    <w:rsid w:val="00FB4BE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6270</Words>
  <Characters>35742</Characters>
  <Application>Microsoft Office Word</Application>
  <DocSecurity>0</DocSecurity>
  <Lines>0</Lines>
  <Paragraphs>0</Paragraphs>
  <ScaleCrop>false</ScaleCrop>
  <Company>MPSVR SR</Company>
  <LinksUpToDate>false</LinksUpToDate>
  <CharactersWithSpaces>41929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Gajdosova</dc:creator>
  <cp:lastModifiedBy>Gašparíková, Jarmila</cp:lastModifiedBy>
  <cp:revision>2</cp:revision>
  <cp:lastPrinted>2002-12-05T13:25:00Z</cp:lastPrinted>
  <dcterms:created xsi:type="dcterms:W3CDTF">2011-08-19T20:08:00Z</dcterms:created>
  <dcterms:modified xsi:type="dcterms:W3CDTF">2011-08-19T20:08:00Z</dcterms:modified>
</cp:coreProperties>
</file>