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9206D1" w:rsidP="00465398">
      <w:pPr>
        <w:pStyle w:val="NoSpacing"/>
        <w:bidi w:val="0"/>
        <w:spacing w:line="276" w:lineRule="auto"/>
        <w:rPr>
          <w:rFonts w:ascii="Times New Roman" w:hAnsi="Times New Roman"/>
          <w:b/>
        </w:rPr>
      </w:pPr>
      <w:r w:rsidRPr="009206D1">
        <w:rPr>
          <w:rFonts w:ascii="Times New Roman" w:hAnsi="Times New Roman"/>
          <w:b/>
        </w:rPr>
        <w:t>B. Osobitná časť</w:t>
      </w:r>
    </w:p>
    <w:p w:rsidR="00856250" w:rsidRPr="00D553F8" w:rsidP="00BB6F19">
      <w:pPr>
        <w:widowControl/>
        <w:bidi w:val="0"/>
        <w:spacing w:line="276" w:lineRule="auto"/>
        <w:rPr>
          <w:rFonts w:ascii="Times New Roman" w:hAnsi="Times New Roman"/>
          <w:color w:val="000000"/>
        </w:rPr>
      </w:pPr>
      <w:r w:rsidRPr="00B77A28" w:rsidR="00C56F59">
        <w:rPr>
          <w:rStyle w:val="PlaceholderText"/>
          <w:color w:val="000000"/>
        </w:rPr>
        <w:t> </w:t>
      </w:r>
    </w:p>
    <w:p w:rsidR="00C56F59" w:rsidRPr="00161E54" w:rsidP="00BB6F19">
      <w:pPr>
        <w:widowControl/>
        <w:bidi w:val="0"/>
        <w:spacing w:line="276" w:lineRule="auto"/>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článku I.:</w:t>
      </w:r>
    </w:p>
    <w:p w:rsidR="00C56F59" w:rsidRPr="00161E54" w:rsidP="00BB6F19">
      <w:pPr>
        <w:widowControl/>
        <w:bidi w:val="0"/>
        <w:spacing w:line="276" w:lineRule="auto"/>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 xml:space="preserve">K § 1 </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Ustanovenie upravuje predmet navrhovaného zákona, a</w:t>
      </w:r>
      <w:r w:rsidRPr="00B77A28">
        <w:rPr>
          <w:rStyle w:val="PlaceholderText"/>
          <w:color w:val="000000"/>
        </w:rPr>
        <w:t> </w:t>
      </w:r>
      <w:r w:rsidRPr="00161E54">
        <w:rPr>
          <w:rStyle w:val="PlaceholderText"/>
          <w:color w:val="000000"/>
        </w:rPr>
        <w:t>to postupy, ktoré sa uplatnia pri úprave príjmu zo závislej činnosti,</w:t>
      </w:r>
      <w:r w:rsidRPr="00B77A28">
        <w:rPr>
          <w:rStyle w:val="PlaceholderText"/>
          <w:color w:val="000000"/>
        </w:rPr>
        <w:t> </w:t>
      </w:r>
      <w:r w:rsidRPr="00161E54">
        <w:rPr>
          <w:rStyle w:val="PlaceholderText"/>
          <w:color w:val="000000"/>
        </w:rPr>
        <w:t>zmeny, ktoré súvisia s</w:t>
      </w:r>
      <w:r w:rsidRPr="00B77A28">
        <w:rPr>
          <w:rStyle w:val="PlaceholderText"/>
          <w:color w:val="000000"/>
        </w:rPr>
        <w:t> </w:t>
      </w:r>
      <w:r w:rsidRPr="00161E54">
        <w:rPr>
          <w:rStyle w:val="PlaceholderText"/>
          <w:color w:val="000000"/>
        </w:rPr>
        <w:t>touto úpravou príjmu a</w:t>
      </w:r>
      <w:r w:rsidRPr="00B77A28">
        <w:rPr>
          <w:rStyle w:val="PlaceholderText"/>
          <w:color w:val="000000"/>
        </w:rPr>
        <w:t> </w:t>
      </w:r>
      <w:r w:rsidRPr="00161E54">
        <w:rPr>
          <w:rStyle w:val="PlaceholderText"/>
          <w:color w:val="000000"/>
        </w:rPr>
        <w:t>zmeny v</w:t>
      </w:r>
      <w:r w:rsidRPr="00B77A28">
        <w:rPr>
          <w:rStyle w:val="PlaceholderText"/>
          <w:color w:val="000000"/>
        </w:rPr>
        <w:t> </w:t>
      </w:r>
      <w:r w:rsidRPr="00161E54">
        <w:rPr>
          <w:rStyle w:val="PlaceholderText"/>
          <w:color w:val="000000"/>
        </w:rPr>
        <w:t>nastavení dane z</w:t>
      </w:r>
      <w:r w:rsidRPr="00B77A28">
        <w:rPr>
          <w:rStyle w:val="PlaceholderText"/>
          <w:color w:val="000000"/>
        </w:rPr>
        <w:t> </w:t>
      </w:r>
      <w:r w:rsidRPr="00161E54">
        <w:rPr>
          <w:rStyle w:val="PlaceholderText"/>
          <w:color w:val="000000"/>
        </w:rPr>
        <w:t>príjmu fyzických osôb, poistného na sociálne poistenie a</w:t>
      </w:r>
      <w:r w:rsidRPr="00B77A28">
        <w:rPr>
          <w:rStyle w:val="PlaceholderText"/>
          <w:color w:val="000000"/>
        </w:rPr>
        <w:t> </w:t>
      </w:r>
      <w:r w:rsidRPr="00161E54">
        <w:rPr>
          <w:rStyle w:val="PlaceholderText"/>
          <w:color w:val="000000"/>
        </w:rPr>
        <w:t>poistného na verejné zdravotné poistenie. Úprava príjmu zo závislej činnosti súvisí so zrušením povinnosti platiť poistné zamestnávateľom a</w:t>
      </w:r>
      <w:r w:rsidRPr="00B77A28">
        <w:rPr>
          <w:rStyle w:val="PlaceholderText"/>
          <w:color w:val="000000"/>
        </w:rPr>
        <w:t> </w:t>
      </w:r>
      <w:r w:rsidRPr="00161E54">
        <w:rPr>
          <w:rStyle w:val="PlaceholderText"/>
          <w:color w:val="000000"/>
        </w:rPr>
        <w:t>presunom tejto povinnosti na zamestnanca. Z</w:t>
      </w:r>
      <w:r w:rsidRPr="00B77A28">
        <w:rPr>
          <w:rStyle w:val="PlaceholderText"/>
          <w:color w:val="000000"/>
        </w:rPr>
        <w:t> </w:t>
      </w:r>
      <w:r w:rsidRPr="00161E54">
        <w:rPr>
          <w:rStyle w:val="PlaceholderText"/>
          <w:color w:val="000000"/>
        </w:rPr>
        <w:t xml:space="preserve">dôvodu zachovania čistých príjmov zamestnancov po zavedení zmeny návrh zákona ustanovuje postup pri zvýšení hrubých </w:t>
      </w:r>
      <w:r w:rsidR="00EE760F">
        <w:rPr>
          <w:rStyle w:val="PlaceholderText"/>
          <w:color w:val="000000"/>
        </w:rPr>
        <w:t>príjmov</w:t>
      </w:r>
      <w:r w:rsidRPr="00161E54">
        <w:rPr>
          <w:rStyle w:val="PlaceholderText"/>
          <w:color w:val="000000"/>
        </w:rPr>
        <w:t xml:space="preserve"> zamestnancov a</w:t>
      </w:r>
      <w:r w:rsidRPr="00B77A28">
        <w:rPr>
          <w:rStyle w:val="PlaceholderText"/>
          <w:color w:val="000000"/>
        </w:rPr>
        <w:t> </w:t>
      </w:r>
      <w:r w:rsidRPr="00161E54">
        <w:rPr>
          <w:rStyle w:val="PlaceholderText"/>
          <w:color w:val="000000"/>
        </w:rPr>
        <w:t>zabezpečuje v</w:t>
      </w:r>
      <w:r w:rsidRPr="00B77A28">
        <w:rPr>
          <w:rStyle w:val="PlaceholderText"/>
          <w:color w:val="000000"/>
        </w:rPr>
        <w:t> </w:t>
      </w:r>
      <w:r w:rsidRPr="00161E54">
        <w:rPr>
          <w:rStyle w:val="PlaceholderText"/>
          <w:color w:val="000000"/>
        </w:rPr>
        <w:t>tejto súvislosti úpravu všetkých súvisiacich právnych predpisov.</w:t>
      </w:r>
      <w:r w:rsidR="00EE760F">
        <w:rPr>
          <w:rStyle w:val="PlaceholderText"/>
          <w:color w:val="000000"/>
        </w:rPr>
        <w:t xml:space="preserve"> </w:t>
      </w:r>
    </w:p>
    <w:p w:rsidR="00EE760F" w:rsidRPr="00161E54" w:rsidP="00BB6F19">
      <w:pPr>
        <w:widowControl/>
        <w:bidi w:val="0"/>
        <w:spacing w:line="276" w:lineRule="auto"/>
        <w:jc w:val="both"/>
        <w:rPr>
          <w:rStyle w:val="PlaceholderText"/>
          <w:color w:val="000000"/>
        </w:rPr>
      </w:pPr>
      <w:r>
        <w:rPr>
          <w:rStyle w:val="PlaceholderText"/>
          <w:color w:val="000000"/>
        </w:rPr>
        <w:t xml:space="preserve">     Zároveň upozorňujeme, že v zákone o úprave príjmu zo závislej činnosti je riešený nielen prechod na superhrubú mzdu, ale aj zmena parametrov vo vzťahu k realizácii daňovo-odvodovej reformy. Uvedené je potrebné si uvedomiť, nakoľko prechod na superhrubú mzdu v zásade nemá vplyv na čisté príjmy, avšak zmena parametrov daňovo-odvodovej reformy môže ovplyvňovať výšku čistých príjmov niektorých skupín zamestnancov (napr. z dôvodu, že poistné na verejné zdravotné poistenie, na sociálne poistenie, príspevky na starobné dôchodkové sporenie nebude možné odpočítavať z príjmov zamestnanca, z dôvodu, že dochádza k zmene nezdaniteľnej časti základu dane</w:t>
      </w:r>
      <w:r w:rsidR="00D539FB">
        <w:rPr>
          <w:rStyle w:val="PlaceholderText"/>
          <w:color w:val="000000"/>
        </w:rPr>
        <w:t>, z dôvodu, že sa nastavuje nová veličina maximálneho poistného, ktoré je odlišné od súčasných maximálnych vymeriavacích základov</w:t>
      </w:r>
      <w:r>
        <w:rPr>
          <w:rStyle w:val="PlaceholderText"/>
          <w:color w:val="000000"/>
        </w:rPr>
        <w:t xml:space="preserve"> apod.), a to v závislosti od konkrétnych podmienok zamestnanca.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 xml:space="preserve">K § 2 </w:t>
      </w:r>
    </w:p>
    <w:p w:rsidR="00C56F59" w:rsidRPr="00161E54" w:rsidP="00BB6F19">
      <w:pPr>
        <w:widowControl/>
        <w:bidi w:val="0"/>
        <w:spacing w:line="276" w:lineRule="auto"/>
        <w:ind w:firstLine="340"/>
        <w:jc w:val="both"/>
        <w:rPr>
          <w:rStyle w:val="PlaceholderText"/>
          <w:color w:val="000000"/>
        </w:rPr>
      </w:pPr>
      <w:r w:rsidRPr="00161E54">
        <w:rPr>
          <w:rStyle w:val="PlaceholderText"/>
          <w:color w:val="000000"/>
        </w:rPr>
        <w:t>Účelom tohto zákona je zabezpečiť právny rámec pre právne vzťahy, ktoré vznikli pred zavedením tzv. superhrubej mzdy a</w:t>
      </w:r>
      <w:r w:rsidRPr="00B77A28">
        <w:rPr>
          <w:rStyle w:val="PlaceholderText"/>
          <w:color w:val="000000"/>
        </w:rPr>
        <w:t> </w:t>
      </w:r>
      <w:r w:rsidRPr="00161E54">
        <w:rPr>
          <w:rStyle w:val="PlaceholderText"/>
          <w:color w:val="000000"/>
        </w:rPr>
        <w:t>uskutočnením reformy daňovo</w:t>
      </w:r>
      <w:r w:rsidRPr="00B77A28">
        <w:rPr>
          <w:rStyle w:val="PlaceholderText"/>
          <w:color w:val="000000"/>
        </w:rPr>
        <w:t>–</w:t>
      </w:r>
      <w:r w:rsidRPr="00161E54">
        <w:rPr>
          <w:rStyle w:val="PlaceholderText"/>
          <w:color w:val="000000"/>
        </w:rPr>
        <w:t>odvodového systému a</w:t>
      </w:r>
      <w:r w:rsidRPr="00B77A28">
        <w:rPr>
          <w:rStyle w:val="PlaceholderText"/>
          <w:color w:val="000000"/>
        </w:rPr>
        <w:t> </w:t>
      </w:r>
      <w:r w:rsidRPr="00161E54">
        <w:rPr>
          <w:rStyle w:val="PlaceholderText"/>
          <w:color w:val="000000"/>
        </w:rPr>
        <w:t>ktoré budú s týmito zmenami v modifikovanej forme existovať aj po ich zavedení a</w:t>
      </w:r>
      <w:r w:rsidRPr="00B77A28">
        <w:rPr>
          <w:rStyle w:val="PlaceholderText"/>
          <w:color w:val="000000"/>
        </w:rPr>
        <w:t> </w:t>
      </w:r>
      <w:r w:rsidRPr="00161E54">
        <w:rPr>
          <w:rStyle w:val="PlaceholderText"/>
          <w:color w:val="000000"/>
        </w:rPr>
        <w:t>uskutočnení. Ustanovenie z</w:t>
      </w:r>
      <w:r w:rsidRPr="00B77A28">
        <w:rPr>
          <w:rStyle w:val="PlaceholderText"/>
          <w:color w:val="000000"/>
        </w:rPr>
        <w:t> </w:t>
      </w:r>
      <w:r w:rsidRPr="00161E54">
        <w:rPr>
          <w:rStyle w:val="PlaceholderText"/>
          <w:color w:val="000000"/>
        </w:rPr>
        <w:t>dôvodu právnej istoty vypočítava zmeny, ktoré nevyplývajú len z</w:t>
      </w:r>
      <w:r w:rsidRPr="00B77A28">
        <w:rPr>
          <w:rStyle w:val="PlaceholderText"/>
          <w:color w:val="000000"/>
        </w:rPr>
        <w:t> </w:t>
      </w:r>
      <w:r w:rsidRPr="00161E54">
        <w:rPr>
          <w:rStyle w:val="PlaceholderText"/>
          <w:color w:val="000000"/>
        </w:rPr>
        <w:t>článku I., ale aj z</w:t>
      </w:r>
      <w:r w:rsidRPr="00B77A28">
        <w:rPr>
          <w:rStyle w:val="PlaceholderText"/>
          <w:color w:val="000000"/>
        </w:rPr>
        <w:t> </w:t>
      </w:r>
      <w:r w:rsidRPr="00161E54">
        <w:rPr>
          <w:rStyle w:val="PlaceholderText"/>
          <w:color w:val="000000"/>
        </w:rPr>
        <w:t>ostatných novelizačných článkov. Zámerom je explicitne vyjadriť previazanosť jednotlivých zmien a</w:t>
      </w:r>
      <w:r w:rsidRPr="00B77A28">
        <w:rPr>
          <w:rStyle w:val="PlaceholderText"/>
          <w:color w:val="000000"/>
        </w:rPr>
        <w:t> </w:t>
      </w:r>
      <w:r w:rsidRPr="00161E54">
        <w:rPr>
          <w:rStyle w:val="PlaceholderText"/>
          <w:color w:val="000000"/>
        </w:rPr>
        <w:t>potrebu zabezpečenia kontinuity dotknutých právnych vzťahov ako celku.</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 xml:space="preserve">K § 3 </w:t>
      </w:r>
    </w:p>
    <w:p w:rsidR="00757AE0" w:rsidRPr="00C76F7E" w:rsidP="00BB6F19">
      <w:pPr>
        <w:widowControl/>
        <w:bidi w:val="0"/>
        <w:spacing w:line="276" w:lineRule="auto"/>
        <w:jc w:val="both"/>
        <w:rPr>
          <w:rStyle w:val="PlaceholderText"/>
          <w:color w:val="000000"/>
        </w:rPr>
      </w:pPr>
      <w:r w:rsidRPr="00B77A28" w:rsidR="00C56F59">
        <w:rPr>
          <w:rStyle w:val="PlaceholderText"/>
          <w:color w:val="000000"/>
        </w:rPr>
        <w:t>    </w:t>
      </w:r>
      <w:r w:rsidRPr="00161E54" w:rsidR="00C56F59">
        <w:rPr>
          <w:rStyle w:val="PlaceholderText"/>
          <w:color w:val="000000"/>
        </w:rPr>
        <w:t xml:space="preserve"> Ustanovenie definuje príjem zo závislej činnosti, ktorým sú príjmy zo závislej činnosti uvedené v § 5 ods. 1 až 4 zákona č. 595/2003 Z. z. o</w:t>
      </w:r>
      <w:r w:rsidRPr="00B77A28" w:rsidR="00C56F59">
        <w:rPr>
          <w:rStyle w:val="PlaceholderText"/>
          <w:color w:val="000000"/>
        </w:rPr>
        <w:t> </w:t>
      </w:r>
      <w:r w:rsidRPr="00161E54" w:rsidR="00C56F59">
        <w:rPr>
          <w:rStyle w:val="PlaceholderText"/>
          <w:color w:val="000000"/>
        </w:rPr>
        <w:t>dani z</w:t>
      </w:r>
      <w:r w:rsidRPr="00B77A28" w:rsidR="00C56F59">
        <w:rPr>
          <w:rStyle w:val="PlaceholderText"/>
          <w:color w:val="000000"/>
        </w:rPr>
        <w:t> </w:t>
      </w:r>
      <w:r w:rsidRPr="00161E54" w:rsidR="00C56F59">
        <w:rPr>
          <w:rStyle w:val="PlaceholderText"/>
          <w:color w:val="000000"/>
        </w:rPr>
        <w:t>príjmov v</w:t>
      </w:r>
      <w:r w:rsidRPr="00B77A28" w:rsidR="00C56F59">
        <w:rPr>
          <w:rStyle w:val="PlaceholderText"/>
          <w:color w:val="000000"/>
        </w:rPr>
        <w:t> </w:t>
      </w:r>
      <w:r w:rsidRPr="00161E54" w:rsidR="00C56F59">
        <w:rPr>
          <w:rStyle w:val="PlaceholderText"/>
          <w:color w:val="000000"/>
        </w:rPr>
        <w:t>znení neskorších predpisov po odpočítaní príjmov oslobodených od dane z</w:t>
      </w:r>
      <w:r w:rsidRPr="00B77A28" w:rsidR="00C56F59">
        <w:rPr>
          <w:rStyle w:val="PlaceholderText"/>
          <w:color w:val="000000"/>
        </w:rPr>
        <w:t> </w:t>
      </w:r>
      <w:r w:rsidRPr="00161E54" w:rsidR="00C56F59">
        <w:rPr>
          <w:rStyle w:val="PlaceholderText"/>
          <w:color w:val="000000"/>
        </w:rPr>
        <w:t>príjmov a</w:t>
      </w:r>
      <w:r w:rsidRPr="00B77A28" w:rsidR="00C56F59">
        <w:rPr>
          <w:rStyle w:val="PlaceholderText"/>
          <w:color w:val="000000"/>
        </w:rPr>
        <w:t> </w:t>
      </w:r>
      <w:r w:rsidRPr="00161E54" w:rsidR="00C56F59">
        <w:rPr>
          <w:rStyle w:val="PlaceholderText"/>
          <w:color w:val="000000"/>
        </w:rPr>
        <w:t>po odpočítaní príjmov, ktoré nie sú predmetom dane z</w:t>
      </w:r>
      <w:r w:rsidR="00EE3E7C">
        <w:rPr>
          <w:rStyle w:val="PlaceholderText"/>
          <w:color w:val="000000"/>
        </w:rPr>
        <w:t> </w:t>
      </w:r>
      <w:r w:rsidRPr="00161E54" w:rsidR="00C56F59">
        <w:rPr>
          <w:rStyle w:val="PlaceholderText"/>
          <w:color w:val="000000"/>
        </w:rPr>
        <w:t>príjmov</w:t>
      </w:r>
      <w:r w:rsidR="00EE3E7C">
        <w:rPr>
          <w:rStyle w:val="PlaceholderText"/>
          <w:color w:val="000000"/>
        </w:rPr>
        <w:t xml:space="preserve"> s výnimkou príjmu z</w:t>
      </w:r>
      <w:r>
        <w:rPr>
          <w:rStyle w:val="PlaceholderText"/>
          <w:color w:val="000000"/>
        </w:rPr>
        <w:t xml:space="preserve"> </w:t>
      </w:r>
      <w:r w:rsidR="00C74B1C">
        <w:rPr>
          <w:rStyle w:val="PlaceholderText"/>
          <w:color w:val="000000"/>
        </w:rPr>
        <w:t>podiel</w:t>
      </w:r>
      <w:r w:rsidR="00EE3E7C">
        <w:rPr>
          <w:rStyle w:val="PlaceholderText"/>
          <w:color w:val="000000"/>
        </w:rPr>
        <w:t>u</w:t>
      </w:r>
      <w:r w:rsidR="00C74B1C">
        <w:rPr>
          <w:rStyle w:val="PlaceholderText"/>
          <w:color w:val="000000"/>
        </w:rPr>
        <w:t xml:space="preserve"> na zisku</w:t>
      </w:r>
      <w:r w:rsidR="00EE3E7C">
        <w:rPr>
          <w:rStyle w:val="PlaceholderText"/>
          <w:color w:val="000000"/>
        </w:rPr>
        <w:t xml:space="preserve"> vyplateného</w:t>
      </w:r>
      <w:r>
        <w:rPr>
          <w:rStyle w:val="PlaceholderText"/>
          <w:color w:val="000000"/>
        </w:rPr>
        <w:t xml:space="preserve"> obchodnou spoločnosťou alebo družstvom zamestnancovi bez účasti na základnom imaní tejto spoločnosti alebo družstva, ktorý je podľa § 5 odseku 7 písmena j) zákona č. 595/2003 Z. z. o dani z príjmov v znení neskorších predpisov oslobodený od dane z príjmov, avšak ak má zamestnanec nárok na tento príjem, je nevyhnutné ho upraviť po 1. januári 2012 tak, aby bol zvýšený o výšku poistného </w:t>
      </w:r>
      <w:r w:rsidR="00C76F7E">
        <w:rPr>
          <w:rStyle w:val="PlaceholderText"/>
          <w:color w:val="000000"/>
        </w:rPr>
        <w:t xml:space="preserve">na verejné zdravotné poistenie a na sociálne poistenie </w:t>
      </w:r>
      <w:r>
        <w:rPr>
          <w:rStyle w:val="PlaceholderText"/>
          <w:color w:val="000000"/>
        </w:rPr>
        <w:t xml:space="preserve">plateného zamestnávateľom do 31. </w:t>
      </w:r>
      <w:r w:rsidRPr="00C76F7E">
        <w:rPr>
          <w:rStyle w:val="PlaceholderText"/>
          <w:color w:val="000000"/>
        </w:rPr>
        <w:t xml:space="preserve">decembra 2011. </w:t>
      </w:r>
    </w:p>
    <w:p w:rsidR="00757AE0" w:rsidP="00BB6F19">
      <w:pPr>
        <w:widowControl/>
        <w:bidi w:val="0"/>
        <w:spacing w:line="276" w:lineRule="auto"/>
        <w:jc w:val="both"/>
        <w:rPr>
          <w:rStyle w:val="PlaceholderText"/>
          <w:color w:val="000000"/>
        </w:rPr>
      </w:pPr>
      <w:r w:rsidR="00952FF1">
        <w:rPr>
          <w:rStyle w:val="PlaceholderText"/>
          <w:color w:val="000000"/>
        </w:rPr>
        <w:t xml:space="preserve">     </w:t>
      </w:r>
      <w:r>
        <w:rPr>
          <w:rStyle w:val="PlaceholderText"/>
          <w:color w:val="000000"/>
        </w:rPr>
        <w:t xml:space="preserve">Predmetom úpravy príjmu je priznaný príjem zamestnancovi k 31. decembru 2011, a to či už ide o príjem, ktorý je definovaný v pracovnej zmluve, </w:t>
      </w:r>
      <w:r w:rsidR="00952FF1">
        <w:rPr>
          <w:rStyle w:val="PlaceholderText"/>
          <w:color w:val="000000"/>
        </w:rPr>
        <w:t xml:space="preserve">v </w:t>
      </w:r>
      <w:r>
        <w:rPr>
          <w:rStyle w:val="PlaceholderText"/>
          <w:color w:val="000000"/>
        </w:rPr>
        <w:t xml:space="preserve">oznámení o výške funkčného platu alebo ide o príjem, ktorý je dohodnutý v kolektívnej zmluve, </w:t>
      </w:r>
      <w:r w:rsidR="00952FF1">
        <w:rPr>
          <w:rStyle w:val="PlaceholderText"/>
          <w:color w:val="000000"/>
        </w:rPr>
        <w:t xml:space="preserve">o príjem, </w:t>
      </w:r>
      <w:r>
        <w:rPr>
          <w:rStyle w:val="PlaceholderText"/>
          <w:color w:val="000000"/>
        </w:rPr>
        <w:t>na ktorý má zamestnanec nárok podľa príslušného právneho predpisu a pod.</w:t>
      </w:r>
      <w:r w:rsidRPr="00161E54" w:rsidR="00C56F59">
        <w:rPr>
          <w:rStyle w:val="PlaceholderText"/>
          <w:color w:val="000000"/>
        </w:rPr>
        <w:t xml:space="preserve"> </w:t>
      </w:r>
      <w:r w:rsidR="00952FF1">
        <w:rPr>
          <w:rStyle w:val="PlaceholderText"/>
          <w:color w:val="000000"/>
        </w:rPr>
        <w:t>Vždy je rozhodujúci moment, či má zamestn</w:t>
      </w:r>
      <w:r w:rsidR="002D24F6">
        <w:rPr>
          <w:rStyle w:val="PlaceholderText"/>
          <w:color w:val="000000"/>
        </w:rPr>
        <w:t>anec priznaný</w:t>
      </w:r>
      <w:r w:rsidR="00952FF1">
        <w:rPr>
          <w:rStyle w:val="PlaceholderText"/>
          <w:color w:val="000000"/>
        </w:rPr>
        <w:t xml:space="preserve"> nárok na príjem zo závislej činnosti v akejkoľvek forme k 31. decembru 2011 a ak áno, potom sa musí upraviť v súlade so zákonom o úprave príjmu zo závislej činnosti. Z uvedeného vyplýva, že rozhodujúcim momentom pre úpravu príjmu zamestnanca nie je príjem zúčtovaný a ani príjem</w:t>
      </w:r>
      <w:r w:rsidR="002D24F6">
        <w:rPr>
          <w:rStyle w:val="PlaceholderText"/>
          <w:color w:val="000000"/>
        </w:rPr>
        <w:t>, ktorý je</w:t>
      </w:r>
      <w:r w:rsidR="00952FF1">
        <w:rPr>
          <w:rStyle w:val="PlaceholderText"/>
          <w:color w:val="000000"/>
        </w:rPr>
        <w:t xml:space="preserve"> vypl</w:t>
      </w:r>
      <w:r w:rsidR="002D24F6">
        <w:rPr>
          <w:rStyle w:val="PlaceholderText"/>
          <w:color w:val="000000"/>
        </w:rPr>
        <w:t>atený zamestnancovi v</w:t>
      </w:r>
      <w:r w:rsidR="00FA57B0">
        <w:rPr>
          <w:rStyle w:val="PlaceholderText"/>
          <w:color w:val="000000"/>
        </w:rPr>
        <w:t> decembri 2011.</w:t>
      </w:r>
      <w:r w:rsidR="002D24F6">
        <w:rPr>
          <w:rStyle w:val="PlaceholderText"/>
          <w:color w:val="000000"/>
        </w:rPr>
        <w:t xml:space="preserve"> Pod priznaným príjmom zamestnanca k 31. decembru 2011 sa rozumie aj príjem zamestnankyne, ktorá je napríklad na materskej</w:t>
      </w:r>
      <w:r w:rsidR="006457B8">
        <w:rPr>
          <w:rStyle w:val="PlaceholderText"/>
          <w:color w:val="000000"/>
        </w:rPr>
        <w:t xml:space="preserve"> dovolenke, rodičovskej dovolenke</w:t>
      </w:r>
      <w:r w:rsidR="002D24F6">
        <w:rPr>
          <w:rStyle w:val="PlaceholderText"/>
          <w:color w:val="000000"/>
        </w:rPr>
        <w:t>, zamestnanca, ktorý je dlhodobo práceneschopný a podobne. V týchto prípadoch</w:t>
      </w:r>
      <w:r w:rsidR="00C96347">
        <w:rPr>
          <w:rStyle w:val="PlaceholderText"/>
          <w:color w:val="000000"/>
        </w:rPr>
        <w:t xml:space="preserve"> (upravené v § 12 ods. </w:t>
      </w:r>
      <w:smartTag w:uri="urn:schemas-microsoft-com:office:smarttags" w:element="metricconverter">
        <w:smartTagPr>
          <w:attr w:name="ProductID" w:val="1 a"/>
        </w:smartTagPr>
        <w:r w:rsidR="00C96347">
          <w:rPr>
            <w:rStyle w:val="PlaceholderText"/>
            <w:color w:val="000000"/>
          </w:rPr>
          <w:t>1</w:t>
        </w:r>
        <w:r w:rsidR="000A54A4">
          <w:rPr>
            <w:rStyle w:val="PlaceholderText"/>
            <w:color w:val="000000"/>
          </w:rPr>
          <w:t xml:space="preserve"> a</w:t>
        </w:r>
      </w:smartTag>
      <w:r w:rsidR="000A54A4">
        <w:rPr>
          <w:rStyle w:val="PlaceholderText"/>
          <w:color w:val="000000"/>
        </w:rPr>
        <w:t xml:space="preserve"> 2</w:t>
      </w:r>
      <w:r w:rsidR="00C96347">
        <w:rPr>
          <w:rStyle w:val="PlaceholderText"/>
          <w:color w:val="000000"/>
        </w:rPr>
        <w:t>)</w:t>
      </w:r>
      <w:r w:rsidR="002D24F6">
        <w:rPr>
          <w:rStyle w:val="PlaceholderText"/>
          <w:color w:val="000000"/>
        </w:rPr>
        <w:t xml:space="preserve"> sa berie do úvahy posledne priznaný plat príslušnému zamestnancovi, pričom je nevyhnutné brať v úvahu dikciu príslušných zákonov, ktoré definujú úpravu takýchto príjmov</w:t>
      </w:r>
      <w:r w:rsidR="006457B8">
        <w:rPr>
          <w:rStyle w:val="PlaceholderText"/>
          <w:color w:val="000000"/>
        </w:rPr>
        <w:t xml:space="preserve"> počas ich neprítomnosti v zamestnaní</w:t>
      </w:r>
      <w:r w:rsidR="002D24F6">
        <w:rPr>
          <w:rStyle w:val="PlaceholderText"/>
          <w:color w:val="000000"/>
        </w:rPr>
        <w:t>. Napríklad zamestnankyňa n</w:t>
      </w:r>
      <w:r w:rsidR="006457B8">
        <w:rPr>
          <w:rStyle w:val="PlaceholderText"/>
          <w:color w:val="000000"/>
        </w:rPr>
        <w:t>astúpila na materskú a neskôr na rodičovskú dovolenku v septembri 2010, kedy mala priznaný príjem (pravidelnú zložku príjmu) vo výške 1 500 eur. V prípade, že od daného momentu nedošlo k úpravám príjmu zamestnancov vyplývajúcich z kolektívnej zmluvy, resp. k valorizácii platových taríf apod., zamestnávateľ vykoná úpravu príjmu na základe zákona o úprave príjmu zo závislej činnosti zo sumy 1 500 eur. V prípade, že počas neprítomnosti zamestnankyne došlo k uvádzaným úpravám príjmu zamestnancov, zamestnávateľ je povinný najskôr sumu 1 500 eur upraviť o tieto zvýšenia a následne upraviť takto vypočítaný príjem podľa zákona o úprave príjmu zo závislej činnosti.</w:t>
      </w:r>
    </w:p>
    <w:p w:rsidR="00C56F59" w:rsidP="00BB6F19">
      <w:pPr>
        <w:widowControl/>
        <w:bidi w:val="0"/>
        <w:spacing w:line="276" w:lineRule="auto"/>
        <w:jc w:val="both"/>
        <w:rPr>
          <w:rStyle w:val="PlaceholderText"/>
          <w:color w:val="000000"/>
        </w:rPr>
      </w:pPr>
      <w:r w:rsidR="00952FF1">
        <w:rPr>
          <w:rStyle w:val="PlaceholderText"/>
          <w:color w:val="000000"/>
        </w:rPr>
        <w:t xml:space="preserve">     </w:t>
      </w:r>
      <w:r w:rsidRPr="00161E54">
        <w:rPr>
          <w:rStyle w:val="PlaceholderText"/>
          <w:color w:val="000000"/>
        </w:rPr>
        <w:t>V</w:t>
      </w:r>
      <w:r w:rsidRPr="00B77A28">
        <w:rPr>
          <w:rStyle w:val="PlaceholderText"/>
          <w:color w:val="000000"/>
        </w:rPr>
        <w:t> </w:t>
      </w:r>
      <w:r w:rsidRPr="00161E54">
        <w:rPr>
          <w:rStyle w:val="PlaceholderText"/>
          <w:color w:val="000000"/>
        </w:rPr>
        <w:t xml:space="preserve">ustanovení sa následne na účely tohto zákona definuje </w:t>
      </w:r>
      <w:r w:rsidRPr="00B77A28">
        <w:rPr>
          <w:rStyle w:val="PlaceholderText"/>
          <w:color w:val="000000"/>
        </w:rPr>
        <w:t> </w:t>
      </w:r>
      <w:r w:rsidRPr="00161E54">
        <w:rPr>
          <w:rStyle w:val="PlaceholderText"/>
          <w:color w:val="000000"/>
        </w:rPr>
        <w:t xml:space="preserve">pravidelná a nepravidelná zložka príjmu. </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Pravidelnou zložkou príjmu je tá časť príjmu, na ktorej sa vo všeobecnosti zamestnanec a</w:t>
      </w:r>
      <w:r w:rsidRPr="00B77A28">
        <w:rPr>
          <w:rStyle w:val="PlaceholderText"/>
          <w:color w:val="000000"/>
        </w:rPr>
        <w:t> </w:t>
      </w:r>
      <w:r w:rsidRPr="00161E54">
        <w:rPr>
          <w:rStyle w:val="PlaceholderText"/>
          <w:color w:val="000000"/>
        </w:rPr>
        <w:t>zamestnávateľ dohodli, že bude vyplatená, ak zamestnanec odpracuje dohodnutý časový fond alebo podá dohodnutý výkon. Ide o</w:t>
      </w:r>
      <w:r w:rsidRPr="00B77A28">
        <w:rPr>
          <w:rStyle w:val="PlaceholderText"/>
          <w:color w:val="000000"/>
        </w:rPr>
        <w:t> </w:t>
      </w:r>
      <w:r w:rsidRPr="00161E54">
        <w:rPr>
          <w:rStyle w:val="PlaceholderText"/>
          <w:color w:val="000000"/>
        </w:rPr>
        <w:t xml:space="preserve">pravidelne vyplácanú zložku príjmu. Pri pracovnoprávnych vzťahoch existujúcich vo verejnom sektore ide najmä o funkčný plat alebo služobný plat. </w:t>
      </w:r>
      <w:r w:rsidR="00952FF1">
        <w:rPr>
          <w:rStyle w:val="PlaceholderText"/>
          <w:color w:val="000000"/>
        </w:rPr>
        <w:t>Pravidelnou zložkou príjmu je teda aj napríklad osobný plat, mimoriadny plat.</w:t>
      </w:r>
    </w:p>
    <w:p w:rsidR="0044666F" w:rsidRPr="00161E54" w:rsidP="00BB6F19">
      <w:pPr>
        <w:widowControl/>
        <w:bidi w:val="0"/>
        <w:spacing w:line="276" w:lineRule="auto"/>
        <w:jc w:val="both"/>
        <w:rPr>
          <w:rStyle w:val="PlaceholderText"/>
          <w:color w:val="000000"/>
        </w:rPr>
      </w:pPr>
      <w:r w:rsidR="00FE66D9">
        <w:rPr>
          <w:rStyle w:val="PlaceholderText"/>
          <w:color w:val="000000"/>
        </w:rPr>
        <w:t xml:space="preserve">     Zamestnanec</w:t>
      </w:r>
      <w:r>
        <w:rPr>
          <w:rStyle w:val="PlaceholderText"/>
          <w:color w:val="000000"/>
        </w:rPr>
        <w:t xml:space="preserve"> môže mať stanovený príjem aj za iný časový interval ako je mesiac. Môže mať napríklad priznaný príjem na hodinu práce (napr. 5 eur/hodinu). Rovnako môže mať zamestnanec priznaný príjem na dlhšie časové obdobie ako mesiac (napr. 4 000 eur za štvrťrok, t.j. priznanú sumu zamestnávateľ </w:t>
      </w:r>
      <w:r w:rsidR="00DA172B">
        <w:rPr>
          <w:rStyle w:val="PlaceholderText"/>
          <w:color w:val="000000"/>
        </w:rPr>
        <w:t xml:space="preserve">pravidelne </w:t>
      </w:r>
      <w:r>
        <w:rPr>
          <w:rStyle w:val="PlaceholderText"/>
          <w:color w:val="000000"/>
        </w:rPr>
        <w:t xml:space="preserve">vypláca zamestnancovi štvrťročne). Postup pri úprave príjmu v týchto prípadoch rieši odsek 5 tohto paragrafu, ktorý stanovuje </w:t>
      </w:r>
      <w:r w:rsidR="00DA172B">
        <w:rPr>
          <w:rStyle w:val="PlaceholderText"/>
          <w:color w:val="000000"/>
        </w:rPr>
        <w:t>postup prepočtu na jeden mesiac. Uvedené je dôležité, aby bolo možné nastaviť postup úpravy príjmu zo závislej činnosti pre daného zamestnanca - zaradenie medzi zamestnancov s nízkym alebo vysokým príjmom a následné určenie postupu pri úprave jeho príjmu podľa príslušného paragrafu a odseku zákona o úprave príjmu zo závislej činnosti.</w:t>
      </w:r>
    </w:p>
    <w:p w:rsidR="00C56F59" w:rsidRPr="00161E54" w:rsidP="00BB6F19">
      <w:pPr>
        <w:widowControl/>
        <w:bidi w:val="0"/>
        <w:spacing w:line="276" w:lineRule="auto"/>
        <w:jc w:val="both"/>
        <w:rPr>
          <w:rStyle w:val="PlaceholderText"/>
          <w:color w:val="000000"/>
        </w:rPr>
      </w:pPr>
      <w:r w:rsidR="00FE66D9">
        <w:rPr>
          <w:rStyle w:val="PlaceholderText"/>
          <w:color w:val="000000"/>
        </w:rPr>
        <w:t xml:space="preserve">     </w:t>
      </w:r>
      <w:r w:rsidRPr="00161E54">
        <w:rPr>
          <w:rStyle w:val="PlaceholderText"/>
          <w:color w:val="000000"/>
        </w:rPr>
        <w:t>Nepravidelná zložka príjmu je časť príjmu, ktorá nespĺňa charakteristiku pravidelnej zložky. Ide o</w:t>
      </w:r>
      <w:r w:rsidRPr="00B77A28">
        <w:rPr>
          <w:rStyle w:val="PlaceholderText"/>
          <w:color w:val="000000"/>
        </w:rPr>
        <w:t> </w:t>
      </w:r>
      <w:r w:rsidRPr="00161E54">
        <w:rPr>
          <w:rStyle w:val="PlaceholderText"/>
          <w:color w:val="000000"/>
        </w:rPr>
        <w:t>zložku, ktorej výška závisí od splnenia podmienok dohodnutých so zamestnávateľom alebo ustanovených v</w:t>
      </w:r>
      <w:r w:rsidRPr="00B77A28">
        <w:rPr>
          <w:rStyle w:val="PlaceholderText"/>
          <w:color w:val="000000"/>
        </w:rPr>
        <w:t> </w:t>
      </w:r>
      <w:r w:rsidRPr="00161E54">
        <w:rPr>
          <w:rStyle w:val="PlaceholderText"/>
          <w:color w:val="000000"/>
        </w:rPr>
        <w:t>právnom predpise, pričom ide o</w:t>
      </w:r>
      <w:r w:rsidRPr="00B77A28">
        <w:rPr>
          <w:rStyle w:val="PlaceholderText"/>
          <w:color w:val="000000"/>
        </w:rPr>
        <w:t> </w:t>
      </w:r>
      <w:r w:rsidRPr="00161E54">
        <w:rPr>
          <w:rStyle w:val="PlaceholderText"/>
          <w:color w:val="000000"/>
        </w:rPr>
        <w:t>nepravidelne vyplácaný príjem. Patrí sem najmä mzdové zvýhodnenie, náhrada mzdy, náhrada za pracovnú pohotovosť, odstupné, odchodné, cestovná náhrada, príspevok zo sociálneho fondu, výnos z kapitálových podielov (akcií) alebo obligácií, plnenie poskytované zamestnávateľom zamestnancovi zo zisku po zdanení, plnenie poskytované zamestnávateľom zamestnancovi za prácu pri príležitosti jeho pracovného výročia alebo životného výročia.</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Obe zložky mzdy môžu byť vyjadrené pevne alebo pohyblivo. Zákon rozdeľuje príjem na základe tohto kritéria na pevnú a</w:t>
      </w:r>
      <w:r w:rsidRPr="00B77A28">
        <w:rPr>
          <w:rStyle w:val="PlaceholderText"/>
          <w:color w:val="000000"/>
        </w:rPr>
        <w:t> </w:t>
      </w:r>
      <w:r w:rsidRPr="00161E54">
        <w:rPr>
          <w:rStyle w:val="PlaceholderText"/>
          <w:color w:val="000000"/>
        </w:rPr>
        <w:t>pohyblivú časť. Pevnou časťou je vyjadrenie príjmu v eurách a je ňou napríklad suma platovej tarify prislúchajúca danej platovej triede, do ktorej je zamestnanec zaradený. Pohyblivou zložkou príjmu je suma, ktorá môže byť vyjadrená aj iným spôsobom ako pevnou sumou v</w:t>
      </w:r>
      <w:r w:rsidRPr="00B77A28">
        <w:rPr>
          <w:rStyle w:val="PlaceholderText"/>
          <w:color w:val="000000"/>
        </w:rPr>
        <w:t> </w:t>
      </w:r>
      <w:r w:rsidRPr="00161E54">
        <w:rPr>
          <w:rStyle w:val="PlaceholderText"/>
          <w:color w:val="000000"/>
        </w:rPr>
        <w:t>eurách. Môže byť určená ako násobok, percento alebo podiel zo sumy platovej tarify, z</w:t>
      </w:r>
      <w:r w:rsidRPr="00B77A28">
        <w:rPr>
          <w:rStyle w:val="PlaceholderText"/>
          <w:color w:val="000000"/>
        </w:rPr>
        <w:t> </w:t>
      </w:r>
      <w:r w:rsidRPr="00161E54">
        <w:rPr>
          <w:rStyle w:val="PlaceholderText"/>
          <w:color w:val="000000"/>
        </w:rPr>
        <w:t>priemernej mzdy zamestnanca v</w:t>
      </w:r>
      <w:r w:rsidRPr="00B77A28">
        <w:rPr>
          <w:rStyle w:val="PlaceholderText"/>
          <w:color w:val="000000"/>
        </w:rPr>
        <w:t> </w:t>
      </w:r>
      <w:r w:rsidRPr="00161E54">
        <w:rPr>
          <w:rStyle w:val="PlaceholderText"/>
          <w:color w:val="000000"/>
        </w:rPr>
        <w:t>hospodárstve Slovenskej republiky, ktorú vyhlasuje Štatistický úrad Slovenskej republiky, zo sumy, ktorá je stanovená v</w:t>
      </w:r>
      <w:r w:rsidRPr="00B77A28">
        <w:rPr>
          <w:rStyle w:val="PlaceholderText"/>
          <w:color w:val="000000"/>
        </w:rPr>
        <w:t> </w:t>
      </w:r>
      <w:r w:rsidRPr="00161E54">
        <w:rPr>
          <w:rStyle w:val="PlaceholderText"/>
          <w:color w:val="000000"/>
        </w:rPr>
        <w:t>inom právnom predpise, a</w:t>
      </w:r>
      <w:r w:rsidRPr="00B77A28">
        <w:rPr>
          <w:rStyle w:val="PlaceholderText"/>
          <w:color w:val="000000"/>
        </w:rPr>
        <w:t> </w:t>
      </w:r>
      <w:r w:rsidRPr="00161E54">
        <w:rPr>
          <w:rStyle w:val="PlaceholderText"/>
          <w:color w:val="000000"/>
        </w:rPr>
        <w:t>to napríklad z</w:t>
      </w:r>
      <w:r w:rsidRPr="00B77A28">
        <w:rPr>
          <w:rStyle w:val="PlaceholderText"/>
          <w:color w:val="000000"/>
        </w:rPr>
        <w:t> </w:t>
      </w:r>
      <w:r w:rsidRPr="00161E54">
        <w:rPr>
          <w:rStyle w:val="PlaceholderText"/>
          <w:color w:val="000000"/>
        </w:rPr>
        <w:t>minimálnej mzdy, zo životného minima a</w:t>
      </w:r>
      <w:r w:rsidRPr="00B77A28">
        <w:rPr>
          <w:rStyle w:val="PlaceholderText"/>
          <w:color w:val="000000"/>
        </w:rPr>
        <w:t> </w:t>
      </w:r>
      <w:r w:rsidRPr="00161E54">
        <w:rPr>
          <w:rStyle w:val="PlaceholderText"/>
          <w:color w:val="000000"/>
        </w:rPr>
        <w:t>pod., ako aj z</w:t>
      </w:r>
      <w:r w:rsidRPr="00B77A28">
        <w:rPr>
          <w:rStyle w:val="PlaceholderText"/>
          <w:color w:val="000000"/>
        </w:rPr>
        <w:t> </w:t>
      </w:r>
      <w:r w:rsidRPr="00161E54">
        <w:rPr>
          <w:rStyle w:val="PlaceholderText"/>
          <w:color w:val="000000"/>
        </w:rPr>
        <w:t>inak určenej alebo zistenej sumy merateľnej veličiny, napríklad určenie pohyblivej zložky ako percenta z</w:t>
      </w:r>
      <w:r w:rsidRPr="00B77A28">
        <w:rPr>
          <w:rStyle w:val="PlaceholderText"/>
          <w:color w:val="000000"/>
        </w:rPr>
        <w:t> </w:t>
      </w:r>
      <w:r w:rsidRPr="00161E54">
        <w:rPr>
          <w:rStyle w:val="PlaceholderText"/>
          <w:color w:val="000000"/>
        </w:rPr>
        <w:t xml:space="preserve">dosiahnutých tržieb.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Uvedené rozdelenie zložiek príjmu zo závislej činnosti je zavedené z</w:t>
      </w:r>
      <w:r w:rsidRPr="00B77A28">
        <w:rPr>
          <w:rStyle w:val="PlaceholderText"/>
          <w:color w:val="000000"/>
        </w:rPr>
        <w:t> </w:t>
      </w:r>
      <w:r w:rsidRPr="00161E54">
        <w:rPr>
          <w:rStyle w:val="PlaceholderText"/>
          <w:color w:val="000000"/>
        </w:rPr>
        <w:t>dôvodu špecifického spôsobu prepočítavania príjmu podľa tohto rozdelenia.</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Dôvodom pre uvedený postup, ktorý sa zdá náročný je to, že nie je možné k</w:t>
      </w:r>
      <w:r w:rsidRPr="00B77A28">
        <w:rPr>
          <w:rStyle w:val="PlaceholderText"/>
          <w:color w:val="000000"/>
        </w:rPr>
        <w:t> </w:t>
      </w:r>
      <w:r w:rsidRPr="00161E54">
        <w:rPr>
          <w:rStyle w:val="PlaceholderText"/>
          <w:color w:val="000000"/>
        </w:rPr>
        <w:t>zúčtovanému príjmu za december 2011 pripočítať výšku poistného zamestnávateľa zaplateného za toto obdobie, a</w:t>
      </w:r>
      <w:r w:rsidRPr="00B77A28">
        <w:rPr>
          <w:rStyle w:val="PlaceholderText"/>
          <w:color w:val="000000"/>
        </w:rPr>
        <w:t> </w:t>
      </w:r>
      <w:r w:rsidRPr="00161E54">
        <w:rPr>
          <w:rStyle w:val="PlaceholderText"/>
          <w:color w:val="000000"/>
        </w:rPr>
        <w:t>to napríklad z</w:t>
      </w:r>
      <w:r w:rsidRPr="00B77A28">
        <w:rPr>
          <w:rStyle w:val="PlaceholderText"/>
          <w:color w:val="000000"/>
        </w:rPr>
        <w:t> </w:t>
      </w:r>
      <w:r w:rsidRPr="00161E54">
        <w:rPr>
          <w:rStyle w:val="PlaceholderText"/>
          <w:color w:val="000000"/>
        </w:rPr>
        <w:t>nasledovných dôvodov:</w:t>
      </w:r>
    </w:p>
    <w:p w:rsidR="00C56F59" w:rsidRPr="00161E54" w:rsidP="00BB6F19">
      <w:pPr>
        <w:widowControl/>
        <w:bidi w:val="0"/>
        <w:spacing w:line="276" w:lineRule="auto"/>
        <w:ind w:left="720" w:hanging="360"/>
        <w:jc w:val="both"/>
        <w:rPr>
          <w:rStyle w:val="PlaceholderText"/>
          <w:color w:val="000000"/>
        </w:rPr>
      </w:pPr>
      <w:r w:rsidRPr="00161E54">
        <w:rPr>
          <w:rStyle w:val="PlaceholderText"/>
          <w:color w:val="000000"/>
        </w:rPr>
        <w:t>1.</w:t>
      </w:r>
      <w:r w:rsidRPr="00B77A28">
        <w:rPr>
          <w:rStyle w:val="PlaceholderText"/>
          <w:color w:val="000000"/>
          <w:sz w:val="14"/>
        </w:rPr>
        <w:t>     </w:t>
      </w:r>
      <w:r w:rsidR="00952FF1">
        <w:rPr>
          <w:rStyle w:val="PlaceholderText"/>
          <w:color w:val="000000"/>
          <w:sz w:val="14"/>
        </w:rPr>
        <w:tab/>
      </w:r>
      <w:r w:rsidRPr="00161E54">
        <w:rPr>
          <w:rStyle w:val="PlaceholderText"/>
          <w:color w:val="000000"/>
        </w:rPr>
        <w:t>Príjem zamestnanca môžu tvoriť mimoriadne časti príjmu, ktoré sú špecifické v</w:t>
      </w:r>
      <w:r w:rsidRPr="00B77A28">
        <w:rPr>
          <w:rStyle w:val="PlaceholderText"/>
          <w:color w:val="000000"/>
        </w:rPr>
        <w:t> </w:t>
      </w:r>
      <w:r w:rsidRPr="00161E54">
        <w:rPr>
          <w:rStyle w:val="PlaceholderText"/>
          <w:color w:val="000000"/>
        </w:rPr>
        <w:t>danom mesiaci, závisia od podmienok, za ktorých zamestnanec vykonával prácu. Napríklad môže byť vyplatená odmena, finančné prostriedky za prácu nadčas a</w:t>
      </w:r>
      <w:r w:rsidRPr="00B77A28">
        <w:rPr>
          <w:rStyle w:val="PlaceholderText"/>
          <w:color w:val="000000"/>
        </w:rPr>
        <w:t> </w:t>
      </w:r>
      <w:r w:rsidRPr="00161E54">
        <w:rPr>
          <w:rStyle w:val="PlaceholderText"/>
          <w:color w:val="000000"/>
        </w:rPr>
        <w:t>pod. Aj z</w:t>
      </w:r>
      <w:r w:rsidRPr="00B77A28">
        <w:rPr>
          <w:rStyle w:val="PlaceholderText"/>
          <w:color w:val="000000"/>
        </w:rPr>
        <w:t> </w:t>
      </w:r>
      <w:r w:rsidRPr="00161E54">
        <w:rPr>
          <w:rStyle w:val="PlaceholderText"/>
          <w:color w:val="000000"/>
        </w:rPr>
        <w:t>týchto častí príjmu platí zamestnávateľ poistné a</w:t>
      </w:r>
      <w:r w:rsidRPr="00B77A28">
        <w:rPr>
          <w:rStyle w:val="PlaceholderText"/>
          <w:color w:val="000000"/>
        </w:rPr>
        <w:t> </w:t>
      </w:r>
      <w:r w:rsidRPr="00161E54">
        <w:rPr>
          <w:rStyle w:val="PlaceholderText"/>
          <w:color w:val="000000"/>
        </w:rPr>
        <w:t>teda nie je možné, aby sa suma poistného zaplateného zamestnávateľom mechanicky pripočítala k</w:t>
      </w:r>
      <w:r w:rsidRPr="00B77A28">
        <w:rPr>
          <w:rStyle w:val="PlaceholderText"/>
          <w:color w:val="000000"/>
        </w:rPr>
        <w:t> </w:t>
      </w:r>
      <w:r w:rsidRPr="00161E54">
        <w:rPr>
          <w:rStyle w:val="PlaceholderText"/>
          <w:color w:val="000000"/>
        </w:rPr>
        <w:t xml:space="preserve">príjmu zamestnanca. </w:t>
      </w:r>
    </w:p>
    <w:p w:rsidR="00C56F59" w:rsidRPr="00161E54" w:rsidP="00BB6F19">
      <w:pPr>
        <w:widowControl/>
        <w:bidi w:val="0"/>
        <w:spacing w:line="276" w:lineRule="auto"/>
        <w:ind w:left="720" w:hanging="360"/>
        <w:jc w:val="both"/>
        <w:rPr>
          <w:rStyle w:val="PlaceholderText"/>
          <w:color w:val="000000"/>
        </w:rPr>
      </w:pPr>
      <w:r w:rsidRPr="00161E54">
        <w:rPr>
          <w:rStyle w:val="PlaceholderText"/>
          <w:color w:val="000000"/>
        </w:rPr>
        <w:t>2.</w:t>
      </w:r>
      <w:r w:rsidRPr="00B77A28">
        <w:rPr>
          <w:rStyle w:val="PlaceholderText"/>
          <w:color w:val="000000"/>
          <w:sz w:val="14"/>
        </w:rPr>
        <w:t>    </w:t>
      </w:r>
      <w:r w:rsidR="00952FF1">
        <w:rPr>
          <w:rStyle w:val="PlaceholderText"/>
          <w:color w:val="000000"/>
          <w:sz w:val="14"/>
        </w:rPr>
        <w:tab/>
      </w:r>
      <w:r w:rsidRPr="00161E54">
        <w:rPr>
          <w:rStyle w:val="PlaceholderText"/>
          <w:color w:val="000000"/>
        </w:rPr>
        <w:t>Príjem zamestnanca len v</w:t>
      </w:r>
      <w:r w:rsidRPr="00B77A28">
        <w:rPr>
          <w:rStyle w:val="PlaceholderText"/>
          <w:color w:val="000000"/>
        </w:rPr>
        <w:t> </w:t>
      </w:r>
      <w:r w:rsidRPr="00161E54">
        <w:rPr>
          <w:rStyle w:val="PlaceholderText"/>
          <w:color w:val="000000"/>
        </w:rPr>
        <w:t>malom množstve prípadov pozostáva z</w:t>
      </w:r>
      <w:r w:rsidRPr="00B77A28">
        <w:rPr>
          <w:rStyle w:val="PlaceholderText"/>
          <w:color w:val="000000"/>
        </w:rPr>
        <w:t> </w:t>
      </w:r>
      <w:r w:rsidRPr="00161E54">
        <w:rPr>
          <w:rStyle w:val="PlaceholderText"/>
          <w:color w:val="000000"/>
        </w:rPr>
        <w:t>jednej sumy. Zamestnanec má so zamestnávateľom dohodnuté mzdové/platové náležitosti, ktoré pozostávajú z</w:t>
      </w:r>
      <w:r w:rsidRPr="00B77A28">
        <w:rPr>
          <w:rStyle w:val="PlaceholderText"/>
          <w:color w:val="000000"/>
        </w:rPr>
        <w:t> </w:t>
      </w:r>
      <w:r w:rsidRPr="00161E54">
        <w:rPr>
          <w:rStyle w:val="PlaceholderText"/>
          <w:color w:val="000000"/>
        </w:rPr>
        <w:t>viacerých častí. Každú jednotlivú časť je potrebné upraviť o</w:t>
      </w:r>
      <w:r w:rsidRPr="00B77A28">
        <w:rPr>
          <w:rStyle w:val="PlaceholderText"/>
          <w:color w:val="000000"/>
        </w:rPr>
        <w:t> </w:t>
      </w:r>
      <w:r w:rsidRPr="00161E54">
        <w:rPr>
          <w:rStyle w:val="PlaceholderText"/>
          <w:color w:val="000000"/>
        </w:rPr>
        <w:t>časť poistného zamestnávateľa, nakoľko každá z</w:t>
      </w:r>
      <w:r w:rsidRPr="00B77A28">
        <w:rPr>
          <w:rStyle w:val="PlaceholderText"/>
          <w:color w:val="000000"/>
        </w:rPr>
        <w:t> </w:t>
      </w:r>
      <w:r w:rsidRPr="00161E54">
        <w:rPr>
          <w:rStyle w:val="PlaceholderText"/>
          <w:color w:val="000000"/>
        </w:rPr>
        <w:t xml:space="preserve">častí príjmu zamestnanca sa môže meniť počas doby zamestnávania zamestnanca na základe vzájomnej dohody. </w:t>
      </w:r>
    </w:p>
    <w:p w:rsidR="00C56F59" w:rsidRPr="00161E54" w:rsidP="00BB6F19">
      <w:pPr>
        <w:widowControl/>
        <w:bidi w:val="0"/>
        <w:spacing w:line="276" w:lineRule="auto"/>
        <w:ind w:left="720" w:hanging="360"/>
        <w:jc w:val="both"/>
        <w:rPr>
          <w:rStyle w:val="PlaceholderText"/>
          <w:color w:val="000000"/>
        </w:rPr>
      </w:pPr>
      <w:r w:rsidRPr="00161E54">
        <w:rPr>
          <w:rStyle w:val="PlaceholderText"/>
          <w:color w:val="000000"/>
        </w:rPr>
        <w:t>3.</w:t>
      </w:r>
      <w:r w:rsidRPr="00B77A28">
        <w:rPr>
          <w:rStyle w:val="PlaceholderText"/>
          <w:color w:val="000000"/>
          <w:sz w:val="14"/>
        </w:rPr>
        <w:t>    </w:t>
      </w:r>
      <w:r w:rsidR="00952FF1">
        <w:rPr>
          <w:rStyle w:val="PlaceholderText"/>
          <w:color w:val="000000"/>
          <w:sz w:val="14"/>
        </w:rPr>
        <w:tab/>
      </w:r>
      <w:r w:rsidRPr="00161E54">
        <w:rPr>
          <w:rStyle w:val="PlaceholderText"/>
          <w:color w:val="000000"/>
        </w:rPr>
        <w:t>Niektoré z častí príjmu vôbec nemusia vstupovať do vymeriavacieho základu na poistné na verejné zdravotné poistenie, na sociálne poistenie, na sociálne zabezpečenie. Z</w:t>
      </w:r>
      <w:r w:rsidRPr="00B77A28">
        <w:rPr>
          <w:rStyle w:val="PlaceholderText"/>
          <w:color w:val="000000"/>
        </w:rPr>
        <w:t> </w:t>
      </w:r>
      <w:r w:rsidRPr="00161E54">
        <w:rPr>
          <w:rStyle w:val="PlaceholderText"/>
          <w:color w:val="000000"/>
        </w:rPr>
        <w:t>tohto dôvodu je potrebné uvedené zohľadniť pri úprave príjmu.</w:t>
      </w:r>
    </w:p>
    <w:p w:rsidR="00465398" w:rsidRPr="00161E54" w:rsidP="00BB6F19">
      <w:pPr>
        <w:widowControl/>
        <w:bidi w:val="0"/>
        <w:spacing w:line="276" w:lineRule="auto"/>
        <w:jc w:val="both"/>
        <w:rPr>
          <w:rStyle w:val="PlaceholderText"/>
          <w:color w:val="000000"/>
        </w:rPr>
      </w:pPr>
      <w:r w:rsidRPr="00B77A28" w:rsidR="00C56F59">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K § 4</w:t>
      </w:r>
    </w:p>
    <w:p w:rsidR="00952FF1" w:rsidP="00BB6F19">
      <w:pPr>
        <w:widowControl/>
        <w:bidi w:val="0"/>
        <w:spacing w:line="276" w:lineRule="auto"/>
        <w:jc w:val="both"/>
        <w:rPr>
          <w:rStyle w:val="PlaceholderText"/>
          <w:color w:val="000000"/>
        </w:rPr>
      </w:pPr>
      <w:r w:rsidRPr="00B77A28" w:rsidR="00C56F59">
        <w:rPr>
          <w:rStyle w:val="PlaceholderText"/>
          <w:color w:val="000000"/>
        </w:rPr>
        <w:t>    </w:t>
      </w:r>
      <w:r w:rsidRPr="00161E54" w:rsidR="00C56F59">
        <w:rPr>
          <w:rStyle w:val="PlaceholderText"/>
          <w:color w:val="000000"/>
        </w:rPr>
        <w:t xml:space="preserve"> Ustanovenie špecifikuje, kto je pre účely tohto zákona zamestnancom. Zamestnancom je fyzická osoba, ktorá poberá príjem zo závislej činnosti definovaný v § </w:t>
      </w:r>
      <w:r w:rsidR="00C96347">
        <w:rPr>
          <w:rStyle w:val="PlaceholderText"/>
          <w:color w:val="000000"/>
        </w:rPr>
        <w:t>3 ods. 1 zákona o úprave príjmu zo závislej činnosti.</w:t>
      </w:r>
      <w:r w:rsidRPr="00161E54" w:rsidR="00C56F59">
        <w:rPr>
          <w:rStyle w:val="PlaceholderText"/>
          <w:color w:val="000000"/>
        </w:rPr>
        <w:t>. Z</w:t>
      </w:r>
      <w:r w:rsidRPr="00B77A28" w:rsidR="00C56F59">
        <w:rPr>
          <w:rStyle w:val="PlaceholderText"/>
          <w:color w:val="000000"/>
        </w:rPr>
        <w:t> </w:t>
      </w:r>
      <w:r w:rsidRPr="00161E54" w:rsidR="00C56F59">
        <w:rPr>
          <w:rStyle w:val="PlaceholderText"/>
          <w:color w:val="000000"/>
        </w:rPr>
        <w:t>úpravy príjmu zo závislej činnosti sú vylúčené osoby, ktoré pracujú na základe dohôd o</w:t>
      </w:r>
      <w:r w:rsidRPr="00B77A28" w:rsidR="00C56F59">
        <w:rPr>
          <w:rStyle w:val="PlaceholderText"/>
          <w:color w:val="000000"/>
        </w:rPr>
        <w:t> </w:t>
      </w:r>
      <w:r w:rsidRPr="00161E54" w:rsidR="00C56F59">
        <w:rPr>
          <w:rStyle w:val="PlaceholderText"/>
          <w:color w:val="000000"/>
        </w:rPr>
        <w:t xml:space="preserve">prácach vykonávaných mimo pracovného pomeru. </w:t>
      </w:r>
    </w:p>
    <w:p w:rsidR="00C56F59" w:rsidRPr="00161E54" w:rsidP="00BB6F19">
      <w:pPr>
        <w:widowControl/>
        <w:bidi w:val="0"/>
        <w:spacing w:line="276" w:lineRule="auto"/>
        <w:jc w:val="both"/>
        <w:rPr>
          <w:rStyle w:val="PlaceholderText"/>
          <w:color w:val="000000"/>
        </w:rPr>
      </w:pPr>
      <w:r w:rsidR="00952FF1">
        <w:rPr>
          <w:rStyle w:val="PlaceholderText"/>
          <w:color w:val="000000"/>
        </w:rPr>
        <w:t xml:space="preserve">     </w:t>
      </w:r>
      <w:r w:rsidRPr="00161E54">
        <w:rPr>
          <w:rStyle w:val="PlaceholderText"/>
          <w:color w:val="000000"/>
        </w:rPr>
        <w:t xml:space="preserve">Vzhľadom na špecifický postup pri úprave príjmu jednotlivých zamestnancov sú títo ďalej rozdelení do </w:t>
      </w:r>
      <w:r w:rsidR="00C96347">
        <w:rPr>
          <w:rStyle w:val="PlaceholderText"/>
          <w:color w:val="000000"/>
        </w:rPr>
        <w:t>dvoch</w:t>
      </w:r>
      <w:r w:rsidRPr="00161E54">
        <w:rPr>
          <w:rStyle w:val="PlaceholderText"/>
          <w:color w:val="000000"/>
        </w:rPr>
        <w:t xml:space="preserve"> skupín. Zamestnanec s</w:t>
      </w:r>
      <w:r w:rsidRPr="00B77A28">
        <w:rPr>
          <w:rStyle w:val="PlaceholderText"/>
          <w:color w:val="000000"/>
        </w:rPr>
        <w:t> </w:t>
      </w:r>
      <w:r w:rsidRPr="00161E54">
        <w:rPr>
          <w:rStyle w:val="PlaceholderText"/>
          <w:color w:val="000000"/>
        </w:rPr>
        <w:t>vysokým príjmom, ktorý svojou</w:t>
      </w:r>
      <w:r w:rsidR="00952FF1">
        <w:rPr>
          <w:rStyle w:val="PlaceholderText"/>
          <w:color w:val="000000"/>
        </w:rPr>
        <w:t xml:space="preserve"> </w:t>
      </w:r>
      <w:r w:rsidRPr="00161E54">
        <w:rPr>
          <w:rStyle w:val="PlaceholderText"/>
          <w:color w:val="000000"/>
        </w:rPr>
        <w:t>pravidelnou zložkou príjmu</w:t>
      </w:r>
      <w:r w:rsidR="00321F4C">
        <w:rPr>
          <w:rStyle w:val="PlaceholderText"/>
          <w:color w:val="000000"/>
        </w:rPr>
        <w:t xml:space="preserve"> priznanou k 31. decembru 2011,</w:t>
      </w:r>
      <w:r w:rsidRPr="00161E54">
        <w:rPr>
          <w:rStyle w:val="PlaceholderText"/>
          <w:color w:val="000000"/>
        </w:rPr>
        <w:t xml:space="preserve"> presahoval maximálny vymeriavací základ zamestnávateľa na platenie poistného na nemocenské poistenie a poistného na garančné poistenie, teda sumu 1</w:t>
      </w:r>
      <w:r w:rsidRPr="00B77A28">
        <w:rPr>
          <w:rStyle w:val="PlaceholderText"/>
          <w:color w:val="000000"/>
        </w:rPr>
        <w:t> </w:t>
      </w:r>
      <w:r w:rsidRPr="00161E54">
        <w:rPr>
          <w:rStyle w:val="PlaceholderText"/>
          <w:color w:val="000000"/>
        </w:rPr>
        <w:t>116,75 eur a naopak zamestnanec s</w:t>
      </w:r>
      <w:r w:rsidRPr="00B77A28">
        <w:rPr>
          <w:rStyle w:val="PlaceholderText"/>
          <w:color w:val="000000"/>
        </w:rPr>
        <w:t> </w:t>
      </w:r>
      <w:r w:rsidRPr="00161E54">
        <w:rPr>
          <w:rStyle w:val="PlaceholderText"/>
          <w:color w:val="000000"/>
        </w:rPr>
        <w:t xml:space="preserve">nízkym príjmom túto sumu svojou </w:t>
      </w:r>
      <w:r w:rsidR="00321F4C">
        <w:rPr>
          <w:rStyle w:val="PlaceholderText"/>
          <w:color w:val="000000"/>
        </w:rPr>
        <w:t xml:space="preserve">priznanou </w:t>
      </w:r>
      <w:r w:rsidRPr="00161E54">
        <w:rPr>
          <w:rStyle w:val="PlaceholderText"/>
          <w:color w:val="000000"/>
        </w:rPr>
        <w:t>pravidelnou zložkou nedosahoval. Pojmy použité v</w:t>
      </w:r>
      <w:r w:rsidRPr="00B77A28">
        <w:rPr>
          <w:rStyle w:val="PlaceholderText"/>
          <w:color w:val="000000"/>
        </w:rPr>
        <w:t> </w:t>
      </w:r>
      <w:r w:rsidRPr="00161E54">
        <w:rPr>
          <w:rStyle w:val="PlaceholderText"/>
          <w:color w:val="000000"/>
        </w:rPr>
        <w:t>tomto ustanovení nemajú vyjadrovať ekonomické postavenie zamestnanca v</w:t>
      </w:r>
      <w:r w:rsidRPr="00B77A28">
        <w:rPr>
          <w:rStyle w:val="PlaceholderText"/>
          <w:color w:val="000000"/>
        </w:rPr>
        <w:t> </w:t>
      </w:r>
      <w:r w:rsidRPr="00161E54">
        <w:rPr>
          <w:rStyle w:val="PlaceholderText"/>
          <w:color w:val="000000"/>
        </w:rPr>
        <w:t>spoločnosti, ale majú slúžiť na sprehľadnenie zákona a</w:t>
      </w:r>
      <w:r w:rsidRPr="00B77A28">
        <w:rPr>
          <w:rStyle w:val="PlaceholderText"/>
          <w:color w:val="000000"/>
        </w:rPr>
        <w:t> </w:t>
      </w:r>
      <w:r w:rsidRPr="00161E54">
        <w:rPr>
          <w:rStyle w:val="PlaceholderText"/>
          <w:color w:val="000000"/>
        </w:rPr>
        <w:t>ľahšiu orientáciu v</w:t>
      </w:r>
      <w:r w:rsidRPr="00B77A28">
        <w:rPr>
          <w:rStyle w:val="PlaceholderText"/>
          <w:color w:val="000000"/>
        </w:rPr>
        <w:t> </w:t>
      </w:r>
      <w:r w:rsidRPr="00161E54">
        <w:rPr>
          <w:rStyle w:val="PlaceholderText"/>
          <w:color w:val="000000"/>
        </w:rPr>
        <w:t>jeho ďalších ustanoveniach. Preto je rozdelenie na nízky a</w:t>
      </w:r>
      <w:r w:rsidRPr="00B77A28">
        <w:rPr>
          <w:rStyle w:val="PlaceholderText"/>
          <w:color w:val="000000"/>
        </w:rPr>
        <w:t> </w:t>
      </w:r>
      <w:r w:rsidRPr="00161E54">
        <w:rPr>
          <w:rStyle w:val="PlaceholderText"/>
          <w:color w:val="000000"/>
        </w:rPr>
        <w:t>vysoký príjem možné chápať len ako právnu fikciu.</w:t>
      </w:r>
      <w:r w:rsidRPr="00B77A28">
        <w:rPr>
          <w:rStyle w:val="PlaceholderText"/>
          <w:color w:val="000000"/>
        </w:rPr>
        <w:t> </w:t>
      </w:r>
      <w:r w:rsidRPr="00161E54">
        <w:rPr>
          <w:rStyle w:val="PlaceholderText"/>
          <w:color w:val="000000"/>
        </w:rPr>
        <w:t>Z</w:t>
      </w:r>
      <w:r w:rsidRPr="00B77A28">
        <w:rPr>
          <w:rStyle w:val="PlaceholderText"/>
          <w:color w:val="000000"/>
        </w:rPr>
        <w:t> </w:t>
      </w:r>
      <w:r w:rsidRPr="00161E54">
        <w:rPr>
          <w:rStyle w:val="PlaceholderText"/>
          <w:color w:val="000000"/>
        </w:rPr>
        <w:t xml:space="preserve">tohto rozdelenia sú vyčlenení </w:t>
      </w:r>
      <w:r w:rsidR="00321F4C">
        <w:rPr>
          <w:rStyle w:val="PlaceholderText"/>
          <w:color w:val="000000"/>
        </w:rPr>
        <w:t>zamestnanci</w:t>
      </w:r>
      <w:r w:rsidRPr="00161E54">
        <w:rPr>
          <w:rStyle w:val="PlaceholderText"/>
          <w:color w:val="000000"/>
        </w:rPr>
        <w:t xml:space="preserve"> ozbrojených zložiek, na ktorých sa vzťahuje odlišný spôsob úpravy príjmu.</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K § 5</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Ustanovenie špecifikuje, kto je pre účely tohto zákona zamestnávateľom. Zamestnávateľom je každá osoba, ktorá zamestnancovi vypláca príjem zo závislej činnosti definovaný v § </w:t>
      </w:r>
      <w:r w:rsidR="00C96347">
        <w:rPr>
          <w:rStyle w:val="PlaceholderText"/>
          <w:color w:val="000000"/>
        </w:rPr>
        <w:t>3</w:t>
      </w:r>
      <w:r w:rsidRPr="00161E54">
        <w:rPr>
          <w:rStyle w:val="PlaceholderText"/>
          <w:color w:val="000000"/>
        </w:rPr>
        <w:t xml:space="preserve"> ods. 1</w:t>
      </w:r>
      <w:r w:rsidR="00C96347">
        <w:rPr>
          <w:rStyle w:val="PlaceholderText"/>
          <w:color w:val="000000"/>
        </w:rPr>
        <w:t xml:space="preserve"> zákona o úprave príjmu zo závislej činnosti</w:t>
      </w:r>
      <w:r w:rsidRPr="00161E54">
        <w:rPr>
          <w:rStyle w:val="PlaceholderText"/>
          <w:color w:val="000000"/>
        </w:rPr>
        <w:t xml:space="preserve">. </w:t>
      </w:r>
      <w:r w:rsidR="00C96347">
        <w:rPr>
          <w:rStyle w:val="PlaceholderText"/>
          <w:color w:val="000000"/>
        </w:rPr>
        <w:t>Pod pojmom vypláca sa rozumie aj príjem, ktorý sa zamestnávateľ rozhodne priznať zamestnancovi a zároveň príjem, ktorý zamestnancovi nie je fyzicky vyplatený, ale je započítaný do príjmov zo závislej činnosti (napr. naturálna forma mzdy</w:t>
      </w:r>
      <w:r w:rsidR="00682E15">
        <w:rPr>
          <w:rStyle w:val="PlaceholderText"/>
          <w:color w:val="000000"/>
        </w:rPr>
        <w:t xml:space="preserve"> a iné nepeňažné príjmy, ktoré sú súčasťou príjmov zo závislej činnosti). </w:t>
      </w:r>
      <w:r w:rsidRPr="00161E54">
        <w:rPr>
          <w:rStyle w:val="PlaceholderText"/>
          <w:color w:val="000000"/>
        </w:rPr>
        <w:t>Tak ako u</w:t>
      </w:r>
      <w:r w:rsidRPr="00B77A28">
        <w:rPr>
          <w:rStyle w:val="PlaceholderText"/>
          <w:color w:val="000000"/>
        </w:rPr>
        <w:t> </w:t>
      </w:r>
      <w:r w:rsidRPr="00161E54">
        <w:rPr>
          <w:rStyle w:val="PlaceholderText"/>
          <w:color w:val="000000"/>
        </w:rPr>
        <w:t>zamestnanca aj u</w:t>
      </w:r>
      <w:r w:rsidRPr="00B77A28">
        <w:rPr>
          <w:rStyle w:val="PlaceholderText"/>
          <w:color w:val="000000"/>
        </w:rPr>
        <w:t> </w:t>
      </w:r>
      <w:r w:rsidRPr="00161E54">
        <w:rPr>
          <w:rStyle w:val="PlaceholderText"/>
          <w:color w:val="000000"/>
        </w:rPr>
        <w:t>zamestnávateľa existujú podskupiny z</w:t>
      </w:r>
      <w:r w:rsidRPr="00B77A28">
        <w:rPr>
          <w:rStyle w:val="PlaceholderText"/>
          <w:color w:val="000000"/>
        </w:rPr>
        <w:t> </w:t>
      </w:r>
      <w:r w:rsidRPr="00161E54">
        <w:rPr>
          <w:rStyle w:val="PlaceholderText"/>
          <w:color w:val="000000"/>
        </w:rPr>
        <w:t>dôvodu odlišného prístupu pri úprave príjmov. Ide o</w:t>
      </w:r>
      <w:r w:rsidRPr="00B77A28">
        <w:rPr>
          <w:rStyle w:val="PlaceholderText"/>
          <w:color w:val="000000"/>
        </w:rPr>
        <w:t> </w:t>
      </w:r>
      <w:r w:rsidRPr="00161E54">
        <w:rPr>
          <w:rStyle w:val="PlaceholderText"/>
          <w:color w:val="000000"/>
        </w:rPr>
        <w:t>rozdelenie zamestnávateľov na súkromného zamestnávateľa, verejného zamestnávateľa a</w:t>
      </w:r>
      <w:r w:rsidRPr="00B77A28">
        <w:rPr>
          <w:rStyle w:val="PlaceholderText"/>
          <w:color w:val="000000"/>
        </w:rPr>
        <w:t> </w:t>
      </w:r>
      <w:r w:rsidRPr="00161E54">
        <w:rPr>
          <w:rStyle w:val="PlaceholderText"/>
          <w:color w:val="000000"/>
        </w:rPr>
        <w:t>zamestnávateľa zamestnancov spadajúcich do pôsobnosti zákona o</w:t>
      </w:r>
      <w:r w:rsidRPr="00B77A28">
        <w:rPr>
          <w:rStyle w:val="PlaceholderText"/>
          <w:color w:val="000000"/>
        </w:rPr>
        <w:t> </w:t>
      </w:r>
      <w:r w:rsidRPr="00161E54">
        <w:rPr>
          <w:rStyle w:val="PlaceholderText"/>
          <w:color w:val="000000"/>
        </w:rPr>
        <w:t>sociálnom zabezpečení policajtov a</w:t>
      </w:r>
      <w:r w:rsidRPr="00B77A28">
        <w:rPr>
          <w:rStyle w:val="PlaceholderText"/>
          <w:color w:val="000000"/>
        </w:rPr>
        <w:t> </w:t>
      </w:r>
      <w:r w:rsidRPr="00161E54">
        <w:rPr>
          <w:rStyle w:val="PlaceholderText"/>
          <w:color w:val="000000"/>
        </w:rPr>
        <w:t>vojakov. Opäť ide len o</w:t>
      </w:r>
      <w:r w:rsidRPr="00B77A28">
        <w:rPr>
          <w:rStyle w:val="PlaceholderText"/>
          <w:color w:val="000000"/>
        </w:rPr>
        <w:t> </w:t>
      </w:r>
      <w:r w:rsidRPr="00161E54">
        <w:rPr>
          <w:rStyle w:val="PlaceholderText"/>
          <w:color w:val="000000"/>
        </w:rPr>
        <w:t>pojmy, ktoré sú použité z</w:t>
      </w:r>
      <w:r w:rsidRPr="00B77A28">
        <w:rPr>
          <w:rStyle w:val="PlaceholderText"/>
          <w:color w:val="000000"/>
        </w:rPr>
        <w:t> </w:t>
      </w:r>
      <w:r w:rsidRPr="00161E54">
        <w:rPr>
          <w:rStyle w:val="PlaceholderText"/>
          <w:color w:val="000000"/>
        </w:rPr>
        <w:t>dôvodu sprehľadnenia zákona a</w:t>
      </w:r>
      <w:r w:rsidRPr="00B77A28">
        <w:rPr>
          <w:rStyle w:val="PlaceholderText"/>
          <w:color w:val="000000"/>
        </w:rPr>
        <w:t> </w:t>
      </w:r>
      <w:r w:rsidRPr="00161E54">
        <w:rPr>
          <w:rStyle w:val="PlaceholderText"/>
          <w:color w:val="000000"/>
        </w:rPr>
        <w:t>ľahšej orientácie v</w:t>
      </w:r>
      <w:r w:rsidRPr="00B77A28">
        <w:rPr>
          <w:rStyle w:val="PlaceholderText"/>
          <w:color w:val="000000"/>
        </w:rPr>
        <w:t> </w:t>
      </w:r>
      <w:r w:rsidRPr="00161E54">
        <w:rPr>
          <w:rStyle w:val="PlaceholderText"/>
          <w:color w:val="000000"/>
        </w:rPr>
        <w:t>jeho ustanoveniach. Zamestnávateľ postupuje pri úprave príjmov zamestnancov na základe ďalších ustanovení tohto zákona podľa toho</w:t>
      </w:r>
      <w:r w:rsidR="00F04FFA">
        <w:rPr>
          <w:rStyle w:val="PlaceholderText"/>
          <w:color w:val="000000"/>
        </w:rPr>
        <w:t>,</w:t>
      </w:r>
      <w:r w:rsidRPr="00161E54">
        <w:rPr>
          <w:rStyle w:val="PlaceholderText"/>
          <w:color w:val="000000"/>
        </w:rPr>
        <w:t xml:space="preserve"> na základe akého zákona má uzatvorený pracovný vzťah so zamestnancom. Napríklad Colné riaditeľstvo Slovenskej republiky (rozpočtová organizácia), môže zamestnávať colníkov a</w:t>
      </w:r>
      <w:r w:rsidRPr="00B77A28">
        <w:rPr>
          <w:rStyle w:val="PlaceholderText"/>
          <w:color w:val="000000"/>
        </w:rPr>
        <w:t> </w:t>
      </w:r>
      <w:r w:rsidRPr="00161E54">
        <w:rPr>
          <w:rStyle w:val="PlaceholderText"/>
          <w:color w:val="000000"/>
        </w:rPr>
        <w:t>pri úprave ich platov postupuje podľa § 10 a</w:t>
      </w:r>
      <w:r w:rsidRPr="00B77A28">
        <w:rPr>
          <w:rStyle w:val="PlaceholderText"/>
          <w:color w:val="000000"/>
        </w:rPr>
        <w:t> </w:t>
      </w:r>
      <w:r w:rsidRPr="00161E54">
        <w:rPr>
          <w:rStyle w:val="PlaceholderText"/>
          <w:color w:val="000000"/>
        </w:rPr>
        <w:t>11, môže zamestnávať štátnych zamestnancov na základe zákona č. 400/2009 Z. z. o</w:t>
      </w:r>
      <w:r w:rsidRPr="00B77A28">
        <w:rPr>
          <w:rStyle w:val="PlaceholderText"/>
          <w:color w:val="000000"/>
        </w:rPr>
        <w:t> </w:t>
      </w:r>
      <w:r w:rsidRPr="00161E54">
        <w:rPr>
          <w:rStyle w:val="PlaceholderText"/>
          <w:color w:val="000000"/>
        </w:rPr>
        <w:t>štátnej službe a</w:t>
      </w:r>
      <w:r w:rsidRPr="00B77A28">
        <w:rPr>
          <w:rStyle w:val="PlaceholderText"/>
          <w:color w:val="000000"/>
        </w:rPr>
        <w:t> </w:t>
      </w:r>
      <w:r w:rsidRPr="00161E54">
        <w:rPr>
          <w:rStyle w:val="PlaceholderText"/>
          <w:color w:val="000000"/>
        </w:rPr>
        <w:t>o</w:t>
      </w:r>
      <w:r w:rsidRPr="00B77A28">
        <w:rPr>
          <w:rStyle w:val="PlaceholderText"/>
          <w:color w:val="000000"/>
        </w:rPr>
        <w:t> </w:t>
      </w:r>
      <w:r w:rsidRPr="00161E54">
        <w:rPr>
          <w:rStyle w:val="PlaceholderText"/>
          <w:color w:val="000000"/>
        </w:rPr>
        <w:t>zmene a</w:t>
      </w:r>
      <w:r w:rsidRPr="00B77A28">
        <w:rPr>
          <w:rStyle w:val="PlaceholderText"/>
          <w:color w:val="000000"/>
        </w:rPr>
        <w:t> </w:t>
      </w:r>
      <w:r w:rsidRPr="00161E54">
        <w:rPr>
          <w:rStyle w:val="PlaceholderText"/>
          <w:color w:val="000000"/>
        </w:rPr>
        <w:t>doplnení niektorých zákonov v</w:t>
      </w:r>
      <w:r w:rsidRPr="00B77A28">
        <w:rPr>
          <w:rStyle w:val="PlaceholderText"/>
          <w:color w:val="000000"/>
        </w:rPr>
        <w:t> </w:t>
      </w:r>
      <w:r w:rsidRPr="00161E54">
        <w:rPr>
          <w:rStyle w:val="PlaceholderText"/>
          <w:color w:val="000000"/>
        </w:rPr>
        <w:t>znení neskorších predpisov alebo zamestnancov na základe zákona č. 552/2003 Z. z. o</w:t>
      </w:r>
      <w:r w:rsidRPr="00B77A28">
        <w:rPr>
          <w:rStyle w:val="PlaceholderText"/>
          <w:color w:val="000000"/>
        </w:rPr>
        <w:t> </w:t>
      </w:r>
      <w:r w:rsidRPr="00161E54">
        <w:rPr>
          <w:rStyle w:val="PlaceholderText"/>
          <w:color w:val="000000"/>
        </w:rPr>
        <w:t>výkone práce vo verejnom záujme v</w:t>
      </w:r>
      <w:r w:rsidRPr="00B77A28">
        <w:rPr>
          <w:rStyle w:val="PlaceholderText"/>
          <w:color w:val="000000"/>
        </w:rPr>
        <w:t> </w:t>
      </w:r>
      <w:r w:rsidRPr="00161E54">
        <w:rPr>
          <w:rStyle w:val="PlaceholderText"/>
          <w:color w:val="000000"/>
        </w:rPr>
        <w:t>znení neskorších predpisov a</w:t>
      </w:r>
      <w:r w:rsidRPr="00B77A28">
        <w:rPr>
          <w:rStyle w:val="PlaceholderText"/>
          <w:color w:val="000000"/>
        </w:rPr>
        <w:t> </w:t>
      </w:r>
      <w:r w:rsidRPr="00161E54">
        <w:rPr>
          <w:rStyle w:val="PlaceholderText"/>
          <w:color w:val="000000"/>
        </w:rPr>
        <w:t>vtedy postupuje pri úprave ich platov ako verejný zamestnávateľ podľa § 8 a</w:t>
      </w:r>
      <w:r w:rsidRPr="00B77A28">
        <w:rPr>
          <w:rStyle w:val="PlaceholderText"/>
          <w:color w:val="000000"/>
        </w:rPr>
        <w:t> </w:t>
      </w:r>
      <w:r w:rsidRPr="00161E54">
        <w:rPr>
          <w:rStyle w:val="PlaceholderText"/>
          <w:color w:val="000000"/>
        </w:rPr>
        <w:t>9 alebo môže zamestnávať zamestnancov na základe Zákonníka práce a</w:t>
      </w:r>
      <w:r w:rsidRPr="00B77A28">
        <w:rPr>
          <w:rStyle w:val="PlaceholderText"/>
          <w:color w:val="000000"/>
        </w:rPr>
        <w:t> </w:t>
      </w:r>
      <w:r w:rsidRPr="00161E54">
        <w:rPr>
          <w:rStyle w:val="PlaceholderText"/>
          <w:color w:val="000000"/>
        </w:rPr>
        <w:t>vtedy postupuje pri úprave ich platov ako súkromný zamestnávateľa, t.j. podľa § 6 a</w:t>
      </w:r>
      <w:r w:rsidRPr="00B77A28">
        <w:rPr>
          <w:rStyle w:val="PlaceholderText"/>
          <w:color w:val="000000"/>
        </w:rPr>
        <w:t> </w:t>
      </w:r>
      <w:r w:rsidRPr="00161E54">
        <w:rPr>
          <w:rStyle w:val="PlaceholderText"/>
          <w:color w:val="000000"/>
        </w:rPr>
        <w:t>7. Z</w:t>
      </w:r>
      <w:r w:rsidRPr="00B77A28">
        <w:rPr>
          <w:rStyle w:val="PlaceholderText"/>
          <w:color w:val="000000"/>
        </w:rPr>
        <w:t> </w:t>
      </w:r>
      <w:r w:rsidRPr="00161E54">
        <w:rPr>
          <w:rStyle w:val="PlaceholderText"/>
          <w:color w:val="000000"/>
        </w:rPr>
        <w:t>uvedeného príkladu vyplýva, že rozdelenie na súkromného zamestnávateľa a</w:t>
      </w:r>
      <w:r w:rsidRPr="00B77A28">
        <w:rPr>
          <w:rStyle w:val="PlaceholderText"/>
          <w:color w:val="000000"/>
        </w:rPr>
        <w:t> </w:t>
      </w:r>
      <w:r w:rsidRPr="00161E54">
        <w:rPr>
          <w:rStyle w:val="PlaceholderText"/>
          <w:color w:val="000000"/>
        </w:rPr>
        <w:t>verejného zamestnávateľa nie je vykonané z</w:t>
      </w:r>
      <w:r w:rsidRPr="00B77A28">
        <w:rPr>
          <w:rStyle w:val="PlaceholderText"/>
          <w:color w:val="000000"/>
        </w:rPr>
        <w:t> </w:t>
      </w:r>
      <w:r w:rsidRPr="00161E54">
        <w:rPr>
          <w:rStyle w:val="PlaceholderText"/>
          <w:color w:val="000000"/>
        </w:rPr>
        <w:t>pohľadu zaradenia zamestnávateľa do sektora, v</w:t>
      </w:r>
      <w:r w:rsidRPr="00B77A28">
        <w:rPr>
          <w:rStyle w:val="PlaceholderText"/>
          <w:color w:val="000000"/>
        </w:rPr>
        <w:t> </w:t>
      </w:r>
      <w:r w:rsidRPr="00161E54">
        <w:rPr>
          <w:rStyle w:val="PlaceholderText"/>
          <w:color w:val="000000"/>
        </w:rPr>
        <w:t>ktorom vykonáva svoju činnosť. Model rozdelenia zamestnávateľov vyplýva z</w:t>
      </w:r>
      <w:r w:rsidRPr="00B77A28">
        <w:rPr>
          <w:rStyle w:val="PlaceholderText"/>
          <w:color w:val="000000"/>
        </w:rPr>
        <w:t> </w:t>
      </w:r>
      <w:r w:rsidRPr="00161E54">
        <w:rPr>
          <w:rStyle w:val="PlaceholderText"/>
          <w:color w:val="000000"/>
        </w:rPr>
        <w:t xml:space="preserve">potreby zabezpečenia rôznych postupov pri úprave príjmu zamestnancov, ktoré musia rešpektovať príslušné právne predpisy.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K § 6 až 11</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V</w:t>
      </w:r>
      <w:r w:rsidRPr="00B77A28">
        <w:rPr>
          <w:rStyle w:val="PlaceholderText"/>
          <w:color w:val="000000"/>
        </w:rPr>
        <w:t> </w:t>
      </w:r>
      <w:r w:rsidRPr="00161E54">
        <w:rPr>
          <w:rStyle w:val="PlaceholderText"/>
          <w:color w:val="000000"/>
        </w:rPr>
        <w:t>uvedených ustanoveniach je určený spôsob úpravy jednotlivých zložiek príjmu v</w:t>
      </w:r>
      <w:r w:rsidRPr="00B77A28">
        <w:rPr>
          <w:rStyle w:val="PlaceholderText"/>
          <w:color w:val="000000"/>
        </w:rPr>
        <w:t> </w:t>
      </w:r>
      <w:r w:rsidRPr="00161E54">
        <w:rPr>
          <w:rStyle w:val="PlaceholderText"/>
          <w:color w:val="000000"/>
        </w:rPr>
        <w:t>závislosti od kritérií, ktoré je pri úprave príjmu zamestnanca povinný zamestnávateľ zohľadniť. Ide o</w:t>
      </w:r>
      <w:r w:rsidRPr="00B77A28">
        <w:rPr>
          <w:rStyle w:val="PlaceholderText"/>
          <w:color w:val="000000"/>
        </w:rPr>
        <w:t> </w:t>
      </w:r>
      <w:r w:rsidRPr="00161E54">
        <w:rPr>
          <w:rStyle w:val="PlaceholderText"/>
          <w:color w:val="000000"/>
        </w:rPr>
        <w:t>nasledujúce kritériá:</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ind w:left="720" w:hanging="360"/>
        <w:jc w:val="both"/>
        <w:rPr>
          <w:rStyle w:val="PlaceholderText"/>
          <w:color w:val="000000"/>
        </w:rPr>
      </w:pPr>
      <w:r w:rsidRPr="00161E54">
        <w:rPr>
          <w:rStyle w:val="PlaceholderText"/>
          <w:b/>
          <w:color w:val="000000"/>
        </w:rPr>
        <w:t>1.</w:t>
      </w:r>
      <w:r w:rsidRPr="00B77A28">
        <w:rPr>
          <w:rStyle w:val="PlaceholderText"/>
          <w:b/>
          <w:color w:val="000000"/>
          <w:sz w:val="14"/>
        </w:rPr>
        <w:t>     </w:t>
      </w:r>
      <w:r w:rsidRPr="00161E54">
        <w:rPr>
          <w:rStyle w:val="PlaceholderText"/>
          <w:b/>
          <w:color w:val="000000"/>
          <w:sz w:val="14"/>
        </w:rPr>
        <w:t xml:space="preserve"> </w:t>
      </w:r>
      <w:r w:rsidRPr="00161E54">
        <w:rPr>
          <w:rStyle w:val="PlaceholderText"/>
          <w:b/>
          <w:color w:val="000000"/>
        </w:rPr>
        <w:t xml:space="preserve">Charakter zamestnávateľa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Súkromný zamestnávateľ postupuje podľa § 6 a</w:t>
      </w:r>
      <w:r w:rsidRPr="00B77A28">
        <w:rPr>
          <w:rStyle w:val="PlaceholderText"/>
          <w:color w:val="000000"/>
        </w:rPr>
        <w:t> </w:t>
      </w:r>
      <w:r w:rsidRPr="00161E54">
        <w:rPr>
          <w:rStyle w:val="PlaceholderText"/>
          <w:color w:val="000000"/>
        </w:rPr>
        <w:t>7, verejný zamestnávateľ podľa § 8 a</w:t>
      </w:r>
      <w:r w:rsidRPr="00B77A28">
        <w:rPr>
          <w:rStyle w:val="PlaceholderText"/>
          <w:color w:val="000000"/>
        </w:rPr>
        <w:t> </w:t>
      </w:r>
      <w:r w:rsidRPr="00161E54">
        <w:rPr>
          <w:rStyle w:val="PlaceholderText"/>
          <w:color w:val="000000"/>
        </w:rPr>
        <w:t>9 a</w:t>
      </w:r>
      <w:r w:rsidRPr="00B77A28">
        <w:rPr>
          <w:rStyle w:val="PlaceholderText"/>
          <w:color w:val="000000"/>
        </w:rPr>
        <w:t> </w:t>
      </w:r>
      <w:r w:rsidRPr="00161E54">
        <w:rPr>
          <w:rStyle w:val="PlaceholderText"/>
          <w:color w:val="000000"/>
        </w:rPr>
        <w:t>zamestnávateľ zamestnancov ozbrojených zložiek podľa § 10 a</w:t>
      </w:r>
      <w:r w:rsidRPr="00B77A28">
        <w:rPr>
          <w:rStyle w:val="PlaceholderText"/>
          <w:color w:val="000000"/>
        </w:rPr>
        <w:t> </w:t>
      </w:r>
      <w:r w:rsidRPr="00161E54">
        <w:rPr>
          <w:rStyle w:val="PlaceholderText"/>
          <w:color w:val="000000"/>
        </w:rPr>
        <w:t>11.</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ind w:left="720" w:hanging="360"/>
        <w:jc w:val="both"/>
        <w:rPr>
          <w:rStyle w:val="PlaceholderText"/>
          <w:color w:val="000000"/>
        </w:rPr>
      </w:pPr>
      <w:r w:rsidRPr="00161E54">
        <w:rPr>
          <w:rStyle w:val="PlaceholderText"/>
          <w:b/>
          <w:color w:val="000000"/>
        </w:rPr>
        <w:t>2.</w:t>
      </w:r>
      <w:r w:rsidRPr="00B77A28">
        <w:rPr>
          <w:rStyle w:val="PlaceholderText"/>
          <w:b/>
          <w:color w:val="000000"/>
          <w:sz w:val="14"/>
        </w:rPr>
        <w:t>     </w:t>
      </w:r>
      <w:r w:rsidRPr="00161E54">
        <w:rPr>
          <w:rStyle w:val="PlaceholderText"/>
          <w:b/>
          <w:color w:val="000000"/>
          <w:sz w:val="14"/>
        </w:rPr>
        <w:t xml:space="preserve"> </w:t>
      </w:r>
      <w:r w:rsidRPr="00161E54">
        <w:rPr>
          <w:rStyle w:val="PlaceholderText"/>
          <w:b/>
          <w:color w:val="000000"/>
        </w:rPr>
        <w:t>Právny titul poskytovania zložky mzdy</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Ak je zložka poskytovaná na základe ustanovenia v</w:t>
      </w:r>
      <w:r w:rsidRPr="00B77A28">
        <w:rPr>
          <w:rStyle w:val="PlaceholderText"/>
          <w:color w:val="000000"/>
        </w:rPr>
        <w:t> </w:t>
      </w:r>
      <w:r w:rsidRPr="00161E54">
        <w:rPr>
          <w:rStyle w:val="PlaceholderText"/>
          <w:color w:val="000000"/>
        </w:rPr>
        <w:t>akomkoľvek osobitnom predpise upravujúcom vyplácanie príjmu zo závislej činnosti bez potreby ďalšej úpravy v</w:t>
      </w:r>
      <w:r w:rsidRPr="00B77A28">
        <w:rPr>
          <w:rStyle w:val="PlaceholderText"/>
          <w:color w:val="000000"/>
        </w:rPr>
        <w:t> </w:t>
      </w:r>
      <w:r w:rsidRPr="00161E54">
        <w:rPr>
          <w:rStyle w:val="PlaceholderText"/>
          <w:color w:val="000000"/>
        </w:rPr>
        <w:t>zmluve alebo v</w:t>
      </w:r>
      <w:r w:rsidRPr="00B77A28">
        <w:rPr>
          <w:rStyle w:val="PlaceholderText"/>
          <w:color w:val="000000"/>
        </w:rPr>
        <w:t> </w:t>
      </w:r>
      <w:r w:rsidRPr="00161E54">
        <w:rPr>
          <w:rStyle w:val="PlaceholderText"/>
          <w:color w:val="000000"/>
        </w:rPr>
        <w:t>internom predpise, upraví sa táto zložka spôsobom uvedeným v</w:t>
      </w:r>
      <w:r w:rsidRPr="00B77A28">
        <w:rPr>
          <w:rStyle w:val="PlaceholderText"/>
          <w:color w:val="000000"/>
        </w:rPr>
        <w:t> </w:t>
      </w:r>
      <w:r w:rsidRPr="00161E54">
        <w:rPr>
          <w:rStyle w:val="PlaceholderText"/>
          <w:color w:val="000000"/>
        </w:rPr>
        <w:t>tomto osobitnom predpise, čo znamená, že úprava príjmu podľa § 6 až 11 sa ňu nebude vzťahovať. Úprava týchto zložiek je zabezpečená prostredníctvom novelizačných článkov, ktoré nasledujú za článkom I. tohto zákona. Na ostatné zložky sa použije úprava uvedená v § 6 až 11 s</w:t>
      </w:r>
      <w:r w:rsidRPr="00B77A28">
        <w:rPr>
          <w:rStyle w:val="PlaceholderText"/>
          <w:color w:val="000000"/>
        </w:rPr>
        <w:t> </w:t>
      </w:r>
      <w:r w:rsidRPr="00161E54">
        <w:rPr>
          <w:rStyle w:val="PlaceholderText"/>
          <w:color w:val="000000"/>
        </w:rPr>
        <w:t>prihliadnutím na § 12.</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ind w:left="720" w:hanging="360"/>
        <w:jc w:val="both"/>
        <w:rPr>
          <w:rStyle w:val="PlaceholderText"/>
          <w:color w:val="000000"/>
        </w:rPr>
      </w:pPr>
      <w:r w:rsidRPr="00161E54">
        <w:rPr>
          <w:rStyle w:val="PlaceholderText"/>
          <w:b/>
          <w:color w:val="000000"/>
        </w:rPr>
        <w:t>3.</w:t>
      </w:r>
      <w:r w:rsidRPr="00B77A28">
        <w:rPr>
          <w:rStyle w:val="PlaceholderText"/>
          <w:b/>
          <w:color w:val="000000"/>
          <w:sz w:val="14"/>
        </w:rPr>
        <w:t>     </w:t>
      </w:r>
      <w:r w:rsidRPr="00161E54">
        <w:rPr>
          <w:rStyle w:val="PlaceholderText"/>
          <w:b/>
          <w:color w:val="000000"/>
          <w:sz w:val="14"/>
        </w:rPr>
        <w:t xml:space="preserve"> </w:t>
      </w:r>
      <w:r w:rsidRPr="00161E54">
        <w:rPr>
          <w:rStyle w:val="PlaceholderText"/>
          <w:b/>
          <w:color w:val="000000"/>
        </w:rPr>
        <w:t>Druh zložky príjmu</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Uvedené kritérium rozdeľuje zložky na pravidelnú zložku príjmu a</w:t>
      </w:r>
      <w:r w:rsidRPr="00B77A28">
        <w:rPr>
          <w:rStyle w:val="PlaceholderText"/>
          <w:color w:val="000000"/>
        </w:rPr>
        <w:t> </w:t>
      </w:r>
      <w:r w:rsidRPr="00161E54">
        <w:rPr>
          <w:rStyle w:val="PlaceholderText"/>
          <w:color w:val="000000"/>
        </w:rPr>
        <w:t>nepravidelnú zložku príjmu podľa § 3, pre ktoré je stanovený odlišný spôsob úpravy.</w:t>
      </w:r>
    </w:p>
    <w:p w:rsidR="004C05C5" w:rsidP="00BB6F19">
      <w:pPr>
        <w:widowControl/>
        <w:bidi w:val="0"/>
        <w:spacing w:line="276" w:lineRule="auto"/>
        <w:jc w:val="both"/>
        <w:rPr>
          <w:rStyle w:val="PlaceholderText"/>
          <w:color w:val="000000"/>
        </w:rPr>
      </w:pPr>
    </w:p>
    <w:p w:rsidR="00C56F59" w:rsidRPr="00161E54" w:rsidP="00BB6F19">
      <w:pPr>
        <w:widowControl/>
        <w:bidi w:val="0"/>
        <w:spacing w:line="276" w:lineRule="auto"/>
        <w:ind w:left="720" w:hanging="360"/>
        <w:jc w:val="both"/>
        <w:rPr>
          <w:rStyle w:val="PlaceholderText"/>
          <w:color w:val="000000"/>
        </w:rPr>
      </w:pPr>
      <w:r w:rsidRPr="00161E54">
        <w:rPr>
          <w:rStyle w:val="PlaceholderText"/>
          <w:b/>
          <w:color w:val="000000"/>
        </w:rPr>
        <w:t>4.</w:t>
      </w:r>
      <w:r w:rsidRPr="00B77A28">
        <w:rPr>
          <w:rStyle w:val="PlaceholderText"/>
          <w:b/>
          <w:color w:val="000000"/>
          <w:sz w:val="14"/>
        </w:rPr>
        <w:t>     </w:t>
      </w:r>
      <w:r w:rsidRPr="00161E54">
        <w:rPr>
          <w:rStyle w:val="PlaceholderText"/>
          <w:b/>
          <w:color w:val="000000"/>
          <w:sz w:val="14"/>
        </w:rPr>
        <w:t xml:space="preserve"> </w:t>
      </w:r>
      <w:r w:rsidRPr="00161E54">
        <w:rPr>
          <w:rStyle w:val="PlaceholderText"/>
          <w:b/>
          <w:color w:val="000000"/>
        </w:rPr>
        <w:t>Druh zamestnanca</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Uvedené kritérium rozdeľuje zamestnancov na zamestnancov s</w:t>
      </w:r>
      <w:r w:rsidRPr="00B77A28">
        <w:rPr>
          <w:rStyle w:val="PlaceholderText"/>
          <w:color w:val="000000"/>
        </w:rPr>
        <w:t> </w:t>
      </w:r>
      <w:r w:rsidRPr="00161E54">
        <w:rPr>
          <w:rStyle w:val="PlaceholderText"/>
          <w:color w:val="000000"/>
        </w:rPr>
        <w:t>vysokým príjmom, zamestnancov s</w:t>
      </w:r>
      <w:r w:rsidRPr="00B77A28">
        <w:rPr>
          <w:rStyle w:val="PlaceholderText"/>
          <w:color w:val="000000"/>
        </w:rPr>
        <w:t> </w:t>
      </w:r>
      <w:r w:rsidRPr="00161E54">
        <w:rPr>
          <w:rStyle w:val="PlaceholderText"/>
          <w:color w:val="000000"/>
        </w:rPr>
        <w:t>nízkym príjmom a</w:t>
      </w:r>
      <w:r w:rsidRPr="00B77A28">
        <w:rPr>
          <w:rStyle w:val="PlaceholderText"/>
          <w:color w:val="000000"/>
        </w:rPr>
        <w:t> </w:t>
      </w:r>
      <w:r w:rsidRPr="00161E54">
        <w:rPr>
          <w:rStyle w:val="PlaceholderText"/>
          <w:color w:val="000000"/>
        </w:rPr>
        <w:t>zamestnancov ozbrojených zložiek kvôli odlišnému postupu pri úprave príjmov.</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ind w:left="720" w:hanging="360"/>
        <w:jc w:val="both"/>
        <w:rPr>
          <w:rStyle w:val="PlaceholderText"/>
          <w:color w:val="000000"/>
        </w:rPr>
      </w:pPr>
      <w:r w:rsidRPr="00161E54">
        <w:rPr>
          <w:rStyle w:val="PlaceholderText"/>
          <w:b/>
          <w:color w:val="000000"/>
        </w:rPr>
        <w:t>5.</w:t>
      </w:r>
      <w:r w:rsidRPr="00B77A28">
        <w:rPr>
          <w:rStyle w:val="PlaceholderText"/>
          <w:b/>
          <w:color w:val="000000"/>
          <w:sz w:val="14"/>
        </w:rPr>
        <w:t>     </w:t>
      </w:r>
      <w:r w:rsidRPr="00161E54">
        <w:rPr>
          <w:rStyle w:val="PlaceholderText"/>
          <w:b/>
          <w:color w:val="000000"/>
          <w:sz w:val="14"/>
        </w:rPr>
        <w:t xml:space="preserve"> </w:t>
      </w:r>
      <w:r w:rsidRPr="00161E54">
        <w:rPr>
          <w:rStyle w:val="PlaceholderText"/>
          <w:b/>
          <w:color w:val="000000"/>
        </w:rPr>
        <w:t>Spôsob vyjadrenia zložky príjmu</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Pevná časť bude upravená jednoduchým súčinom, resp. súčtom, v</w:t>
      </w:r>
      <w:r w:rsidRPr="00B77A28">
        <w:rPr>
          <w:rStyle w:val="PlaceholderText"/>
          <w:color w:val="000000"/>
        </w:rPr>
        <w:t> </w:t>
      </w:r>
      <w:r w:rsidRPr="00161E54">
        <w:rPr>
          <w:rStyle w:val="PlaceholderText"/>
          <w:color w:val="000000"/>
        </w:rPr>
        <w:t>závislosti od spôsobu úpravy príjmu, ktorý prislúcha konkrétnej zložke príjmu na základe ostatných kritérií. Pri pohyblivej časti je potrebné skúmať základ, z</w:t>
      </w:r>
      <w:r w:rsidRPr="00B77A28">
        <w:rPr>
          <w:rStyle w:val="PlaceholderText"/>
          <w:color w:val="000000"/>
        </w:rPr>
        <w:t> </w:t>
      </w:r>
      <w:r w:rsidRPr="00161E54">
        <w:rPr>
          <w:rStyle w:val="PlaceholderText"/>
          <w:color w:val="000000"/>
        </w:rPr>
        <w:t>ktorého sa zložka určuje a</w:t>
      </w:r>
      <w:r w:rsidRPr="00B77A28">
        <w:rPr>
          <w:rStyle w:val="PlaceholderText"/>
          <w:color w:val="000000"/>
        </w:rPr>
        <w:t> </w:t>
      </w:r>
      <w:r w:rsidRPr="00161E54">
        <w:rPr>
          <w:rStyle w:val="PlaceholderText"/>
          <w:color w:val="000000"/>
        </w:rPr>
        <w:t>v</w:t>
      </w:r>
      <w:r w:rsidRPr="00B77A28">
        <w:rPr>
          <w:rStyle w:val="PlaceholderText"/>
          <w:color w:val="000000"/>
        </w:rPr>
        <w:t> </w:t>
      </w:r>
      <w:r w:rsidRPr="00161E54">
        <w:rPr>
          <w:rStyle w:val="PlaceholderText"/>
          <w:color w:val="000000"/>
        </w:rPr>
        <w:t>závislosti od existencie, resp. neexistencie jeho úpravy na základe iných úkonov vyplývajúcich zo zvýšenia príjmov zamestnanca o</w:t>
      </w:r>
      <w:r w:rsidRPr="00B77A28">
        <w:rPr>
          <w:rStyle w:val="PlaceholderText"/>
          <w:color w:val="000000"/>
        </w:rPr>
        <w:t> </w:t>
      </w:r>
      <w:r w:rsidRPr="00161E54">
        <w:rPr>
          <w:rStyle w:val="PlaceholderText"/>
          <w:color w:val="000000"/>
        </w:rPr>
        <w:t>poistné zamestnávateľa, je potrebné upraviť činiteľ, percento alebo deliteľ, ktorý okrem základu tvorí druhú časť vyjadrenia zložky príjmu. Napríklad ak je mzda dohodnutá v</w:t>
      </w:r>
      <w:r w:rsidRPr="00B77A28">
        <w:rPr>
          <w:rStyle w:val="PlaceholderText"/>
          <w:color w:val="000000"/>
        </w:rPr>
        <w:t> </w:t>
      </w:r>
      <w:r w:rsidRPr="00161E54">
        <w:rPr>
          <w:rStyle w:val="PlaceholderText"/>
          <w:color w:val="000000"/>
        </w:rPr>
        <w:t>zmluve ako štvornásobok minimálnej mzdy, nie je potrebné násobok upravovať, pretože výška minimálnej mzdy je upravená na superhrubú úroveň osobitným predpisom. Je potrebné upozorniť, že v</w:t>
      </w:r>
      <w:r w:rsidRPr="00B77A28">
        <w:rPr>
          <w:rStyle w:val="PlaceholderText"/>
          <w:color w:val="000000"/>
        </w:rPr>
        <w:t> </w:t>
      </w:r>
      <w:r w:rsidRPr="00161E54">
        <w:rPr>
          <w:rStyle w:val="PlaceholderText"/>
          <w:color w:val="000000"/>
        </w:rPr>
        <w:t>zákone sú ustanovené len kombinácie, ktoré si vyžadujú splnenie povinnosti od zamestnávateľa.</w:t>
      </w:r>
    </w:p>
    <w:p w:rsidR="00C56F59" w:rsidP="00BB6F19">
      <w:pPr>
        <w:widowControl/>
        <w:bidi w:val="0"/>
        <w:spacing w:line="276" w:lineRule="auto"/>
        <w:jc w:val="both"/>
        <w:rPr>
          <w:rStyle w:val="PlaceholderText"/>
          <w:color w:val="000000"/>
        </w:rPr>
      </w:pPr>
      <w:r w:rsidRPr="00B77A28">
        <w:rPr>
          <w:rStyle w:val="PlaceholderText"/>
          <w:color w:val="000000"/>
        </w:rPr>
        <w:t> </w:t>
      </w:r>
    </w:p>
    <w:p w:rsidR="00821416" w:rsidP="00BB6F19">
      <w:pPr>
        <w:widowControl/>
        <w:bidi w:val="0"/>
        <w:spacing w:line="276" w:lineRule="auto"/>
        <w:jc w:val="both"/>
        <w:rPr>
          <w:rStyle w:val="PlaceholderText"/>
          <w:color w:val="000000"/>
        </w:rPr>
      </w:pPr>
    </w:p>
    <w:p w:rsidR="00821416" w:rsidRPr="00161E54" w:rsidP="00BB6F19">
      <w:pPr>
        <w:widowControl/>
        <w:bidi w:val="0"/>
        <w:spacing w:line="276" w:lineRule="auto"/>
        <w:jc w:val="both"/>
        <w:rPr>
          <w:rStyle w:val="PlaceholderText"/>
          <w:color w:val="000000"/>
        </w:rPr>
      </w:pPr>
    </w:p>
    <w:p w:rsidR="00C56F59" w:rsidRPr="00161E54" w:rsidP="00BB6F19">
      <w:pPr>
        <w:widowControl/>
        <w:bidi w:val="0"/>
        <w:spacing w:line="276" w:lineRule="auto"/>
        <w:ind w:left="720" w:hanging="360"/>
        <w:jc w:val="both"/>
        <w:rPr>
          <w:rStyle w:val="PlaceholderText"/>
          <w:color w:val="000000"/>
        </w:rPr>
      </w:pPr>
      <w:r w:rsidRPr="00161E54">
        <w:rPr>
          <w:rStyle w:val="PlaceholderText"/>
          <w:b/>
          <w:color w:val="000000"/>
        </w:rPr>
        <w:t>6.</w:t>
      </w:r>
      <w:r w:rsidRPr="00B77A28">
        <w:rPr>
          <w:rStyle w:val="PlaceholderText"/>
          <w:b/>
          <w:color w:val="000000"/>
          <w:sz w:val="14"/>
        </w:rPr>
        <w:t>     </w:t>
      </w:r>
      <w:r w:rsidRPr="00161E54">
        <w:rPr>
          <w:rStyle w:val="PlaceholderText"/>
          <w:b/>
          <w:color w:val="000000"/>
          <w:sz w:val="14"/>
        </w:rPr>
        <w:t xml:space="preserve"> </w:t>
      </w:r>
      <w:r w:rsidRPr="00161E54">
        <w:rPr>
          <w:rStyle w:val="PlaceholderText"/>
          <w:b/>
          <w:color w:val="000000"/>
        </w:rPr>
        <w:t>Platenie poistného z</w:t>
      </w:r>
      <w:r w:rsidRPr="00B77A28">
        <w:rPr>
          <w:rStyle w:val="PlaceholderText"/>
          <w:b/>
          <w:color w:val="000000"/>
        </w:rPr>
        <w:t> </w:t>
      </w:r>
      <w:r w:rsidRPr="00161E54">
        <w:rPr>
          <w:rStyle w:val="PlaceholderText"/>
          <w:b/>
          <w:color w:val="000000"/>
        </w:rPr>
        <w:t>príslušnej zložky príjmu pre dňom účinnosti tohto zákona</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Povinnosť upraviť zložku mzdy zamestnávateľovi vzniká len v</w:t>
      </w:r>
      <w:r w:rsidRPr="00B77A28">
        <w:rPr>
          <w:rStyle w:val="PlaceholderText"/>
          <w:color w:val="000000"/>
        </w:rPr>
        <w:t> </w:t>
      </w:r>
      <w:r w:rsidRPr="00161E54">
        <w:rPr>
          <w:rStyle w:val="PlaceholderText"/>
          <w:color w:val="000000"/>
        </w:rPr>
        <w:t>prípade, že z</w:t>
      </w:r>
      <w:r w:rsidRPr="00B77A28">
        <w:rPr>
          <w:rStyle w:val="PlaceholderText"/>
          <w:color w:val="000000"/>
        </w:rPr>
        <w:t> </w:t>
      </w:r>
      <w:r w:rsidRPr="00161E54">
        <w:rPr>
          <w:rStyle w:val="PlaceholderText"/>
          <w:color w:val="000000"/>
        </w:rPr>
        <w:t>tejto zložky platil podľa predpisov účinných do 31. decembra 2011 poistné na sociálne poistenie (okrem úrazového poistenia) a</w:t>
      </w:r>
      <w:r w:rsidRPr="00B77A28">
        <w:rPr>
          <w:rStyle w:val="PlaceholderText"/>
          <w:color w:val="000000"/>
        </w:rPr>
        <w:t> </w:t>
      </w:r>
      <w:r w:rsidRPr="00161E54">
        <w:rPr>
          <w:rStyle w:val="PlaceholderText"/>
          <w:color w:val="000000"/>
        </w:rPr>
        <w:t>poistné na verejné zdravotné poistenie (pozn. platenie dane z</w:t>
      </w:r>
      <w:r w:rsidRPr="00B77A28">
        <w:rPr>
          <w:rStyle w:val="PlaceholderText"/>
          <w:color w:val="000000"/>
        </w:rPr>
        <w:t> </w:t>
      </w:r>
      <w:r w:rsidRPr="00161E54">
        <w:rPr>
          <w:rStyle w:val="PlaceholderText"/>
          <w:color w:val="000000"/>
        </w:rPr>
        <w:t>príjmov zo závislej činnosti je všeobecným predpokladom na zahrnutie príjmu zo závislej činnosti do pôsobnosti tohto zákona, preto ho v</w:t>
      </w:r>
      <w:r w:rsidRPr="00B77A28">
        <w:rPr>
          <w:rStyle w:val="PlaceholderText"/>
          <w:color w:val="000000"/>
        </w:rPr>
        <w:t> </w:t>
      </w:r>
      <w:r w:rsidRPr="00161E54">
        <w:rPr>
          <w:rStyle w:val="PlaceholderText"/>
          <w:color w:val="000000"/>
        </w:rPr>
        <w:t>kritériách pre určenie spôsobu prepočtu nie je potrebné uvádzať). Výnimkou je úprava pohyblivej časti vyjadrenia zložky v</w:t>
      </w:r>
      <w:r w:rsidRPr="00B77A28">
        <w:rPr>
          <w:rStyle w:val="PlaceholderText"/>
          <w:color w:val="000000"/>
        </w:rPr>
        <w:t> </w:t>
      </w:r>
      <w:r w:rsidRPr="00161E54">
        <w:rPr>
          <w:rStyle w:val="PlaceholderText"/>
          <w:color w:val="000000"/>
        </w:rPr>
        <w:t>prípade, ak sa z</w:t>
      </w:r>
      <w:r w:rsidRPr="00B77A28">
        <w:rPr>
          <w:rStyle w:val="PlaceholderText"/>
          <w:color w:val="000000"/>
        </w:rPr>
        <w:t> </w:t>
      </w:r>
      <w:r w:rsidRPr="00161E54">
        <w:rPr>
          <w:rStyle w:val="PlaceholderText"/>
          <w:color w:val="000000"/>
        </w:rPr>
        <w:t>tejto zložky neplatilo poistné, avšak základ z</w:t>
      </w:r>
      <w:r w:rsidRPr="00B77A28">
        <w:rPr>
          <w:rStyle w:val="PlaceholderText"/>
          <w:color w:val="000000"/>
        </w:rPr>
        <w:t> </w:t>
      </w:r>
      <w:r w:rsidRPr="00161E54">
        <w:rPr>
          <w:rStyle w:val="PlaceholderText"/>
          <w:color w:val="000000"/>
        </w:rPr>
        <w:t>ktorého sa vypočítava, je upravený na superhrubú úroveň. V</w:t>
      </w:r>
      <w:r w:rsidRPr="00B77A28">
        <w:rPr>
          <w:rStyle w:val="PlaceholderText"/>
          <w:color w:val="000000"/>
        </w:rPr>
        <w:t> </w:t>
      </w:r>
      <w:r w:rsidRPr="00161E54">
        <w:rPr>
          <w:rStyle w:val="PlaceholderText"/>
          <w:color w:val="000000"/>
        </w:rPr>
        <w:t>tomto prípade je potrebné násobok, percento alebo podiel upraviť tak, aby zložka príjmu zostala na pôvodnej výške.</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Na základe zaradenia príjmu podľa uvedených kritérií je zamestnávateľovi stanovená povinnosť upraviť zložku príjmu spôsobom prislúchajúcim k</w:t>
      </w:r>
      <w:r w:rsidRPr="00B77A28">
        <w:rPr>
          <w:rStyle w:val="PlaceholderText"/>
          <w:color w:val="000000"/>
        </w:rPr>
        <w:t> </w:t>
      </w:r>
      <w:r w:rsidRPr="00161E54">
        <w:rPr>
          <w:rStyle w:val="PlaceholderText"/>
          <w:color w:val="000000"/>
        </w:rPr>
        <w:t>tomuto zaradeniu. Vo všeobecnosti možno rozlíšiť tri spôsoby zvýšenia príjmu, a</w:t>
      </w:r>
      <w:r w:rsidRPr="00B77A28">
        <w:rPr>
          <w:rStyle w:val="PlaceholderText"/>
          <w:color w:val="000000"/>
        </w:rPr>
        <w:t> </w:t>
      </w:r>
      <w:r w:rsidRPr="00161E54">
        <w:rPr>
          <w:rStyle w:val="PlaceholderText"/>
          <w:color w:val="000000"/>
        </w:rPr>
        <w:t>to:</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ind w:left="720" w:hanging="360"/>
        <w:jc w:val="both"/>
        <w:rPr>
          <w:rStyle w:val="PlaceholderText"/>
          <w:color w:val="000000"/>
        </w:rPr>
      </w:pPr>
      <w:r w:rsidRPr="00161E54">
        <w:rPr>
          <w:rStyle w:val="PlaceholderText"/>
          <w:b/>
          <w:color w:val="000000"/>
        </w:rPr>
        <w:t>1.</w:t>
      </w:r>
      <w:r w:rsidRPr="00B77A28">
        <w:rPr>
          <w:rStyle w:val="PlaceholderText"/>
          <w:b/>
          <w:color w:val="000000"/>
          <w:sz w:val="14"/>
        </w:rPr>
        <w:t>     </w:t>
      </w:r>
      <w:r w:rsidRPr="00161E54">
        <w:rPr>
          <w:rStyle w:val="PlaceholderText"/>
          <w:b/>
          <w:color w:val="000000"/>
          <w:sz w:val="14"/>
        </w:rPr>
        <w:t xml:space="preserve"> </w:t>
      </w:r>
      <w:r w:rsidRPr="00161E54">
        <w:rPr>
          <w:rStyle w:val="PlaceholderText"/>
          <w:b/>
          <w:color w:val="000000"/>
        </w:rPr>
        <w:t>Všeobecným koeficientom</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Všeobecný ko</w:t>
      </w:r>
      <w:r w:rsidRPr="00161E54" w:rsidR="00894EF3">
        <w:rPr>
          <w:rStyle w:val="PlaceholderText"/>
          <w:color w:val="000000"/>
        </w:rPr>
        <w:t>eficient bol stanovený na 1,344 v súlade s Koncepciou reform</w:t>
      </w:r>
      <w:r w:rsidR="00100AD4">
        <w:rPr>
          <w:rStyle w:val="PlaceholderText"/>
          <w:color w:val="000000"/>
        </w:rPr>
        <w:t>y</w:t>
      </w:r>
      <w:r w:rsidRPr="00161E54" w:rsidR="00894EF3">
        <w:rPr>
          <w:rStyle w:val="PlaceholderText"/>
          <w:color w:val="000000"/>
        </w:rPr>
        <w:t xml:space="preserve"> daňovo-odvodového syst</w:t>
      </w:r>
      <w:r w:rsidR="00100AD4">
        <w:rPr>
          <w:rStyle w:val="PlaceholderText"/>
          <w:color w:val="000000"/>
        </w:rPr>
        <w:t>é</w:t>
      </w:r>
      <w:r w:rsidRPr="00161E54" w:rsidR="00894EF3">
        <w:rPr>
          <w:rStyle w:val="PlaceholderText"/>
          <w:color w:val="000000"/>
        </w:rPr>
        <w:t>m</w:t>
      </w:r>
      <w:r w:rsidR="00100AD4">
        <w:rPr>
          <w:rStyle w:val="PlaceholderText"/>
          <w:color w:val="000000"/>
        </w:rPr>
        <w:t>u</w:t>
      </w:r>
      <w:r w:rsidRPr="00161E54" w:rsidR="00894EF3">
        <w:rPr>
          <w:rStyle w:val="PlaceholderText"/>
          <w:color w:val="000000"/>
        </w:rPr>
        <w:t>.</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ind w:left="720" w:hanging="360"/>
        <w:jc w:val="both"/>
        <w:rPr>
          <w:rStyle w:val="PlaceholderText"/>
          <w:color w:val="000000"/>
        </w:rPr>
      </w:pPr>
      <w:r w:rsidRPr="00161E54">
        <w:rPr>
          <w:rStyle w:val="PlaceholderText"/>
          <w:b/>
          <w:color w:val="000000"/>
        </w:rPr>
        <w:t>2.</w:t>
      </w:r>
      <w:r w:rsidRPr="00B77A28">
        <w:rPr>
          <w:rStyle w:val="PlaceholderText"/>
          <w:b/>
          <w:color w:val="000000"/>
          <w:sz w:val="14"/>
        </w:rPr>
        <w:t>     </w:t>
      </w:r>
      <w:r w:rsidRPr="00161E54">
        <w:rPr>
          <w:rStyle w:val="PlaceholderText"/>
          <w:b/>
          <w:color w:val="000000"/>
          <w:sz w:val="14"/>
        </w:rPr>
        <w:t xml:space="preserve"> </w:t>
      </w:r>
      <w:r w:rsidRPr="00161E54">
        <w:rPr>
          <w:rStyle w:val="PlaceholderText"/>
          <w:b/>
          <w:color w:val="000000"/>
        </w:rPr>
        <w:t>Statusovým koeficientom</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Statusové koeficienty sú uvedené v</w:t>
      </w:r>
      <w:r w:rsidRPr="00B77A28">
        <w:rPr>
          <w:rStyle w:val="PlaceholderText"/>
          <w:color w:val="000000"/>
        </w:rPr>
        <w:t> </w:t>
      </w:r>
      <w:r w:rsidRPr="00161E54">
        <w:rPr>
          <w:rStyle w:val="PlaceholderText"/>
          <w:color w:val="000000"/>
        </w:rPr>
        <w:t>prílohe č. 2 pre ozbrojené zložky a</w:t>
      </w:r>
      <w:r w:rsidRPr="00B77A28">
        <w:rPr>
          <w:rStyle w:val="PlaceholderText"/>
          <w:color w:val="000000"/>
        </w:rPr>
        <w:t> </w:t>
      </w:r>
      <w:r w:rsidRPr="00161E54">
        <w:rPr>
          <w:rStyle w:val="PlaceholderText"/>
          <w:color w:val="000000"/>
        </w:rPr>
        <w:t>v</w:t>
      </w:r>
      <w:r w:rsidRPr="00B77A28">
        <w:rPr>
          <w:rStyle w:val="PlaceholderText"/>
          <w:color w:val="000000"/>
        </w:rPr>
        <w:t> </w:t>
      </w:r>
      <w:r w:rsidRPr="00161E54">
        <w:rPr>
          <w:rStyle w:val="PlaceholderText"/>
          <w:color w:val="000000"/>
        </w:rPr>
        <w:t>prílohe č. 1 pre ostatných zamestnancov. Statusy boli vymedzené na základe rozsahu poistného na sociálne poistenie, na verejné zdravotné poistenie a</w:t>
      </w:r>
      <w:r w:rsidRPr="00B77A28">
        <w:rPr>
          <w:rStyle w:val="PlaceholderText"/>
          <w:color w:val="000000"/>
        </w:rPr>
        <w:t> </w:t>
      </w:r>
      <w:r w:rsidRPr="00161E54">
        <w:rPr>
          <w:rStyle w:val="PlaceholderText"/>
          <w:color w:val="000000"/>
        </w:rPr>
        <w:t>na sociálne zabezpečenie, ktoré bolo podľa predpisov účinných do 31. decembra 2011 platené zamestnávateľom za zamestnanca,</w:t>
      </w:r>
      <w:r w:rsidR="00B45F77">
        <w:rPr>
          <w:rStyle w:val="PlaceholderText"/>
          <w:color w:val="000000"/>
        </w:rPr>
        <w:t xml:space="preserve"> resp. by bolo platené zamestnávateľom za zamestnanca, ak by zamestnanec v danom momente pracoval, ale je napríklad na rodičovskej dovolenke, je práceneschopný apod.,</w:t>
      </w:r>
      <w:r w:rsidRPr="00161E54">
        <w:rPr>
          <w:rStyle w:val="PlaceholderText"/>
          <w:color w:val="000000"/>
        </w:rPr>
        <w:t xml:space="preserve"> a</w:t>
      </w:r>
      <w:r w:rsidRPr="00B77A28">
        <w:rPr>
          <w:rStyle w:val="PlaceholderText"/>
          <w:color w:val="000000"/>
        </w:rPr>
        <w:t> </w:t>
      </w:r>
      <w:r w:rsidRPr="00161E54">
        <w:rPr>
          <w:rStyle w:val="PlaceholderText"/>
          <w:color w:val="000000"/>
        </w:rPr>
        <w:t>to v</w:t>
      </w:r>
      <w:r w:rsidRPr="00B77A28">
        <w:rPr>
          <w:rStyle w:val="PlaceholderText"/>
          <w:color w:val="000000"/>
        </w:rPr>
        <w:t> </w:t>
      </w:r>
      <w:r w:rsidRPr="00161E54">
        <w:rPr>
          <w:rStyle w:val="PlaceholderText"/>
          <w:color w:val="000000"/>
        </w:rPr>
        <w:t xml:space="preserve">závislosti od sadzby poistného alebo účasti na príslušnom druhu poistenia.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Príklad postupu podľa koeficientov uvedených v</w:t>
      </w:r>
      <w:r w:rsidRPr="00B77A28">
        <w:rPr>
          <w:rStyle w:val="PlaceholderText"/>
          <w:color w:val="000000"/>
        </w:rPr>
        <w:t> </w:t>
      </w:r>
      <w:r w:rsidRPr="00161E54">
        <w:rPr>
          <w:rStyle w:val="PlaceholderText"/>
          <w:color w:val="000000"/>
        </w:rPr>
        <w:t>prílohe č. 2, ktorý bol použitý aj pri úprave hodnôt v</w:t>
      </w:r>
      <w:r w:rsidRPr="00B77A28">
        <w:rPr>
          <w:rStyle w:val="PlaceholderText"/>
          <w:color w:val="000000"/>
        </w:rPr>
        <w:t> </w:t>
      </w:r>
      <w:r w:rsidRPr="00161E54">
        <w:rPr>
          <w:rStyle w:val="PlaceholderText"/>
          <w:color w:val="000000"/>
        </w:rPr>
        <w:t>právnych predpisoch a</w:t>
      </w:r>
      <w:r w:rsidRPr="00B77A28">
        <w:rPr>
          <w:rStyle w:val="PlaceholderText"/>
          <w:color w:val="000000"/>
        </w:rPr>
        <w:t> </w:t>
      </w:r>
      <w:r w:rsidRPr="00161E54">
        <w:rPr>
          <w:rStyle w:val="PlaceholderText"/>
          <w:color w:val="000000"/>
        </w:rPr>
        <w:t>podľa ktorého bude potrebné zabezpečiť úpravy platov. Napríklad je priznaný zahraničný príspevok podľa § 109 ods. 9 zákona č. 73/1998 Z. z. o</w:t>
      </w:r>
      <w:r w:rsidRPr="00B77A28">
        <w:rPr>
          <w:rStyle w:val="PlaceholderText"/>
          <w:color w:val="000000"/>
        </w:rPr>
        <w:t> </w:t>
      </w:r>
      <w:r w:rsidRPr="00161E54">
        <w:rPr>
          <w:rStyle w:val="PlaceholderText"/>
          <w:color w:val="000000"/>
        </w:rPr>
        <w:t>štátnej službe príslušníkov Policajného zboru, Slovenskej informačnej služby, Zboru väzenskej a justičnej stráže Slovenskej republiky a Železničnej polície v</w:t>
      </w:r>
      <w:r w:rsidRPr="00B77A28">
        <w:rPr>
          <w:rStyle w:val="PlaceholderText"/>
          <w:color w:val="000000"/>
        </w:rPr>
        <w:t> </w:t>
      </w:r>
      <w:r w:rsidRPr="00161E54">
        <w:rPr>
          <w:rStyle w:val="PlaceholderText"/>
          <w:color w:val="000000"/>
        </w:rPr>
        <w:t xml:space="preserve">znení neskorších predpisov. Keďže tento vstupuje len do vymeriavacieho základu na verejné zdravotné poistenie, je vynásobený koeficientom 1,1 bez ohľadu na dobu trvania služobného pomeru zamestnanca. Náhrada </w:t>
      </w:r>
      <w:r w:rsidRPr="00161E54" w:rsidR="00DB3C14">
        <w:rPr>
          <w:rStyle w:val="PlaceholderText"/>
          <w:color w:val="000000"/>
        </w:rPr>
        <w:t>za nevyčerpanú dovolenku</w:t>
      </w:r>
      <w:r w:rsidRPr="00161E54">
        <w:rPr>
          <w:rStyle w:val="PlaceholderText"/>
          <w:color w:val="000000"/>
        </w:rPr>
        <w:t xml:space="preserve"> podľa § </w:t>
      </w:r>
      <w:r w:rsidRPr="00161E54" w:rsidR="00DB3C14">
        <w:rPr>
          <w:rStyle w:val="PlaceholderText"/>
          <w:color w:val="000000"/>
        </w:rPr>
        <w:t>75</w:t>
      </w:r>
      <w:r w:rsidRPr="00161E54">
        <w:rPr>
          <w:rStyle w:val="PlaceholderText"/>
          <w:color w:val="000000"/>
        </w:rPr>
        <w:t xml:space="preserve"> uvádzaného zákona je vymeriavacím základom na verejné zdravotné poistenie a</w:t>
      </w:r>
      <w:r w:rsidRPr="00B77A28">
        <w:rPr>
          <w:rStyle w:val="PlaceholderText"/>
          <w:color w:val="000000"/>
        </w:rPr>
        <w:t> </w:t>
      </w:r>
      <w:r w:rsidRPr="00161E54">
        <w:rPr>
          <w:rStyle w:val="PlaceholderText"/>
          <w:color w:val="000000"/>
        </w:rPr>
        <w:t>na sociálne zabezpečenie a</w:t>
      </w:r>
      <w:r w:rsidRPr="00B77A28">
        <w:rPr>
          <w:rStyle w:val="PlaceholderText"/>
          <w:color w:val="000000"/>
        </w:rPr>
        <w:t> </w:t>
      </w:r>
      <w:r w:rsidRPr="00161E54">
        <w:rPr>
          <w:rStyle w:val="PlaceholderText"/>
          <w:color w:val="000000"/>
        </w:rPr>
        <w:t>preto sa vynásobí koeficientom 1,</w:t>
      </w:r>
      <w:r w:rsidR="00143808">
        <w:rPr>
          <w:rStyle w:val="PlaceholderText"/>
          <w:color w:val="000000"/>
        </w:rPr>
        <w:t>426</w:t>
      </w:r>
      <w:r w:rsidRPr="00161E54">
        <w:rPr>
          <w:rStyle w:val="PlaceholderText"/>
          <w:color w:val="000000"/>
        </w:rPr>
        <w:t>. Náhrada výdavkov podľa § 110 ods. 5 uvedeného zákona nevstupuje do vymeriavacieho základu na verejné zdravotné poistenie a</w:t>
      </w:r>
      <w:r w:rsidRPr="00B77A28">
        <w:rPr>
          <w:rStyle w:val="PlaceholderText"/>
          <w:color w:val="000000"/>
        </w:rPr>
        <w:t> </w:t>
      </w:r>
      <w:r w:rsidRPr="00161E54">
        <w:rPr>
          <w:rStyle w:val="PlaceholderText"/>
          <w:color w:val="000000"/>
        </w:rPr>
        <w:t>ani na sociálne zabezpečenie a</w:t>
      </w:r>
      <w:r w:rsidRPr="00B77A28">
        <w:rPr>
          <w:rStyle w:val="PlaceholderText"/>
          <w:color w:val="000000"/>
        </w:rPr>
        <w:t> </w:t>
      </w:r>
      <w:r w:rsidRPr="00161E54">
        <w:rPr>
          <w:rStyle w:val="PlaceholderText"/>
          <w:color w:val="000000"/>
        </w:rPr>
        <w:t xml:space="preserve">preto sa jej výška neupravuje.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Príklad postupu podľa koeficientov uvedených v</w:t>
      </w:r>
      <w:r w:rsidRPr="00B77A28">
        <w:rPr>
          <w:rStyle w:val="PlaceholderText"/>
          <w:color w:val="000000"/>
        </w:rPr>
        <w:t> </w:t>
      </w:r>
      <w:r w:rsidRPr="00161E54">
        <w:rPr>
          <w:rStyle w:val="PlaceholderText"/>
          <w:color w:val="000000"/>
        </w:rPr>
        <w:t>prílohe č. 1: Ministerstvo zamestnáva v</w:t>
      </w:r>
      <w:r w:rsidRPr="00B77A28">
        <w:rPr>
          <w:rStyle w:val="PlaceholderText"/>
          <w:color w:val="000000"/>
        </w:rPr>
        <w:t> </w:t>
      </w:r>
      <w:r w:rsidRPr="00161E54">
        <w:rPr>
          <w:rStyle w:val="PlaceholderText"/>
          <w:color w:val="000000"/>
        </w:rPr>
        <w:t>štátnej službe zamestnanca, ktorý je starobným dôchodcom. Pre úpravu jeho častí príjmu (okrem tých, ktoré sú uvedené v</w:t>
      </w:r>
      <w:r w:rsidRPr="00B77A28">
        <w:rPr>
          <w:rStyle w:val="PlaceholderText"/>
          <w:color w:val="000000"/>
        </w:rPr>
        <w:t> </w:t>
      </w:r>
      <w:r w:rsidRPr="00161E54">
        <w:rPr>
          <w:rStyle w:val="PlaceholderText"/>
          <w:color w:val="000000"/>
        </w:rPr>
        <w:t>príslušnom zákone, ktorým je zákon o</w:t>
      </w:r>
      <w:r w:rsidRPr="00B77A28">
        <w:rPr>
          <w:rStyle w:val="PlaceholderText"/>
          <w:color w:val="000000"/>
        </w:rPr>
        <w:t> </w:t>
      </w:r>
      <w:r w:rsidRPr="00161E54">
        <w:rPr>
          <w:rStyle w:val="PlaceholderText"/>
          <w:color w:val="000000"/>
        </w:rPr>
        <w:t>štátnej službe), použije koeficient 1,3040. Obdobne by postupovala napríklad aj akciová spoločnosť, ktorá by zamestnávala dôchodcu.</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V</w:t>
      </w:r>
      <w:r w:rsidRPr="00B77A28">
        <w:rPr>
          <w:rStyle w:val="PlaceholderText"/>
          <w:color w:val="000000"/>
        </w:rPr>
        <w:t> </w:t>
      </w:r>
      <w:r w:rsidRPr="00161E54">
        <w:rPr>
          <w:rStyle w:val="PlaceholderText"/>
          <w:color w:val="000000"/>
        </w:rPr>
        <w:t>príkladoch sú pre pochopenie uvedené úpravy jednotlivých častí príjmu. Je potrebné však zohľadňovať postupy úpravy príjmu pravidelnej zložky v</w:t>
      </w:r>
      <w:r w:rsidRPr="00B77A28">
        <w:rPr>
          <w:rStyle w:val="PlaceholderText"/>
          <w:color w:val="000000"/>
        </w:rPr>
        <w:t> </w:t>
      </w:r>
      <w:r w:rsidRPr="00161E54">
        <w:rPr>
          <w:rStyle w:val="PlaceholderText"/>
          <w:color w:val="000000"/>
        </w:rPr>
        <w:t>závislosti od dosiahnutia nízkeho alebo vysokého príjmu.</w:t>
      </w:r>
      <w:r w:rsidR="008749F0">
        <w:rPr>
          <w:rStyle w:val="PlaceholderText"/>
          <w:color w:val="000000"/>
        </w:rPr>
        <w:t xml:space="preserve"> </w:t>
      </w:r>
    </w:p>
    <w:p w:rsidR="008749F0" w:rsidP="00BB6F19">
      <w:pPr>
        <w:widowControl/>
        <w:bidi w:val="0"/>
        <w:spacing w:line="276" w:lineRule="auto"/>
        <w:jc w:val="both"/>
        <w:rPr>
          <w:rStyle w:val="PlaceholderText"/>
          <w:color w:val="000000"/>
        </w:rPr>
      </w:pPr>
      <w:r>
        <w:rPr>
          <w:rStyle w:val="PlaceholderText"/>
          <w:color w:val="000000"/>
        </w:rPr>
        <w:t xml:space="preserve">     Na úpravu príjmu v právnych predpisoch sa používa všeobecný koeficient 1,344, ktorý vychádza zo sadzby poistného plateného zamestnávateľom na verejné zdravotné poistenie a na všetky typy sociálneho poistenia (35,2 % - 0,8 % na úrazové poistenie = 34,4 %), t.j. ide o sadzbu poistného pre klasického zamestnanca. Uvedený prepočet je vykonaný v právnych predpisoch z dôvodu, že nie je možné v právnych predpisoch definovať rôzne sumy jednotlivých častí príjmu podľa toho, aké existujú statusy, t.j. na aké typy poistení zamestnávateľ platí poistné za daného zamestnanca. Dôvodom je aj potreba zachovania rovnakej sumy za rovnakú prácu pre každého zamestnanca, aby nedochádzalo k formálnej diskriminácii. Ostatné časti príjmu zamestnanca súkromný zamestnávateľ môže upraviť podľa statusového koeficientu daného zamestnanca, kým verejný zamestnávateľ je povinný upraviť tieto časti príjmu podľa statusového koeficientu, avšak len v prípade, ak úpravu je možné vykonať prostredníctvom tých častí príjmu, ktorých suma nie je záväzne stanovená v právnom predpise. Ak však napríklad má zamestnanec vo verejnej správe len jednozložkový príjem, ktorý zodpovedá platovej tarife, alebo dvojzložkový príjem, ktorý zodpovedá platovej tarife a príplatku za prax, potom </w:t>
      </w:r>
      <w:r w:rsidR="007231B1">
        <w:rPr>
          <w:rStyle w:val="PlaceholderText"/>
          <w:color w:val="000000"/>
        </w:rPr>
        <w:t xml:space="preserve">verejný </w:t>
      </w:r>
      <w:r>
        <w:rPr>
          <w:rStyle w:val="PlaceholderText"/>
          <w:color w:val="000000"/>
        </w:rPr>
        <w:t>zamestnávateľ nemá možnosť pri takomto zamestnancovi použiť statusový koeficient.</w:t>
      </w:r>
    </w:p>
    <w:p w:rsidR="00B45F77" w:rsidP="00BB6F19">
      <w:pPr>
        <w:widowControl/>
        <w:bidi w:val="0"/>
        <w:spacing w:line="276" w:lineRule="auto"/>
        <w:jc w:val="both"/>
        <w:rPr>
          <w:rStyle w:val="PlaceholderText"/>
          <w:color w:val="000000"/>
        </w:rPr>
      </w:pPr>
    </w:p>
    <w:p w:rsidR="00054942" w:rsidP="00BB6F19">
      <w:pPr>
        <w:widowControl/>
        <w:bidi w:val="0"/>
        <w:spacing w:line="276" w:lineRule="auto"/>
        <w:jc w:val="both"/>
        <w:rPr>
          <w:rStyle w:val="PlaceholderText"/>
          <w:color w:val="000000"/>
        </w:rPr>
      </w:pPr>
      <w:r>
        <w:rPr>
          <w:rStyle w:val="PlaceholderText"/>
          <w:color w:val="000000"/>
        </w:rPr>
        <w:t>Poznámka: Pri výpočtoch</w:t>
      </w:r>
      <w:r w:rsidR="004C05C5">
        <w:rPr>
          <w:rStyle w:val="PlaceholderText"/>
          <w:color w:val="000000"/>
        </w:rPr>
        <w:t xml:space="preserve"> vo všetkých príkladoch v dôvodovej správe</w:t>
      </w:r>
      <w:r>
        <w:rPr>
          <w:rStyle w:val="PlaceholderText"/>
          <w:color w:val="000000"/>
        </w:rPr>
        <w:t xml:space="preserve"> je uplatnené zaokrúhľovanie podľa zákona o úprave príjmu zo závislej činnosti na dve desatinné miesta nahor. V praxi je potrebné postupovať pri zaokrúhľovaní podľa osobitných predpisov a ak tam nie je uvedené, potom sa postupuje podľa zákona o úprave príjmu zo závislej činnosti.</w:t>
      </w:r>
    </w:p>
    <w:p w:rsidR="00054942" w:rsidRPr="00054942" w:rsidP="00BB6F19">
      <w:pPr>
        <w:widowControl/>
        <w:bidi w:val="0"/>
        <w:spacing w:line="276" w:lineRule="auto"/>
        <w:jc w:val="both"/>
        <w:rPr>
          <w:rStyle w:val="PlaceholderText"/>
          <w:color w:val="000000"/>
        </w:rPr>
      </w:pPr>
    </w:p>
    <w:p w:rsidR="007231B1" w:rsidRPr="00F75D35" w:rsidP="00BB6F19">
      <w:pPr>
        <w:widowControl/>
        <w:bidi w:val="0"/>
        <w:spacing w:line="276" w:lineRule="auto"/>
        <w:jc w:val="both"/>
        <w:rPr>
          <w:rStyle w:val="PlaceholderText"/>
          <w:b/>
          <w:i/>
          <w:color w:val="000000"/>
          <w:u w:val="single"/>
        </w:rPr>
      </w:pPr>
      <w:r w:rsidRPr="00F75D35">
        <w:rPr>
          <w:rStyle w:val="PlaceholderText"/>
          <w:b/>
          <w:i/>
          <w:color w:val="000000"/>
          <w:u w:val="single"/>
        </w:rPr>
        <w:t xml:space="preserve">Príklad: </w:t>
      </w:r>
    </w:p>
    <w:p w:rsidR="007231B1" w:rsidP="00BB6F19">
      <w:pPr>
        <w:widowControl/>
        <w:bidi w:val="0"/>
        <w:spacing w:line="276" w:lineRule="auto"/>
        <w:jc w:val="both"/>
        <w:rPr>
          <w:rStyle w:val="PlaceholderText"/>
          <w:color w:val="000000"/>
        </w:rPr>
      </w:pPr>
      <w:r>
        <w:rPr>
          <w:rStyle w:val="PlaceholderText"/>
          <w:color w:val="000000"/>
        </w:rPr>
        <w:t xml:space="preserve">     U verejného zamestnávateľa pracuje v štátnej službe na základe zákona č. 400/2009 Z. z. o štátnej službe a o zmene a doplnení niektorých zákonov v znení neskorších predpisov dôchodca, ktorý je zaradený do 10. platovej triedy, má 10 rokov praxe a osobný príplatok vo výške 60 % z platovej tarify.</w:t>
      </w:r>
    </w:p>
    <w:p w:rsidR="004C05C5" w:rsidP="00BB6F19">
      <w:pPr>
        <w:widowControl/>
        <w:bidi w:val="0"/>
        <w:spacing w:line="276" w:lineRule="auto"/>
        <w:jc w:val="both"/>
        <w:rPr>
          <w:rStyle w:val="PlaceholderText"/>
          <w:color w:val="000000"/>
        </w:rPr>
      </w:pPr>
    </w:p>
    <w:p w:rsidR="007231B1" w:rsidP="00BB6F19">
      <w:pPr>
        <w:widowControl/>
        <w:bidi w:val="0"/>
        <w:spacing w:line="276" w:lineRule="auto"/>
        <w:jc w:val="both"/>
        <w:rPr>
          <w:rStyle w:val="PlaceholderText"/>
          <w:color w:val="000000"/>
          <w:u w:val="single"/>
        </w:rPr>
      </w:pPr>
      <w:r w:rsidRPr="00F75D35" w:rsidR="005512B0">
        <w:rPr>
          <w:rStyle w:val="PlaceholderText"/>
          <w:color w:val="000000"/>
          <w:u w:val="single"/>
        </w:rPr>
        <w:t>Priznaný príjem k</w:t>
      </w:r>
      <w:r w:rsidRPr="00266624" w:rsidR="005512B0">
        <w:rPr>
          <w:rStyle w:val="PlaceholderText"/>
          <w:color w:val="000000"/>
          <w:u w:val="single"/>
        </w:rPr>
        <w:t> </w:t>
      </w:r>
      <w:r w:rsidRPr="00F75D35" w:rsidR="005512B0">
        <w:rPr>
          <w:rStyle w:val="PlaceholderText"/>
          <w:color w:val="000000"/>
          <w:u w:val="single"/>
        </w:rPr>
        <w:t>31. 12. 2011:</w:t>
      </w:r>
    </w:p>
    <w:p w:rsidR="007231B1" w:rsidP="00BB6F19">
      <w:pPr>
        <w:widowControl/>
        <w:bidi w:val="0"/>
        <w:spacing w:line="276" w:lineRule="auto"/>
        <w:jc w:val="both"/>
        <w:rPr>
          <w:rStyle w:val="PlaceholderText"/>
          <w:color w:val="000000"/>
        </w:rPr>
      </w:pPr>
      <w:r>
        <w:rPr>
          <w:rStyle w:val="PlaceholderText"/>
          <w:color w:val="000000"/>
        </w:rPr>
        <w:t>Tarifný plat (10. platová trieda)</w:t>
      </w:r>
      <w:r w:rsidR="005512B0">
        <w:rPr>
          <w:rStyle w:val="PlaceholderText"/>
          <w:color w:val="000000"/>
        </w:rPr>
        <w:tab/>
        <w:t>719</w:t>
      </w:r>
      <w:r>
        <w:rPr>
          <w:rStyle w:val="PlaceholderText"/>
          <w:color w:val="000000"/>
        </w:rPr>
        <w:t>,50 eura</w:t>
      </w:r>
    </w:p>
    <w:p w:rsidR="007231B1" w:rsidP="00BB6F19">
      <w:pPr>
        <w:widowControl/>
        <w:bidi w:val="0"/>
        <w:spacing w:line="276" w:lineRule="auto"/>
        <w:jc w:val="both"/>
        <w:rPr>
          <w:rStyle w:val="PlaceholderText"/>
          <w:color w:val="000000"/>
        </w:rPr>
      </w:pPr>
      <w:r>
        <w:rPr>
          <w:rStyle w:val="PlaceholderText"/>
          <w:color w:val="000000"/>
        </w:rPr>
        <w:t>Prípl</w:t>
      </w:r>
      <w:r w:rsidR="005512B0">
        <w:rPr>
          <w:rStyle w:val="PlaceholderText"/>
          <w:color w:val="000000"/>
        </w:rPr>
        <w:t>atok za prax (10 rokov)</w:t>
        <w:tab/>
        <w:tab/>
        <w:t xml:space="preserve">  72,00 eur</w:t>
      </w:r>
    </w:p>
    <w:p w:rsidR="007231B1" w:rsidRPr="00F75D35" w:rsidP="00BB6F19">
      <w:pPr>
        <w:widowControl/>
        <w:bidi w:val="0"/>
        <w:spacing w:line="276" w:lineRule="auto"/>
        <w:jc w:val="both"/>
        <w:rPr>
          <w:rStyle w:val="PlaceholderText"/>
          <w:color w:val="000000"/>
          <w:u w:val="single"/>
        </w:rPr>
      </w:pPr>
      <w:r w:rsidRPr="00F75D35">
        <w:rPr>
          <w:rStyle w:val="PlaceholderText"/>
          <w:color w:val="000000"/>
          <w:u w:val="single"/>
        </w:rPr>
        <w:t>Osobný príplatok (40 %)</w:t>
      </w:r>
      <w:r w:rsidRPr="00266624">
        <w:rPr>
          <w:rStyle w:val="PlaceholderText"/>
          <w:color w:val="000000"/>
          <w:u w:val="single"/>
        </w:rPr>
        <w:tab/>
        <w:tab/>
      </w:r>
      <w:r w:rsidRPr="00F75D35" w:rsidR="005512B0">
        <w:rPr>
          <w:rStyle w:val="PlaceholderText"/>
          <w:color w:val="000000"/>
          <w:u w:val="single"/>
        </w:rPr>
        <w:t>288,00 eur</w:t>
      </w:r>
    </w:p>
    <w:p w:rsidR="007231B1" w:rsidP="00BB6F19">
      <w:pPr>
        <w:widowControl/>
        <w:bidi w:val="0"/>
        <w:spacing w:line="276" w:lineRule="auto"/>
        <w:jc w:val="both"/>
        <w:rPr>
          <w:rStyle w:val="PlaceholderText"/>
          <w:color w:val="000000"/>
        </w:rPr>
      </w:pPr>
      <w:r w:rsidR="005512B0">
        <w:rPr>
          <w:rStyle w:val="PlaceholderText"/>
          <w:color w:val="000000"/>
        </w:rPr>
        <w:t>SPOLU:</w:t>
        <w:tab/>
        <w:tab/>
        <w:tab/>
        <w:t xml:space="preserve">         </w:t>
      </w:r>
      <w:r w:rsidRPr="005512B0" w:rsidR="005512B0">
        <w:rPr>
          <w:rStyle w:val="PlaceholderText"/>
          <w:color w:val="000000"/>
        </w:rPr>
        <w:t>1 079,5</w:t>
      </w:r>
      <w:r w:rsidR="005512B0">
        <w:rPr>
          <w:rStyle w:val="PlaceholderText"/>
          <w:color w:val="000000"/>
        </w:rPr>
        <w:t>0 eura</w:t>
      </w:r>
    </w:p>
    <w:p w:rsidR="005512B0" w:rsidP="00BB6F19">
      <w:pPr>
        <w:widowControl/>
        <w:bidi w:val="0"/>
        <w:spacing w:line="276" w:lineRule="auto"/>
        <w:jc w:val="both"/>
        <w:rPr>
          <w:rStyle w:val="PlaceholderText"/>
          <w:color w:val="000000"/>
        </w:rPr>
      </w:pPr>
    </w:p>
    <w:p w:rsidR="00821416" w:rsidP="00BB6F19">
      <w:pPr>
        <w:widowControl/>
        <w:bidi w:val="0"/>
        <w:spacing w:line="276" w:lineRule="auto"/>
        <w:jc w:val="both"/>
        <w:rPr>
          <w:rStyle w:val="PlaceholderText"/>
          <w:color w:val="000000"/>
        </w:rPr>
      </w:pPr>
    </w:p>
    <w:p w:rsidR="005512B0" w:rsidP="00BB6F19">
      <w:pPr>
        <w:widowControl/>
        <w:bidi w:val="0"/>
        <w:spacing w:line="276" w:lineRule="auto"/>
        <w:jc w:val="both"/>
        <w:rPr>
          <w:rStyle w:val="PlaceholderText"/>
          <w:color w:val="000000"/>
        </w:rPr>
      </w:pPr>
      <w:r>
        <w:rPr>
          <w:rStyle w:val="PlaceholderText"/>
          <w:color w:val="000000"/>
        </w:rPr>
        <w:t>Postup:</w:t>
      </w:r>
    </w:p>
    <w:p w:rsidR="005512B0" w:rsidP="00BB6F19">
      <w:pPr>
        <w:pStyle w:val="ListParagraph"/>
        <w:numPr>
          <w:numId w:val="19"/>
        </w:numPr>
        <w:bidi w:val="0"/>
        <w:spacing w:line="276" w:lineRule="auto"/>
        <w:jc w:val="both"/>
        <w:rPr>
          <w:rStyle w:val="PlaceholderText"/>
          <w:color w:val="000000"/>
        </w:rPr>
      </w:pPr>
      <w:r>
        <w:rPr>
          <w:rStyle w:val="PlaceholderText"/>
          <w:color w:val="000000"/>
        </w:rPr>
        <w:t>Ide o zamestnanca s nízky príjmom (do 1 116,75 eura).</w:t>
      </w:r>
    </w:p>
    <w:p w:rsidR="005512B0" w:rsidP="00BB6F19">
      <w:pPr>
        <w:pStyle w:val="ListParagraph"/>
        <w:numPr>
          <w:numId w:val="19"/>
        </w:numPr>
        <w:bidi w:val="0"/>
        <w:spacing w:line="276" w:lineRule="auto"/>
        <w:jc w:val="both"/>
        <w:rPr>
          <w:rStyle w:val="PlaceholderText"/>
          <w:color w:val="000000"/>
        </w:rPr>
      </w:pPr>
      <w:r>
        <w:rPr>
          <w:rStyle w:val="PlaceholderText"/>
          <w:color w:val="000000"/>
        </w:rPr>
        <w:t>Ide o verejného zamestnávateľa (štátna služba).</w:t>
      </w:r>
    </w:p>
    <w:p w:rsidR="005512B0" w:rsidP="00BB6F19">
      <w:pPr>
        <w:pStyle w:val="ListParagraph"/>
        <w:numPr>
          <w:numId w:val="19"/>
        </w:numPr>
        <w:bidi w:val="0"/>
        <w:spacing w:line="276" w:lineRule="auto"/>
        <w:jc w:val="both"/>
        <w:rPr>
          <w:rStyle w:val="PlaceholderText"/>
          <w:color w:val="000000"/>
        </w:rPr>
      </w:pPr>
      <w:r>
        <w:rPr>
          <w:rStyle w:val="PlaceholderText"/>
          <w:color w:val="000000"/>
        </w:rPr>
        <w:t>Zamestnávateľ pri úprave príjmu postupuje podľa článku I § 8 ods. 2 a 3 zákona o úprave príjmu zo závislej činnosti.</w:t>
      </w:r>
    </w:p>
    <w:p w:rsidR="005512B0" w:rsidP="00BB6F19">
      <w:pPr>
        <w:pStyle w:val="ListParagraph"/>
        <w:bidi w:val="0"/>
        <w:spacing w:line="276" w:lineRule="auto"/>
        <w:jc w:val="both"/>
        <w:rPr>
          <w:rStyle w:val="PlaceholderText"/>
          <w:color w:val="000000"/>
        </w:rPr>
      </w:pPr>
    </w:p>
    <w:p w:rsidR="005512B0" w:rsidP="00BB6F19">
      <w:pPr>
        <w:pStyle w:val="ListParagraph"/>
        <w:bidi w:val="0"/>
        <w:spacing w:line="276" w:lineRule="auto"/>
        <w:ind w:left="0"/>
        <w:jc w:val="both"/>
        <w:rPr>
          <w:rStyle w:val="PlaceholderText"/>
          <w:color w:val="000000"/>
        </w:rPr>
      </w:pPr>
      <w:r>
        <w:rPr>
          <w:rStyle w:val="PlaceholderText"/>
          <w:color w:val="000000"/>
        </w:rPr>
        <w:t>Tarifa v zákone je prepočítaná všeobecným koeficientom 1,344, t.j. 719,50 * 1,344 = 967,01 eura.</w:t>
      </w:r>
    </w:p>
    <w:p w:rsidR="005512B0" w:rsidP="00BB6F19">
      <w:pPr>
        <w:pStyle w:val="ListParagraph"/>
        <w:bidi w:val="0"/>
        <w:spacing w:line="276" w:lineRule="auto"/>
        <w:ind w:left="0"/>
        <w:jc w:val="both"/>
        <w:rPr>
          <w:rStyle w:val="PlaceholderText"/>
          <w:color w:val="000000"/>
        </w:rPr>
      </w:pPr>
      <w:r>
        <w:rPr>
          <w:rStyle w:val="PlaceholderText"/>
          <w:color w:val="000000"/>
        </w:rPr>
        <w:t>Zamestnanec má priradený status podľa prílohy č. 1:         1,3040.</w:t>
      </w:r>
    </w:p>
    <w:p w:rsidR="005512B0" w:rsidP="00BB6F19">
      <w:pPr>
        <w:pStyle w:val="ListParagraph"/>
        <w:bidi w:val="0"/>
        <w:spacing w:line="276" w:lineRule="auto"/>
        <w:ind w:left="0"/>
        <w:jc w:val="both"/>
        <w:rPr>
          <w:rStyle w:val="PlaceholderText"/>
          <w:color w:val="000000"/>
        </w:rPr>
      </w:pPr>
    </w:p>
    <w:p w:rsidR="005512B0" w:rsidP="00BB6F19">
      <w:pPr>
        <w:pStyle w:val="ListParagraph"/>
        <w:bidi w:val="0"/>
        <w:spacing w:line="276" w:lineRule="auto"/>
        <w:ind w:left="0"/>
        <w:jc w:val="both"/>
        <w:rPr>
          <w:rStyle w:val="PlaceholderText"/>
          <w:color w:val="000000"/>
        </w:rPr>
      </w:pPr>
      <w:r>
        <w:rPr>
          <w:rStyle w:val="PlaceholderText"/>
          <w:color w:val="000000"/>
        </w:rPr>
        <w:t>Výpočet priznaného príjmu zamestnanca na základe zákona o úprave príjmu zo závislej činnosti k 1. 1. 2012:</w:t>
      </w:r>
    </w:p>
    <w:p w:rsidR="005512B0" w:rsidRPr="00266624" w:rsidP="00BB6F19">
      <w:pPr>
        <w:pStyle w:val="ListParagraph"/>
        <w:bidi w:val="0"/>
        <w:spacing w:line="276" w:lineRule="auto"/>
        <w:ind w:left="0"/>
        <w:jc w:val="both"/>
        <w:rPr>
          <w:rStyle w:val="PlaceholderText"/>
          <w:color w:val="000000"/>
        </w:rPr>
      </w:pPr>
    </w:p>
    <w:p w:rsidR="005512B0" w:rsidRPr="00F75D35" w:rsidP="00BB6F19">
      <w:pPr>
        <w:widowControl/>
        <w:bidi w:val="0"/>
        <w:spacing w:line="276" w:lineRule="auto"/>
        <w:jc w:val="both"/>
        <w:rPr>
          <w:rStyle w:val="PlaceholderText"/>
          <w:color w:val="000000"/>
          <w:u w:val="single"/>
        </w:rPr>
      </w:pPr>
      <w:r w:rsidR="00961A0C">
        <w:rPr>
          <w:rStyle w:val="PlaceholderText"/>
          <w:color w:val="000000"/>
          <w:u w:val="single"/>
        </w:rPr>
        <w:t xml:space="preserve">Úprava príjmu </w:t>
      </w:r>
      <w:r>
        <w:rPr>
          <w:rStyle w:val="PlaceholderText"/>
          <w:color w:val="000000"/>
          <w:u w:val="single"/>
        </w:rPr>
        <w:t>pri použití koeficientu 1,344:</w:t>
      </w:r>
    </w:p>
    <w:p w:rsidR="005512B0" w:rsidP="00BB6F19">
      <w:pPr>
        <w:widowControl/>
        <w:bidi w:val="0"/>
        <w:spacing w:line="276" w:lineRule="auto"/>
        <w:jc w:val="both"/>
        <w:rPr>
          <w:rStyle w:val="PlaceholderText"/>
          <w:color w:val="000000"/>
        </w:rPr>
      </w:pPr>
      <w:r>
        <w:rPr>
          <w:rStyle w:val="PlaceholderText"/>
          <w:color w:val="000000"/>
        </w:rPr>
        <w:t>Tarifný plat (10. platová trieda)</w:t>
        <w:tab/>
        <w:t>967,01 eura</w:t>
      </w:r>
    </w:p>
    <w:p w:rsidR="005512B0" w:rsidP="00BB6F19">
      <w:pPr>
        <w:widowControl/>
        <w:bidi w:val="0"/>
        <w:spacing w:line="276" w:lineRule="auto"/>
        <w:jc w:val="both"/>
        <w:rPr>
          <w:rStyle w:val="PlaceholderText"/>
          <w:color w:val="000000"/>
        </w:rPr>
      </w:pPr>
      <w:r>
        <w:rPr>
          <w:rStyle w:val="PlaceholderText"/>
          <w:color w:val="000000"/>
        </w:rPr>
        <w:t>Príplatok za prax (10 rokov)</w:t>
        <w:tab/>
        <w:tab/>
        <w:t xml:space="preserve">  96,71 eura</w:t>
      </w:r>
    </w:p>
    <w:p w:rsidR="005512B0" w:rsidRPr="00680FBB" w:rsidP="00BB6F19">
      <w:pPr>
        <w:widowControl/>
        <w:bidi w:val="0"/>
        <w:spacing w:line="276" w:lineRule="auto"/>
        <w:jc w:val="both"/>
        <w:rPr>
          <w:rStyle w:val="PlaceholderText"/>
          <w:color w:val="000000"/>
          <w:u w:val="single"/>
        </w:rPr>
      </w:pPr>
      <w:r w:rsidRPr="00680FBB">
        <w:rPr>
          <w:rStyle w:val="PlaceholderText"/>
          <w:color w:val="000000"/>
          <w:u w:val="single"/>
        </w:rPr>
        <w:t>Osobný príplatok (40 %)</w:t>
        <w:tab/>
        <w:tab/>
      </w:r>
      <w:r>
        <w:rPr>
          <w:rStyle w:val="PlaceholderText"/>
          <w:color w:val="000000"/>
          <w:u w:val="single"/>
        </w:rPr>
        <w:t>386,81</w:t>
      </w:r>
      <w:r w:rsidRPr="00680FBB">
        <w:rPr>
          <w:rStyle w:val="PlaceholderText"/>
          <w:color w:val="000000"/>
          <w:u w:val="single"/>
        </w:rPr>
        <w:t xml:space="preserve"> eur</w:t>
      </w:r>
      <w:r>
        <w:rPr>
          <w:rStyle w:val="PlaceholderText"/>
          <w:color w:val="000000"/>
          <w:u w:val="single"/>
        </w:rPr>
        <w:t>a</w:t>
      </w:r>
    </w:p>
    <w:p w:rsidR="005512B0" w:rsidP="00BB6F19">
      <w:pPr>
        <w:widowControl/>
        <w:bidi w:val="0"/>
        <w:spacing w:line="276" w:lineRule="auto"/>
        <w:jc w:val="both"/>
        <w:rPr>
          <w:rStyle w:val="PlaceholderText"/>
          <w:color w:val="000000"/>
        </w:rPr>
      </w:pPr>
      <w:r>
        <w:rPr>
          <w:rStyle w:val="PlaceholderText"/>
          <w:color w:val="000000"/>
        </w:rPr>
        <w:t>SPOLU:</w:t>
        <w:tab/>
        <w:tab/>
        <w:tab/>
        <w:t xml:space="preserve">         </w:t>
      </w:r>
      <w:r w:rsidRPr="005512B0">
        <w:rPr>
          <w:rStyle w:val="PlaceholderText"/>
          <w:color w:val="000000"/>
        </w:rPr>
        <w:t>1 450,53</w:t>
      </w:r>
      <w:r>
        <w:rPr>
          <w:rStyle w:val="PlaceholderText"/>
          <w:color w:val="000000"/>
        </w:rPr>
        <w:t xml:space="preserve"> eura</w:t>
      </w:r>
    </w:p>
    <w:p w:rsidR="005512B0" w:rsidP="00BB6F19">
      <w:pPr>
        <w:widowControl/>
        <w:bidi w:val="0"/>
        <w:spacing w:line="276" w:lineRule="auto"/>
        <w:jc w:val="both"/>
        <w:rPr>
          <w:rStyle w:val="PlaceholderText"/>
          <w:color w:val="000000"/>
        </w:rPr>
      </w:pPr>
    </w:p>
    <w:p w:rsidR="00961A0C" w:rsidP="00BB6F19">
      <w:pPr>
        <w:widowControl/>
        <w:bidi w:val="0"/>
        <w:spacing w:line="276" w:lineRule="auto"/>
        <w:jc w:val="both"/>
        <w:rPr>
          <w:rStyle w:val="PlaceholderText"/>
          <w:color w:val="000000"/>
          <w:u w:val="single"/>
        </w:rPr>
      </w:pPr>
      <w:r>
        <w:rPr>
          <w:rStyle w:val="PlaceholderText"/>
          <w:color w:val="000000"/>
          <w:u w:val="single"/>
        </w:rPr>
        <w:t>Úprava príjmu pri použití koeficientu 1,3040, t.j. tento príjem by mal patriť danému zamestnancovi:</w:t>
      </w:r>
    </w:p>
    <w:p w:rsidR="00961A0C" w:rsidP="00BB6F19">
      <w:pPr>
        <w:widowControl/>
        <w:bidi w:val="0"/>
        <w:spacing w:line="276" w:lineRule="auto"/>
        <w:jc w:val="both"/>
        <w:rPr>
          <w:rStyle w:val="PlaceholderText"/>
          <w:color w:val="000000"/>
          <w:u w:val="single"/>
        </w:rPr>
      </w:pPr>
    </w:p>
    <w:p w:rsidR="00961A0C" w:rsidP="00BB6F19">
      <w:pPr>
        <w:widowControl/>
        <w:bidi w:val="0"/>
        <w:spacing w:line="276" w:lineRule="auto"/>
        <w:jc w:val="both"/>
        <w:rPr>
          <w:rStyle w:val="PlaceholderText"/>
          <w:color w:val="000000"/>
        </w:rPr>
      </w:pPr>
      <w:r>
        <w:rPr>
          <w:rStyle w:val="PlaceholderText"/>
          <w:color w:val="000000"/>
        </w:rPr>
        <w:t>Tarifný plat (10. platová trieda)</w:t>
        <w:tab/>
        <w:t>938,23 eura</w:t>
      </w:r>
    </w:p>
    <w:p w:rsidR="00961A0C" w:rsidP="00BB6F19">
      <w:pPr>
        <w:widowControl/>
        <w:bidi w:val="0"/>
        <w:spacing w:line="276" w:lineRule="auto"/>
        <w:jc w:val="both"/>
        <w:rPr>
          <w:rStyle w:val="PlaceholderText"/>
          <w:color w:val="000000"/>
        </w:rPr>
      </w:pPr>
      <w:r>
        <w:rPr>
          <w:rStyle w:val="PlaceholderText"/>
          <w:color w:val="000000"/>
        </w:rPr>
        <w:t>Príplatok za prax (10 rokov)</w:t>
        <w:tab/>
        <w:tab/>
        <w:t xml:space="preserve">  93,83 eura</w:t>
      </w:r>
    </w:p>
    <w:p w:rsidR="00961A0C" w:rsidRPr="00680FBB" w:rsidP="00BB6F19">
      <w:pPr>
        <w:widowControl/>
        <w:bidi w:val="0"/>
        <w:spacing w:line="276" w:lineRule="auto"/>
        <w:jc w:val="both"/>
        <w:rPr>
          <w:rStyle w:val="PlaceholderText"/>
          <w:color w:val="000000"/>
          <w:u w:val="single"/>
        </w:rPr>
      </w:pPr>
      <w:r w:rsidRPr="00680FBB">
        <w:rPr>
          <w:rStyle w:val="PlaceholderText"/>
          <w:color w:val="000000"/>
          <w:u w:val="single"/>
        </w:rPr>
        <w:t>Osobný príplatok (40 %)</w:t>
        <w:tab/>
        <w:tab/>
      </w:r>
      <w:r>
        <w:rPr>
          <w:rStyle w:val="PlaceholderText"/>
          <w:color w:val="000000"/>
          <w:u w:val="single"/>
        </w:rPr>
        <w:t>375,30</w:t>
      </w:r>
      <w:r w:rsidRPr="00680FBB">
        <w:rPr>
          <w:rStyle w:val="PlaceholderText"/>
          <w:color w:val="000000"/>
          <w:u w:val="single"/>
        </w:rPr>
        <w:t xml:space="preserve"> eur</w:t>
      </w:r>
      <w:r>
        <w:rPr>
          <w:rStyle w:val="PlaceholderText"/>
          <w:color w:val="000000"/>
          <w:u w:val="single"/>
        </w:rPr>
        <w:t>a</w:t>
      </w:r>
    </w:p>
    <w:p w:rsidR="00961A0C" w:rsidP="00BB6F19">
      <w:pPr>
        <w:widowControl/>
        <w:bidi w:val="0"/>
        <w:spacing w:line="276" w:lineRule="auto"/>
        <w:jc w:val="both"/>
        <w:rPr>
          <w:rStyle w:val="PlaceholderText"/>
          <w:color w:val="000000"/>
        </w:rPr>
      </w:pPr>
      <w:r>
        <w:rPr>
          <w:rStyle w:val="PlaceholderText"/>
          <w:color w:val="000000"/>
        </w:rPr>
        <w:t>SPOLU:</w:t>
        <w:tab/>
        <w:tab/>
        <w:tab/>
        <w:t xml:space="preserve">         </w:t>
      </w:r>
      <w:r w:rsidRPr="00961A0C">
        <w:rPr>
          <w:rStyle w:val="PlaceholderText"/>
          <w:color w:val="000000"/>
        </w:rPr>
        <w:t>1 407,36</w:t>
      </w:r>
      <w:r>
        <w:rPr>
          <w:rStyle w:val="PlaceholderText"/>
          <w:color w:val="000000"/>
        </w:rPr>
        <w:t xml:space="preserve"> eura</w:t>
      </w:r>
    </w:p>
    <w:p w:rsidR="00961A0C" w:rsidRPr="00680FBB" w:rsidP="00BB6F19">
      <w:pPr>
        <w:widowControl/>
        <w:bidi w:val="0"/>
        <w:spacing w:line="276" w:lineRule="auto"/>
        <w:jc w:val="both"/>
        <w:rPr>
          <w:rStyle w:val="PlaceholderText"/>
          <w:color w:val="000000"/>
          <w:u w:val="single"/>
        </w:rPr>
      </w:pPr>
    </w:p>
    <w:p w:rsidR="005512B0" w:rsidP="00BB6F19">
      <w:pPr>
        <w:widowControl/>
        <w:bidi w:val="0"/>
        <w:spacing w:line="276" w:lineRule="auto"/>
        <w:jc w:val="both"/>
        <w:rPr>
          <w:rStyle w:val="PlaceholderText"/>
          <w:color w:val="000000"/>
        </w:rPr>
      </w:pPr>
      <w:r w:rsidR="004752BD">
        <w:rPr>
          <w:rStyle w:val="PlaceholderText"/>
          <w:color w:val="000000"/>
        </w:rPr>
        <w:t xml:space="preserve">     </w:t>
      </w:r>
      <w:r w:rsidR="00961A0C">
        <w:rPr>
          <w:rStyle w:val="PlaceholderText"/>
          <w:color w:val="000000"/>
        </w:rPr>
        <w:t xml:space="preserve">Zamestnávateľ však nemôže zmeniť výšku tarifného platu a príplatku za prax, ktoré sú ustanovené v zákone na základe prepočtu všeobecným koeficientom 1,344. Musí vyriešiť vzniknutý rozdiel medzi prepočtom koeficientom 1,344 a 1,3040 v sume </w:t>
      </w:r>
      <w:r w:rsidRPr="00961A0C" w:rsidR="00961A0C">
        <w:rPr>
          <w:rStyle w:val="PlaceholderText"/>
          <w:color w:val="000000"/>
        </w:rPr>
        <w:t>43,17</w:t>
      </w:r>
      <w:r w:rsidR="00961A0C">
        <w:rPr>
          <w:rStyle w:val="PlaceholderText"/>
          <w:color w:val="000000"/>
        </w:rPr>
        <w:t xml:space="preserve"> eura cez zníženie osobného príplatku.</w:t>
      </w:r>
    </w:p>
    <w:p w:rsidR="00961A0C" w:rsidP="00BB6F19">
      <w:pPr>
        <w:widowControl/>
        <w:bidi w:val="0"/>
        <w:spacing w:line="276" w:lineRule="auto"/>
        <w:jc w:val="both"/>
        <w:rPr>
          <w:rStyle w:val="PlaceholderText"/>
          <w:color w:val="000000"/>
        </w:rPr>
      </w:pPr>
    </w:p>
    <w:p w:rsidR="00961A0C" w:rsidP="00BB6F19">
      <w:pPr>
        <w:widowControl/>
        <w:bidi w:val="0"/>
        <w:spacing w:line="276" w:lineRule="auto"/>
        <w:jc w:val="both"/>
        <w:rPr>
          <w:rStyle w:val="PlaceholderText"/>
          <w:color w:val="000000"/>
        </w:rPr>
      </w:pPr>
      <w:r>
        <w:rPr>
          <w:rStyle w:val="PlaceholderText"/>
          <w:color w:val="000000"/>
        </w:rPr>
        <w:t>Priznaný príjem zamestnanca k 1. 1. 2012:</w:t>
      </w:r>
    </w:p>
    <w:p w:rsidR="00961A0C" w:rsidP="00BB6F19">
      <w:pPr>
        <w:widowControl/>
        <w:bidi w:val="0"/>
        <w:spacing w:line="276" w:lineRule="auto"/>
        <w:jc w:val="both"/>
        <w:rPr>
          <w:rStyle w:val="PlaceholderText"/>
          <w:color w:val="000000"/>
        </w:rPr>
      </w:pPr>
    </w:p>
    <w:p w:rsidR="00961A0C" w:rsidP="00BB6F19">
      <w:pPr>
        <w:widowControl/>
        <w:bidi w:val="0"/>
        <w:spacing w:line="276" w:lineRule="auto"/>
        <w:jc w:val="both"/>
        <w:rPr>
          <w:rStyle w:val="PlaceholderText"/>
          <w:color w:val="000000"/>
        </w:rPr>
      </w:pPr>
      <w:r>
        <w:rPr>
          <w:rStyle w:val="PlaceholderText"/>
          <w:color w:val="000000"/>
        </w:rPr>
        <w:t>Tarifný plat (10. platová trieda)</w:t>
        <w:tab/>
        <w:t>967,01 eura</w:t>
      </w:r>
    </w:p>
    <w:p w:rsidR="00961A0C" w:rsidP="00BB6F19">
      <w:pPr>
        <w:widowControl/>
        <w:bidi w:val="0"/>
        <w:spacing w:line="276" w:lineRule="auto"/>
        <w:jc w:val="both"/>
        <w:rPr>
          <w:rStyle w:val="PlaceholderText"/>
          <w:color w:val="000000"/>
        </w:rPr>
      </w:pPr>
      <w:r>
        <w:rPr>
          <w:rStyle w:val="PlaceholderText"/>
          <w:color w:val="000000"/>
        </w:rPr>
        <w:t>Príplatok za prax (10 rokov)</w:t>
        <w:tab/>
        <w:tab/>
        <w:t xml:space="preserve">  96,71 eura</w:t>
      </w:r>
    </w:p>
    <w:p w:rsidR="00961A0C" w:rsidRPr="00680FBB" w:rsidP="00BB6F19">
      <w:pPr>
        <w:widowControl/>
        <w:bidi w:val="0"/>
        <w:spacing w:line="276" w:lineRule="auto"/>
        <w:jc w:val="both"/>
        <w:rPr>
          <w:rStyle w:val="PlaceholderText"/>
          <w:color w:val="000000"/>
          <w:u w:val="single"/>
        </w:rPr>
      </w:pPr>
      <w:r w:rsidRPr="00680FBB">
        <w:rPr>
          <w:rStyle w:val="PlaceholderText"/>
          <w:color w:val="000000"/>
          <w:u w:val="single"/>
        </w:rPr>
        <w:t>Osobný príplatok (</w:t>
      </w:r>
      <w:r>
        <w:rPr>
          <w:rStyle w:val="PlaceholderText"/>
          <w:color w:val="000000"/>
          <w:u w:val="single"/>
        </w:rPr>
        <w:t>35,54</w:t>
      </w:r>
      <w:r w:rsidRPr="00680FBB">
        <w:rPr>
          <w:rStyle w:val="PlaceholderText"/>
          <w:color w:val="000000"/>
          <w:u w:val="single"/>
        </w:rPr>
        <w:t xml:space="preserve"> %)</w:t>
        <w:tab/>
        <w:tab/>
      </w:r>
      <w:r>
        <w:rPr>
          <w:rStyle w:val="PlaceholderText"/>
          <w:color w:val="000000"/>
          <w:u w:val="single"/>
        </w:rPr>
        <w:t>343,69</w:t>
      </w:r>
      <w:r w:rsidRPr="00680FBB">
        <w:rPr>
          <w:rStyle w:val="PlaceholderText"/>
          <w:color w:val="000000"/>
          <w:u w:val="single"/>
        </w:rPr>
        <w:t xml:space="preserve"> eur</w:t>
      </w:r>
      <w:r>
        <w:rPr>
          <w:rStyle w:val="PlaceholderText"/>
          <w:color w:val="000000"/>
          <w:u w:val="single"/>
        </w:rPr>
        <w:t>a</w:t>
      </w:r>
    </w:p>
    <w:p w:rsidR="00961A0C" w:rsidP="00BB6F19">
      <w:pPr>
        <w:widowControl/>
        <w:bidi w:val="0"/>
        <w:spacing w:line="276" w:lineRule="auto"/>
        <w:jc w:val="both"/>
        <w:rPr>
          <w:rStyle w:val="PlaceholderText"/>
          <w:color w:val="000000"/>
        </w:rPr>
      </w:pPr>
      <w:r>
        <w:rPr>
          <w:rStyle w:val="PlaceholderText"/>
          <w:color w:val="000000"/>
        </w:rPr>
        <w:t>SPOLU:</w:t>
        <w:tab/>
        <w:tab/>
        <w:tab/>
        <w:t xml:space="preserve">         1 407,41 eura</w:t>
      </w:r>
    </w:p>
    <w:p w:rsidR="00961A0C" w:rsidP="00BB6F19">
      <w:pPr>
        <w:widowControl/>
        <w:bidi w:val="0"/>
        <w:spacing w:line="276" w:lineRule="auto"/>
        <w:jc w:val="both"/>
        <w:rPr>
          <w:rStyle w:val="PlaceholderText"/>
          <w:color w:val="000000"/>
        </w:rPr>
      </w:pPr>
    </w:p>
    <w:p w:rsidR="00C56F59" w:rsidP="00BB6F19">
      <w:pPr>
        <w:widowControl/>
        <w:bidi w:val="0"/>
        <w:spacing w:line="276" w:lineRule="auto"/>
        <w:jc w:val="both"/>
        <w:rPr>
          <w:rStyle w:val="PlaceholderText"/>
          <w:color w:val="000000"/>
        </w:rPr>
      </w:pPr>
      <w:r w:rsidR="000F2318">
        <w:rPr>
          <w:rStyle w:val="PlaceholderText"/>
          <w:color w:val="000000"/>
        </w:rPr>
        <w:t>Po úprave sumy osobného príplatku zamestnávateľ upraví aj percento osobného príplatku. Mierny rozdiel vo výslednej sume priznaného príjmu je z dôvodu zaokrúhľovania.</w:t>
      </w:r>
    </w:p>
    <w:p w:rsidR="000F2318" w:rsidP="00BB6F19">
      <w:pPr>
        <w:widowControl/>
        <w:bidi w:val="0"/>
        <w:spacing w:line="276" w:lineRule="auto"/>
        <w:jc w:val="both"/>
        <w:rPr>
          <w:rStyle w:val="PlaceholderText"/>
          <w:color w:val="000000"/>
        </w:rPr>
      </w:pPr>
    </w:p>
    <w:p w:rsidR="00C56F59" w:rsidRPr="00161E54" w:rsidP="00BB6F19">
      <w:pPr>
        <w:widowControl/>
        <w:bidi w:val="0"/>
        <w:spacing w:line="276" w:lineRule="auto"/>
        <w:ind w:left="720" w:hanging="360"/>
        <w:jc w:val="both"/>
        <w:rPr>
          <w:rStyle w:val="PlaceholderText"/>
          <w:color w:val="000000"/>
        </w:rPr>
      </w:pPr>
      <w:r w:rsidRPr="00161E54">
        <w:rPr>
          <w:rStyle w:val="PlaceholderText"/>
          <w:b/>
          <w:color w:val="000000"/>
        </w:rPr>
        <w:t>3.</w:t>
      </w:r>
      <w:r w:rsidRPr="00B77A28">
        <w:rPr>
          <w:rStyle w:val="PlaceholderText"/>
          <w:b/>
          <w:color w:val="000000"/>
          <w:sz w:val="14"/>
        </w:rPr>
        <w:t>     </w:t>
      </w:r>
      <w:r w:rsidRPr="00161E54">
        <w:rPr>
          <w:rStyle w:val="PlaceholderText"/>
          <w:b/>
          <w:color w:val="000000"/>
          <w:sz w:val="14"/>
        </w:rPr>
        <w:t xml:space="preserve"> </w:t>
      </w:r>
      <w:r w:rsidRPr="00161E54">
        <w:rPr>
          <w:rStyle w:val="PlaceholderText"/>
          <w:b/>
          <w:color w:val="000000"/>
        </w:rPr>
        <w:t>Súčtom pôvodnej zložky mzdy a</w:t>
      </w:r>
      <w:r w:rsidRPr="00B77A28">
        <w:rPr>
          <w:rStyle w:val="PlaceholderText"/>
          <w:b/>
          <w:color w:val="000000"/>
        </w:rPr>
        <w:t> </w:t>
      </w:r>
      <w:r w:rsidRPr="00161E54">
        <w:rPr>
          <w:rStyle w:val="PlaceholderText"/>
          <w:b/>
          <w:color w:val="000000"/>
        </w:rPr>
        <w:t>poistného plateného zamestnávateľom z</w:t>
      </w:r>
      <w:r w:rsidRPr="00B77A28">
        <w:rPr>
          <w:rStyle w:val="PlaceholderText"/>
          <w:b/>
          <w:color w:val="000000"/>
        </w:rPr>
        <w:t> </w:t>
      </w:r>
      <w:r w:rsidRPr="00161E54">
        <w:rPr>
          <w:rStyle w:val="PlaceholderText"/>
          <w:b/>
          <w:color w:val="000000"/>
        </w:rPr>
        <w:t>tejto zložky</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Súčet pôvodnej zložky mzdy a</w:t>
      </w:r>
      <w:r w:rsidRPr="00B77A28">
        <w:rPr>
          <w:rStyle w:val="PlaceholderText"/>
          <w:color w:val="000000"/>
        </w:rPr>
        <w:t> </w:t>
      </w:r>
      <w:r w:rsidRPr="00161E54">
        <w:rPr>
          <w:rStyle w:val="PlaceholderText"/>
          <w:color w:val="000000"/>
        </w:rPr>
        <w:t>poistného plateného zamestnávateľom z</w:t>
      </w:r>
      <w:r w:rsidRPr="00B77A28">
        <w:rPr>
          <w:rStyle w:val="PlaceholderText"/>
          <w:color w:val="000000"/>
        </w:rPr>
        <w:t> </w:t>
      </w:r>
      <w:r w:rsidRPr="00161E54">
        <w:rPr>
          <w:rStyle w:val="PlaceholderText"/>
          <w:color w:val="000000"/>
        </w:rPr>
        <w:t>tejto zložky je najpresnejším vyjadrením prechodu na superhrubú mzdu, pretože okrem statusov, ktoré zohľadňujú statusový koeficient, zohľadňuje aj skutočnú výšku poistného, ktorú platil zamestnávateľ za zamestnanca s</w:t>
      </w:r>
      <w:r w:rsidRPr="00B77A28">
        <w:rPr>
          <w:rStyle w:val="PlaceholderText"/>
          <w:color w:val="000000"/>
        </w:rPr>
        <w:t> </w:t>
      </w:r>
      <w:r w:rsidRPr="00161E54">
        <w:rPr>
          <w:rStyle w:val="PlaceholderText"/>
          <w:color w:val="000000"/>
        </w:rPr>
        <w:t>príjmom nad maximálnym vymeriavacím základom určeným pre príslušné poistenie</w:t>
      </w:r>
      <w:r w:rsidR="008749F0">
        <w:rPr>
          <w:rStyle w:val="PlaceholderText"/>
          <w:color w:val="000000"/>
        </w:rPr>
        <w:t>, resp. by mal platiť, keby zamestnanec pracoval u zamestnávateľa, avšak z dôvodu rodičovskej dovolenky, materskej dovolenky, práceneschopnosti apod. momentálne nevykonáva prácu.</w:t>
      </w:r>
      <w:r w:rsidRPr="00161E54">
        <w:rPr>
          <w:rStyle w:val="PlaceholderText"/>
          <w:color w:val="000000"/>
        </w:rPr>
        <w:t xml:space="preserve"> Zároveň však administratívne zaťažuje zamestnávateľa v</w:t>
      </w:r>
      <w:r w:rsidRPr="00B77A28">
        <w:rPr>
          <w:rStyle w:val="PlaceholderText"/>
          <w:color w:val="000000"/>
        </w:rPr>
        <w:t> </w:t>
      </w:r>
      <w:r w:rsidRPr="00161E54">
        <w:rPr>
          <w:rStyle w:val="PlaceholderText"/>
          <w:color w:val="000000"/>
        </w:rPr>
        <w:t>najvyššej miere a</w:t>
      </w:r>
      <w:r w:rsidRPr="00B77A28">
        <w:rPr>
          <w:rStyle w:val="PlaceholderText"/>
          <w:color w:val="000000"/>
        </w:rPr>
        <w:t> </w:t>
      </w:r>
      <w:r w:rsidRPr="00161E54">
        <w:rPr>
          <w:rStyle w:val="PlaceholderText"/>
          <w:color w:val="000000"/>
        </w:rPr>
        <w:t>preto je použitý len v</w:t>
      </w:r>
      <w:r w:rsidRPr="00B77A28">
        <w:rPr>
          <w:rStyle w:val="PlaceholderText"/>
          <w:color w:val="000000"/>
        </w:rPr>
        <w:t> </w:t>
      </w:r>
      <w:r w:rsidRPr="00161E54">
        <w:rPr>
          <w:rStyle w:val="PlaceholderText"/>
          <w:color w:val="000000"/>
        </w:rPr>
        <w:t>prípadoch, kedy nie je možné použiť prepočet koeficientom.</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Zákonodarca umožňuje súkromnému zamestnávateľovi optimalizovať náklady spojené s</w:t>
      </w:r>
      <w:r w:rsidRPr="00B77A28">
        <w:rPr>
          <w:rStyle w:val="PlaceholderText"/>
          <w:color w:val="000000"/>
        </w:rPr>
        <w:t> </w:t>
      </w:r>
      <w:r w:rsidRPr="00161E54">
        <w:rPr>
          <w:rStyle w:val="PlaceholderText"/>
          <w:color w:val="000000"/>
        </w:rPr>
        <w:t>úpravou príjmu zo závislej činnosti o</w:t>
      </w:r>
      <w:r w:rsidRPr="00B77A28">
        <w:rPr>
          <w:rStyle w:val="PlaceholderText"/>
          <w:color w:val="000000"/>
        </w:rPr>
        <w:t> </w:t>
      </w:r>
      <w:r w:rsidRPr="00161E54">
        <w:rPr>
          <w:rStyle w:val="PlaceholderText"/>
          <w:color w:val="000000"/>
        </w:rPr>
        <w:t>poistné zamestnávateľa umožnením voľby medzi jednotlivými spôsobmi prepočtu príjmu v</w:t>
      </w:r>
      <w:r w:rsidRPr="00B77A28">
        <w:rPr>
          <w:rStyle w:val="PlaceholderText"/>
          <w:color w:val="000000"/>
        </w:rPr>
        <w:t> </w:t>
      </w:r>
      <w:r w:rsidRPr="00161E54">
        <w:rPr>
          <w:rStyle w:val="PlaceholderText"/>
          <w:color w:val="000000"/>
        </w:rPr>
        <w:t>prípadoch ustanovených v</w:t>
      </w:r>
      <w:r w:rsidRPr="00B77A28">
        <w:rPr>
          <w:rStyle w:val="PlaceholderText"/>
          <w:color w:val="000000"/>
        </w:rPr>
        <w:t> </w:t>
      </w:r>
      <w:r w:rsidRPr="00161E54">
        <w:rPr>
          <w:rStyle w:val="PlaceholderText"/>
          <w:color w:val="000000"/>
        </w:rPr>
        <w:t>zákone. Táto možnosť v</w:t>
      </w:r>
      <w:r w:rsidRPr="00B77A28">
        <w:rPr>
          <w:rStyle w:val="PlaceholderText"/>
          <w:color w:val="000000"/>
        </w:rPr>
        <w:t> </w:t>
      </w:r>
      <w:r w:rsidRPr="00161E54">
        <w:rPr>
          <w:rStyle w:val="PlaceholderText"/>
          <w:color w:val="000000"/>
        </w:rPr>
        <w:t>zásade oprávňuje zamestnávateľa, ktorý bude znášať väčšinu povinností spôsobených zavedením superhrubej mzdy, zvoliť si cestu nízkych nákladov na administratívnu záťaž alebo cestu zachovania celkovej ceny práce svojich zamestnancov.</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Vzhľadom na charakter pracovnoprávnych vzťahov existujúcich vo verejnom sektore, zákon obmedzuje možnosť úpravy príjmu súčtom pôvodnej zložky a</w:t>
      </w:r>
      <w:r w:rsidRPr="00B77A28">
        <w:rPr>
          <w:rStyle w:val="PlaceholderText"/>
          <w:color w:val="000000"/>
        </w:rPr>
        <w:t> </w:t>
      </w:r>
      <w:r w:rsidRPr="00161E54">
        <w:rPr>
          <w:rStyle w:val="PlaceholderText"/>
          <w:color w:val="000000"/>
        </w:rPr>
        <w:t>poistného z</w:t>
      </w:r>
      <w:r w:rsidRPr="00B77A28">
        <w:rPr>
          <w:rStyle w:val="PlaceholderText"/>
          <w:color w:val="000000"/>
        </w:rPr>
        <w:t> </w:t>
      </w:r>
      <w:r w:rsidRPr="00161E54">
        <w:rPr>
          <w:rStyle w:val="PlaceholderText"/>
          <w:color w:val="000000"/>
        </w:rPr>
        <w:t>tejto zložky plateného u zamestnanca, ktorý presahuje maximálny vymeriavací základ, na minimálnu hranicu, ktorá je stanovená nárokmi vyplývajúcimi z</w:t>
      </w:r>
      <w:r w:rsidRPr="00B77A28">
        <w:rPr>
          <w:rStyle w:val="PlaceholderText"/>
          <w:color w:val="000000"/>
        </w:rPr>
        <w:t> </w:t>
      </w:r>
      <w:r w:rsidRPr="00161E54">
        <w:rPr>
          <w:rStyle w:val="PlaceholderText"/>
          <w:color w:val="000000"/>
        </w:rPr>
        <w:t>právnych predpisov upravujúcich odmeňovanie takýchto zamestnancov. To znamená, že ak by úpravou takéhoto príjmu došlo k</w:t>
      </w:r>
      <w:r w:rsidRPr="00B77A28">
        <w:rPr>
          <w:rStyle w:val="PlaceholderText"/>
          <w:color w:val="000000"/>
        </w:rPr>
        <w:t> </w:t>
      </w:r>
      <w:r w:rsidRPr="00161E54">
        <w:rPr>
          <w:rStyle w:val="PlaceholderText"/>
          <w:color w:val="000000"/>
        </w:rPr>
        <w:t>zvýšeniu celkovej ceny práce zamestnanca oproti stavu pred 31. decembrom 2011, zamestnávateľ je oprávnený znížiť tento rozdiel v</w:t>
      </w:r>
      <w:r w:rsidRPr="00B77A28">
        <w:rPr>
          <w:rStyle w:val="PlaceholderText"/>
          <w:color w:val="000000"/>
        </w:rPr>
        <w:t> </w:t>
      </w:r>
      <w:r w:rsidRPr="00161E54">
        <w:rPr>
          <w:rStyle w:val="PlaceholderText"/>
          <w:color w:val="000000"/>
        </w:rPr>
        <w:t>celkovej cene práce len pri zložkách, na ktoré nemá zamestnanec nárok priamo zo zákona, resp. s</w:t>
      </w:r>
      <w:r w:rsidRPr="00B77A28">
        <w:rPr>
          <w:rStyle w:val="PlaceholderText"/>
          <w:color w:val="000000"/>
        </w:rPr>
        <w:t> </w:t>
      </w:r>
      <w:r w:rsidRPr="00161E54">
        <w:rPr>
          <w:rStyle w:val="PlaceholderText"/>
          <w:color w:val="000000"/>
        </w:rPr>
        <w:t>ním môže zamestnávateľ disponovať (napr. osobný príplatok).</w:t>
      </w:r>
    </w:p>
    <w:p w:rsidR="00DF65C7" w:rsidP="00BB6F19">
      <w:pPr>
        <w:widowControl/>
        <w:bidi w:val="0"/>
        <w:spacing w:line="276" w:lineRule="auto"/>
        <w:jc w:val="both"/>
        <w:rPr>
          <w:rStyle w:val="PlaceholderText"/>
          <w:color w:val="000000"/>
        </w:rPr>
      </w:pPr>
    </w:p>
    <w:p w:rsidR="00DF65C7" w:rsidRPr="00F75D35" w:rsidP="00BB6F19">
      <w:pPr>
        <w:widowControl/>
        <w:bidi w:val="0"/>
        <w:spacing w:line="276" w:lineRule="auto"/>
        <w:jc w:val="both"/>
        <w:rPr>
          <w:rStyle w:val="PlaceholderText"/>
          <w:b/>
          <w:i/>
          <w:color w:val="000000"/>
        </w:rPr>
      </w:pPr>
      <w:r w:rsidRPr="00F75D35">
        <w:rPr>
          <w:rStyle w:val="PlaceholderText"/>
          <w:b/>
          <w:i/>
          <w:color w:val="000000"/>
        </w:rPr>
        <w:t xml:space="preserve">Príklad </w:t>
      </w:r>
      <w:r w:rsidRPr="00F75D35" w:rsidR="008C2BF8">
        <w:rPr>
          <w:rStyle w:val="PlaceholderText"/>
          <w:b/>
          <w:i/>
          <w:color w:val="000000"/>
        </w:rPr>
        <w:t>postupu a výpočtu podľa</w:t>
      </w:r>
      <w:r w:rsidRPr="00757AE0" w:rsidR="00F57D29">
        <w:rPr>
          <w:rStyle w:val="PlaceholderText"/>
          <w:b/>
          <w:i/>
          <w:color w:val="000000"/>
        </w:rPr>
        <w:t xml:space="preserve"> § 6</w:t>
      </w:r>
      <w:r w:rsidR="00F57D29">
        <w:rPr>
          <w:rStyle w:val="PlaceholderText"/>
          <w:b/>
          <w:i/>
          <w:color w:val="000000"/>
        </w:rPr>
        <w:t>:</w:t>
      </w:r>
    </w:p>
    <w:p w:rsidR="009D3AA2" w:rsidP="00BB6F19">
      <w:pPr>
        <w:pStyle w:val="odsek"/>
        <w:numPr>
          <w:ilvl w:val="0"/>
          <w:numId w:val="0"/>
        </w:numPr>
        <w:bidi w:val="0"/>
        <w:spacing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Pr>
          <w:rFonts w:ascii="Times New Roman" w:hAnsi="Times New Roman"/>
          <w:caps w:val="0"/>
          <w:color w:val="000000"/>
          <w:sz w:val="24"/>
          <w:szCs w:val="24"/>
        </w:rPr>
        <w:t>Zamestnanec má uzatvorený pracovno-právny vzťah na základe Zákonníka práce, t.j. zamestnávateľ postupuje podľa článku I § 6 a 7 zákona o úprave príjmu.</w:t>
      </w:r>
    </w:p>
    <w:p w:rsidR="008C2BF8" w:rsidP="00BB6F19">
      <w:pPr>
        <w:pStyle w:val="odsek"/>
        <w:numPr>
          <w:ilvl w:val="0"/>
          <w:numId w:val="0"/>
        </w:numPr>
        <w:bidi w:val="0"/>
        <w:spacing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sidR="009D3AA2">
        <w:rPr>
          <w:rFonts w:ascii="Times New Roman" w:hAnsi="Times New Roman"/>
          <w:caps w:val="0"/>
          <w:color w:val="000000"/>
          <w:sz w:val="24"/>
          <w:szCs w:val="24"/>
        </w:rPr>
        <w:t xml:space="preserve">Zamestnanec </w:t>
      </w:r>
      <w:r>
        <w:rPr>
          <w:rFonts w:ascii="Times New Roman" w:hAnsi="Times New Roman"/>
          <w:caps w:val="0"/>
          <w:color w:val="000000"/>
          <w:sz w:val="24"/>
          <w:szCs w:val="24"/>
        </w:rPr>
        <w:t xml:space="preserve">mal v pracovnej zmluve k 30. júnu 2011 dohodnutú pravidelnú mesačnú mzdu vo výške 2 000 eur, avšak s účinnosťou od 1. júla 2011 </w:t>
      </w:r>
      <w:r w:rsidR="009D3AA2">
        <w:rPr>
          <w:rFonts w:ascii="Times New Roman" w:hAnsi="Times New Roman"/>
          <w:caps w:val="0"/>
          <w:color w:val="000000"/>
          <w:sz w:val="24"/>
          <w:szCs w:val="24"/>
        </w:rPr>
        <w:t>má v pracovnej zmluve dohodnutú pravidelnú mesačnú mzdu v sume 3 000 eur, ktorá pozostáva z dvoch častí, a to zo základnej mesačnej mzdy a z príplatku, ktorý</w:t>
      </w:r>
      <w:r>
        <w:rPr>
          <w:rFonts w:ascii="Times New Roman" w:hAnsi="Times New Roman"/>
          <w:caps w:val="0"/>
          <w:color w:val="000000"/>
          <w:sz w:val="24"/>
          <w:szCs w:val="24"/>
        </w:rPr>
        <w:t xml:space="preserve"> si dohodol so zamestnávateľom:</w:t>
      </w:r>
    </w:p>
    <w:p w:rsidR="008C2BF8"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Základná mesačná mzda</w:t>
        <w:tab/>
        <w:t>2 000 eur</w:t>
      </w:r>
    </w:p>
    <w:p w:rsidR="008C2BF8" w:rsidRPr="00F75D3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u w:val="single"/>
        </w:rPr>
      </w:pPr>
      <w:r w:rsidRPr="00F75D35">
        <w:rPr>
          <w:rFonts w:ascii="Times New Roman" w:hAnsi="Times New Roman"/>
          <w:caps w:val="0"/>
          <w:color w:val="000000"/>
          <w:sz w:val="24"/>
          <w:szCs w:val="24"/>
          <w:u w:val="single"/>
        </w:rPr>
        <w:t xml:space="preserve">Príplatok </w:t>
      </w:r>
      <w:r w:rsidRPr="00757AE0">
        <w:rPr>
          <w:rFonts w:ascii="Times New Roman" w:hAnsi="Times New Roman"/>
          <w:caps w:val="0"/>
          <w:color w:val="000000"/>
          <w:sz w:val="24"/>
          <w:szCs w:val="24"/>
          <w:u w:val="single"/>
        </w:rPr>
        <w:tab/>
        <w:tab/>
        <w:tab/>
      </w:r>
      <w:r w:rsidRPr="00F75D35">
        <w:rPr>
          <w:rFonts w:ascii="Times New Roman" w:hAnsi="Times New Roman"/>
          <w:caps w:val="0"/>
          <w:color w:val="000000"/>
          <w:sz w:val="24"/>
          <w:szCs w:val="24"/>
          <w:u w:val="single"/>
        </w:rPr>
        <w:t>1</w:t>
      </w:r>
      <w:r w:rsidRPr="00757AE0">
        <w:rPr>
          <w:rFonts w:ascii="Times New Roman" w:hAnsi="Times New Roman"/>
          <w:caps w:val="0"/>
          <w:color w:val="000000"/>
          <w:sz w:val="24"/>
          <w:szCs w:val="24"/>
          <w:u w:val="single"/>
        </w:rPr>
        <w:t> </w:t>
      </w:r>
      <w:r w:rsidRPr="00F75D35">
        <w:rPr>
          <w:rFonts w:ascii="Times New Roman" w:hAnsi="Times New Roman"/>
          <w:caps w:val="0"/>
          <w:color w:val="000000"/>
          <w:sz w:val="24"/>
          <w:szCs w:val="24"/>
          <w:u w:val="single"/>
        </w:rPr>
        <w:t>000 eur</w:t>
      </w:r>
    </w:p>
    <w:p w:rsidR="008C2BF8"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Spolu:</w:t>
        <w:tab/>
        <w:tab/>
        <w:tab/>
        <w:t>3 000 eur.</w:t>
      </w:r>
    </w:p>
    <w:p w:rsidR="008C2BF8" w:rsidP="00BB6F19">
      <w:pPr>
        <w:pStyle w:val="odsek"/>
        <w:numPr>
          <w:ilvl w:val="0"/>
          <w:numId w:val="0"/>
        </w:numPr>
        <w:bidi w:val="0"/>
        <w:spacing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Pr>
          <w:rFonts w:ascii="Times New Roman" w:hAnsi="Times New Roman"/>
          <w:caps w:val="0"/>
          <w:color w:val="000000"/>
          <w:sz w:val="24"/>
          <w:szCs w:val="24"/>
        </w:rPr>
        <w:t>Zamestnanec má stanovenú povinnosť odpracovať v mesiaci každý deň štandardný pracovný čas, t. j. 8,5 hodiny.</w:t>
      </w:r>
    </w:p>
    <w:p w:rsidR="009D3AA2" w:rsidP="00BB6F19">
      <w:pPr>
        <w:pStyle w:val="odsek"/>
        <w:numPr>
          <w:ilvl w:val="0"/>
          <w:numId w:val="0"/>
        </w:numPr>
        <w:bidi w:val="0"/>
        <w:spacing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Pr>
          <w:rFonts w:ascii="Times New Roman" w:hAnsi="Times New Roman"/>
          <w:caps w:val="0"/>
          <w:color w:val="000000"/>
          <w:sz w:val="24"/>
          <w:szCs w:val="24"/>
        </w:rPr>
        <w:t>Zároveň má dohodnuté v pracovnej zmluve, že bude dostávať štvrťročné odmeny vo výške 30 % z priznanej mesačnej mzdy, t. j. zo sumy 3 000 eur v prípade, že spoločnosť splní definovanú hranicu obratu za daný štvrťrok.</w:t>
      </w:r>
      <w:r w:rsidR="008C2BF8">
        <w:rPr>
          <w:rFonts w:ascii="Times New Roman" w:hAnsi="Times New Roman"/>
          <w:caps w:val="0"/>
          <w:color w:val="000000"/>
          <w:sz w:val="24"/>
          <w:szCs w:val="24"/>
        </w:rPr>
        <w:t xml:space="preserve"> V danom prípade ide teda o sumu 900 eur.</w:t>
      </w:r>
    </w:p>
    <w:p w:rsidR="008C2BF8" w:rsidP="00BB6F19">
      <w:pPr>
        <w:pStyle w:val="odsek"/>
        <w:numPr>
          <w:ilvl w:val="0"/>
          <w:numId w:val="0"/>
        </w:numPr>
        <w:bidi w:val="0"/>
        <w:spacing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Pr>
          <w:rFonts w:ascii="Times New Roman" w:hAnsi="Times New Roman"/>
          <w:caps w:val="0"/>
          <w:color w:val="000000"/>
          <w:sz w:val="24"/>
          <w:szCs w:val="24"/>
        </w:rPr>
        <w:t>Suma 3 000 eur je pravidelná zložka príjmu, nakoľko je priznaná v pracovnej zmluve, zamestnanec má na ňu nárok každý mesiac ak odpracuje dohodnutý pracovný čas</w:t>
      </w:r>
      <w:r w:rsidR="003B7860">
        <w:rPr>
          <w:rFonts w:ascii="Times New Roman" w:hAnsi="Times New Roman"/>
          <w:caps w:val="0"/>
          <w:color w:val="000000"/>
          <w:sz w:val="24"/>
          <w:szCs w:val="24"/>
        </w:rPr>
        <w:t xml:space="preserve">, t.j. zodpovedá definícii uvedenej v článku I § 3 zákona o úprave príjmu zo závislej činnosti. </w:t>
      </w:r>
      <w:r w:rsidR="00E0073C">
        <w:rPr>
          <w:rFonts w:ascii="Times New Roman" w:hAnsi="Times New Roman"/>
          <w:caps w:val="0"/>
          <w:color w:val="000000"/>
          <w:sz w:val="24"/>
          <w:szCs w:val="24"/>
        </w:rPr>
        <w:t>Je vyjadrená v eurách, t.j. ide o pevnú časť príjmu.</w:t>
      </w:r>
    </w:p>
    <w:p w:rsidR="003B7860" w:rsidP="00BB6F19">
      <w:pPr>
        <w:pStyle w:val="odsek"/>
        <w:numPr>
          <w:ilvl w:val="0"/>
          <w:numId w:val="0"/>
        </w:numPr>
        <w:bidi w:val="0"/>
        <w:spacing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Pr>
          <w:rFonts w:ascii="Times New Roman" w:hAnsi="Times New Roman"/>
          <w:caps w:val="0"/>
          <w:color w:val="000000"/>
          <w:sz w:val="24"/>
          <w:szCs w:val="24"/>
        </w:rPr>
        <w:t>Pravidelná zložka príjmu</w:t>
      </w:r>
      <w:r w:rsidR="009D3AA2">
        <w:rPr>
          <w:rFonts w:ascii="Times New Roman" w:hAnsi="Times New Roman"/>
          <w:caps w:val="0"/>
          <w:color w:val="000000"/>
          <w:sz w:val="24"/>
          <w:szCs w:val="24"/>
        </w:rPr>
        <w:t xml:space="preserve"> zamestnanca</w:t>
      </w:r>
      <w:r>
        <w:rPr>
          <w:rFonts w:ascii="Times New Roman" w:hAnsi="Times New Roman"/>
          <w:caps w:val="0"/>
          <w:color w:val="000000"/>
          <w:sz w:val="24"/>
          <w:szCs w:val="24"/>
        </w:rPr>
        <w:t xml:space="preserve"> (3 000 eur)</w:t>
      </w:r>
      <w:r w:rsidR="009D3AA2">
        <w:rPr>
          <w:rFonts w:ascii="Times New Roman" w:hAnsi="Times New Roman"/>
          <w:caps w:val="0"/>
          <w:color w:val="000000"/>
          <w:sz w:val="24"/>
          <w:szCs w:val="24"/>
        </w:rPr>
        <w:t xml:space="preserve"> presahuje maximálny vymeriavací základ stanovený v článku I § 4 ods. 3 zákona o úprave príjmu, ktorým je suma 1 116,75 eura a teda zamestnanec je zaradený pre tento účel medzi zamestnancov s vysokým príjmom.</w:t>
      </w:r>
    </w:p>
    <w:p w:rsidR="003B7860" w:rsidP="00BB6F19">
      <w:pPr>
        <w:pStyle w:val="odsek"/>
        <w:numPr>
          <w:ilvl w:val="0"/>
          <w:numId w:val="0"/>
        </w:numPr>
        <w:bidi w:val="0"/>
        <w:spacing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Pr>
          <w:rFonts w:ascii="Times New Roman" w:hAnsi="Times New Roman"/>
          <w:caps w:val="0"/>
          <w:color w:val="000000"/>
          <w:sz w:val="24"/>
          <w:szCs w:val="24"/>
        </w:rPr>
        <w:t xml:space="preserve">Zamestnávateľ na základe vyššie uvedeného zabezpečí úpravu pravidelnej zložky príjmu, t.j. sumy 3 000 eur podľa článku I § 6 zákona o úprave príjmu zo závislej činnosti. </w:t>
      </w:r>
    </w:p>
    <w:p w:rsidR="003B7860" w:rsidP="00BB6F19">
      <w:pPr>
        <w:pStyle w:val="odsek"/>
        <w:numPr>
          <w:ilvl w:val="0"/>
          <w:numId w:val="0"/>
        </w:numPr>
        <w:bidi w:val="0"/>
        <w:spacing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Pr>
          <w:rFonts w:ascii="Times New Roman" w:hAnsi="Times New Roman"/>
          <w:caps w:val="0"/>
          <w:color w:val="000000"/>
          <w:sz w:val="24"/>
          <w:szCs w:val="24"/>
        </w:rPr>
        <w:t xml:space="preserve">Štvrťročná odmena je nepravidelná </w:t>
      </w:r>
      <w:r w:rsidR="00E0073C">
        <w:rPr>
          <w:rFonts w:ascii="Times New Roman" w:hAnsi="Times New Roman"/>
          <w:caps w:val="0"/>
          <w:color w:val="000000"/>
          <w:sz w:val="24"/>
          <w:szCs w:val="24"/>
        </w:rPr>
        <w:t xml:space="preserve">pohyblivá </w:t>
      </w:r>
      <w:r>
        <w:rPr>
          <w:rFonts w:ascii="Times New Roman" w:hAnsi="Times New Roman"/>
          <w:caps w:val="0"/>
          <w:color w:val="000000"/>
          <w:sz w:val="24"/>
          <w:szCs w:val="24"/>
        </w:rPr>
        <w:t xml:space="preserve">zložka príjmu v súlade s definíciou uvedenou v článku I § 3 zákona o úprave príjmu zo závislej činnosti, ktorej percento už zamestnávateľ nebude upravovať, keďže sa vypočítava z pravidelnej zložky príjmu, ktorá bude prepočítaná k 1. januára 2012. Zachovaním percenta, ktoré vychádza z pravidelnej zložky príjmu upravovanej k 1. januáru 2012, dôjde len k zmene sumy štvrťročnej odmeny. Podotýkame, že je potrebné vždy vziať v úvahu to, či základňa, z ktorej sa počíta percento, je súčasťou vymeriavacieho základu na verejné zdravotné poistenie a na sociálne poistenie podľa právnych predpisov účinných do 31. decembra 2011 a rovnako tak, či daná časť príjmu, ktorá sa má prepočítavať, je tak isto  </w:t>
      </w:r>
      <w:r w:rsidR="00E0073C">
        <w:rPr>
          <w:rFonts w:ascii="Times New Roman" w:hAnsi="Times New Roman"/>
          <w:caps w:val="0"/>
          <w:color w:val="000000"/>
          <w:sz w:val="24"/>
          <w:szCs w:val="24"/>
        </w:rPr>
        <w:t xml:space="preserve">súčasťou </w:t>
      </w:r>
      <w:r>
        <w:rPr>
          <w:rFonts w:ascii="Times New Roman" w:hAnsi="Times New Roman"/>
          <w:caps w:val="0"/>
          <w:color w:val="000000"/>
          <w:sz w:val="24"/>
          <w:szCs w:val="24"/>
        </w:rPr>
        <w:t xml:space="preserve">vymeriavacieho základu na verejné zdravotné poistenie a na sociálne poistenie </w:t>
      </w:r>
      <w:r w:rsidR="00E0073C">
        <w:rPr>
          <w:rFonts w:ascii="Times New Roman" w:hAnsi="Times New Roman"/>
          <w:caps w:val="0"/>
          <w:color w:val="000000"/>
          <w:sz w:val="24"/>
          <w:szCs w:val="24"/>
        </w:rPr>
        <w:t>podľa právnych predpisov účinných do 31. decembra 2011. Uvedené je rozhodujúce pre správny postup. V našom prípade je pravidelná zložka príjmu, aj štrvrťročná odmena súčasťou vymeriavacieho základu na verejné zdravotné poistenie aj na sociálne poistenie.</w:t>
      </w:r>
    </w:p>
    <w:p w:rsidR="002F5B05" w:rsidP="00BB6F19">
      <w:pPr>
        <w:pStyle w:val="odsek"/>
        <w:numPr>
          <w:ilvl w:val="0"/>
          <w:numId w:val="0"/>
        </w:numPr>
        <w:bidi w:val="0"/>
        <w:spacing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sidR="00E0073C">
        <w:rPr>
          <w:rFonts w:ascii="Times New Roman" w:hAnsi="Times New Roman"/>
          <w:caps w:val="0"/>
          <w:color w:val="000000"/>
          <w:sz w:val="24"/>
          <w:szCs w:val="24"/>
        </w:rPr>
        <w:t>Zamestnávateľ pristúpi k úprave pravidelnej zložky príjmu podľa článku I § 6 zákona o úprave príjmu zo závislej činnosti, keďže ide o pracovnoprávny vzťah vzniknutý na základe Zákonníka práce (súkromný zamestnávateľ), ide o úpravu pravidelnej zložky príjmy (§ 6) a keďže ide o zamestnanca s vysokým príjmom, zamestnávateľ</w:t>
      </w:r>
      <w:r>
        <w:rPr>
          <w:rFonts w:ascii="Times New Roman" w:hAnsi="Times New Roman"/>
          <w:caps w:val="0"/>
          <w:color w:val="000000"/>
          <w:sz w:val="24"/>
          <w:szCs w:val="24"/>
        </w:rPr>
        <w:t xml:space="preserve"> postupuje podľa § 6 odseku 5</w:t>
      </w:r>
      <w:r w:rsidR="00E0073C">
        <w:rPr>
          <w:rFonts w:ascii="Times New Roman" w:hAnsi="Times New Roman"/>
          <w:caps w:val="0"/>
          <w:color w:val="000000"/>
          <w:sz w:val="24"/>
          <w:szCs w:val="24"/>
        </w:rPr>
        <w:t> </w:t>
      </w:r>
      <w:r>
        <w:rPr>
          <w:rFonts w:ascii="Times New Roman" w:hAnsi="Times New Roman"/>
          <w:caps w:val="0"/>
          <w:color w:val="000000"/>
          <w:sz w:val="24"/>
          <w:szCs w:val="24"/>
        </w:rPr>
        <w:t xml:space="preserve">(odsek </w:t>
      </w:r>
      <w:r w:rsidR="00E0073C">
        <w:rPr>
          <w:rFonts w:ascii="Times New Roman" w:hAnsi="Times New Roman"/>
          <w:caps w:val="0"/>
          <w:color w:val="000000"/>
          <w:sz w:val="24"/>
          <w:szCs w:val="24"/>
        </w:rPr>
        <w:t>6</w:t>
      </w:r>
      <w:r>
        <w:rPr>
          <w:rFonts w:ascii="Times New Roman" w:hAnsi="Times New Roman"/>
          <w:caps w:val="0"/>
          <w:color w:val="000000"/>
          <w:sz w:val="24"/>
          <w:szCs w:val="24"/>
        </w:rPr>
        <w:t xml:space="preserve"> neprichádza do úvahy, keďže zamestnanec nemá definovanú v pracovnej zmluve pohyblivú časť pravidelnej zložky príjmu)</w:t>
      </w:r>
      <w:r w:rsidR="00E0073C">
        <w:rPr>
          <w:rFonts w:ascii="Times New Roman" w:hAnsi="Times New Roman"/>
          <w:caps w:val="0"/>
          <w:color w:val="000000"/>
          <w:sz w:val="24"/>
          <w:szCs w:val="24"/>
        </w:rPr>
        <w:t xml:space="preserve"> alebo podľa odseku 7 (odsek 8 neprichádza do úvahy, keďže zamestnanec nemá </w:t>
      </w:r>
      <w:r>
        <w:rPr>
          <w:rFonts w:ascii="Times New Roman" w:hAnsi="Times New Roman"/>
          <w:caps w:val="0"/>
          <w:color w:val="000000"/>
          <w:sz w:val="24"/>
          <w:szCs w:val="24"/>
        </w:rPr>
        <w:t xml:space="preserve">definovanú </w:t>
      </w:r>
      <w:r w:rsidR="00E0073C">
        <w:rPr>
          <w:rFonts w:ascii="Times New Roman" w:hAnsi="Times New Roman"/>
          <w:caps w:val="0"/>
          <w:color w:val="000000"/>
          <w:sz w:val="24"/>
          <w:szCs w:val="24"/>
        </w:rPr>
        <w:t xml:space="preserve">v pracovnej zmluve pohyblivú časť pravidelnej zložky príjmu). </w:t>
      </w:r>
    </w:p>
    <w:p w:rsidR="002F5B05" w:rsidP="00BB6F19">
      <w:pPr>
        <w:pStyle w:val="odsek"/>
        <w:numPr>
          <w:ilvl w:val="0"/>
          <w:numId w:val="0"/>
        </w:numPr>
        <w:bidi w:val="0"/>
        <w:spacing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Pr>
          <w:rFonts w:ascii="Times New Roman" w:hAnsi="Times New Roman"/>
          <w:caps w:val="0"/>
          <w:color w:val="000000"/>
          <w:sz w:val="24"/>
          <w:szCs w:val="24"/>
        </w:rPr>
        <w:t xml:space="preserve">Zamestnávateľ sa rozhodne postupovať podľa </w:t>
      </w:r>
      <w:r w:rsidRPr="00F75D35">
        <w:rPr>
          <w:rFonts w:ascii="Times New Roman" w:hAnsi="Times New Roman"/>
          <w:b/>
          <w:i/>
          <w:caps w:val="0"/>
          <w:color w:val="000000"/>
          <w:sz w:val="24"/>
          <w:szCs w:val="24"/>
        </w:rPr>
        <w:t>článku I § 6 odsek 5</w:t>
      </w:r>
      <w:r>
        <w:rPr>
          <w:rFonts w:ascii="Times New Roman" w:hAnsi="Times New Roman"/>
          <w:caps w:val="0"/>
          <w:color w:val="000000"/>
          <w:sz w:val="24"/>
          <w:szCs w:val="24"/>
        </w:rPr>
        <w:t xml:space="preserve">, v ktorom je uvedené: </w:t>
      </w:r>
    </w:p>
    <w:p w:rsidR="00DF65C7" w:rsidRPr="00992C13" w:rsidP="00BB6F19">
      <w:pPr>
        <w:pStyle w:val="odsek"/>
        <w:numPr>
          <w:ilvl w:val="0"/>
          <w:numId w:val="0"/>
        </w:numPr>
        <w:bidi w:val="0"/>
        <w:spacing w:line="276" w:lineRule="auto"/>
        <w:ind w:firstLine="0"/>
        <w:rPr>
          <w:rFonts w:ascii="Times New Roman" w:hAnsi="Times New Roman"/>
          <w:caps w:val="0"/>
          <w:color w:val="000000"/>
          <w:sz w:val="24"/>
          <w:szCs w:val="24"/>
        </w:rPr>
      </w:pPr>
      <w:r w:rsidR="002F5B05">
        <w:rPr>
          <w:rFonts w:ascii="Times New Roman" w:hAnsi="Times New Roman"/>
          <w:caps w:val="0"/>
          <w:color w:val="000000"/>
          <w:sz w:val="24"/>
          <w:szCs w:val="24"/>
        </w:rPr>
        <w:t>„</w:t>
      </w:r>
      <w:r w:rsidRPr="00992C13">
        <w:rPr>
          <w:rFonts w:ascii="Times New Roman" w:hAnsi="Times New Roman"/>
          <w:caps w:val="0"/>
          <w:color w:val="000000"/>
          <w:sz w:val="24"/>
          <w:szCs w:val="24"/>
        </w:rPr>
        <w:t xml:space="preserve">Ak zákon v odseku 7 a odseku 8 neustanovuje inak, súkromný zamestnávateľ je povinný upraviť zamestnancovi s vysokým príjmom pravidelnú zložku príjmu, ak nejde o zložku príjmu podľa odseku 1, z ktorej bol podľa predpisov účinných do 31. decembra 2011 povinný platiť poistné tak, aby ju poskytoval v sume, ktorá je súčtom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poistného, ktoré bol zamestnávateľ povinný platiť za zamestnanca podľa predpisov účinných do 31. decembra 2011 z pravidelnej zložky príjmu k 31. decembru 2011, a to podľa vzorca </w:t>
      </w:r>
    </w:p>
    <w:p w:rsidR="00DF65C7" w:rsidRPr="00992C13" w:rsidP="00BB6F19">
      <w:pPr>
        <w:pStyle w:val="a"/>
        <w:numPr>
          <w:numId w:val="0"/>
        </w:numPr>
        <w:bidi w:val="0"/>
        <w:spacing w:line="276" w:lineRule="auto"/>
        <w:ind w:firstLine="0"/>
        <w:jc w:val="both"/>
        <w:rPr>
          <w:rFonts w:ascii="Times New Roman" w:hAnsi="Times New Roman"/>
          <w:caps w:val="0"/>
          <w:color w:val="000000"/>
          <w:sz w:val="24"/>
          <w:szCs w:val="24"/>
        </w:rPr>
      </w:pPr>
      <w:r>
        <w:rPr>
          <w:rFonts w:ascii="Times New Roman" w:hAnsi="Times New Roman"/>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pt;height:33.75pt" stroked="f">
            <v:imagedata r:id="rId5" o:title="" chromakey="white"/>
          </v:shape>
        </w:pict>
      </w:r>
    </w:p>
    <w:p w:rsidR="00DF65C7" w:rsidRPr="00992C13" w:rsidP="00BB6F19">
      <w:pPr>
        <w:pStyle w:val="odsek"/>
        <w:numPr>
          <w:ilvl w:val="0"/>
          <w:numId w:val="0"/>
        </w:numPr>
        <w:bidi w:val="0"/>
        <w:spacing w:before="0" w:after="0" w:line="276" w:lineRule="auto"/>
        <w:ind w:firstLine="0"/>
        <w:rPr>
          <w:rFonts w:ascii="Times New Roman" w:hAnsi="Times New Roman"/>
          <w:caps w:val="0"/>
          <w:sz w:val="24"/>
          <w:szCs w:val="24"/>
        </w:rPr>
      </w:pPr>
      <w:r w:rsidRPr="00992C13">
        <w:rPr>
          <w:rFonts w:ascii="Times New Roman" w:hAnsi="Times New Roman"/>
          <w:caps w:val="0"/>
          <w:sz w:val="24"/>
          <w:szCs w:val="24"/>
        </w:rPr>
        <w:t>kde</w:t>
      </w:r>
    </w:p>
    <w:p w:rsidR="00DF65C7" w:rsidRPr="00992C13" w:rsidP="00BB6F19">
      <w:pPr>
        <w:pStyle w:val="odsek"/>
        <w:numPr>
          <w:ilvl w:val="0"/>
          <w:numId w:val="0"/>
        </w:numPr>
        <w:bidi w:val="0"/>
        <w:spacing w:before="0" w:after="0" w:line="276" w:lineRule="auto"/>
        <w:ind w:firstLine="0"/>
        <w:rPr>
          <w:rFonts w:ascii="Times New Roman" w:hAnsi="Times New Roman"/>
          <w:caps w:val="0"/>
          <w:color w:val="000000"/>
          <w:sz w:val="24"/>
          <w:szCs w:val="24"/>
        </w:rPr>
      </w:pPr>
      <w:r w:rsidRPr="00992C13">
        <w:rPr>
          <w:rFonts w:ascii="Times New Roman" w:hAnsi="Times New Roman"/>
          <w:caps w:val="0"/>
          <w:color w:val="000000"/>
          <w:sz w:val="24"/>
          <w:szCs w:val="24"/>
        </w:rPr>
        <w:t>x je pravidelná zložka príjmu od 1. januára 2012</w:t>
      </w:r>
    </w:p>
    <w:p w:rsidR="00DF65C7" w:rsidRPr="00992C13" w:rsidP="00BB6F19">
      <w:pPr>
        <w:pStyle w:val="odsek"/>
        <w:numPr>
          <w:ilvl w:val="0"/>
          <w:numId w:val="0"/>
        </w:numPr>
        <w:bidi w:val="0"/>
        <w:spacing w:before="0" w:after="0" w:line="276" w:lineRule="auto"/>
        <w:ind w:firstLine="0"/>
        <w:rPr>
          <w:rFonts w:ascii="Times New Roman" w:hAnsi="Times New Roman"/>
          <w:caps w:val="0"/>
          <w:color w:val="000000"/>
          <w:sz w:val="24"/>
          <w:szCs w:val="24"/>
        </w:rPr>
      </w:pPr>
      <w:r w:rsidRPr="00992C13">
        <w:rPr>
          <w:rFonts w:ascii="Times New Roman" w:hAnsi="Times New Roman"/>
          <w:caps w:val="0"/>
          <w:color w:val="000000"/>
          <w:sz w:val="24"/>
          <w:szCs w:val="24"/>
        </w:rPr>
        <w:t>y je pravidelná zložka príjmu k 31. decembru 2011</w:t>
      </w:r>
    </w:p>
    <w:p w:rsidR="00DF65C7" w:rsidRPr="00992C13" w:rsidP="00BB6F19">
      <w:pPr>
        <w:pStyle w:val="odsek"/>
        <w:numPr>
          <w:ilvl w:val="0"/>
          <w:numId w:val="0"/>
        </w:numPr>
        <w:bidi w:val="0"/>
        <w:spacing w:before="0" w:after="0" w:line="276" w:lineRule="auto"/>
        <w:ind w:firstLine="0"/>
        <w:rPr>
          <w:rFonts w:ascii="Times New Roman" w:hAnsi="Times New Roman"/>
          <w:caps w:val="0"/>
          <w:color w:val="000000"/>
          <w:sz w:val="24"/>
          <w:szCs w:val="24"/>
        </w:rPr>
      </w:pPr>
      <w:r>
        <w:rPr>
          <w:rFonts w:ascii="Times New Roman" w:hAnsi="Times New Roman"/>
          <w:rtl w:val="0"/>
        </w:rPr>
        <w:pict>
          <v:shape id="_x0000_i1026" type="#_x0000_t75" style="width:11.25pt;height:21pt" stroked="f">
            <v:imagedata r:id="rId6" o:title="" chromakey="white"/>
          </v:shape>
        </w:pict>
      </w:r>
      <w:r w:rsidRPr="00992C13">
        <w:rPr>
          <w:rFonts w:ascii="Times New Roman" w:hAnsi="Times New Roman"/>
          <w:caps w:val="0"/>
          <w:color w:val="000000"/>
          <w:sz w:val="24"/>
          <w:szCs w:val="24"/>
        </w:rPr>
        <w:t xml:space="preserve"> až </w:t>
      </w:r>
      <w:r>
        <w:rPr>
          <w:rFonts w:ascii="Times New Roman" w:hAnsi="Times New Roman"/>
          <w:rtl w:val="0"/>
        </w:rPr>
        <w:pict>
          <v:shape id="_x0000_i1027" type="#_x0000_t75" style="width:11.25pt;height:21pt" stroked="f">
            <v:imagedata r:id="rId7" o:title="" chromakey="white"/>
          </v:shape>
        </w:pict>
      </w:r>
      <w:r w:rsidRPr="00992C13">
        <w:rPr>
          <w:rFonts w:ascii="Times New Roman" w:hAnsi="Times New Roman"/>
          <w:caps w:val="0"/>
          <w:color w:val="000000"/>
          <w:sz w:val="24"/>
          <w:szCs w:val="24"/>
        </w:rPr>
        <w:t xml:space="preserve"> sú jednotlivé časti pravidelnej zložky príjmu k 31. decembru 2011</w:t>
      </w:r>
    </w:p>
    <w:p w:rsidR="00DF65C7" w:rsidP="00BB6F19">
      <w:pPr>
        <w:pStyle w:val="odsek"/>
        <w:numPr>
          <w:ilvl w:val="0"/>
          <w:numId w:val="0"/>
        </w:numPr>
        <w:bidi w:val="0"/>
        <w:spacing w:before="0" w:after="0" w:line="276" w:lineRule="auto"/>
        <w:ind w:firstLine="0"/>
        <w:rPr>
          <w:rFonts w:ascii="Times New Roman" w:hAnsi="Times New Roman"/>
          <w:caps w:val="0"/>
          <w:color w:val="000000"/>
          <w:sz w:val="24"/>
          <w:szCs w:val="24"/>
        </w:rPr>
      </w:pPr>
      <w:r w:rsidRPr="00992C13">
        <w:rPr>
          <w:rFonts w:ascii="Times New Roman" w:hAnsi="Times New Roman"/>
          <w:caps w:val="0"/>
          <w:color w:val="000000"/>
          <w:sz w:val="24"/>
          <w:szCs w:val="24"/>
        </w:rPr>
        <w:t>z je poistné zamestnávateľa z pravidelnej zložky príjmu k 31. decembru 2011.</w:t>
      </w:r>
      <w:r w:rsidR="002F5B05">
        <w:rPr>
          <w:rFonts w:ascii="Times New Roman" w:hAnsi="Times New Roman"/>
          <w:caps w:val="0"/>
          <w:color w:val="000000"/>
          <w:sz w:val="24"/>
          <w:szCs w:val="24"/>
        </w:rPr>
        <w:t>“</w:t>
      </w:r>
    </w:p>
    <w:p w:rsidR="004752BD" w:rsidP="00BB6F19">
      <w:pPr>
        <w:pStyle w:val="odsek"/>
        <w:numPr>
          <w:ilvl w:val="0"/>
          <w:numId w:val="0"/>
        </w:numPr>
        <w:bidi w:val="0"/>
        <w:spacing w:before="0" w:after="0" w:line="276" w:lineRule="auto"/>
        <w:ind w:firstLine="0"/>
        <w:rPr>
          <w:rFonts w:ascii="Times New Roman" w:hAnsi="Times New Roman"/>
          <w:caps w:val="0"/>
          <w:color w:val="000000"/>
          <w:sz w:val="24"/>
          <w:szCs w:val="24"/>
        </w:rPr>
      </w:pPr>
    </w:p>
    <w:p w:rsidR="002F5B05" w:rsidP="00BB6F19">
      <w:pPr>
        <w:pStyle w:val="odsek"/>
        <w:numPr>
          <w:ilvl w:val="0"/>
          <w:numId w:val="0"/>
        </w:numPr>
        <w:bidi w:val="0"/>
        <w:spacing w:before="0" w:after="0"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Pr>
          <w:rFonts w:ascii="Times New Roman" w:hAnsi="Times New Roman"/>
          <w:caps w:val="0"/>
          <w:color w:val="000000"/>
          <w:sz w:val="24"/>
          <w:szCs w:val="24"/>
        </w:rPr>
        <w:t>Zamestnávateľ do 31. decembra 2011 postupoval pri výpočte pravidelnej zložky príjmu</w:t>
      </w:r>
      <w:r w:rsidR="00F57D29">
        <w:rPr>
          <w:rFonts w:ascii="Times New Roman" w:hAnsi="Times New Roman"/>
          <w:caps w:val="0"/>
          <w:color w:val="000000"/>
          <w:sz w:val="24"/>
          <w:szCs w:val="24"/>
        </w:rPr>
        <w:t xml:space="preserve"> (ktorá je zároveň v danom prípade aj mesačnou mzdou, ktorú zamestnanec dostane každý mesiac okrem mzdy za apríl, júl, október a január, kedy mu zamestnávateľ zúčtuje a vyplatí aj štvrťročnú odmenu v prípade, že sú splnené určené podmienky)</w:t>
      </w:r>
      <w:r>
        <w:rPr>
          <w:rFonts w:ascii="Times New Roman" w:hAnsi="Times New Roman"/>
          <w:caps w:val="0"/>
          <w:color w:val="000000"/>
          <w:sz w:val="24"/>
          <w:szCs w:val="24"/>
        </w:rPr>
        <w:t xml:space="preserve"> nasledovne:</w:t>
      </w:r>
    </w:p>
    <w:p w:rsidR="002F5B0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Hrubá mzda</w:t>
        <w:tab/>
        <w:tab/>
        <w:tab/>
        <w:tab/>
        <w:tab/>
        <w:tab/>
        <w:tab/>
        <w:t>3 000,00</w:t>
      </w:r>
    </w:p>
    <w:p w:rsidR="002F5B0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Poistné zamestnanca na verejné zdravotné poistenie</w:t>
        <w:tab/>
        <w:tab/>
        <w:t xml:space="preserve">     89,34</w:t>
      </w:r>
    </w:p>
    <w:p w:rsidR="002F5B0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Poistné zamestnanca na sociálne poistenie</w:t>
        <w:tab/>
        <w:tab/>
        <w:tab/>
        <w:t xml:space="preserve">   253,87</w:t>
      </w:r>
    </w:p>
    <w:p w:rsidR="002F5B0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Poistné zamestnávateľa na verejné zdravotné poistenie</w:t>
        <w:tab/>
        <w:tab/>
        <w:t xml:space="preserve">   223,35</w:t>
      </w:r>
    </w:p>
    <w:p w:rsidR="002F5B0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 xml:space="preserve">Poistné zamestnávateľa na sociálne poistenie </w:t>
        <w:tab/>
        <w:tab/>
        <w:tab/>
        <w:t xml:space="preserve">   695,91</w:t>
      </w:r>
    </w:p>
    <w:p w:rsidR="002F5B0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(okrem úrazového poistenia)</w:t>
      </w:r>
    </w:p>
    <w:p w:rsidR="002F5B0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Poistné zamestnávateľa na úrazové poistenie</w:t>
        <w:tab/>
        <w:tab/>
        <w:tab/>
        <w:t xml:space="preserve">     24,00</w:t>
      </w:r>
    </w:p>
    <w:p w:rsidR="002F5B0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Základ dane</w:t>
        <w:tab/>
        <w:tab/>
        <w:tab/>
        <w:tab/>
        <w:tab/>
        <w:tab/>
        <w:tab/>
      </w:r>
      <w:r w:rsidRPr="002F5B05">
        <w:rPr>
          <w:rFonts w:ascii="Times New Roman" w:hAnsi="Times New Roman"/>
          <w:caps w:val="0"/>
          <w:color w:val="000000"/>
          <w:sz w:val="24"/>
          <w:szCs w:val="24"/>
        </w:rPr>
        <w:t>2 656,79</w:t>
      </w:r>
    </w:p>
    <w:p w:rsidR="002F5B0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Nezdaniteľná časť základu dane</w:t>
        <w:tab/>
        <w:tab/>
        <w:tab/>
        <w:tab/>
        <w:tab/>
        <w:t xml:space="preserve">     18,62</w:t>
      </w:r>
    </w:p>
    <w:p w:rsidR="002F5B0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Daň</w:t>
      </w:r>
      <w:r w:rsidR="00074681">
        <w:rPr>
          <w:rFonts w:ascii="Times New Roman" w:hAnsi="Times New Roman"/>
          <w:caps w:val="0"/>
          <w:color w:val="000000"/>
          <w:sz w:val="24"/>
          <w:szCs w:val="24"/>
        </w:rPr>
        <w:tab/>
        <w:tab/>
        <w:tab/>
        <w:tab/>
        <w:tab/>
        <w:tab/>
        <w:tab/>
        <w:tab/>
        <w:tab/>
        <w:t xml:space="preserve">   501,25</w:t>
      </w:r>
    </w:p>
    <w:p w:rsidR="002F5B05"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Čistá mzda</w:t>
      </w:r>
      <w:r w:rsidR="00074681">
        <w:rPr>
          <w:rFonts w:ascii="Times New Roman" w:hAnsi="Times New Roman"/>
          <w:caps w:val="0"/>
          <w:color w:val="000000"/>
          <w:sz w:val="24"/>
          <w:szCs w:val="24"/>
        </w:rPr>
        <w:tab/>
        <w:tab/>
        <w:tab/>
        <w:tab/>
        <w:tab/>
        <w:tab/>
        <w:tab/>
        <w:tab/>
      </w:r>
      <w:r w:rsidRPr="00074681" w:rsidR="00074681">
        <w:rPr>
          <w:rFonts w:ascii="Times New Roman" w:hAnsi="Times New Roman"/>
          <w:caps w:val="0"/>
          <w:color w:val="000000"/>
          <w:sz w:val="24"/>
          <w:szCs w:val="24"/>
        </w:rPr>
        <w:t>2 638,17</w:t>
      </w:r>
    </w:p>
    <w:p w:rsidR="002F5B05" w:rsidP="00BB6F19">
      <w:pPr>
        <w:pStyle w:val="odsek"/>
        <w:numPr>
          <w:ilvl w:val="0"/>
          <w:numId w:val="0"/>
        </w:numPr>
        <w:bidi w:val="0"/>
        <w:spacing w:before="0" w:after="0" w:line="276" w:lineRule="auto"/>
        <w:ind w:firstLine="0"/>
        <w:rPr>
          <w:rFonts w:ascii="Times New Roman" w:hAnsi="Times New Roman"/>
          <w:caps w:val="0"/>
          <w:color w:val="000000"/>
          <w:sz w:val="24"/>
          <w:szCs w:val="24"/>
        </w:rPr>
      </w:pPr>
    </w:p>
    <w:p w:rsidR="00074681" w:rsidP="00BB6F19">
      <w:pPr>
        <w:pStyle w:val="odsek"/>
        <w:numPr>
          <w:ilvl w:val="0"/>
          <w:numId w:val="0"/>
        </w:numPr>
        <w:bidi w:val="0"/>
        <w:spacing w:before="0" w:after="0"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Pr>
          <w:rFonts w:ascii="Times New Roman" w:hAnsi="Times New Roman"/>
          <w:caps w:val="0"/>
          <w:color w:val="000000"/>
          <w:sz w:val="24"/>
          <w:szCs w:val="24"/>
        </w:rPr>
        <w:t xml:space="preserve">Z vyššie uvedeného vyplýva, že zamestnávateľ platí z pravidelnej zložky príjmu poistné (okrem úrazového poistenia) vo výške </w:t>
      </w:r>
      <w:r w:rsidRPr="00074681">
        <w:rPr>
          <w:rFonts w:ascii="Times New Roman" w:hAnsi="Times New Roman"/>
          <w:caps w:val="0"/>
          <w:color w:val="000000"/>
          <w:sz w:val="24"/>
          <w:szCs w:val="24"/>
        </w:rPr>
        <w:t>919,26</w:t>
      </w:r>
      <w:r>
        <w:rPr>
          <w:rFonts w:ascii="Times New Roman" w:hAnsi="Times New Roman"/>
          <w:caps w:val="0"/>
          <w:color w:val="000000"/>
          <w:sz w:val="24"/>
          <w:szCs w:val="24"/>
        </w:rPr>
        <w:t xml:space="preserve"> eura.</w:t>
      </w:r>
    </w:p>
    <w:p w:rsidR="007447BA" w:rsidRPr="00992C13" w:rsidP="00BB6F19">
      <w:pPr>
        <w:pStyle w:val="odsek"/>
        <w:numPr>
          <w:ilvl w:val="0"/>
          <w:numId w:val="0"/>
        </w:numPr>
        <w:bidi w:val="0"/>
        <w:spacing w:line="276" w:lineRule="auto"/>
        <w:ind w:firstLine="0"/>
        <w:rPr>
          <w:rFonts w:ascii="Times New Roman" w:hAnsi="Times New Roman"/>
          <w:caps w:val="0"/>
          <w:color w:val="000000"/>
          <w:sz w:val="24"/>
          <w:szCs w:val="24"/>
        </w:rPr>
      </w:pPr>
      <w:r w:rsidR="004752BD">
        <w:rPr>
          <w:rFonts w:ascii="Times New Roman" w:hAnsi="Times New Roman"/>
          <w:caps w:val="0"/>
          <w:color w:val="000000"/>
          <w:sz w:val="24"/>
          <w:szCs w:val="24"/>
        </w:rPr>
        <w:t xml:space="preserve">     </w:t>
      </w:r>
      <w:r w:rsidR="00074681">
        <w:rPr>
          <w:rFonts w:ascii="Times New Roman" w:hAnsi="Times New Roman"/>
          <w:caps w:val="0"/>
          <w:color w:val="000000"/>
          <w:sz w:val="24"/>
          <w:szCs w:val="24"/>
        </w:rPr>
        <w:t>Úpravu príjmu k 1. januáru 2012 zamestnávateľ vykoná nasledovne:</w:t>
      </w:r>
    </w:p>
    <w:p w:rsidR="00074681" w:rsidRPr="00757AE0" w:rsidP="00BB6F19">
      <w:pPr>
        <w:pStyle w:val="a"/>
        <w:numPr>
          <w:numId w:val="0"/>
        </w:numPr>
        <w:bidi w:val="0"/>
        <w:spacing w:line="276" w:lineRule="auto"/>
        <w:ind w:firstLine="0"/>
        <w:jc w:val="both"/>
        <w:rPr>
          <w:rFonts w:ascii="Times New Roman" w:hAnsi="Times New Roman"/>
          <w:caps w:val="0"/>
          <w:color w:val="000000"/>
          <w:sz w:val="24"/>
          <w:szCs w:val="24"/>
        </w:rPr>
      </w:pPr>
      <w:r>
        <w:rPr>
          <w:rFonts w:ascii="Times New Roman" w:hAnsi="Times New Roman"/>
          <w:rtl w:val="0"/>
        </w:rPr>
        <w:pict>
          <v:shape id="_x0000_i1028" type="#_x0000_t75" style="width:273.7pt;height:33.75pt" stroked="f">
            <v:imagedata r:id="rId5" o:title="" chromakey="white"/>
          </v:shape>
        </w:pict>
      </w:r>
    </w:p>
    <w:p w:rsidR="00074681" w:rsidRPr="00757AE0" w:rsidP="00BB6F19">
      <w:pPr>
        <w:pStyle w:val="a"/>
        <w:numPr>
          <w:numId w:val="0"/>
        </w:numPr>
        <w:bidi w:val="0"/>
        <w:spacing w:line="276" w:lineRule="auto"/>
        <w:ind w:firstLine="0"/>
        <w:jc w:val="both"/>
        <w:rPr>
          <w:rFonts w:ascii="Times New Roman" w:hAnsi="Times New Roman"/>
          <w:caps w:val="0"/>
          <w:color w:val="000000"/>
          <w:sz w:val="24"/>
          <w:szCs w:val="24"/>
        </w:rPr>
      </w:pPr>
      <w:r>
        <w:rPr>
          <w:rFonts w:ascii="Times New Roman" w:hAnsi="Times New Roman"/>
          <w:rtl w:val="0"/>
        </w:rPr>
        <w:pict>
          <v:shape id="_x0000_i1029" type="#_x0000_t75" style="width:293.2pt;height:33pt" stroked="f">
            <v:imagedata r:id="rId8" o:title="" chromakey="white"/>
          </v:shape>
        </w:pict>
      </w:r>
    </w:p>
    <w:p w:rsidR="00074681" w:rsidRPr="00F75D35" w:rsidP="00BB6F19">
      <w:pPr>
        <w:pStyle w:val="odsek"/>
        <w:numPr>
          <w:ilvl w:val="0"/>
          <w:numId w:val="0"/>
        </w:numPr>
        <w:bidi w:val="0"/>
        <w:spacing w:line="276" w:lineRule="auto"/>
        <w:ind w:left="284" w:firstLine="0"/>
        <w:rPr>
          <w:rFonts w:ascii="Times New Roman" w:hAnsi="Times New Roman"/>
          <w:sz w:val="24"/>
          <w:szCs w:val="24"/>
        </w:rPr>
      </w:pPr>
      <w:r w:rsidRPr="00F75D35">
        <w:rPr>
          <w:rFonts w:ascii="Times New Roman" w:hAnsi="Times New Roman"/>
          <w:sz w:val="24"/>
          <w:szCs w:val="24"/>
        </w:rPr>
        <w:t>x = (2</w:t>
      </w:r>
      <w:r w:rsidRPr="00757AE0">
        <w:rPr>
          <w:rFonts w:ascii="Times New Roman" w:hAnsi="Times New Roman"/>
          <w:sz w:val="24"/>
          <w:szCs w:val="24"/>
        </w:rPr>
        <w:t> </w:t>
      </w:r>
      <w:r w:rsidRPr="00F75D35">
        <w:rPr>
          <w:rFonts w:ascii="Times New Roman" w:hAnsi="Times New Roman"/>
          <w:sz w:val="24"/>
          <w:szCs w:val="24"/>
        </w:rPr>
        <w:t>000 + 612,84) + (1</w:t>
      </w:r>
      <w:r w:rsidRPr="00757AE0">
        <w:rPr>
          <w:rFonts w:ascii="Times New Roman" w:hAnsi="Times New Roman"/>
          <w:sz w:val="24"/>
          <w:szCs w:val="24"/>
        </w:rPr>
        <w:t> </w:t>
      </w:r>
      <w:r w:rsidRPr="00F75D35">
        <w:rPr>
          <w:rFonts w:ascii="Times New Roman" w:hAnsi="Times New Roman"/>
          <w:sz w:val="24"/>
          <w:szCs w:val="24"/>
        </w:rPr>
        <w:t>000 + 306,42)</w:t>
      </w:r>
    </w:p>
    <w:p w:rsidR="00074681" w:rsidRPr="00F75D35" w:rsidP="00BB6F19">
      <w:pPr>
        <w:pStyle w:val="odsek"/>
        <w:numPr>
          <w:ilvl w:val="0"/>
          <w:numId w:val="0"/>
        </w:numPr>
        <w:bidi w:val="0"/>
        <w:spacing w:line="276" w:lineRule="auto"/>
        <w:ind w:left="284" w:firstLine="0"/>
        <w:rPr>
          <w:rFonts w:ascii="Times New Roman" w:hAnsi="Times New Roman"/>
          <w:sz w:val="24"/>
          <w:szCs w:val="24"/>
        </w:rPr>
      </w:pPr>
      <w:r w:rsidRPr="00F75D35">
        <w:rPr>
          <w:rFonts w:ascii="Times New Roman" w:hAnsi="Times New Roman"/>
          <w:sz w:val="24"/>
          <w:szCs w:val="24"/>
        </w:rPr>
        <w:t>x = 2</w:t>
      </w:r>
      <w:r w:rsidRPr="00757AE0">
        <w:rPr>
          <w:rFonts w:ascii="Times New Roman" w:hAnsi="Times New Roman"/>
          <w:sz w:val="24"/>
          <w:szCs w:val="24"/>
        </w:rPr>
        <w:t> </w:t>
      </w:r>
      <w:r w:rsidRPr="00F75D35">
        <w:rPr>
          <w:rFonts w:ascii="Times New Roman" w:hAnsi="Times New Roman"/>
          <w:sz w:val="24"/>
          <w:szCs w:val="24"/>
        </w:rPr>
        <w:t>612,84 + 1306,42</w:t>
      </w:r>
    </w:p>
    <w:p w:rsidR="00074681" w:rsidRPr="00F75D35" w:rsidP="00BB6F19">
      <w:pPr>
        <w:pStyle w:val="odsek"/>
        <w:numPr>
          <w:ilvl w:val="0"/>
          <w:numId w:val="0"/>
        </w:numPr>
        <w:bidi w:val="0"/>
        <w:spacing w:line="276" w:lineRule="auto"/>
        <w:ind w:left="284" w:firstLine="0"/>
        <w:rPr>
          <w:rFonts w:ascii="Times New Roman" w:hAnsi="Times New Roman"/>
          <w:sz w:val="24"/>
          <w:szCs w:val="24"/>
        </w:rPr>
      </w:pPr>
      <w:r w:rsidRPr="00F75D35">
        <w:rPr>
          <w:rFonts w:ascii="Times New Roman" w:hAnsi="Times New Roman"/>
          <w:sz w:val="24"/>
          <w:szCs w:val="24"/>
        </w:rPr>
        <w:t xml:space="preserve">x = </w:t>
      </w:r>
      <w:r w:rsidRPr="00F75D35">
        <w:rPr>
          <w:rFonts w:ascii="Times New Roman" w:hAnsi="Times New Roman"/>
          <w:b/>
          <w:sz w:val="24"/>
          <w:szCs w:val="24"/>
        </w:rPr>
        <w:t>3</w:t>
      </w:r>
      <w:r w:rsidRPr="00757AE0">
        <w:rPr>
          <w:rFonts w:ascii="Times New Roman" w:hAnsi="Times New Roman"/>
          <w:b/>
          <w:sz w:val="24"/>
          <w:szCs w:val="24"/>
        </w:rPr>
        <w:t> </w:t>
      </w:r>
      <w:r w:rsidRPr="00F75D35">
        <w:rPr>
          <w:rFonts w:ascii="Times New Roman" w:hAnsi="Times New Roman"/>
          <w:b/>
          <w:sz w:val="24"/>
          <w:szCs w:val="24"/>
        </w:rPr>
        <w:t>919,26</w:t>
      </w:r>
      <w:r w:rsidR="00CB0902">
        <w:rPr>
          <w:rFonts w:ascii="Times New Roman" w:hAnsi="Times New Roman"/>
          <w:b/>
          <w:sz w:val="24"/>
          <w:szCs w:val="24"/>
        </w:rPr>
        <w:t>.</w:t>
      </w:r>
    </w:p>
    <w:p w:rsidR="00074681" w:rsidP="00BB6F19">
      <w:pPr>
        <w:widowControl/>
        <w:bidi w:val="0"/>
        <w:spacing w:line="276" w:lineRule="auto"/>
        <w:jc w:val="both"/>
        <w:rPr>
          <w:rStyle w:val="PlaceholderText"/>
          <w:color w:val="000000"/>
        </w:rPr>
      </w:pPr>
      <w:r w:rsidR="00997082">
        <w:rPr>
          <w:rStyle w:val="PlaceholderText"/>
          <w:color w:val="000000"/>
        </w:rPr>
        <w:t xml:space="preserve">     Z uvedeného vyplýva, že použitím vzorca došlo k zvýšeniu priznanej pravidelnej zložky príjmu zamestnanca o poistné platené zamestnávateľom podľa právnych predpisov účinných do 31. decembra 2011. Môže vzniknúť otázka prečo použiť vzorec, keď je možné priamo k pravidelnej zložke príjmu pripočítať sumu poistného plateného zamestnávateľom. Dôvodom je, že je nutné upraviť každú časť pravidelnej zložky príjmu, nakoľko každú časť pravidelnej zložky príjmu môže zamestn</w:t>
      </w:r>
      <w:r w:rsidR="005C4504">
        <w:rPr>
          <w:rStyle w:val="PlaceholderText"/>
          <w:color w:val="000000"/>
        </w:rPr>
        <w:t>ávateľ upravovať vlastným režimom</w:t>
      </w:r>
      <w:r w:rsidR="00997082">
        <w:rPr>
          <w:rStyle w:val="PlaceholderText"/>
          <w:color w:val="000000"/>
        </w:rPr>
        <w:t>. Týmto spôsobom sa každá časť pravidelnej zložky príjmu zvýši rovnakým pomerom, ktorý zodpovedá výške danej časti pravidelnej zložky príjmu a poistného plateného zamestnávateľom.</w:t>
      </w:r>
    </w:p>
    <w:p w:rsidR="004752BD" w:rsidP="00BB6F19">
      <w:pPr>
        <w:widowControl/>
        <w:bidi w:val="0"/>
        <w:spacing w:line="276" w:lineRule="auto"/>
        <w:jc w:val="both"/>
        <w:rPr>
          <w:rStyle w:val="PlaceholderText"/>
          <w:color w:val="000000"/>
        </w:rPr>
      </w:pPr>
    </w:p>
    <w:p w:rsidR="00997082" w:rsidP="00BB6F19">
      <w:pPr>
        <w:widowControl/>
        <w:bidi w:val="0"/>
        <w:spacing w:line="276" w:lineRule="auto"/>
        <w:jc w:val="both"/>
        <w:rPr>
          <w:rStyle w:val="PlaceholderText"/>
          <w:color w:val="000000"/>
        </w:rPr>
      </w:pPr>
      <w:r>
        <w:rPr>
          <w:rStyle w:val="PlaceholderText"/>
          <w:color w:val="000000"/>
        </w:rPr>
        <w:t xml:space="preserve">    Pri použití tohto postupu sa zamestnávateľovi nezvýši celková cena práce, nakoľko v upravenom príjme zamestnanca sú prenesené presne jeho náklady, ktoré zodpovedajú výške poistného plateného zamestnávateľom za daného zamestnanca.</w:t>
      </w:r>
    </w:p>
    <w:p w:rsidR="00F54042" w:rsidP="00BB6F19">
      <w:pPr>
        <w:widowControl/>
        <w:bidi w:val="0"/>
        <w:spacing w:line="276" w:lineRule="auto"/>
        <w:jc w:val="both"/>
        <w:rPr>
          <w:rStyle w:val="PlaceholderText"/>
          <w:color w:val="000000"/>
        </w:rPr>
      </w:pPr>
    </w:p>
    <w:p w:rsidR="00C77DD8" w:rsidP="00BB6F19">
      <w:pPr>
        <w:widowControl/>
        <w:bidi w:val="0"/>
        <w:spacing w:line="276" w:lineRule="auto"/>
        <w:jc w:val="both"/>
        <w:rPr>
          <w:rStyle w:val="PlaceholderText"/>
          <w:color w:val="000000"/>
        </w:rPr>
      </w:pPr>
      <w:r>
        <w:rPr>
          <w:rStyle w:val="PlaceholderText"/>
          <w:color w:val="000000"/>
        </w:rPr>
        <w:t xml:space="preserve">     Zamestnávateľ by sa mohol rozhodnúť postu</w:t>
      </w:r>
      <w:r w:rsidR="00F74F16">
        <w:rPr>
          <w:rStyle w:val="PlaceholderText"/>
          <w:color w:val="000000"/>
        </w:rPr>
        <w:t xml:space="preserve">povať aj podľa </w:t>
      </w:r>
      <w:r w:rsidRPr="00F75D35" w:rsidR="00F74F16">
        <w:rPr>
          <w:rStyle w:val="PlaceholderText"/>
          <w:b/>
          <w:i/>
          <w:color w:val="000000"/>
        </w:rPr>
        <w:t>článku I § 6 odseku</w:t>
      </w:r>
      <w:r w:rsidRPr="00F75D35">
        <w:rPr>
          <w:rStyle w:val="PlaceholderText"/>
          <w:b/>
          <w:i/>
          <w:color w:val="000000"/>
        </w:rPr>
        <w:t xml:space="preserve"> 7</w:t>
      </w:r>
      <w:r>
        <w:rPr>
          <w:rStyle w:val="PlaceholderText"/>
          <w:color w:val="000000"/>
        </w:rPr>
        <w:t>, ktorý znie:</w:t>
      </w:r>
    </w:p>
    <w:p w:rsidR="00C77DD8" w:rsidP="00BB6F19">
      <w:pPr>
        <w:pStyle w:val="odsek"/>
        <w:numPr>
          <w:ilvl w:val="0"/>
          <w:numId w:val="0"/>
        </w:numPr>
        <w:bidi w:val="0"/>
        <w:spacing w:line="276" w:lineRule="auto"/>
        <w:ind w:firstLine="0"/>
        <w:rPr>
          <w:rFonts w:ascii="Times New Roman" w:hAnsi="Times New Roman"/>
          <w:caps w:val="0"/>
          <w:color w:val="000000"/>
          <w:sz w:val="24"/>
          <w:szCs w:val="24"/>
        </w:rPr>
      </w:pPr>
      <w:r>
        <w:rPr>
          <w:rFonts w:ascii="Times New Roman" w:hAnsi="Times New Roman"/>
          <w:caps w:val="0"/>
          <w:color w:val="000000"/>
          <w:sz w:val="24"/>
          <w:szCs w:val="24"/>
        </w:rPr>
        <w:t>„</w:t>
      </w:r>
      <w:r w:rsidRPr="00992C13">
        <w:rPr>
          <w:rFonts w:ascii="Times New Roman" w:hAnsi="Times New Roman"/>
          <w:caps w:val="0"/>
          <w:color w:val="000000"/>
          <w:sz w:val="24"/>
          <w:szCs w:val="24"/>
        </w:rPr>
        <w:t xml:space="preserve">Súkromný zamestnávateľ, ktorý nepostupoval podľa odsekov </w:t>
      </w:r>
      <w:smartTag w:uri="urn:schemas-microsoft-com:office:smarttags" w:element="metricconverter">
        <w:smartTagPr>
          <w:attr w:name="ProductID" w:val="5 a"/>
        </w:smartTagPr>
        <w:r w:rsidRPr="00992C13">
          <w:rPr>
            <w:rFonts w:ascii="Times New Roman" w:hAnsi="Times New Roman"/>
            <w:caps w:val="0"/>
            <w:color w:val="000000"/>
            <w:sz w:val="24"/>
            <w:szCs w:val="24"/>
          </w:rPr>
          <w:t>5 a</w:t>
        </w:r>
      </w:smartTag>
      <w:r w:rsidRPr="00992C13">
        <w:rPr>
          <w:rFonts w:ascii="Times New Roman" w:hAnsi="Times New Roman"/>
          <w:caps w:val="0"/>
          <w:color w:val="000000"/>
          <w:sz w:val="24"/>
          <w:szCs w:val="24"/>
        </w:rPr>
        <w:t xml:space="preserve"> 6, je povinný upraviť zamestnancovi s vysokým príjmom pevnú časť pravidelnej zložky príjmu, ak nejde o zložku príjmu podľa odseku 1, z ktorej bol podľa predpisov účinných do 31. decembra 2011 povinný platiť poistné tak, aby ju poskytoval v sume, ktorá je súčinom pevnej časti pravidelnej zložky príjmu, ktorá zamestnancovi bola priznaná k 31. decembru </w:t>
      </w:r>
      <w:smartTag w:uri="urn:schemas-microsoft-com:office:smarttags" w:element="metricconverter">
        <w:smartTagPr>
          <w:attr w:name="ProductID" w:val="2011 a"/>
        </w:smartTagPr>
        <w:r w:rsidRPr="00992C13">
          <w:rPr>
            <w:rFonts w:ascii="Times New Roman" w:hAnsi="Times New Roman"/>
            <w:caps w:val="0"/>
            <w:color w:val="000000"/>
            <w:sz w:val="24"/>
            <w:szCs w:val="24"/>
          </w:rPr>
          <w:t>2011 a</w:t>
        </w:r>
      </w:smartTag>
      <w:r w:rsidRPr="00992C13">
        <w:rPr>
          <w:rFonts w:ascii="Times New Roman" w:hAnsi="Times New Roman"/>
          <w:caps w:val="0"/>
          <w:color w:val="000000"/>
          <w:sz w:val="24"/>
          <w:szCs w:val="24"/>
        </w:rPr>
        <w:t xml:space="preserve"> koeficientu 1,344.</w:t>
      </w:r>
      <w:r>
        <w:rPr>
          <w:rFonts w:ascii="Times New Roman" w:hAnsi="Times New Roman"/>
          <w:caps w:val="0"/>
          <w:color w:val="000000"/>
          <w:sz w:val="24"/>
          <w:szCs w:val="24"/>
        </w:rPr>
        <w:t>“</w:t>
      </w:r>
    </w:p>
    <w:p w:rsidR="00C77DD8" w:rsidP="00BB6F19">
      <w:pPr>
        <w:pStyle w:val="odsek"/>
        <w:numPr>
          <w:ilvl w:val="0"/>
          <w:numId w:val="0"/>
        </w:numPr>
        <w:bidi w:val="0"/>
        <w:spacing w:line="276" w:lineRule="auto"/>
        <w:ind w:firstLine="0"/>
        <w:rPr>
          <w:rFonts w:ascii="Times New Roman" w:hAnsi="Times New Roman"/>
          <w:caps w:val="0"/>
          <w:color w:val="000000"/>
          <w:sz w:val="24"/>
          <w:szCs w:val="24"/>
        </w:rPr>
      </w:pPr>
      <w:r>
        <w:rPr>
          <w:rFonts w:ascii="Times New Roman" w:hAnsi="Times New Roman"/>
          <w:caps w:val="0"/>
          <w:color w:val="000000"/>
          <w:sz w:val="24"/>
          <w:szCs w:val="24"/>
        </w:rPr>
        <w:t xml:space="preserve">     V našom prípade by potom postupoval nasledovne:</w:t>
      </w:r>
    </w:p>
    <w:p w:rsidR="00C77DD8"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Základná mesačná mzda</w:t>
        <w:tab/>
        <w:t>2 000 eur * 1,344 = 2 688 eur</w:t>
      </w:r>
    </w:p>
    <w:p w:rsidR="00C77DD8" w:rsidRPr="00362D80" w:rsidP="00BB6F19">
      <w:pPr>
        <w:pStyle w:val="odsek"/>
        <w:numPr>
          <w:ilvl w:val="0"/>
          <w:numId w:val="0"/>
        </w:numPr>
        <w:bidi w:val="0"/>
        <w:spacing w:before="0" w:after="0" w:line="276" w:lineRule="auto"/>
        <w:ind w:left="142" w:firstLine="142"/>
        <w:rPr>
          <w:rFonts w:ascii="Times New Roman" w:hAnsi="Times New Roman"/>
          <w:caps w:val="0"/>
          <w:color w:val="000000"/>
          <w:sz w:val="24"/>
          <w:szCs w:val="24"/>
          <w:u w:val="single"/>
        </w:rPr>
      </w:pPr>
      <w:r w:rsidRPr="00362D80">
        <w:rPr>
          <w:rFonts w:ascii="Times New Roman" w:hAnsi="Times New Roman"/>
          <w:caps w:val="0"/>
          <w:color w:val="000000"/>
          <w:sz w:val="24"/>
          <w:szCs w:val="24"/>
          <w:u w:val="single"/>
        </w:rPr>
        <w:t xml:space="preserve">Príplatok </w:t>
        <w:tab/>
        <w:tab/>
        <w:tab/>
        <w:t>1 000 eur</w:t>
      </w:r>
      <w:r>
        <w:rPr>
          <w:rFonts w:ascii="Times New Roman" w:hAnsi="Times New Roman"/>
          <w:caps w:val="0"/>
          <w:color w:val="000000"/>
          <w:sz w:val="24"/>
          <w:szCs w:val="24"/>
          <w:u w:val="single"/>
        </w:rPr>
        <w:t xml:space="preserve"> * 1,344 = </w:t>
      </w:r>
      <w:r w:rsidRPr="00C77DD8">
        <w:rPr>
          <w:rFonts w:ascii="Times New Roman" w:hAnsi="Times New Roman"/>
          <w:caps w:val="0"/>
          <w:color w:val="000000"/>
          <w:sz w:val="24"/>
          <w:szCs w:val="24"/>
          <w:u w:val="single"/>
        </w:rPr>
        <w:t>1 344</w:t>
      </w:r>
      <w:r>
        <w:rPr>
          <w:rFonts w:ascii="Times New Roman" w:hAnsi="Times New Roman"/>
          <w:caps w:val="0"/>
          <w:color w:val="000000"/>
          <w:sz w:val="24"/>
          <w:szCs w:val="24"/>
          <w:u w:val="single"/>
        </w:rPr>
        <w:t xml:space="preserve"> eur</w:t>
      </w:r>
    </w:p>
    <w:p w:rsidR="00C77DD8" w:rsidP="00BB6F19">
      <w:pPr>
        <w:pStyle w:val="odsek"/>
        <w:numPr>
          <w:ilvl w:val="0"/>
          <w:numId w:val="0"/>
        </w:numPr>
        <w:bidi w:val="0"/>
        <w:spacing w:before="0" w:after="0" w:line="276" w:lineRule="auto"/>
        <w:ind w:left="142" w:firstLine="142"/>
        <w:rPr>
          <w:rFonts w:ascii="Times New Roman" w:hAnsi="Times New Roman"/>
          <w:caps w:val="0"/>
          <w:color w:val="000000"/>
          <w:sz w:val="24"/>
          <w:szCs w:val="24"/>
        </w:rPr>
      </w:pPr>
      <w:r>
        <w:rPr>
          <w:rFonts w:ascii="Times New Roman" w:hAnsi="Times New Roman"/>
          <w:caps w:val="0"/>
          <w:color w:val="000000"/>
          <w:sz w:val="24"/>
          <w:szCs w:val="24"/>
        </w:rPr>
        <w:t>Spolu:</w:t>
        <w:tab/>
        <w:tab/>
        <w:tab/>
        <w:t xml:space="preserve">3 000 eur * 1,344 = </w:t>
      </w:r>
      <w:r w:rsidRPr="00F75D35">
        <w:rPr>
          <w:rFonts w:ascii="Times New Roman" w:hAnsi="Times New Roman"/>
          <w:b/>
          <w:caps w:val="0"/>
          <w:color w:val="000000"/>
          <w:sz w:val="24"/>
          <w:szCs w:val="24"/>
        </w:rPr>
        <w:t>4</w:t>
      </w:r>
      <w:r w:rsidRPr="00757AE0">
        <w:rPr>
          <w:rFonts w:ascii="Times New Roman" w:hAnsi="Times New Roman"/>
          <w:b/>
          <w:caps w:val="0"/>
          <w:color w:val="000000"/>
          <w:sz w:val="24"/>
          <w:szCs w:val="24"/>
        </w:rPr>
        <w:t> </w:t>
      </w:r>
      <w:r w:rsidRPr="00F75D35">
        <w:rPr>
          <w:rFonts w:ascii="Times New Roman" w:hAnsi="Times New Roman"/>
          <w:b/>
          <w:caps w:val="0"/>
          <w:color w:val="000000"/>
          <w:sz w:val="24"/>
          <w:szCs w:val="24"/>
        </w:rPr>
        <w:t>032 eur</w:t>
      </w:r>
    </w:p>
    <w:p w:rsidR="00C77DD8" w:rsidRPr="00992C13" w:rsidP="00BB6F19">
      <w:pPr>
        <w:pStyle w:val="odsek"/>
        <w:numPr>
          <w:ilvl w:val="0"/>
          <w:numId w:val="0"/>
        </w:numPr>
        <w:bidi w:val="0"/>
        <w:spacing w:line="276" w:lineRule="auto"/>
        <w:ind w:firstLine="0"/>
        <w:rPr>
          <w:rFonts w:ascii="Times New Roman" w:hAnsi="Times New Roman"/>
          <w:caps w:val="0"/>
          <w:color w:val="000000"/>
          <w:sz w:val="24"/>
          <w:szCs w:val="24"/>
        </w:rPr>
      </w:pPr>
      <w:r>
        <w:rPr>
          <w:rFonts w:ascii="Times New Roman" w:hAnsi="Times New Roman"/>
          <w:caps w:val="0"/>
          <w:color w:val="000000"/>
          <w:sz w:val="24"/>
          <w:szCs w:val="24"/>
        </w:rPr>
        <w:t xml:space="preserve">    Tento postup je administratívne menej náročný, ale prináša so sebou zvýšené náklady na strane zamestnávateľa a vyšší príjem na strane zamestnanca. Rozdiel oproti postupu podľa článku I § 6 ods. 5 je pri použití postupu podľa článku I § 6 ods. 7 vyššia suma o </w:t>
      </w:r>
      <w:r w:rsidRPr="00C77DD8">
        <w:rPr>
          <w:rFonts w:ascii="Times New Roman" w:hAnsi="Times New Roman"/>
          <w:caps w:val="0"/>
          <w:color w:val="000000"/>
          <w:sz w:val="24"/>
          <w:szCs w:val="24"/>
        </w:rPr>
        <w:t>112,74</w:t>
      </w:r>
      <w:r>
        <w:rPr>
          <w:rFonts w:ascii="Times New Roman" w:hAnsi="Times New Roman"/>
          <w:caps w:val="0"/>
          <w:color w:val="000000"/>
          <w:sz w:val="24"/>
          <w:szCs w:val="24"/>
        </w:rPr>
        <w:t xml:space="preserve"> eura na mesiac, čo za rok predstavuje zvýšené náklady zamestnávateľa o </w:t>
      </w:r>
      <w:r w:rsidRPr="00C77DD8">
        <w:rPr>
          <w:rFonts w:ascii="Times New Roman" w:hAnsi="Times New Roman"/>
          <w:caps w:val="0"/>
          <w:color w:val="000000"/>
          <w:sz w:val="24"/>
          <w:szCs w:val="24"/>
        </w:rPr>
        <w:t>1 352,88</w:t>
      </w:r>
      <w:r>
        <w:rPr>
          <w:rFonts w:ascii="Times New Roman" w:hAnsi="Times New Roman"/>
          <w:caps w:val="0"/>
          <w:color w:val="000000"/>
          <w:sz w:val="24"/>
          <w:szCs w:val="24"/>
        </w:rPr>
        <w:t xml:space="preserve"> eura oproti použitiu presného postupu výpočtu.</w:t>
      </w:r>
    </w:p>
    <w:p w:rsidR="00997082" w:rsidP="00BB6F19">
      <w:pPr>
        <w:widowControl/>
        <w:bidi w:val="0"/>
        <w:spacing w:line="276" w:lineRule="auto"/>
        <w:jc w:val="both"/>
        <w:rPr>
          <w:rFonts w:ascii="Times New Roman" w:hAnsi="Times New Roman"/>
          <w:color w:val="000000"/>
        </w:rPr>
      </w:pPr>
      <w:r>
        <w:rPr>
          <w:rStyle w:val="PlaceholderText"/>
          <w:color w:val="000000"/>
        </w:rPr>
        <w:t xml:space="preserve">    Následne zamestnávateľ pri úprave </w:t>
      </w:r>
      <w:r w:rsidRPr="00F75D35">
        <w:rPr>
          <w:rStyle w:val="PlaceholderText"/>
          <w:b/>
          <w:i/>
          <w:color w:val="000000"/>
        </w:rPr>
        <w:t>nepravidelnej zložky príjmu</w:t>
      </w:r>
      <w:r w:rsidRPr="00F75D35" w:rsidR="00A15850">
        <w:rPr>
          <w:rStyle w:val="PlaceholderText"/>
          <w:b/>
          <w:i/>
          <w:color w:val="000000"/>
        </w:rPr>
        <w:t xml:space="preserve"> zamestnanca</w:t>
      </w:r>
      <w:r>
        <w:rPr>
          <w:rStyle w:val="PlaceholderText"/>
          <w:color w:val="000000"/>
        </w:rPr>
        <w:t xml:space="preserve"> postupuje podľa </w:t>
      </w:r>
      <w:r w:rsidRPr="00F75D35">
        <w:rPr>
          <w:rStyle w:val="PlaceholderText"/>
          <w:b/>
          <w:i/>
          <w:color w:val="000000"/>
        </w:rPr>
        <w:t xml:space="preserve">článku I § 7 </w:t>
      </w:r>
      <w:r w:rsidRPr="00F75D35" w:rsidR="00A15850">
        <w:rPr>
          <w:rStyle w:val="PlaceholderText"/>
          <w:b/>
          <w:i/>
          <w:color w:val="000000"/>
        </w:rPr>
        <w:t>odseku 3</w:t>
      </w:r>
      <w:r w:rsidR="00A15850">
        <w:rPr>
          <w:rStyle w:val="PlaceholderText"/>
          <w:color w:val="000000"/>
        </w:rPr>
        <w:t xml:space="preserve"> (ide o </w:t>
      </w:r>
      <w:r w:rsidRPr="00992C13" w:rsidR="00A15850">
        <w:rPr>
          <w:rFonts w:ascii="Times New Roman" w:hAnsi="Times New Roman"/>
          <w:color w:val="000000"/>
        </w:rPr>
        <w:t>pohyblivú časť nepravidelnej zložky príjmu</w:t>
      </w:r>
      <w:r w:rsidR="00A15850">
        <w:rPr>
          <w:rFonts w:ascii="Times New Roman" w:hAnsi="Times New Roman"/>
          <w:color w:val="000000"/>
        </w:rPr>
        <w:t>)</w:t>
      </w:r>
      <w:r w:rsidR="00A15850">
        <w:rPr>
          <w:rStyle w:val="Nadpis2Char"/>
          <w:color w:val="000000"/>
        </w:rPr>
        <w:t xml:space="preserve"> </w:t>
      </w:r>
      <w:r>
        <w:rPr>
          <w:rStyle w:val="PlaceholderText"/>
          <w:color w:val="000000"/>
        </w:rPr>
        <w:t>zákona o úprave príjmu</w:t>
      </w:r>
      <w:bookmarkStart w:id="0" w:name="_GoBack"/>
      <w:bookmarkEnd w:id="0"/>
      <w:r w:rsidR="00A15850">
        <w:rPr>
          <w:rStyle w:val="PlaceholderText"/>
          <w:color w:val="000000"/>
        </w:rPr>
        <w:t xml:space="preserve"> zo závislej činnosti. Vzhľadom k tomu, že nepravidelná zložka príjmu zamestnanca podľa príkladu sa počíta zo základu, ktorý bol upravený a z nepravidelnej zložk</w:t>
      </w:r>
      <w:r w:rsidR="00D06155">
        <w:rPr>
          <w:rStyle w:val="PlaceholderText"/>
          <w:color w:val="000000"/>
        </w:rPr>
        <w:t>y</w:t>
      </w:r>
      <w:r w:rsidR="00A15850">
        <w:rPr>
          <w:rStyle w:val="PlaceholderText"/>
          <w:color w:val="000000"/>
        </w:rPr>
        <w:t xml:space="preserve"> príjmu </w:t>
      </w:r>
      <w:r w:rsidRPr="00992C13" w:rsidR="00A15850">
        <w:rPr>
          <w:rFonts w:ascii="Times New Roman" w:hAnsi="Times New Roman"/>
          <w:color w:val="000000"/>
        </w:rPr>
        <w:t xml:space="preserve">bol podľa predpisov účinných do 31. decembra 2011 </w:t>
      </w:r>
      <w:r w:rsidR="00A15850">
        <w:rPr>
          <w:rFonts w:ascii="Times New Roman" w:hAnsi="Times New Roman"/>
          <w:color w:val="000000"/>
        </w:rPr>
        <w:t xml:space="preserve">zamestnávateľ </w:t>
      </w:r>
      <w:r w:rsidRPr="00992C13" w:rsidR="00A15850">
        <w:rPr>
          <w:rFonts w:ascii="Times New Roman" w:hAnsi="Times New Roman"/>
          <w:color w:val="000000"/>
        </w:rPr>
        <w:t>povinný platiť</w:t>
      </w:r>
      <w:r w:rsidR="00A15850">
        <w:rPr>
          <w:rFonts w:ascii="Times New Roman" w:hAnsi="Times New Roman"/>
          <w:color w:val="000000"/>
        </w:rPr>
        <w:t xml:space="preserve"> poistné, použitie odseku 3 nepripadá u neho do úvahy. To znamená, že nepravidelnú zložku už neupravuje, ponecháva jej percen</w:t>
      </w:r>
      <w:r w:rsidR="00F74F16">
        <w:rPr>
          <w:rFonts w:ascii="Times New Roman" w:hAnsi="Times New Roman"/>
          <w:color w:val="000000"/>
        </w:rPr>
        <w:t>to v</w:t>
      </w:r>
      <w:r w:rsidR="00A15850">
        <w:rPr>
          <w:rFonts w:ascii="Times New Roman" w:hAnsi="Times New Roman"/>
          <w:color w:val="000000"/>
        </w:rPr>
        <w:t xml:space="preserve"> pôvodnej výške, t.j. ako 30 %, avšak po úprave pravidelnej zložky príjmu sa jeho suma vyjadrená v eurách zmení zo sumy 900 eur na sumu </w:t>
      </w:r>
      <w:r w:rsidRPr="00A15850" w:rsidR="00A15850">
        <w:rPr>
          <w:rFonts w:ascii="Times New Roman" w:hAnsi="Times New Roman"/>
          <w:color w:val="000000"/>
        </w:rPr>
        <w:t>1 175,7</w:t>
      </w:r>
      <w:r w:rsidR="00A15850">
        <w:rPr>
          <w:rFonts w:ascii="Times New Roman" w:hAnsi="Times New Roman"/>
          <w:color w:val="000000"/>
        </w:rPr>
        <w:t xml:space="preserve">8 eura pri použití spôsobu výpočtu pravidelnej zložky príjmu zamestnanca podľa článku I § 6 odseku 5 alebo na sumu </w:t>
      </w:r>
      <w:r w:rsidRPr="00A15850" w:rsidR="00A15850">
        <w:rPr>
          <w:rFonts w:ascii="Times New Roman" w:hAnsi="Times New Roman"/>
          <w:color w:val="000000"/>
        </w:rPr>
        <w:t>1 209,6</w:t>
      </w:r>
      <w:r w:rsidR="00A15850">
        <w:rPr>
          <w:rFonts w:ascii="Times New Roman" w:hAnsi="Times New Roman"/>
          <w:color w:val="000000"/>
        </w:rPr>
        <w:t>0 eura pri použití spôsobu výpočtu pravidelnej zložky príjmu zamestnanca podľa článku I § 6 odseku 7.</w:t>
      </w:r>
    </w:p>
    <w:p w:rsidR="00CB0902" w:rsidP="00BB6F19">
      <w:pPr>
        <w:widowControl/>
        <w:bidi w:val="0"/>
        <w:spacing w:line="276" w:lineRule="auto"/>
        <w:jc w:val="both"/>
        <w:rPr>
          <w:rFonts w:ascii="Times New Roman" w:hAnsi="Times New Roman"/>
          <w:color w:val="000000"/>
        </w:rPr>
      </w:pPr>
    </w:p>
    <w:p w:rsidR="00CB0902" w:rsidP="00BB6F19">
      <w:pPr>
        <w:widowControl/>
        <w:bidi w:val="0"/>
        <w:spacing w:line="276" w:lineRule="auto"/>
        <w:jc w:val="both"/>
        <w:rPr>
          <w:rFonts w:ascii="Times New Roman" w:hAnsi="Times New Roman"/>
          <w:color w:val="000000"/>
        </w:rPr>
      </w:pPr>
      <w:r>
        <w:rPr>
          <w:rFonts w:ascii="Times New Roman" w:hAnsi="Times New Roman"/>
          <w:color w:val="000000"/>
        </w:rPr>
        <w:t xml:space="preserve">    Z vyššie uvedeného postupu vyplýva, že pre úpravu príjmu zo závislej činnosti nie je rozhodujúci príjem zamestnanca zúčtovaný v decembri </w:t>
      </w:r>
      <w:r w:rsidR="00DA172B">
        <w:rPr>
          <w:rFonts w:ascii="Times New Roman" w:hAnsi="Times New Roman"/>
          <w:color w:val="000000"/>
        </w:rPr>
        <w:t>2011 alebo vyplatený za decemb</w:t>
      </w:r>
      <w:r>
        <w:rPr>
          <w:rFonts w:ascii="Times New Roman" w:hAnsi="Times New Roman"/>
          <w:color w:val="000000"/>
        </w:rPr>
        <w:t>e</w:t>
      </w:r>
      <w:r w:rsidR="00DA172B">
        <w:rPr>
          <w:rFonts w:ascii="Times New Roman" w:hAnsi="Times New Roman"/>
          <w:color w:val="000000"/>
        </w:rPr>
        <w:t>r</w:t>
      </w:r>
      <w:r>
        <w:rPr>
          <w:rFonts w:ascii="Times New Roman" w:hAnsi="Times New Roman"/>
          <w:color w:val="000000"/>
        </w:rPr>
        <w:t xml:space="preserve"> 2011, ktorý môže byť ovplyvnený rôznymi faktormi, ako napríklad čerpaním dovolenky, počtom dní práceneschopnosti, prácou nadčas, odmenami a podobne. Pri úprave príjmu sa vychádza z priznaného príjmu zamestnancovi k 31. decembru 2011, t.j. z „dekrétového“ príjmu zamestnanca.</w:t>
      </w:r>
    </w:p>
    <w:p w:rsidR="00F54042" w:rsidRPr="00161E54" w:rsidP="00BB6F19">
      <w:pPr>
        <w:widowControl/>
        <w:bidi w:val="0"/>
        <w:spacing w:line="276" w:lineRule="auto"/>
        <w:jc w:val="both"/>
        <w:rPr>
          <w:rStyle w:val="PlaceholderText"/>
          <w:color w:val="000000"/>
        </w:rPr>
      </w:pPr>
    </w:p>
    <w:p w:rsidR="000B089A" w:rsidP="00BB6F19">
      <w:pPr>
        <w:widowControl/>
        <w:bidi w:val="0"/>
        <w:spacing w:line="276" w:lineRule="auto"/>
        <w:jc w:val="both"/>
        <w:rPr>
          <w:rStyle w:val="PlaceholderText"/>
          <w:b/>
          <w:color w:val="000000"/>
        </w:rPr>
      </w:pPr>
      <w:r>
        <w:rPr>
          <w:rStyle w:val="PlaceholderText"/>
          <w:b/>
          <w:color w:val="000000"/>
        </w:rPr>
        <w:t>K § 8 ods. 6</w:t>
      </w:r>
    </w:p>
    <w:p w:rsidR="000B089A" w:rsidP="00BB6F19">
      <w:pPr>
        <w:pStyle w:val="BodyText"/>
        <w:bidi w:val="0"/>
        <w:spacing w:line="276" w:lineRule="auto"/>
        <w:rPr>
          <w:rFonts w:ascii="Times New Roman" w:hAnsi="Times New Roman"/>
        </w:rPr>
      </w:pPr>
      <w:r>
        <w:rPr>
          <w:rFonts w:ascii="Times New Roman" w:hAnsi="Times New Roman"/>
        </w:rPr>
        <w:t xml:space="preserve">      Z dôvodu spôsobu výpočtu platového koeficientu, v rámci ktorého dôjde úpravou platových taríf od 1. januára 2012 k zníženiu výšky platového koeficientu o 1,344, je potrebné zabezpečiť, aby funkčný plat zamestnancov v zahraničí bol vynásobený koeficientom 1,344. Navrhovaná úprava zabezpečí elimináciu negatívneho vplyvu zvýšenia príjmov zo závislej činnosti na tzv. superhrubú úroveň na zamestnancov v zahraničí odmeňovaných podľa zákona č. 400/2009 Z. z. o štátnej službe a o zmene a doplnení niektorých zákonov v znení neskorších predpisov a zákona č. 553/2003 Z. z. o odmeňovaní niektorých zamestnancov pri výkone práce vo verejnom záujme a o zmene a doplnení niektorých zákonov v znení neskorších predpisov. Na základe tohto ustanovenia bude zahraničný funkčný plat prepočítaný zamestnancom v zahraničí k 1. januáru 2012 ako súčet dorovnania funkčného platu a súčinu upraveného funkčného platu a</w:t>
      </w:r>
      <w:r w:rsidR="00503E51">
        <w:rPr>
          <w:rFonts w:ascii="Times New Roman" w:hAnsi="Times New Roman"/>
        </w:rPr>
        <w:t xml:space="preserve"> novým spôsobom vypočítaného </w:t>
      </w:r>
      <w:r>
        <w:rPr>
          <w:rFonts w:ascii="Times New Roman" w:hAnsi="Times New Roman"/>
        </w:rPr>
        <w:t xml:space="preserve">platového koeficientu alebo objektivizovaného platového koeficientu z dôvodu zabezpečenia úpravy príjmu zo závislej činnosti na tzv. superhrubú úroveň. Zahraničný funkčný plat, ktorý je zdaniteľným príjmom, sa k 1. januáru 2012 vypočíta len podľa postupu uvedenom v tomto odseku a považuje sa tým za upravený príjem na superhrubú úroveň. Náhrada za sťažené životné podmienky sa k 1. januáru 2012 vypočíta podľa osobitného predpisu z upravenej príslušnej platovej tarify vynásobením platovým koeficientom a keďže ide o zamestnancov s vyšším zdaniteľným príjmom, ďalej sa už neupravuje. </w:t>
      </w:r>
    </w:p>
    <w:p w:rsidR="00143808" w:rsidP="00BB6F19">
      <w:pPr>
        <w:widowControl/>
        <w:bidi w:val="0"/>
        <w:spacing w:line="276" w:lineRule="auto"/>
        <w:jc w:val="both"/>
        <w:rPr>
          <w:rStyle w:val="PlaceholderText"/>
          <w:b/>
          <w:color w:val="000000"/>
        </w:rPr>
      </w:pPr>
    </w:p>
    <w:p w:rsidR="00C56F59" w:rsidRPr="00161E54" w:rsidP="00BB6F19">
      <w:pPr>
        <w:widowControl/>
        <w:bidi w:val="0"/>
        <w:spacing w:line="276" w:lineRule="auto"/>
        <w:jc w:val="both"/>
        <w:rPr>
          <w:rStyle w:val="PlaceholderText"/>
          <w:color w:val="000000"/>
        </w:rPr>
      </w:pPr>
      <w:r w:rsidRPr="00161E54">
        <w:rPr>
          <w:rStyle w:val="PlaceholderText"/>
          <w:b/>
          <w:color w:val="000000"/>
        </w:rPr>
        <w:t>K § 12</w:t>
      </w:r>
    </w:p>
    <w:p w:rsidR="001764F2" w:rsidP="00BB6F19">
      <w:pPr>
        <w:widowControl/>
        <w:bidi w:val="0"/>
        <w:spacing w:line="276" w:lineRule="auto"/>
        <w:jc w:val="both"/>
        <w:rPr>
          <w:rStyle w:val="PlaceholderText"/>
          <w:color w:val="000000"/>
        </w:rPr>
      </w:pPr>
      <w:r>
        <w:rPr>
          <w:rStyle w:val="PlaceholderText"/>
          <w:color w:val="000000"/>
        </w:rPr>
        <w:t xml:space="preserve">     Pod priznaným príjmom zamestnanca k 31. decembru 2011 sa rozumie aj príjem zamestnankyne, ktorá je napríklad na materskej dovolenke, rodičovskej dovolenke, zamestnanca, ktorý je dlhodobo práceneschopný a podobne. V týchto prípadoch sa berie do úvahy posledne priznaný plat príslušnému zamestnancovi, pričom je nevyhnutné brať v úvahu dikciu príslušných zákonov, ktoré definujú úpravu takýchto príjmov počas ich neprítomnosti v zamestnaní. Napríklad zamestnankyňa nastúpila na materskú a neskôr na rodičovskú dovolenku v septembri 2010, kedy mala priznaný príjem (pravidelnú zložku príjmu) vo výške 1 500 eur. V prípade, že od daného momentu nedošlo k úpravám príjmu zamestnancov vyplývajúcich z kolektívnej zmluvy, resp. k valorizácii platových taríf apod., zamestnávateľ vykoná úpravu príjmu na základe zákona o úprave príjmu zo závislej činnosti zo sumy 1 500 eur. V prípade, že počas neprítomnosti zamestnankyne došlo k uvádzaným úpravám príjmu zamestnancov, zamestnávateľ je povinný najskôr sumu 1 500 eur upraviť o tieto zvýšenia a následne upraviť takto vypočítaný príjem podľa zákona o úprave príjmu zo závislej činnosti.</w:t>
      </w:r>
    </w:p>
    <w:p w:rsidR="000A54A4" w:rsidP="00BB6F19">
      <w:pPr>
        <w:widowControl/>
        <w:bidi w:val="0"/>
        <w:spacing w:line="276" w:lineRule="auto"/>
        <w:jc w:val="both"/>
        <w:rPr>
          <w:rStyle w:val="PlaceholderText"/>
          <w:color w:val="000000"/>
        </w:rPr>
      </w:pPr>
      <w:r w:rsidR="001764F2">
        <w:rPr>
          <w:rStyle w:val="PlaceholderText"/>
          <w:color w:val="000000"/>
        </w:rPr>
        <w:t xml:space="preserve">     Vzhľadom k tomu, že za zamestnanca uvádzaného v odseku 1 v momente prerušenia výkonu závislej činnosti neplatí jeho zamestnávateľ poistné a poistné na sociálne zabezpečenie, zavádza sa fikcia, ktorá umožní vykonať prepočet jeho priznaného platu na superhrubú úroveň k 1. januáru 2012.</w:t>
      </w:r>
    </w:p>
    <w:p w:rsidR="00C56F59" w:rsidRPr="00161E54" w:rsidP="00BB6F19">
      <w:pPr>
        <w:widowControl/>
        <w:bidi w:val="0"/>
        <w:spacing w:line="276" w:lineRule="auto"/>
        <w:jc w:val="both"/>
        <w:rPr>
          <w:rStyle w:val="PlaceholderText"/>
          <w:color w:val="000000"/>
        </w:rPr>
      </w:pPr>
      <w:r w:rsidR="001764F2">
        <w:rPr>
          <w:rStyle w:val="PlaceholderText"/>
          <w:color w:val="000000"/>
        </w:rPr>
        <w:t xml:space="preserve">     </w:t>
      </w:r>
      <w:r w:rsidRPr="00161E54">
        <w:rPr>
          <w:rStyle w:val="PlaceholderText"/>
          <w:color w:val="000000"/>
        </w:rPr>
        <w:t>Úprava príjmu bude vykonaná na základe stavu k</w:t>
      </w:r>
      <w:r w:rsidRPr="00B77A28">
        <w:rPr>
          <w:rStyle w:val="PlaceholderText"/>
          <w:color w:val="000000"/>
        </w:rPr>
        <w:t> </w:t>
      </w:r>
      <w:r w:rsidRPr="00161E54">
        <w:rPr>
          <w:rStyle w:val="PlaceholderText"/>
          <w:color w:val="000000"/>
        </w:rPr>
        <w:t xml:space="preserve">31. decembru 2011, preto zákon ustanovuje hranicu, ktoré príjmy budú </w:t>
      </w:r>
      <w:r w:rsidR="000A54A4">
        <w:rPr>
          <w:rStyle w:val="PlaceholderText"/>
          <w:color w:val="000000"/>
        </w:rPr>
        <w:t>priznané</w:t>
      </w:r>
      <w:r w:rsidRPr="00161E54">
        <w:rPr>
          <w:rStyle w:val="PlaceholderText"/>
          <w:color w:val="000000"/>
        </w:rPr>
        <w:t xml:space="preserve"> podľa doterajších predpisov, a ktoré budú </w:t>
      </w:r>
      <w:r w:rsidR="000A54A4">
        <w:rPr>
          <w:rStyle w:val="PlaceholderText"/>
          <w:color w:val="000000"/>
        </w:rPr>
        <w:t>priznané</w:t>
      </w:r>
      <w:r w:rsidRPr="00161E54">
        <w:rPr>
          <w:rStyle w:val="PlaceholderText"/>
          <w:color w:val="000000"/>
        </w:rPr>
        <w:t xml:space="preserve"> na ich superhrubej úrovni. Rozdelenie súvisí so spôsobom zdanenia</w:t>
      </w:r>
      <w:r w:rsidR="00E22A95">
        <w:rPr>
          <w:rStyle w:val="PlaceholderText"/>
          <w:color w:val="000000"/>
        </w:rPr>
        <w:t xml:space="preserve"> príjmov</w:t>
      </w:r>
      <w:r w:rsidRPr="00161E54">
        <w:rPr>
          <w:rStyle w:val="PlaceholderText"/>
          <w:color w:val="000000"/>
        </w:rPr>
        <w:t xml:space="preserve"> a</w:t>
      </w:r>
      <w:r w:rsidRPr="00B77A28">
        <w:rPr>
          <w:rStyle w:val="PlaceholderText"/>
          <w:color w:val="000000"/>
        </w:rPr>
        <w:t> </w:t>
      </w:r>
      <w:r w:rsidRPr="00161E54">
        <w:rPr>
          <w:rStyle w:val="PlaceholderText"/>
          <w:color w:val="000000"/>
        </w:rPr>
        <w:t>platenia poistného z</w:t>
      </w:r>
      <w:r w:rsidRPr="00B77A28">
        <w:rPr>
          <w:rStyle w:val="PlaceholderText"/>
          <w:color w:val="000000"/>
        </w:rPr>
        <w:t> </w:t>
      </w:r>
      <w:r w:rsidRPr="00161E54">
        <w:rPr>
          <w:rStyle w:val="PlaceholderText"/>
          <w:color w:val="000000"/>
        </w:rPr>
        <w:t>uvedených príjmov.</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K § 13</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Zvýšenie príjmov nie je možné jednotne vykonať inak ako kogentnou úpravou odmeňovania v</w:t>
      </w:r>
      <w:r w:rsidRPr="00B77A28">
        <w:rPr>
          <w:rStyle w:val="PlaceholderText"/>
          <w:color w:val="000000"/>
        </w:rPr>
        <w:t> </w:t>
      </w:r>
      <w:r w:rsidRPr="00161E54">
        <w:rPr>
          <w:rStyle w:val="PlaceholderText"/>
          <w:color w:val="000000"/>
        </w:rPr>
        <w:t>období prechodu v</w:t>
      </w:r>
      <w:r w:rsidRPr="00B77A28">
        <w:rPr>
          <w:rStyle w:val="PlaceholderText"/>
          <w:color w:val="000000"/>
        </w:rPr>
        <w:t> </w:t>
      </w:r>
      <w:r w:rsidRPr="00161E54">
        <w:rPr>
          <w:rStyle w:val="PlaceholderText"/>
          <w:color w:val="000000"/>
        </w:rPr>
        <w:t>zákone. Preto je nevyhnutné následne uložiť povinnosť uviesť do súladu s</w:t>
      </w:r>
      <w:r w:rsidRPr="00B77A28">
        <w:rPr>
          <w:rStyle w:val="PlaceholderText"/>
          <w:color w:val="000000"/>
        </w:rPr>
        <w:t> </w:t>
      </w:r>
      <w:r w:rsidRPr="00161E54">
        <w:rPr>
          <w:rStyle w:val="PlaceholderText"/>
          <w:color w:val="000000"/>
        </w:rPr>
        <w:t>novým právnym stavom aj zmluvnú úpravu, resp. vnútorné predpisy upravujúce oblasť odmeňovania, pretože pre zachovanie právnej istoty nie je žiaduci rozpor medzi zákonnou a</w:t>
      </w:r>
      <w:r w:rsidRPr="00B77A28">
        <w:rPr>
          <w:rStyle w:val="PlaceholderText"/>
          <w:color w:val="000000"/>
        </w:rPr>
        <w:t> </w:t>
      </w:r>
      <w:r w:rsidRPr="00161E54">
        <w:rPr>
          <w:rStyle w:val="PlaceholderText"/>
          <w:color w:val="000000"/>
        </w:rPr>
        <w:t xml:space="preserve">zmluvnou úpravou. Vzhľadom na to, že </w:t>
      </w:r>
      <w:r w:rsidRPr="00B77A28">
        <w:rPr>
          <w:rStyle w:val="PlaceholderText"/>
          <w:color w:val="000000"/>
        </w:rPr>
        <w:t> </w:t>
      </w:r>
      <w:r w:rsidRPr="00161E54">
        <w:rPr>
          <w:rStyle w:val="PlaceholderText"/>
          <w:color w:val="000000"/>
        </w:rPr>
        <w:t>zákon je účinný od 1. januára 2012 a</w:t>
      </w:r>
      <w:r w:rsidRPr="00B77A28">
        <w:rPr>
          <w:rStyle w:val="PlaceholderText"/>
          <w:color w:val="000000"/>
        </w:rPr>
        <w:t> </w:t>
      </w:r>
      <w:r w:rsidRPr="00161E54">
        <w:rPr>
          <w:rStyle w:val="PlaceholderText"/>
          <w:color w:val="000000"/>
        </w:rPr>
        <w:t>zamestnancovi patrí príjem podľa zákona o</w:t>
      </w:r>
      <w:r w:rsidRPr="00B77A28">
        <w:rPr>
          <w:rStyle w:val="PlaceholderText"/>
          <w:color w:val="000000"/>
        </w:rPr>
        <w:t> </w:t>
      </w:r>
      <w:r w:rsidRPr="00161E54">
        <w:rPr>
          <w:rStyle w:val="PlaceholderText"/>
          <w:color w:val="000000"/>
        </w:rPr>
        <w:t>úprave príjmu zo závislej činnosti a</w:t>
      </w:r>
      <w:r w:rsidRPr="00B77A28">
        <w:rPr>
          <w:rStyle w:val="PlaceholderText"/>
          <w:color w:val="000000"/>
        </w:rPr>
        <w:t> </w:t>
      </w:r>
      <w:r w:rsidRPr="00161E54">
        <w:rPr>
          <w:rStyle w:val="PlaceholderText"/>
          <w:color w:val="000000"/>
        </w:rPr>
        <w:t>o</w:t>
      </w:r>
      <w:r w:rsidRPr="00B77A28">
        <w:rPr>
          <w:rStyle w:val="PlaceholderText"/>
          <w:color w:val="000000"/>
        </w:rPr>
        <w:t> </w:t>
      </w:r>
      <w:r w:rsidRPr="00161E54">
        <w:rPr>
          <w:rStyle w:val="PlaceholderText"/>
          <w:color w:val="000000"/>
        </w:rPr>
        <w:t>zmene a</w:t>
      </w:r>
      <w:r w:rsidRPr="00B77A28">
        <w:rPr>
          <w:rStyle w:val="PlaceholderText"/>
          <w:color w:val="000000"/>
        </w:rPr>
        <w:t> </w:t>
      </w:r>
      <w:r w:rsidRPr="00161E54">
        <w:rPr>
          <w:rStyle w:val="PlaceholderText"/>
          <w:color w:val="000000"/>
        </w:rPr>
        <w:t>doplnení niektorých zákonov od tohto dátumu, je potrebné vykonať veľký rozsah úkonov zo strany zamestnávateľov už počas legisvakančnej doby a do 31. januára 2012 dať do súladu ustanovenia zákona s</w:t>
      </w:r>
      <w:r w:rsidRPr="00B77A28">
        <w:rPr>
          <w:rStyle w:val="PlaceholderText"/>
          <w:color w:val="000000"/>
        </w:rPr>
        <w:t> </w:t>
      </w:r>
      <w:r w:rsidRPr="00161E54">
        <w:rPr>
          <w:rStyle w:val="PlaceholderText"/>
          <w:color w:val="000000"/>
        </w:rPr>
        <w:t>pracovnými zmluvami, služobnými zmluvami a</w:t>
      </w:r>
      <w:r w:rsidRPr="00B77A28">
        <w:rPr>
          <w:rStyle w:val="PlaceholderText"/>
          <w:color w:val="000000"/>
        </w:rPr>
        <w:t> </w:t>
      </w:r>
      <w:r w:rsidRPr="00161E54">
        <w:rPr>
          <w:rStyle w:val="PlaceholderText"/>
          <w:color w:val="000000"/>
        </w:rPr>
        <w:t>pod. každého zamestnanca. Pre zachovanie právnej istoty nie je vhodné umožniť existenciu nezosúladenej dvojkoľajnej (zákonnej a</w:t>
      </w:r>
      <w:r w:rsidRPr="00B77A28">
        <w:rPr>
          <w:rStyle w:val="PlaceholderText"/>
          <w:color w:val="000000"/>
        </w:rPr>
        <w:t> </w:t>
      </w:r>
      <w:r w:rsidRPr="00161E54">
        <w:rPr>
          <w:rStyle w:val="PlaceholderText"/>
          <w:color w:val="000000"/>
        </w:rPr>
        <w:t>zmluvnej) úpravy odmeňovania. Z</w:t>
      </w:r>
      <w:r w:rsidRPr="00B77A28">
        <w:rPr>
          <w:rStyle w:val="PlaceholderText"/>
          <w:color w:val="000000"/>
        </w:rPr>
        <w:t> </w:t>
      </w:r>
      <w:r w:rsidRPr="00161E54">
        <w:rPr>
          <w:rStyle w:val="PlaceholderText"/>
          <w:color w:val="000000"/>
        </w:rPr>
        <w:t>týchto objektívnych dôvodov je nevyhnutné pozastaviť účinky tých častí zmlúv, ktoré odporujú zákonnej úprave, a</w:t>
      </w:r>
      <w:r w:rsidRPr="00B77A28">
        <w:rPr>
          <w:rStyle w:val="PlaceholderText"/>
          <w:color w:val="000000"/>
        </w:rPr>
        <w:t> </w:t>
      </w:r>
      <w:r w:rsidRPr="00161E54">
        <w:rPr>
          <w:rStyle w:val="PlaceholderText"/>
          <w:color w:val="000000"/>
        </w:rPr>
        <w:t>to až do času, kým nebudú zrušené, alebo nahradené znením, ktoré je v</w:t>
      </w:r>
      <w:r w:rsidRPr="00B77A28">
        <w:rPr>
          <w:rStyle w:val="PlaceholderText"/>
          <w:color w:val="000000"/>
        </w:rPr>
        <w:t> </w:t>
      </w:r>
      <w:r w:rsidRPr="00161E54">
        <w:rPr>
          <w:rStyle w:val="PlaceholderText"/>
          <w:color w:val="000000"/>
        </w:rPr>
        <w:t>súlade so zákonom.</w:t>
      </w:r>
    </w:p>
    <w:p w:rsidR="00F04FFA" w:rsidRPr="00161E54" w:rsidP="00BB6F19">
      <w:pPr>
        <w:widowControl/>
        <w:bidi w:val="0"/>
        <w:spacing w:line="276" w:lineRule="auto"/>
        <w:jc w:val="both"/>
        <w:rPr>
          <w:rStyle w:val="PlaceholderText"/>
          <w:color w:val="000000"/>
        </w:rPr>
      </w:pPr>
      <w:r>
        <w:rPr>
          <w:rStyle w:val="PlaceholderText"/>
          <w:color w:val="000000"/>
        </w:rPr>
        <w:t xml:space="preserve">     V odseku 4 sa definuje povinnosť obci a samosprávnemu kraju upraviť všeobecne záväzné nariadenia vydané v ich pôsobnosti, ktoré súvisia s úpravou príjmu podľa tohto zákona. Uvedené ustanovenie je definované z dôvodu, že aj tieto subjekty môžu mať vo všeobecne záväzných nariadeniach určené sumy vychádzajúce napríklad z priemernej mesačnej mzdy zamestnanca v hospodárstve Slovenskej republiky, z minimálnej mzdy alebo inej sumy, ktorá súvisí s ich hodnotou do 31. decembra 2011.</w:t>
      </w:r>
    </w:p>
    <w:p w:rsidR="00C56F59" w:rsidP="00BB6F19">
      <w:pPr>
        <w:widowControl/>
        <w:bidi w:val="0"/>
        <w:spacing w:line="276" w:lineRule="auto"/>
        <w:jc w:val="both"/>
        <w:rPr>
          <w:rStyle w:val="PlaceholderText"/>
          <w:b/>
          <w:color w:val="000000"/>
        </w:rPr>
      </w:pPr>
      <w:r w:rsidRPr="00B77A28">
        <w:rPr>
          <w:rStyle w:val="PlaceholderText"/>
          <w:b/>
          <w:color w:val="000000"/>
        </w:rPr>
        <w:t> </w:t>
      </w:r>
    </w:p>
    <w:p w:rsidR="006B1B84" w:rsidP="00BB6F19">
      <w:pPr>
        <w:widowControl/>
        <w:bidi w:val="0"/>
        <w:spacing w:line="276" w:lineRule="auto"/>
        <w:jc w:val="both"/>
        <w:rPr>
          <w:rStyle w:val="PlaceholderText"/>
          <w:b/>
          <w:color w:val="000000"/>
        </w:rPr>
      </w:pPr>
    </w:p>
    <w:p w:rsidR="006B1B84" w:rsidP="00BB6F19">
      <w:pPr>
        <w:widowControl/>
        <w:bidi w:val="0"/>
        <w:spacing w:line="276" w:lineRule="auto"/>
        <w:jc w:val="both"/>
        <w:rPr>
          <w:rStyle w:val="PlaceholderText"/>
          <w:b/>
          <w:color w:val="000000"/>
        </w:rPr>
      </w:pPr>
    </w:p>
    <w:p w:rsidR="00C56F59" w:rsidRPr="00161E54" w:rsidP="00BB6F19">
      <w:pPr>
        <w:widowControl/>
        <w:bidi w:val="0"/>
        <w:spacing w:line="276" w:lineRule="auto"/>
        <w:jc w:val="both"/>
        <w:rPr>
          <w:rStyle w:val="PlaceholderText"/>
          <w:color w:val="000000"/>
        </w:rPr>
      </w:pPr>
      <w:r w:rsidRPr="00161E54">
        <w:rPr>
          <w:rStyle w:val="PlaceholderText"/>
          <w:b/>
          <w:color w:val="000000"/>
        </w:rPr>
        <w:t>K § 14</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Ustanovenie určuje postup úpravy údajov o príjmoch vo všetkých ostatných prípadoch, v ktorých tento postup nie je presne definovaný z</w:t>
      </w:r>
      <w:r w:rsidRPr="00B77A28">
        <w:rPr>
          <w:rStyle w:val="PlaceholderText"/>
          <w:color w:val="000000"/>
        </w:rPr>
        <w:t> </w:t>
      </w:r>
      <w:r w:rsidRPr="00161E54">
        <w:rPr>
          <w:rStyle w:val="PlaceholderText"/>
          <w:color w:val="000000"/>
        </w:rPr>
        <w:t>dôvodu, že údaje o</w:t>
      </w:r>
      <w:r w:rsidRPr="00B77A28">
        <w:rPr>
          <w:rStyle w:val="PlaceholderText"/>
          <w:color w:val="000000"/>
        </w:rPr>
        <w:t> </w:t>
      </w:r>
      <w:r w:rsidRPr="00161E54">
        <w:rPr>
          <w:rStyle w:val="PlaceholderText"/>
          <w:color w:val="000000"/>
        </w:rPr>
        <w:t>príjme sa nachádzajú v</w:t>
      </w:r>
      <w:r w:rsidRPr="00B77A28">
        <w:rPr>
          <w:rStyle w:val="PlaceholderText"/>
          <w:color w:val="000000"/>
        </w:rPr>
        <w:t> </w:t>
      </w:r>
      <w:r w:rsidRPr="00161E54">
        <w:rPr>
          <w:rStyle w:val="PlaceholderText"/>
          <w:color w:val="000000"/>
        </w:rPr>
        <w:t>databázach, informačných systémoch, dokumentoch, registroch, interných právnych predpisoch a pod. Týmto ustanovením sa zamedzuje vzniku pochybností ako postupovať pri úprave príjmu zamestnanca, ak postup nie je presne špecifikovaný.</w:t>
      </w:r>
    </w:p>
    <w:p w:rsidR="001B006D" w:rsidP="00BB6F19">
      <w:pPr>
        <w:widowControl/>
        <w:bidi w:val="0"/>
        <w:spacing w:line="276" w:lineRule="auto"/>
        <w:jc w:val="both"/>
        <w:rPr>
          <w:rStyle w:val="PlaceholderText"/>
          <w:color w:val="000000"/>
        </w:rPr>
      </w:pPr>
      <w:r w:rsidRPr="00B77A28" w:rsidR="00C56F59">
        <w:rPr>
          <w:rStyle w:val="PlaceholderText"/>
          <w:color w:val="000000"/>
        </w:rPr>
        <w:t>    </w:t>
      </w:r>
      <w:r w:rsidRPr="00161E54" w:rsidR="00C56F59">
        <w:rPr>
          <w:rStyle w:val="PlaceholderText"/>
          <w:color w:val="000000"/>
        </w:rPr>
        <w:t xml:space="preserve"> Ustanovenie rieši postup úpravy príjmu zamestnanca aj pred 1. januárom 2012 v</w:t>
      </w:r>
      <w:r w:rsidRPr="00B77A28" w:rsidR="00C56F59">
        <w:rPr>
          <w:rStyle w:val="PlaceholderText"/>
          <w:color w:val="000000"/>
        </w:rPr>
        <w:t> </w:t>
      </w:r>
      <w:r w:rsidRPr="00161E54" w:rsidR="00C56F59">
        <w:rPr>
          <w:rStyle w:val="PlaceholderText"/>
          <w:color w:val="000000"/>
        </w:rPr>
        <w:t>prípade, že sa tento príjem použije pre výpočet príjmu po 1. januári 2012. Na prepočet sa použije jeden z</w:t>
      </w:r>
      <w:r w:rsidRPr="00B77A28" w:rsidR="00C56F59">
        <w:rPr>
          <w:rStyle w:val="PlaceholderText"/>
          <w:color w:val="000000"/>
        </w:rPr>
        <w:t> </w:t>
      </w:r>
      <w:r w:rsidRPr="00161E54" w:rsidR="00C56F59">
        <w:rPr>
          <w:rStyle w:val="PlaceholderText"/>
          <w:color w:val="000000"/>
        </w:rPr>
        <w:t>koeficientov uvedených v</w:t>
      </w:r>
      <w:r w:rsidRPr="00B77A28" w:rsidR="00C56F59">
        <w:rPr>
          <w:rStyle w:val="PlaceholderText"/>
          <w:color w:val="000000"/>
        </w:rPr>
        <w:t> </w:t>
      </w:r>
      <w:r w:rsidR="005108A1">
        <w:rPr>
          <w:rStyle w:val="PlaceholderText"/>
          <w:color w:val="000000"/>
        </w:rPr>
        <w:t>prílohe č. 1.</w:t>
      </w:r>
    </w:p>
    <w:p w:rsidR="00EA33F3" w:rsidP="00BB6F19">
      <w:pPr>
        <w:widowControl/>
        <w:bidi w:val="0"/>
        <w:spacing w:line="276" w:lineRule="auto"/>
        <w:jc w:val="both"/>
        <w:rPr>
          <w:rStyle w:val="PlaceholderText"/>
          <w:color w:val="000000"/>
        </w:rPr>
      </w:pPr>
      <w:r w:rsidR="00656D3B">
        <w:rPr>
          <w:rStyle w:val="PlaceholderText"/>
          <w:color w:val="000000"/>
        </w:rPr>
        <w:t xml:space="preserve">     Samostatne </w:t>
      </w:r>
      <w:r w:rsidR="00B43D8F">
        <w:rPr>
          <w:rStyle w:val="PlaceholderText"/>
          <w:color w:val="000000"/>
        </w:rPr>
        <w:t>je</w:t>
      </w:r>
      <w:r w:rsidR="00656D3B">
        <w:rPr>
          <w:rStyle w:val="PlaceholderText"/>
          <w:color w:val="000000"/>
        </w:rPr>
        <w:t xml:space="preserve"> </w:t>
      </w:r>
      <w:r w:rsidR="00435D6F">
        <w:rPr>
          <w:rStyle w:val="PlaceholderText"/>
          <w:color w:val="000000"/>
        </w:rPr>
        <w:t xml:space="preserve">v odseku 4 </w:t>
      </w:r>
      <w:r w:rsidR="00656D3B">
        <w:rPr>
          <w:rStyle w:val="PlaceholderText"/>
          <w:color w:val="000000"/>
        </w:rPr>
        <w:t>určen</w:t>
      </w:r>
      <w:r w:rsidR="00B43D8F">
        <w:rPr>
          <w:rStyle w:val="PlaceholderText"/>
          <w:color w:val="000000"/>
        </w:rPr>
        <w:t>ý</w:t>
      </w:r>
      <w:r w:rsidR="00656D3B">
        <w:rPr>
          <w:rStyle w:val="PlaceholderText"/>
          <w:color w:val="000000"/>
        </w:rPr>
        <w:t xml:space="preserve"> koeficient pre výpočet príjmu zamestnancov ozbrojených zložiek, ktorý vychádza z priemerného služobného platu zisteného za obdobie do 31. decembra 2011. </w:t>
      </w:r>
      <w:r w:rsidR="00B43D8F">
        <w:rPr>
          <w:rStyle w:val="PlaceholderText"/>
          <w:color w:val="000000"/>
        </w:rPr>
        <w:t>Tento koeficient</w:t>
      </w:r>
      <w:r w:rsidR="00AC3B83">
        <w:rPr>
          <w:rStyle w:val="PlaceholderText"/>
          <w:color w:val="000000"/>
        </w:rPr>
        <w:t xml:space="preserve"> vo výške 1,426</w:t>
      </w:r>
      <w:r w:rsidR="00B43D8F">
        <w:rPr>
          <w:rStyle w:val="PlaceholderText"/>
          <w:color w:val="000000"/>
        </w:rPr>
        <w:t xml:space="preserve"> sa používa na prepočet príjmu zamestnancov ozbrojených zložiek, poistného na osobitný účet, ako aj výsluhových dávok sociálneho zabezpečenia. Týmto koeficientom sa zabezpečí zachovanie čistého príjmu zamestnancov ozbrojených zložiek, príjmov osobitného účtu a výšky priznaných výsluhových dávok. </w:t>
      </w:r>
    </w:p>
    <w:p w:rsidR="00656D3B" w:rsidRPr="00100AD4" w:rsidP="00BB6F19">
      <w:pPr>
        <w:widowControl/>
        <w:bidi w:val="0"/>
        <w:spacing w:line="276" w:lineRule="auto"/>
        <w:jc w:val="both"/>
        <w:rPr>
          <w:rStyle w:val="PlaceholderText"/>
          <w:color w:val="auto"/>
        </w:rPr>
      </w:pPr>
      <w:r w:rsidR="00EA33F3">
        <w:rPr>
          <w:rStyle w:val="PlaceholderText"/>
          <w:color w:val="000000"/>
        </w:rPr>
        <w:t xml:space="preserve">     </w:t>
      </w:r>
    </w:p>
    <w:p w:rsidR="00C56F59" w:rsidP="00BB6F19">
      <w:pPr>
        <w:widowControl/>
        <w:bidi w:val="0"/>
        <w:spacing w:line="276" w:lineRule="auto"/>
        <w:jc w:val="both"/>
        <w:rPr>
          <w:rStyle w:val="PlaceholderText"/>
          <w:color w:val="000000"/>
        </w:rPr>
      </w:pPr>
      <w:r w:rsidR="001B006D">
        <w:rPr>
          <w:rStyle w:val="PlaceholderText"/>
          <w:color w:val="000000"/>
        </w:rPr>
        <w:t xml:space="preserve">     V odseku 5 je riešený </w:t>
      </w:r>
      <w:r w:rsidRPr="00161E54">
        <w:rPr>
          <w:rStyle w:val="PlaceholderText"/>
          <w:color w:val="000000"/>
        </w:rPr>
        <w:t xml:space="preserve"> spôsob výpočtu priemernej </w:t>
      </w:r>
      <w:r w:rsidR="001B006D">
        <w:rPr>
          <w:rStyle w:val="PlaceholderText"/>
          <w:color w:val="000000"/>
        </w:rPr>
        <w:t xml:space="preserve">mesačnej </w:t>
      </w:r>
      <w:r w:rsidRPr="00161E54">
        <w:rPr>
          <w:rStyle w:val="PlaceholderText"/>
          <w:color w:val="000000"/>
        </w:rPr>
        <w:t>mzdy alebo priemernej nominálnej mzdy v</w:t>
      </w:r>
      <w:r w:rsidRPr="00B77A28">
        <w:rPr>
          <w:rStyle w:val="PlaceholderText"/>
          <w:color w:val="000000"/>
        </w:rPr>
        <w:t> </w:t>
      </w:r>
      <w:r w:rsidRPr="00161E54">
        <w:rPr>
          <w:rStyle w:val="PlaceholderText"/>
          <w:color w:val="000000"/>
        </w:rPr>
        <w:t xml:space="preserve">hospodárstve Slovenskej republiky pred 1. januárom 2012, ktorá sa používa pre potreby výpočtu príjmu po 1. januári 2012. Táto sa vždy násobí koeficientom 1,344. </w:t>
      </w:r>
    </w:p>
    <w:p w:rsidR="00E872F8" w:rsidP="00BB6F19">
      <w:pPr>
        <w:widowControl/>
        <w:bidi w:val="0"/>
        <w:spacing w:line="276" w:lineRule="auto"/>
        <w:jc w:val="both"/>
        <w:rPr>
          <w:rStyle w:val="PlaceholderText"/>
          <w:color w:val="000000"/>
        </w:rPr>
      </w:pPr>
    </w:p>
    <w:p w:rsidR="001B006D" w:rsidRPr="00161E54" w:rsidP="00BB6F19">
      <w:pPr>
        <w:widowControl/>
        <w:bidi w:val="0"/>
        <w:spacing w:line="276" w:lineRule="auto"/>
        <w:jc w:val="both"/>
        <w:rPr>
          <w:rStyle w:val="PlaceholderText"/>
          <w:color w:val="000000"/>
        </w:rPr>
      </w:pPr>
      <w:r>
        <w:rPr>
          <w:rStyle w:val="PlaceholderText"/>
          <w:color w:val="000000"/>
        </w:rPr>
        <w:t xml:space="preserve">     V odseku 6 je riešený výpočet vývoja priemernej nominálnej mesačnej mzdy Štatistickým úradom Slovenskej republiky za obdobie od 1. januára 2012</w:t>
      </w:r>
      <w:r w:rsidR="000C09E3">
        <w:rPr>
          <w:rStyle w:val="PlaceholderText"/>
          <w:color w:val="000000"/>
        </w:rPr>
        <w:t xml:space="preserve"> k predchádzajúcim obdobiam, kedy sa základné obdobie v indexe určí ako súčin priemernej nominálnej mesačnej mzdy a koeficientu 1,322. Koeficient 1,322 sa bude používať výlučne na výpočet medziročných indexov priemernej mzdy zo štatistických zisťovaní za obdobie 2012/2011 (resp. /2010, /2009, ...). Vynásobením údajov za predchádzajúce roky v bázickom období indexu rovnakým koeficientom sa udrží stabilita časového radu indexov, t.j. doteraz zverejnené medziročné indexy rastu priemernej mzdy do roku 2012 zostanú bez zmeny. Zverejnené absolútne hodnoty do roku 2012 zostávajú v platnosti, údaje upravené o koeficient v menovateli </w:t>
      </w:r>
      <w:r w:rsidR="00656D3B">
        <w:rPr>
          <w:rStyle w:val="PlaceholderText"/>
          <w:color w:val="000000"/>
        </w:rPr>
        <w:t xml:space="preserve">indexu </w:t>
      </w:r>
      <w:r w:rsidR="000C09E3">
        <w:rPr>
          <w:rStyle w:val="PlaceholderText"/>
          <w:color w:val="000000"/>
        </w:rPr>
        <w:t>budú slúžiť iba na prepočet indexov. Medziročný index 2013/2012 už bude počítaný iba z údajov z výkazníctva, tak ako je to v súčasnosti. Týmto postupom ide o minimalizáciu skreslenia výpočtu vývoja miezd. Ak by sa indexy počítali cez koeficient 1,344, vývoj nominálnych a reálnych miezd by sa umelo znížil o cca 2 percentuálne body, čo by bolo problematické prijať aj zo strany európskych inštitúcií.</w:t>
      </w:r>
    </w:p>
    <w:p w:rsidR="00143808" w:rsidRPr="00100AD4" w:rsidP="00BB6F19">
      <w:pPr>
        <w:widowControl/>
        <w:bidi w:val="0"/>
        <w:spacing w:line="276" w:lineRule="auto"/>
        <w:jc w:val="both"/>
        <w:rPr>
          <w:rStyle w:val="PlaceholderText"/>
          <w:b/>
          <w:color w:val="000000"/>
        </w:rPr>
      </w:pPr>
    </w:p>
    <w:p w:rsidR="00C56F59" w:rsidRPr="00161E54" w:rsidP="00BB6F19">
      <w:pPr>
        <w:widowControl/>
        <w:bidi w:val="0"/>
        <w:spacing w:line="276" w:lineRule="auto"/>
        <w:jc w:val="both"/>
        <w:rPr>
          <w:rStyle w:val="PlaceholderText"/>
          <w:color w:val="000000"/>
        </w:rPr>
      </w:pPr>
      <w:r w:rsidRPr="00161E54">
        <w:rPr>
          <w:rStyle w:val="PlaceholderText"/>
          <w:b/>
          <w:color w:val="000000"/>
        </w:rPr>
        <w:t>K § 15</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Ustanovenie rieši spôsob zaokrúhľovania v</w:t>
      </w:r>
      <w:r w:rsidRPr="00B77A28">
        <w:rPr>
          <w:rStyle w:val="PlaceholderText"/>
          <w:color w:val="000000"/>
        </w:rPr>
        <w:t> </w:t>
      </w:r>
      <w:r w:rsidRPr="00161E54">
        <w:rPr>
          <w:rStyle w:val="PlaceholderText"/>
          <w:color w:val="000000"/>
        </w:rPr>
        <w:t>prípade, že tak neustanovujú osobitné predpisy. V</w:t>
      </w:r>
      <w:r w:rsidRPr="00B77A28">
        <w:rPr>
          <w:rStyle w:val="PlaceholderText"/>
          <w:color w:val="000000"/>
        </w:rPr>
        <w:t> </w:t>
      </w:r>
      <w:r w:rsidRPr="00161E54">
        <w:rPr>
          <w:rStyle w:val="PlaceholderText"/>
          <w:color w:val="000000"/>
        </w:rPr>
        <w:t xml:space="preserve">tomto prípade sa použije zaokrúhľovanie </w:t>
      </w:r>
      <w:r w:rsidR="00F04FFA">
        <w:rPr>
          <w:rStyle w:val="PlaceholderText"/>
          <w:color w:val="000000"/>
        </w:rPr>
        <w:t xml:space="preserve">každej časti </w:t>
      </w:r>
      <w:r w:rsidRPr="00161E54">
        <w:rPr>
          <w:rStyle w:val="PlaceholderText"/>
          <w:color w:val="000000"/>
        </w:rPr>
        <w:t>príjmu zamestnanca, ako aj ostatných číselných údajov, ktoré súvisia s</w:t>
      </w:r>
      <w:r w:rsidRPr="00B77A28">
        <w:rPr>
          <w:rStyle w:val="PlaceholderText"/>
          <w:color w:val="000000"/>
        </w:rPr>
        <w:t> </w:t>
      </w:r>
      <w:r w:rsidRPr="00161E54">
        <w:rPr>
          <w:rStyle w:val="PlaceholderText"/>
          <w:color w:val="000000"/>
        </w:rPr>
        <w:t>úpravou príjmu (napríklad prepočet percent, podielu, násobkov v</w:t>
      </w:r>
      <w:r w:rsidRPr="00B77A28">
        <w:rPr>
          <w:rStyle w:val="PlaceholderText"/>
          <w:color w:val="000000"/>
        </w:rPr>
        <w:t> </w:t>
      </w:r>
      <w:r w:rsidRPr="00161E54">
        <w:rPr>
          <w:rStyle w:val="PlaceholderText"/>
          <w:color w:val="000000"/>
        </w:rPr>
        <w:t>pracovných zmluvách, kolektívnych zmluvách a</w:t>
      </w:r>
      <w:r w:rsidRPr="00B77A28">
        <w:rPr>
          <w:rStyle w:val="PlaceholderText"/>
          <w:color w:val="000000"/>
        </w:rPr>
        <w:t> </w:t>
      </w:r>
      <w:r w:rsidRPr="00161E54">
        <w:rPr>
          <w:rStyle w:val="PlaceholderText"/>
          <w:color w:val="000000"/>
        </w:rPr>
        <w:t>pod.) na dve desatinné miesta nahor.</w:t>
      </w:r>
      <w:r w:rsidR="00435D6F">
        <w:rPr>
          <w:rStyle w:val="PlaceholderText"/>
          <w:color w:val="000000"/>
        </w:rPr>
        <w:t xml:space="preserve"> Uvedený spôsob zaokrúhľovania je presnejší ako sú ustanovené spôsoby zaokrúhľovania v osobitných právnych predpisoch týkajúcich sa mzdových, resp. platových náležitostí, čo umožní pri úprave príjmu na superhrubú úroveň ušetriť finančné prostriedky</w:t>
      </w:r>
      <w:r w:rsidR="00E872F8">
        <w:rPr>
          <w:rStyle w:val="PlaceholderText"/>
          <w:color w:val="000000"/>
        </w:rPr>
        <w:t xml:space="preserve"> z titulu zaokrúhľovania.</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K § 16</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Ustanovenie upravuje dozor nad dodržiavaním tohto zákona, nakoľko je nevyhnutné zabezpečiť kontrolu pri úprave príjmu zamestnancov, aby z</w:t>
      </w:r>
      <w:r w:rsidRPr="00B77A28">
        <w:rPr>
          <w:rStyle w:val="PlaceholderText"/>
          <w:color w:val="000000"/>
        </w:rPr>
        <w:t> </w:t>
      </w:r>
      <w:r w:rsidRPr="00161E54">
        <w:rPr>
          <w:rStyle w:val="PlaceholderText"/>
          <w:color w:val="000000"/>
        </w:rPr>
        <w:t>dôvodu zmeny príjmu vo vzťahu k</w:t>
      </w:r>
      <w:r w:rsidRPr="00B77A28">
        <w:rPr>
          <w:rStyle w:val="PlaceholderText"/>
          <w:color w:val="000000"/>
        </w:rPr>
        <w:t> </w:t>
      </w:r>
      <w:r w:rsidRPr="00161E54">
        <w:rPr>
          <w:rStyle w:val="PlaceholderText"/>
          <w:color w:val="000000"/>
        </w:rPr>
        <w:t xml:space="preserve">presunu poistného </w:t>
      </w:r>
      <w:r w:rsidR="001764F2">
        <w:rPr>
          <w:rStyle w:val="PlaceholderText"/>
          <w:color w:val="000000"/>
        </w:rPr>
        <w:t xml:space="preserve">a poistného na sociálne zabezpečenie </w:t>
      </w:r>
      <w:r w:rsidRPr="00161E54">
        <w:rPr>
          <w:rStyle w:val="PlaceholderText"/>
          <w:color w:val="000000"/>
        </w:rPr>
        <w:t>zamestnávateľa na zamestnanca nedošlo k</w:t>
      </w:r>
      <w:r w:rsidRPr="00B77A28">
        <w:rPr>
          <w:rStyle w:val="PlaceholderText"/>
          <w:color w:val="000000"/>
        </w:rPr>
        <w:t> </w:t>
      </w:r>
      <w:r w:rsidRPr="00161E54">
        <w:rPr>
          <w:rStyle w:val="PlaceholderText"/>
          <w:color w:val="000000"/>
        </w:rPr>
        <w:t>poškodeniu zamestnancov znížením ich čistých príjmov. Dozor bud</w:t>
      </w:r>
      <w:r w:rsidR="001764F2">
        <w:rPr>
          <w:rStyle w:val="PlaceholderText"/>
          <w:color w:val="000000"/>
        </w:rPr>
        <w:t>e</w:t>
      </w:r>
      <w:r w:rsidRPr="00161E54">
        <w:rPr>
          <w:rStyle w:val="PlaceholderText"/>
          <w:color w:val="000000"/>
        </w:rPr>
        <w:t xml:space="preserve"> vykonávať </w:t>
      </w:r>
      <w:r w:rsidR="001764F2">
        <w:rPr>
          <w:rStyle w:val="PlaceholderText"/>
          <w:color w:val="000000"/>
        </w:rPr>
        <w:t>inšpektorát práce, Národná rada Slovenskej republiky prostredníctvom osobitných kontrolných výborov, orgány inšpekcie práce ozbrojených zložiek</w:t>
      </w:r>
      <w:r w:rsidRPr="00161E54">
        <w:rPr>
          <w:rStyle w:val="PlaceholderText"/>
          <w:color w:val="000000"/>
        </w:rPr>
        <w:t xml:space="preserve"> a</w:t>
      </w:r>
      <w:r w:rsidRPr="00B77A28">
        <w:rPr>
          <w:rStyle w:val="PlaceholderText"/>
          <w:color w:val="000000"/>
        </w:rPr>
        <w:t> </w:t>
      </w:r>
      <w:r w:rsidRPr="00161E54">
        <w:rPr>
          <w:rStyle w:val="PlaceholderText"/>
          <w:color w:val="000000"/>
        </w:rPr>
        <w:t>daňové úrady, ktoré pri kontrole dane zo závislej činnosti využijú daňovú kontrolu aj na kontrolu správnosti úpravy príjmu zo závislej činnosti zamestnanca. Informáciu v</w:t>
      </w:r>
      <w:r w:rsidRPr="00B77A28">
        <w:rPr>
          <w:rStyle w:val="PlaceholderText"/>
          <w:color w:val="000000"/>
        </w:rPr>
        <w:t> </w:t>
      </w:r>
      <w:r w:rsidRPr="00161E54">
        <w:rPr>
          <w:rStyle w:val="PlaceholderText"/>
          <w:color w:val="000000"/>
        </w:rPr>
        <w:t xml:space="preserve">podobe </w:t>
      </w:r>
      <w:r w:rsidR="00AC0C6C">
        <w:rPr>
          <w:rStyle w:val="PlaceholderText"/>
          <w:color w:val="000000"/>
        </w:rPr>
        <w:t xml:space="preserve">príslušnej časti </w:t>
      </w:r>
      <w:r w:rsidRPr="00161E54">
        <w:rPr>
          <w:rStyle w:val="PlaceholderText"/>
          <w:color w:val="000000"/>
        </w:rPr>
        <w:t>protokolu o</w:t>
      </w:r>
      <w:r w:rsidRPr="00B77A28">
        <w:rPr>
          <w:rStyle w:val="PlaceholderText"/>
          <w:color w:val="000000"/>
        </w:rPr>
        <w:t> </w:t>
      </w:r>
      <w:r w:rsidRPr="00161E54">
        <w:rPr>
          <w:rStyle w:val="PlaceholderText"/>
          <w:color w:val="000000"/>
        </w:rPr>
        <w:t>výsledku kontroly v</w:t>
      </w:r>
      <w:r w:rsidRPr="00B77A28">
        <w:rPr>
          <w:rStyle w:val="PlaceholderText"/>
          <w:color w:val="000000"/>
        </w:rPr>
        <w:t> </w:t>
      </w:r>
      <w:r w:rsidRPr="00161E54">
        <w:rPr>
          <w:rStyle w:val="PlaceholderText"/>
          <w:color w:val="000000"/>
        </w:rPr>
        <w:t>tejto oblasti zašle daňový úrad orgánom štátnej správy v</w:t>
      </w:r>
      <w:r w:rsidRPr="00B77A28">
        <w:rPr>
          <w:rStyle w:val="PlaceholderText"/>
          <w:color w:val="000000"/>
        </w:rPr>
        <w:t> </w:t>
      </w:r>
      <w:r w:rsidRPr="00161E54">
        <w:rPr>
          <w:rStyle w:val="PlaceholderText"/>
          <w:color w:val="000000"/>
        </w:rPr>
        <w:t>oblasti inšpekcie práce</w:t>
      </w:r>
      <w:r w:rsidR="00AC0C6C">
        <w:rPr>
          <w:rStyle w:val="PlaceholderText"/>
          <w:color w:val="000000"/>
        </w:rPr>
        <w:t>, ktorý uvedené preberie ako podnet na vykonanie dozoru</w:t>
      </w:r>
      <w:r w:rsidRPr="00161E54">
        <w:rPr>
          <w:rStyle w:val="PlaceholderText"/>
          <w:color w:val="000000"/>
        </w:rPr>
        <w:t>. Na jeho základe inšpektorát práce začne konanie.</w:t>
      </w:r>
    </w:p>
    <w:p w:rsidR="00C56F59" w:rsidP="00BB6F19">
      <w:pPr>
        <w:widowControl/>
        <w:bidi w:val="0"/>
        <w:spacing w:line="276" w:lineRule="auto"/>
        <w:jc w:val="both"/>
        <w:rPr>
          <w:rStyle w:val="PlaceholderText"/>
          <w:color w:val="000000"/>
        </w:rPr>
      </w:pPr>
      <w:r w:rsidR="00AC0C6C">
        <w:rPr>
          <w:rStyle w:val="PlaceholderText"/>
          <w:color w:val="000000"/>
        </w:rPr>
        <w:t xml:space="preserve">     </w:t>
      </w:r>
    </w:p>
    <w:p w:rsidR="00C56F59" w:rsidRPr="00161E54" w:rsidP="00BB6F19">
      <w:pPr>
        <w:widowControl/>
        <w:bidi w:val="0"/>
        <w:spacing w:line="276" w:lineRule="auto"/>
        <w:jc w:val="both"/>
        <w:rPr>
          <w:rStyle w:val="PlaceholderText"/>
          <w:color w:val="000000"/>
        </w:rPr>
      </w:pPr>
      <w:r w:rsidRPr="00161E54">
        <w:rPr>
          <w:rStyle w:val="PlaceholderText"/>
          <w:b/>
          <w:color w:val="000000"/>
        </w:rPr>
        <w:t>K § 17</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Ustanovenie určuje výšku pokút za porušenie povinností ustanovených týmto zákonom a</w:t>
      </w:r>
      <w:r w:rsidRPr="00B77A28">
        <w:rPr>
          <w:rStyle w:val="PlaceholderText"/>
          <w:color w:val="000000"/>
        </w:rPr>
        <w:t> </w:t>
      </w:r>
      <w:r w:rsidRPr="00161E54">
        <w:rPr>
          <w:rStyle w:val="PlaceholderText"/>
          <w:color w:val="000000"/>
        </w:rPr>
        <w:t>určuje právny predpis, na základe ktorého sa postupuje v</w:t>
      </w:r>
      <w:r w:rsidRPr="00B77A28">
        <w:rPr>
          <w:rStyle w:val="PlaceholderText"/>
          <w:color w:val="000000"/>
        </w:rPr>
        <w:t> </w:t>
      </w:r>
      <w:r w:rsidRPr="00161E54">
        <w:rPr>
          <w:rStyle w:val="PlaceholderText"/>
          <w:color w:val="000000"/>
        </w:rPr>
        <w:t>konaní o</w:t>
      </w:r>
      <w:r w:rsidRPr="00B77A28">
        <w:rPr>
          <w:rStyle w:val="PlaceholderText"/>
          <w:color w:val="000000"/>
        </w:rPr>
        <w:t> </w:t>
      </w:r>
      <w:r w:rsidRPr="00161E54">
        <w:rPr>
          <w:rStyle w:val="PlaceholderText"/>
          <w:color w:val="000000"/>
        </w:rPr>
        <w:t>uložení pokuty.</w:t>
      </w:r>
      <w:r w:rsidR="00AB28C4">
        <w:rPr>
          <w:rStyle w:val="PlaceholderText"/>
          <w:color w:val="000000"/>
        </w:rPr>
        <w:t xml:space="preserve"> </w:t>
      </w:r>
    </w:p>
    <w:p w:rsidR="001764F2" w:rsidP="00BB6F19">
      <w:pPr>
        <w:pStyle w:val="odsek"/>
        <w:numPr>
          <w:ilvl w:val="0"/>
          <w:numId w:val="0"/>
        </w:numPr>
        <w:bidi w:val="0"/>
        <w:spacing w:line="276" w:lineRule="auto"/>
        <w:ind w:firstLine="0"/>
        <w:rPr>
          <w:rFonts w:ascii="Times New Roman" w:hAnsi="Times New Roman"/>
          <w:caps w:val="0"/>
          <w:color w:val="000000"/>
        </w:rPr>
      </w:pPr>
      <w:r w:rsidR="00AB28C4">
        <w:rPr>
          <w:rStyle w:val="PlaceholderText"/>
          <w:color w:val="000000"/>
        </w:rPr>
        <w:t xml:space="preserve">     </w:t>
      </w:r>
      <w:r>
        <w:rPr>
          <w:rFonts w:ascii="Times New Roman" w:hAnsi="Times New Roman"/>
          <w:caps w:val="0"/>
          <w:color w:val="000000"/>
        </w:rPr>
        <w:t xml:space="preserve">Inšpektorát práce uloží </w:t>
      </w:r>
      <w:r w:rsidRPr="00A11F2C">
        <w:rPr>
          <w:rFonts w:ascii="Times New Roman" w:hAnsi="Times New Roman"/>
          <w:caps w:val="0"/>
          <w:color w:val="000000"/>
          <w:sz w:val="24"/>
          <w:szCs w:val="24"/>
        </w:rPr>
        <w:t xml:space="preserve">zamestnávateľovi, ktorý neupravil zamestnancovi príjem podľa tohto zákona pokutu vo výške 10-násobku až 100-násobku rozdielu medzi sumou príjmu, ktorú zamestnávateľ má </w:t>
      </w:r>
      <w:r>
        <w:rPr>
          <w:rFonts w:ascii="Times New Roman" w:hAnsi="Times New Roman"/>
          <w:caps w:val="0"/>
          <w:color w:val="000000"/>
          <w:sz w:val="24"/>
          <w:szCs w:val="24"/>
        </w:rPr>
        <w:t>prizn</w:t>
      </w:r>
      <w:r w:rsidRPr="00A11F2C">
        <w:rPr>
          <w:rFonts w:ascii="Times New Roman" w:hAnsi="Times New Roman"/>
          <w:caps w:val="0"/>
          <w:color w:val="000000"/>
          <w:sz w:val="24"/>
          <w:szCs w:val="24"/>
        </w:rPr>
        <w:t>ať a sumou príjmu, ktorú zamestnávateľ skutočne p</w:t>
      </w:r>
      <w:r>
        <w:rPr>
          <w:rFonts w:ascii="Times New Roman" w:hAnsi="Times New Roman"/>
          <w:caps w:val="0"/>
          <w:color w:val="000000"/>
          <w:sz w:val="24"/>
          <w:szCs w:val="24"/>
        </w:rPr>
        <w:t>rizna</w:t>
      </w:r>
      <w:r w:rsidRPr="00A11F2C">
        <w:rPr>
          <w:rFonts w:ascii="Times New Roman" w:hAnsi="Times New Roman"/>
          <w:caps w:val="0"/>
          <w:color w:val="000000"/>
          <w:sz w:val="24"/>
          <w:szCs w:val="24"/>
        </w:rPr>
        <w:t>l, a to za celé kontrolované obdobie; pokutu uloží inšpektorát práce za každého zamestnanca, ktorému zamestnávateľ neupravil príjem podľa tohto zákona.</w:t>
      </w:r>
    </w:p>
    <w:p w:rsidR="001764F2" w:rsidRPr="00641546" w:rsidP="00BB6F19">
      <w:pPr>
        <w:bidi w:val="0"/>
        <w:spacing w:line="276" w:lineRule="auto"/>
        <w:jc w:val="both"/>
        <w:rPr>
          <w:rFonts w:ascii="Times New Roman" w:hAnsi="Times New Roman"/>
          <w:color w:val="000000"/>
        </w:rPr>
      </w:pPr>
      <w:r w:rsidR="00AB28C4">
        <w:rPr>
          <w:rFonts w:ascii="Times New Roman" w:hAnsi="Times New Roman"/>
          <w:color w:val="000000"/>
        </w:rPr>
        <w:t xml:space="preserve">     </w:t>
      </w:r>
      <w:r w:rsidRPr="00641546">
        <w:rPr>
          <w:rFonts w:ascii="Times New Roman" w:hAnsi="Times New Roman"/>
          <w:color w:val="000000"/>
        </w:rPr>
        <w:t>Inšpektorát práce pri ukladaní pokuty podľa odseku 1 zohľadňuje jej preventívne pôsobenie a pri určovaní výšky pokuty prihliada najmä na</w:t>
      </w:r>
    </w:p>
    <w:p w:rsidR="001764F2" w:rsidRPr="00641546" w:rsidP="00BB6F19">
      <w:pPr>
        <w:bidi w:val="0"/>
        <w:spacing w:line="276" w:lineRule="auto"/>
        <w:ind w:left="330"/>
        <w:rPr>
          <w:rFonts w:ascii="Times New Roman" w:hAnsi="Times New Roman"/>
          <w:color w:val="000000"/>
        </w:rPr>
      </w:pPr>
      <w:r w:rsidRPr="00641546">
        <w:rPr>
          <w:rFonts w:ascii="Times New Roman" w:hAnsi="Times New Roman"/>
          <w:color w:val="000000"/>
        </w:rPr>
        <w:t>a) závažnosť zisteného porušenia povinností a závažnosť jeho následkov,</w:t>
      </w:r>
    </w:p>
    <w:p w:rsidR="001764F2" w:rsidP="00BB6F19">
      <w:pPr>
        <w:bidi w:val="0"/>
        <w:spacing w:line="276" w:lineRule="auto"/>
        <w:ind w:left="330"/>
        <w:rPr>
          <w:rFonts w:ascii="Times New Roman" w:hAnsi="Times New Roman"/>
          <w:color w:val="000000"/>
        </w:rPr>
      </w:pPr>
      <w:r w:rsidR="00AB28C4">
        <w:rPr>
          <w:rFonts w:ascii="Times New Roman" w:hAnsi="Times New Roman"/>
          <w:color w:val="000000"/>
        </w:rPr>
        <w:t xml:space="preserve">b) </w:t>
      </w:r>
      <w:r w:rsidRPr="00641546">
        <w:rPr>
          <w:rFonts w:ascii="Times New Roman" w:hAnsi="Times New Roman"/>
          <w:color w:val="000000"/>
        </w:rPr>
        <w:t>opakované zistenie porušenia povinnosti u toho istého zamestnávateľa.</w:t>
      </w:r>
    </w:p>
    <w:p w:rsidR="00C56F59" w:rsidP="00BB6F19">
      <w:pPr>
        <w:widowControl/>
        <w:bidi w:val="0"/>
        <w:spacing w:line="276" w:lineRule="auto"/>
        <w:jc w:val="both"/>
        <w:rPr>
          <w:rStyle w:val="PlaceholderText"/>
          <w:b/>
          <w:color w:val="000000"/>
        </w:rPr>
      </w:pPr>
      <w:r w:rsidRPr="00B77A28">
        <w:rPr>
          <w:rStyle w:val="PlaceholderText"/>
          <w:b/>
          <w:color w:val="000000"/>
        </w:rPr>
        <w:t> </w:t>
      </w:r>
    </w:p>
    <w:p w:rsidR="001764F2" w:rsidP="00BB6F19">
      <w:pPr>
        <w:widowControl/>
        <w:bidi w:val="0"/>
        <w:spacing w:line="276" w:lineRule="auto"/>
        <w:jc w:val="both"/>
        <w:rPr>
          <w:rStyle w:val="PlaceholderText"/>
          <w:color w:val="000000"/>
        </w:rPr>
      </w:pPr>
    </w:p>
    <w:p w:rsidR="00B43D8F" w:rsidP="00BB6F19">
      <w:pPr>
        <w:widowControl/>
        <w:bidi w:val="0"/>
        <w:spacing w:line="276" w:lineRule="auto"/>
        <w:jc w:val="both"/>
        <w:rPr>
          <w:rStyle w:val="PlaceholderText"/>
          <w:color w:val="000000"/>
        </w:rPr>
      </w:pPr>
    </w:p>
    <w:p w:rsidR="00B43D8F" w:rsidP="00BB6F19">
      <w:pPr>
        <w:widowControl/>
        <w:bidi w:val="0"/>
        <w:spacing w:line="276" w:lineRule="auto"/>
        <w:jc w:val="both"/>
        <w:rPr>
          <w:rStyle w:val="PlaceholderText"/>
          <w:color w:val="000000"/>
        </w:rPr>
      </w:pPr>
    </w:p>
    <w:p w:rsidR="00143808" w:rsidP="00BB6F19">
      <w:pPr>
        <w:widowControl/>
        <w:bidi w:val="0"/>
        <w:spacing w:line="276" w:lineRule="auto"/>
        <w:jc w:val="both"/>
        <w:rPr>
          <w:rStyle w:val="PlaceholderText"/>
          <w:color w:val="000000"/>
        </w:rPr>
      </w:pPr>
    </w:p>
    <w:p w:rsidR="004C05C5" w:rsidP="00BB6F19">
      <w:pPr>
        <w:widowControl/>
        <w:bidi w:val="0"/>
        <w:spacing w:line="276" w:lineRule="auto"/>
        <w:jc w:val="both"/>
        <w:rPr>
          <w:rStyle w:val="PlaceholderText"/>
          <w:color w:val="000000"/>
        </w:rPr>
      </w:pPr>
    </w:p>
    <w:p w:rsidR="006B1B84" w:rsidP="00BB6F19">
      <w:pPr>
        <w:widowControl/>
        <w:bidi w:val="0"/>
        <w:spacing w:line="276" w:lineRule="auto"/>
        <w:jc w:val="both"/>
        <w:rPr>
          <w:rStyle w:val="PlaceholderText"/>
          <w:color w:val="000000"/>
        </w:rPr>
      </w:pPr>
    </w:p>
    <w:p w:rsidR="006B1B84" w:rsidP="00BB6F19">
      <w:pPr>
        <w:widowControl/>
        <w:bidi w:val="0"/>
        <w:spacing w:line="276" w:lineRule="auto"/>
        <w:jc w:val="both"/>
        <w:rPr>
          <w:rStyle w:val="PlaceholderText"/>
          <w:color w:val="000000"/>
        </w:rPr>
      </w:pPr>
    </w:p>
    <w:p w:rsidR="006B1B84" w:rsidP="00BB6F19">
      <w:pPr>
        <w:widowControl/>
        <w:bidi w:val="0"/>
        <w:spacing w:line="276" w:lineRule="auto"/>
        <w:jc w:val="both"/>
        <w:rPr>
          <w:rStyle w:val="PlaceholderText"/>
          <w:color w:val="000000"/>
        </w:rPr>
      </w:pPr>
    </w:p>
    <w:p w:rsidR="006B1B84" w:rsidP="00BB6F19">
      <w:pPr>
        <w:widowControl/>
        <w:bidi w:val="0"/>
        <w:spacing w:line="276" w:lineRule="auto"/>
        <w:jc w:val="both"/>
        <w:rPr>
          <w:rStyle w:val="PlaceholderText"/>
          <w:color w:val="000000"/>
        </w:rPr>
      </w:pPr>
    </w:p>
    <w:p w:rsidR="006B1B84" w:rsidP="00BB6F19">
      <w:pPr>
        <w:widowControl/>
        <w:bidi w:val="0"/>
        <w:spacing w:line="276" w:lineRule="auto"/>
        <w:jc w:val="both"/>
        <w:rPr>
          <w:rStyle w:val="PlaceholderText"/>
          <w:color w:val="000000"/>
        </w:rPr>
      </w:pPr>
    </w:p>
    <w:p w:rsidR="006B1B84" w:rsidP="00BB6F19">
      <w:pPr>
        <w:widowControl/>
        <w:bidi w:val="0"/>
        <w:spacing w:line="276" w:lineRule="auto"/>
        <w:jc w:val="both"/>
        <w:rPr>
          <w:rStyle w:val="PlaceholderText"/>
          <w:color w:val="000000"/>
        </w:rPr>
      </w:pPr>
    </w:p>
    <w:p w:rsidR="00AC0C6C" w:rsidP="00BB6F19">
      <w:pPr>
        <w:widowControl/>
        <w:bidi w:val="0"/>
        <w:spacing w:line="276" w:lineRule="auto"/>
        <w:jc w:val="both"/>
        <w:rPr>
          <w:rStyle w:val="PlaceholderText"/>
          <w:b/>
          <w:color w:val="0070C0"/>
        </w:rPr>
      </w:pPr>
      <w:r w:rsidRPr="00F75D35" w:rsidR="00C56F59">
        <w:rPr>
          <w:rStyle w:val="PlaceholderText"/>
          <w:b/>
          <w:color w:val="0070C0"/>
        </w:rPr>
        <w:t>K</w:t>
      </w:r>
      <w:r w:rsidRPr="00757AE0" w:rsidR="00C56F59">
        <w:rPr>
          <w:rStyle w:val="PlaceholderText"/>
          <w:b/>
          <w:color w:val="0070C0"/>
        </w:rPr>
        <w:t> </w:t>
      </w:r>
      <w:r w:rsidRPr="00F75D35" w:rsidR="00C56F59">
        <w:rPr>
          <w:rStyle w:val="PlaceholderText"/>
          <w:b/>
          <w:color w:val="0070C0"/>
        </w:rPr>
        <w:t xml:space="preserve">článkom II až </w:t>
      </w:r>
      <w:r w:rsidR="008C5922">
        <w:rPr>
          <w:rStyle w:val="PlaceholderText"/>
          <w:b/>
          <w:color w:val="0070C0"/>
        </w:rPr>
        <w:t xml:space="preserve">XXVI, XXVIII až </w:t>
      </w:r>
      <w:r w:rsidRPr="00F75D35" w:rsidR="00C56F59">
        <w:rPr>
          <w:rStyle w:val="PlaceholderText"/>
          <w:b/>
          <w:color w:val="0070C0"/>
        </w:rPr>
        <w:t>XLI</w:t>
      </w:r>
      <w:r w:rsidR="00B14C83">
        <w:rPr>
          <w:rStyle w:val="PlaceholderText"/>
          <w:b/>
          <w:color w:val="0070C0"/>
        </w:rPr>
        <w:t>II</w:t>
      </w:r>
      <w:r w:rsidRPr="00F75D35" w:rsidR="00C56F59">
        <w:rPr>
          <w:rStyle w:val="PlaceholderText"/>
          <w:b/>
          <w:color w:val="0070C0"/>
        </w:rPr>
        <w:t xml:space="preserve">., XLV </w:t>
      </w:r>
      <w:r w:rsidRPr="00757AE0" w:rsidR="00C56F59">
        <w:rPr>
          <w:rStyle w:val="PlaceholderText"/>
          <w:b/>
          <w:color w:val="0070C0"/>
        </w:rPr>
        <w:t>–</w:t>
      </w:r>
      <w:r w:rsidRPr="00F75D35" w:rsidR="00C56F59">
        <w:rPr>
          <w:rStyle w:val="PlaceholderText"/>
          <w:b/>
          <w:color w:val="0070C0"/>
        </w:rPr>
        <w:t xml:space="preserve"> L, LII</w:t>
      </w:r>
      <w:r w:rsidR="00B14C83">
        <w:rPr>
          <w:rStyle w:val="PlaceholderText"/>
          <w:b/>
          <w:color w:val="0070C0"/>
        </w:rPr>
        <w:t>, LIII,</w:t>
      </w:r>
      <w:r w:rsidRPr="00F75D35" w:rsidR="00C56F59">
        <w:rPr>
          <w:rStyle w:val="PlaceholderText"/>
          <w:b/>
          <w:color w:val="0070C0"/>
        </w:rPr>
        <w:t xml:space="preserve"> LV,</w:t>
      </w:r>
      <w:r w:rsidRPr="00757AE0" w:rsidR="00C56F59">
        <w:rPr>
          <w:rStyle w:val="PlaceholderText"/>
          <w:b/>
          <w:color w:val="0070C0"/>
        </w:rPr>
        <w:t> </w:t>
      </w:r>
      <w:r w:rsidRPr="00F75D35" w:rsidR="00C56F59">
        <w:rPr>
          <w:rStyle w:val="PlaceholderText"/>
          <w:b/>
          <w:color w:val="0070C0"/>
        </w:rPr>
        <w:t>LVII až LXII, LX</w:t>
      </w:r>
      <w:r w:rsidR="00B14C83">
        <w:rPr>
          <w:rStyle w:val="PlaceholderText"/>
          <w:b/>
          <w:color w:val="0070C0"/>
        </w:rPr>
        <w:t>I</w:t>
      </w:r>
      <w:r w:rsidRPr="00F75D35" w:rsidR="00C56F59">
        <w:rPr>
          <w:rStyle w:val="PlaceholderText"/>
          <w:b/>
          <w:color w:val="0070C0"/>
        </w:rPr>
        <w:t xml:space="preserve">V až </w:t>
      </w:r>
      <w:r w:rsidR="00635FE0">
        <w:rPr>
          <w:rStyle w:val="PlaceholderText"/>
          <w:b/>
          <w:color w:val="0070C0"/>
        </w:rPr>
        <w:t>L</w:t>
      </w:r>
      <w:r w:rsidR="00275149">
        <w:rPr>
          <w:rStyle w:val="PlaceholderText"/>
          <w:b/>
          <w:color w:val="0070C0"/>
        </w:rPr>
        <w:t>XVIII</w:t>
      </w:r>
      <w:r w:rsidR="00635FE0">
        <w:rPr>
          <w:rStyle w:val="PlaceholderText"/>
          <w:b/>
          <w:color w:val="0070C0"/>
        </w:rPr>
        <w:t xml:space="preserve">, </w:t>
      </w:r>
      <w:r w:rsidRPr="00F75D35" w:rsidR="00C56F59">
        <w:rPr>
          <w:rStyle w:val="PlaceholderText"/>
          <w:b/>
          <w:color w:val="0070C0"/>
        </w:rPr>
        <w:t>LXX</w:t>
      </w:r>
      <w:r w:rsidR="00275149">
        <w:rPr>
          <w:rStyle w:val="PlaceholderText"/>
          <w:b/>
          <w:color w:val="0070C0"/>
        </w:rPr>
        <w:t>I</w:t>
      </w:r>
      <w:r w:rsidRPr="00F75D35" w:rsidR="00C56F59">
        <w:rPr>
          <w:rStyle w:val="PlaceholderText"/>
          <w:b/>
          <w:color w:val="0070C0"/>
        </w:rPr>
        <w:t xml:space="preserve"> a</w:t>
      </w:r>
      <w:r w:rsidR="00AB28C4">
        <w:rPr>
          <w:rStyle w:val="PlaceholderText"/>
          <w:b/>
          <w:color w:val="0070C0"/>
        </w:rPr>
        <w:t xml:space="preserve">ž </w:t>
      </w:r>
      <w:r w:rsidRPr="00F75D35" w:rsidR="00C56F59">
        <w:rPr>
          <w:rStyle w:val="PlaceholderText"/>
          <w:b/>
          <w:color w:val="0070C0"/>
        </w:rPr>
        <w:t>CI</w:t>
      </w:r>
      <w:r w:rsidR="00AB28C4">
        <w:rPr>
          <w:rStyle w:val="PlaceholderText"/>
          <w:b/>
          <w:color w:val="0070C0"/>
        </w:rPr>
        <w:t>I, CIV</w:t>
      </w:r>
      <w:r w:rsidR="00B14C83">
        <w:rPr>
          <w:rStyle w:val="PlaceholderText"/>
          <w:b/>
          <w:color w:val="0070C0"/>
        </w:rPr>
        <w:t xml:space="preserve"> až CXI</w:t>
      </w:r>
      <w:r w:rsidR="00AB28C4">
        <w:rPr>
          <w:rStyle w:val="PlaceholderText"/>
          <w:b/>
          <w:color w:val="0070C0"/>
        </w:rPr>
        <w:t>I</w:t>
      </w:r>
    </w:p>
    <w:p w:rsidR="00AB28C4" w:rsidP="00BB6F19">
      <w:pPr>
        <w:widowControl/>
        <w:bidi w:val="0"/>
        <w:spacing w:line="276" w:lineRule="auto"/>
        <w:jc w:val="both"/>
        <w:rPr>
          <w:rStyle w:val="PlaceholderText"/>
          <w:b/>
          <w:color w:val="0070C0"/>
        </w:rPr>
      </w:pPr>
    </w:p>
    <w:p w:rsidR="00C56F59" w:rsidRPr="00161E54" w:rsidP="00BB6F19">
      <w:pPr>
        <w:widowControl/>
        <w:bidi w:val="0"/>
        <w:spacing w:line="276" w:lineRule="auto"/>
        <w:jc w:val="both"/>
        <w:rPr>
          <w:rStyle w:val="PlaceholderText"/>
          <w:color w:val="000000"/>
        </w:rPr>
      </w:pPr>
      <w:r w:rsidRPr="00B77A28">
        <w:rPr>
          <w:rStyle w:val="PlaceholderText"/>
          <w:b/>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Navrhujú sa nevyhnutné legislatívne zmeny, ktoré vyplývajú zo zákona o</w:t>
      </w:r>
      <w:r w:rsidRPr="00B77A28">
        <w:rPr>
          <w:rStyle w:val="PlaceholderText"/>
          <w:color w:val="000000"/>
        </w:rPr>
        <w:t> </w:t>
      </w:r>
      <w:r w:rsidRPr="00161E54">
        <w:rPr>
          <w:rStyle w:val="PlaceholderText"/>
          <w:color w:val="000000"/>
        </w:rPr>
        <w:t>úprave príjmu zo závislej činnosti a</w:t>
      </w:r>
      <w:r w:rsidRPr="00B77A28">
        <w:rPr>
          <w:rStyle w:val="PlaceholderText"/>
          <w:color w:val="000000"/>
        </w:rPr>
        <w:t> </w:t>
      </w:r>
      <w:r w:rsidRPr="00161E54">
        <w:rPr>
          <w:rStyle w:val="PlaceholderText"/>
          <w:color w:val="000000"/>
        </w:rPr>
        <w:t>prispôsobujú uvedené právne predpisy zavedeniu superhrubej mzdy, t.j. zvýšeniu úrovne príjmu zo závislej činnosti o</w:t>
      </w:r>
      <w:r w:rsidRPr="00B77A28">
        <w:rPr>
          <w:rStyle w:val="PlaceholderText"/>
          <w:color w:val="000000"/>
        </w:rPr>
        <w:t> </w:t>
      </w:r>
      <w:r w:rsidRPr="00161E54">
        <w:rPr>
          <w:rStyle w:val="PlaceholderText"/>
          <w:color w:val="000000"/>
        </w:rPr>
        <w:t>poistné na sociálneho poistenie (okrem úrazového poistenia), o</w:t>
      </w:r>
      <w:r w:rsidRPr="00B77A28">
        <w:rPr>
          <w:rStyle w:val="PlaceholderText"/>
          <w:color w:val="000000"/>
        </w:rPr>
        <w:t> </w:t>
      </w:r>
      <w:r w:rsidRPr="00161E54">
        <w:rPr>
          <w:rStyle w:val="PlaceholderText"/>
          <w:color w:val="000000"/>
        </w:rPr>
        <w:t>poistné na verejné zdravotné poistenie a</w:t>
      </w:r>
      <w:r w:rsidRPr="00B77A28">
        <w:rPr>
          <w:rStyle w:val="PlaceholderText"/>
          <w:color w:val="000000"/>
        </w:rPr>
        <w:t> </w:t>
      </w:r>
      <w:r w:rsidRPr="00161E54">
        <w:rPr>
          <w:rStyle w:val="PlaceholderText"/>
          <w:color w:val="000000"/>
        </w:rPr>
        <w:t>o príspevky na starobné dôchodkové sporenie platené zamestnávateľom</w:t>
      </w:r>
      <w:r w:rsidR="00B14C83">
        <w:rPr>
          <w:rStyle w:val="PlaceholderText"/>
          <w:color w:val="000000"/>
        </w:rPr>
        <w:t>, ako aj o poistné na sociálne zabezpečenie (okrem úrazového zabezpečenia) platené zamestnávateľom.</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Základné sumy platov, platové tabuľky sú prepočítané všeobecným koeficientom 1,344, pri </w:t>
      </w:r>
      <w:r w:rsidR="00143808">
        <w:rPr>
          <w:rStyle w:val="PlaceholderText"/>
          <w:color w:val="000000"/>
        </w:rPr>
        <w:t>zamestnancoch ozbrojených zložiek</w:t>
      </w:r>
      <w:r w:rsidRPr="00161E54">
        <w:rPr>
          <w:rStyle w:val="PlaceholderText"/>
          <w:color w:val="000000"/>
        </w:rPr>
        <w:t xml:space="preserve"> sú prepočítané koeficient</w:t>
      </w:r>
      <w:r w:rsidR="00143808">
        <w:rPr>
          <w:rStyle w:val="PlaceholderText"/>
          <w:color w:val="000000"/>
        </w:rPr>
        <w:t>om 1,426, prič</w:t>
      </w:r>
      <w:r w:rsidRPr="00161E54">
        <w:rPr>
          <w:rStyle w:val="PlaceholderText"/>
          <w:color w:val="000000"/>
        </w:rPr>
        <w:t>om v</w:t>
      </w:r>
      <w:r w:rsidRPr="00B77A28">
        <w:rPr>
          <w:rStyle w:val="PlaceholderText"/>
          <w:color w:val="000000"/>
        </w:rPr>
        <w:t> </w:t>
      </w:r>
      <w:r w:rsidRPr="00161E54">
        <w:rPr>
          <w:rStyle w:val="PlaceholderText"/>
          <w:color w:val="000000"/>
        </w:rPr>
        <w:t>prepočtoch súm v</w:t>
      </w:r>
      <w:r w:rsidR="00B14C83">
        <w:rPr>
          <w:rStyle w:val="PlaceholderText"/>
          <w:color w:val="000000"/>
        </w:rPr>
        <w:t>o všetkých</w:t>
      </w:r>
      <w:r w:rsidRPr="00B77A28">
        <w:rPr>
          <w:rStyle w:val="PlaceholderText"/>
          <w:color w:val="000000"/>
        </w:rPr>
        <w:t> </w:t>
      </w:r>
      <w:r w:rsidRPr="00161E54">
        <w:rPr>
          <w:rStyle w:val="PlaceholderText"/>
          <w:color w:val="000000"/>
        </w:rPr>
        <w:t>platových tabuľkách je zohľadnené aj maximálne poistné platené v</w:t>
      </w:r>
      <w:r w:rsidRPr="00B77A28">
        <w:rPr>
          <w:rStyle w:val="PlaceholderText"/>
          <w:color w:val="000000"/>
        </w:rPr>
        <w:t> </w:t>
      </w:r>
      <w:r w:rsidRPr="00161E54">
        <w:rPr>
          <w:rStyle w:val="PlaceholderText"/>
          <w:color w:val="000000"/>
        </w:rPr>
        <w:t>súčasnosti zamestnávateľom z</w:t>
      </w:r>
      <w:r w:rsidRPr="00B77A28">
        <w:rPr>
          <w:rStyle w:val="PlaceholderText"/>
          <w:color w:val="000000"/>
        </w:rPr>
        <w:t> </w:t>
      </w:r>
      <w:r w:rsidRPr="00161E54">
        <w:rPr>
          <w:rStyle w:val="PlaceholderText"/>
          <w:color w:val="000000"/>
        </w:rPr>
        <w:t>dôvodu dosiahnutia maximálneho vymeriavacieho základu z</w:t>
      </w:r>
      <w:r w:rsidRPr="00B77A28">
        <w:rPr>
          <w:rStyle w:val="PlaceholderText"/>
          <w:color w:val="000000"/>
        </w:rPr>
        <w:t> </w:t>
      </w:r>
      <w:r w:rsidRPr="00161E54">
        <w:rPr>
          <w:rStyle w:val="PlaceholderText"/>
          <w:color w:val="000000"/>
        </w:rPr>
        <w:t>tejto časti platu. Z</w:t>
      </w:r>
      <w:r w:rsidRPr="00B77A28">
        <w:rPr>
          <w:rStyle w:val="PlaceholderText"/>
          <w:color w:val="000000"/>
        </w:rPr>
        <w:t> </w:t>
      </w:r>
      <w:r w:rsidRPr="00161E54">
        <w:rPr>
          <w:rStyle w:val="PlaceholderText"/>
          <w:color w:val="000000"/>
        </w:rPr>
        <w:t>prepočtov sú vylúčené tie hodnoty, ktoré nevstupujú do vymeriavacieho základu na verejné zdravotné poistenie, na sociálne poistenie</w:t>
      </w:r>
      <w:r w:rsidR="00B14C83">
        <w:rPr>
          <w:rStyle w:val="PlaceholderText"/>
          <w:color w:val="000000"/>
        </w:rPr>
        <w:t xml:space="preserve"> alebo</w:t>
      </w:r>
      <w:r w:rsidRPr="00161E54">
        <w:rPr>
          <w:rStyle w:val="PlaceholderText"/>
          <w:color w:val="000000"/>
        </w:rPr>
        <w:t xml:space="preserve"> na sociálne zabezpečenie. V</w:t>
      </w:r>
      <w:r w:rsidRPr="00B77A28">
        <w:rPr>
          <w:rStyle w:val="PlaceholderText"/>
          <w:color w:val="000000"/>
        </w:rPr>
        <w:t> </w:t>
      </w:r>
      <w:r w:rsidRPr="00161E54">
        <w:rPr>
          <w:rStyle w:val="PlaceholderText"/>
          <w:color w:val="000000"/>
        </w:rPr>
        <w:t>prípade, že takýto údaj však vychádza zo základu, ktorý bol prepočítaný koeficientom, musí byť upravený. Napríklad: zamestnanec zamestnaný na základe Zákonníka práce (súkromný zamestnávateľ) má nízky príjem v</w:t>
      </w:r>
      <w:r w:rsidRPr="00B77A28">
        <w:rPr>
          <w:rStyle w:val="PlaceholderText"/>
          <w:color w:val="000000"/>
        </w:rPr>
        <w:t> </w:t>
      </w:r>
      <w:r w:rsidRPr="00161E54">
        <w:rPr>
          <w:rStyle w:val="PlaceholderText"/>
          <w:color w:val="000000"/>
        </w:rPr>
        <w:t>sume 1</w:t>
      </w:r>
      <w:r w:rsidRPr="00B77A28">
        <w:rPr>
          <w:rStyle w:val="PlaceholderText"/>
          <w:color w:val="000000"/>
        </w:rPr>
        <w:t> </w:t>
      </w:r>
      <w:r w:rsidRPr="00161E54">
        <w:rPr>
          <w:rStyle w:val="PlaceholderText"/>
          <w:color w:val="000000"/>
        </w:rPr>
        <w:t>100 eur. Má časť príjmu v</w:t>
      </w:r>
      <w:r w:rsidRPr="00B77A28">
        <w:rPr>
          <w:rStyle w:val="PlaceholderText"/>
          <w:color w:val="000000"/>
        </w:rPr>
        <w:t> </w:t>
      </w:r>
      <w:r w:rsidRPr="00161E54">
        <w:rPr>
          <w:rStyle w:val="PlaceholderText"/>
          <w:color w:val="000000"/>
        </w:rPr>
        <w:t>sume 1</w:t>
      </w:r>
      <w:r w:rsidRPr="00B77A28">
        <w:rPr>
          <w:rStyle w:val="PlaceholderText"/>
          <w:color w:val="000000"/>
        </w:rPr>
        <w:t> </w:t>
      </w:r>
      <w:r w:rsidRPr="00161E54">
        <w:rPr>
          <w:rStyle w:val="PlaceholderText"/>
          <w:color w:val="000000"/>
        </w:rPr>
        <w:t>000 eur, ktorá vstupuje do vymeriavacieho základu na verejné zdravotné poistenie a</w:t>
      </w:r>
      <w:r w:rsidRPr="00B77A28">
        <w:rPr>
          <w:rStyle w:val="PlaceholderText"/>
          <w:color w:val="000000"/>
        </w:rPr>
        <w:t> </w:t>
      </w:r>
      <w:r w:rsidRPr="00161E54">
        <w:rPr>
          <w:rStyle w:val="PlaceholderText"/>
          <w:color w:val="000000"/>
        </w:rPr>
        <w:t>na sociálne poistenie. Táto časť príjmu sa vynásobí koeficientom 1,344 alebo statusovým koeficientom. Predpokladajme, že zamestnávateľ použije koeficient 1,344 a</w:t>
      </w:r>
      <w:r w:rsidRPr="00B77A28">
        <w:rPr>
          <w:rStyle w:val="PlaceholderText"/>
          <w:color w:val="000000"/>
        </w:rPr>
        <w:t> </w:t>
      </w:r>
      <w:r w:rsidRPr="00161E54">
        <w:rPr>
          <w:rStyle w:val="PlaceholderText"/>
          <w:color w:val="000000"/>
        </w:rPr>
        <w:t>zamestnancovi sa zvýši</w:t>
      </w:r>
      <w:r w:rsidR="00B14C83">
        <w:rPr>
          <w:rStyle w:val="PlaceholderText"/>
          <w:color w:val="000000"/>
        </w:rPr>
        <w:t xml:space="preserve"> táto časť príjmu</w:t>
      </w:r>
      <w:r w:rsidRPr="00161E54">
        <w:rPr>
          <w:rStyle w:val="PlaceholderText"/>
          <w:color w:val="000000"/>
        </w:rPr>
        <w:t xml:space="preserve"> na 1</w:t>
      </w:r>
      <w:r w:rsidRPr="00B77A28">
        <w:rPr>
          <w:rStyle w:val="PlaceholderText"/>
          <w:color w:val="000000"/>
        </w:rPr>
        <w:t> </w:t>
      </w:r>
      <w:r w:rsidRPr="00161E54">
        <w:rPr>
          <w:rStyle w:val="PlaceholderText"/>
          <w:color w:val="000000"/>
        </w:rPr>
        <w:t>344 eur. Ak by mal zamestnanec uvádzaných 100 eur (časť zo sumy 1</w:t>
      </w:r>
      <w:r w:rsidRPr="00B77A28">
        <w:rPr>
          <w:rStyle w:val="PlaceholderText"/>
          <w:color w:val="000000"/>
        </w:rPr>
        <w:t> </w:t>
      </w:r>
      <w:r w:rsidRPr="00161E54">
        <w:rPr>
          <w:rStyle w:val="PlaceholderText"/>
          <w:color w:val="000000"/>
        </w:rPr>
        <w:t>100 eur) dohodnutých ako 10 % zo sumy 1</w:t>
      </w:r>
      <w:r w:rsidRPr="00B77A28">
        <w:rPr>
          <w:rStyle w:val="PlaceholderText"/>
          <w:color w:val="000000"/>
        </w:rPr>
        <w:t> </w:t>
      </w:r>
      <w:r w:rsidRPr="00161E54">
        <w:rPr>
          <w:rStyle w:val="PlaceholderText"/>
          <w:color w:val="000000"/>
        </w:rPr>
        <w:t>000 eur, ktoré tak isto vstupujú do vymeriavacieho základu na verejné zdravotné poistenie a</w:t>
      </w:r>
      <w:r w:rsidRPr="00B77A28">
        <w:rPr>
          <w:rStyle w:val="PlaceholderText"/>
          <w:color w:val="000000"/>
        </w:rPr>
        <w:t> </w:t>
      </w:r>
      <w:r w:rsidRPr="00161E54">
        <w:rPr>
          <w:rStyle w:val="PlaceholderText"/>
          <w:color w:val="000000"/>
        </w:rPr>
        <w:t>na sociálne poistenie, túto časť príjmu neupravuje. Ak uvádzaných 10 % príjmu nevstupuje do vymeriavacieho základu na verejné zdravotné poistenie a</w:t>
      </w:r>
      <w:r w:rsidRPr="00B77A28">
        <w:rPr>
          <w:rStyle w:val="PlaceholderText"/>
          <w:color w:val="000000"/>
        </w:rPr>
        <w:t> </w:t>
      </w:r>
      <w:r w:rsidRPr="00161E54">
        <w:rPr>
          <w:rStyle w:val="PlaceholderText"/>
          <w:color w:val="000000"/>
        </w:rPr>
        <w:t>na sociálne poistenie, musí 10 % znížiť na 7,45 %.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Pri prepočtoch jednotlivých častí príjmov zo závislej činnosti je teda zohľadnené aj to, či daný príjem podlieha poistnému na sociálne poistenie, na verejné zdravotné poistenie alebo na sociálne zabezpečenie. V</w:t>
      </w:r>
      <w:r w:rsidRPr="00B77A28">
        <w:rPr>
          <w:rStyle w:val="PlaceholderText"/>
          <w:color w:val="000000"/>
        </w:rPr>
        <w:t> </w:t>
      </w:r>
      <w:r w:rsidRPr="00161E54">
        <w:rPr>
          <w:rStyle w:val="PlaceholderText"/>
          <w:color w:val="000000"/>
        </w:rPr>
        <w:t>týchto prípadoch boli upravené prepočty v</w:t>
      </w:r>
      <w:r w:rsidRPr="00B77A28">
        <w:rPr>
          <w:rStyle w:val="PlaceholderText"/>
          <w:color w:val="000000"/>
        </w:rPr>
        <w:t> </w:t>
      </w:r>
      <w:r w:rsidRPr="00161E54">
        <w:rPr>
          <w:rStyle w:val="PlaceholderText"/>
          <w:color w:val="000000"/>
        </w:rPr>
        <w:t>súlade s</w:t>
      </w:r>
      <w:r w:rsidRPr="00B77A28">
        <w:rPr>
          <w:rStyle w:val="PlaceholderText"/>
          <w:color w:val="000000"/>
        </w:rPr>
        <w:t> </w:t>
      </w:r>
      <w:r w:rsidRPr="00161E54">
        <w:rPr>
          <w:rStyle w:val="PlaceholderText"/>
          <w:color w:val="000000"/>
        </w:rPr>
        <w:t>tým, aby súčasťou upraveného príjmu zo závislej činnosti bolo len poistné zamestnávateľa na verejné zdravotné poistenie, na sociálne poistenie, na sociálne zabezpečenie, ktoré v</w:t>
      </w:r>
      <w:r w:rsidRPr="00B77A28">
        <w:rPr>
          <w:rStyle w:val="PlaceholderText"/>
          <w:color w:val="000000"/>
        </w:rPr>
        <w:t> </w:t>
      </w:r>
      <w:r w:rsidRPr="00161E54">
        <w:rPr>
          <w:rStyle w:val="PlaceholderText"/>
          <w:color w:val="000000"/>
        </w:rPr>
        <w:t xml:space="preserve">súlade so zákonmi je povinný platiť.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V</w:t>
      </w:r>
      <w:r w:rsidRPr="00B77A28">
        <w:rPr>
          <w:rStyle w:val="PlaceholderText"/>
          <w:color w:val="000000"/>
        </w:rPr>
        <w:t> </w:t>
      </w:r>
      <w:r w:rsidRPr="00161E54">
        <w:rPr>
          <w:rStyle w:val="PlaceholderText"/>
          <w:color w:val="000000"/>
        </w:rPr>
        <w:t>súlade so schválenou Koncepciou reformy daňovo-odvodového systému dochádza pri policajtoch a</w:t>
      </w:r>
      <w:r w:rsidRPr="00B77A28">
        <w:rPr>
          <w:rStyle w:val="PlaceholderText"/>
          <w:color w:val="000000"/>
        </w:rPr>
        <w:t> </w:t>
      </w:r>
      <w:r w:rsidRPr="00161E54">
        <w:rPr>
          <w:rStyle w:val="PlaceholderText"/>
          <w:color w:val="000000"/>
        </w:rPr>
        <w:t>vojakoch len k</w:t>
      </w:r>
      <w:r w:rsidRPr="00B77A28">
        <w:rPr>
          <w:rStyle w:val="PlaceholderText"/>
          <w:color w:val="000000"/>
        </w:rPr>
        <w:t> </w:t>
      </w:r>
      <w:r w:rsidRPr="00161E54">
        <w:rPr>
          <w:rStyle w:val="PlaceholderText"/>
          <w:color w:val="000000"/>
        </w:rPr>
        <w:t>technickým prepočtom sadzieb poistného na sociálne zabezpečenie a</w:t>
      </w:r>
      <w:r w:rsidRPr="00B77A28">
        <w:rPr>
          <w:rStyle w:val="PlaceholderText"/>
          <w:color w:val="000000"/>
        </w:rPr>
        <w:t> </w:t>
      </w:r>
      <w:r w:rsidRPr="00161E54">
        <w:rPr>
          <w:rStyle w:val="PlaceholderText"/>
          <w:color w:val="000000"/>
        </w:rPr>
        <w:t>na verejné zdravotné poistenie v</w:t>
      </w:r>
      <w:r w:rsidRPr="00B77A28">
        <w:rPr>
          <w:rStyle w:val="PlaceholderText"/>
          <w:color w:val="000000"/>
        </w:rPr>
        <w:t> </w:t>
      </w:r>
      <w:r w:rsidRPr="00161E54">
        <w:rPr>
          <w:rStyle w:val="PlaceholderText"/>
          <w:color w:val="000000"/>
        </w:rPr>
        <w:t>súvislosti s</w:t>
      </w:r>
      <w:r w:rsidRPr="00B77A28">
        <w:rPr>
          <w:rStyle w:val="PlaceholderText"/>
          <w:color w:val="000000"/>
        </w:rPr>
        <w:t> </w:t>
      </w:r>
      <w:r w:rsidRPr="00161E54">
        <w:rPr>
          <w:rStyle w:val="PlaceholderText"/>
          <w:color w:val="000000"/>
        </w:rPr>
        <w:t>presunom poistného zo zamestnávateľa na zamestnanca, čomu zodpovedajú sadzby uvedené v</w:t>
      </w:r>
      <w:r w:rsidRPr="00B77A28">
        <w:rPr>
          <w:rStyle w:val="PlaceholderText"/>
          <w:color w:val="000000"/>
        </w:rPr>
        <w:t> </w:t>
      </w:r>
      <w:r w:rsidRPr="00161E54">
        <w:rPr>
          <w:rStyle w:val="PlaceholderText"/>
          <w:color w:val="000000"/>
        </w:rPr>
        <w:t>návrhu zákona. Postup bol zrealizovaný na základe nasledovného záveru uvedeného v</w:t>
      </w:r>
      <w:r w:rsidRPr="00B77A28">
        <w:rPr>
          <w:rStyle w:val="PlaceholderText"/>
          <w:color w:val="000000"/>
        </w:rPr>
        <w:t> </w:t>
      </w:r>
      <w:r w:rsidRPr="00161E54">
        <w:rPr>
          <w:rStyle w:val="PlaceholderText"/>
          <w:color w:val="000000"/>
        </w:rPr>
        <w:t>Koncepcii reformy daňovo-odvodového systému: „Sociálne a</w:t>
      </w:r>
      <w:r w:rsidRPr="00B77A28">
        <w:rPr>
          <w:rStyle w:val="PlaceholderText"/>
          <w:color w:val="000000"/>
        </w:rPr>
        <w:t> </w:t>
      </w:r>
      <w:r w:rsidRPr="00161E54">
        <w:rPr>
          <w:rStyle w:val="PlaceholderText"/>
          <w:color w:val="000000"/>
        </w:rPr>
        <w:t>zdravotné poistenie osôb, na ktoré sa viažu právne predpisy silových rezortov, sa v</w:t>
      </w:r>
      <w:r w:rsidRPr="00B77A28">
        <w:rPr>
          <w:rStyle w:val="PlaceholderText"/>
          <w:color w:val="000000"/>
        </w:rPr>
        <w:t> </w:t>
      </w:r>
      <w:r w:rsidRPr="00161E54">
        <w:rPr>
          <w:rStyle w:val="PlaceholderText"/>
          <w:color w:val="000000"/>
        </w:rPr>
        <w:t>tejto fáze reformy nebude upravovať. Sadzby sociálneho a</w:t>
      </w:r>
      <w:r w:rsidR="00143808">
        <w:rPr>
          <w:rStyle w:val="PlaceholderText"/>
          <w:color w:val="000000"/>
        </w:rPr>
        <w:t> </w:t>
      </w:r>
      <w:r w:rsidRPr="00161E54">
        <w:rPr>
          <w:rStyle w:val="PlaceholderText"/>
          <w:color w:val="000000"/>
        </w:rPr>
        <w:t>zdravotného poistenia sa po zavedení superhrubej mzdy iba prepočítajú tak, aby reflektovali súčasnú výšku poistného vypočítaného z</w:t>
      </w:r>
      <w:r w:rsidRPr="00B77A28">
        <w:rPr>
          <w:rStyle w:val="PlaceholderText"/>
          <w:color w:val="000000"/>
        </w:rPr>
        <w:t> </w:t>
      </w:r>
      <w:r w:rsidRPr="00161E54">
        <w:rPr>
          <w:rStyle w:val="PlaceholderText"/>
          <w:color w:val="000000"/>
        </w:rPr>
        <w:t xml:space="preserve">hrubého príjmu dotknutej osoby.“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Zároveň sa zavádzajú zmeny súvisiace so zmenou parametrov, ktoré sú súčasťou reformy daňového systému, systému sociálneho poistenia a</w:t>
      </w:r>
      <w:r w:rsidRPr="00B77A28">
        <w:rPr>
          <w:rStyle w:val="PlaceholderText"/>
          <w:color w:val="000000"/>
        </w:rPr>
        <w:t> </w:t>
      </w:r>
      <w:r w:rsidRPr="00161E54">
        <w:rPr>
          <w:rStyle w:val="PlaceholderText"/>
          <w:color w:val="000000"/>
        </w:rPr>
        <w:t>systému verejného zdravotného poistenia.</w:t>
      </w:r>
    </w:p>
    <w:p w:rsidR="008D1378" w:rsidRPr="00161E54" w:rsidP="00BB6F19">
      <w:pPr>
        <w:widowControl/>
        <w:bidi w:val="0"/>
        <w:spacing w:line="276" w:lineRule="auto"/>
        <w:jc w:val="both"/>
        <w:rPr>
          <w:rStyle w:val="PlaceholderText"/>
          <w:color w:val="000000"/>
        </w:rPr>
      </w:pP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70C0"/>
        </w:rPr>
        <w:t>K</w:t>
      </w:r>
      <w:r w:rsidRPr="00B77A28">
        <w:rPr>
          <w:rStyle w:val="PlaceholderText"/>
          <w:b/>
          <w:color w:val="0070C0"/>
        </w:rPr>
        <w:t> </w:t>
      </w:r>
      <w:r w:rsidRPr="00161E54">
        <w:rPr>
          <w:rStyle w:val="PlaceholderText"/>
          <w:b/>
          <w:color w:val="0070C0"/>
        </w:rPr>
        <w:t>článku XL</w:t>
      </w:r>
      <w:r w:rsidR="005D251A">
        <w:rPr>
          <w:rStyle w:val="PlaceholderText"/>
          <w:b/>
          <w:color w:val="0070C0"/>
        </w:rPr>
        <w:t>I</w:t>
      </w:r>
      <w:r w:rsidRPr="00161E54">
        <w:rPr>
          <w:rStyle w:val="PlaceholderText"/>
          <w:b/>
          <w:color w:val="0070C0"/>
        </w:rPr>
        <w:t>V</w:t>
      </w:r>
      <w:r w:rsidR="005D251A">
        <w:rPr>
          <w:rStyle w:val="PlaceholderText"/>
          <w:b/>
          <w:color w:val="0070C0"/>
        </w:rPr>
        <w:t xml:space="preserve"> </w:t>
      </w:r>
      <w:r w:rsidRPr="00161E54" w:rsidR="005D251A">
        <w:rPr>
          <w:rStyle w:val="PlaceholderText"/>
          <w:color w:val="0070C0"/>
        </w:rPr>
        <w:t>(zákon č. 283/2002 Z. z. o</w:t>
      </w:r>
      <w:r w:rsidRPr="00B77A28" w:rsidR="005D251A">
        <w:rPr>
          <w:rStyle w:val="PlaceholderText"/>
          <w:color w:val="0070C0"/>
        </w:rPr>
        <w:t> </w:t>
      </w:r>
      <w:r w:rsidRPr="00161E54" w:rsidR="005D251A">
        <w:rPr>
          <w:rStyle w:val="PlaceholderText"/>
          <w:color w:val="0070C0"/>
        </w:rPr>
        <w:t>cestovných náhradách v</w:t>
      </w:r>
      <w:r w:rsidRPr="00B77A28" w:rsidR="005D251A">
        <w:rPr>
          <w:rStyle w:val="PlaceholderText"/>
          <w:color w:val="0070C0"/>
        </w:rPr>
        <w:t> </w:t>
      </w:r>
      <w:r w:rsidRPr="00161E54" w:rsidR="005D251A">
        <w:rPr>
          <w:rStyle w:val="PlaceholderText"/>
          <w:color w:val="0070C0"/>
        </w:rPr>
        <w:t>znení neskorších predpisov):</w:t>
      </w:r>
    </w:p>
    <w:p w:rsidR="00C56F59" w:rsidRPr="00161E54" w:rsidP="00BB6F19">
      <w:pPr>
        <w:widowControl/>
        <w:bidi w:val="0"/>
        <w:spacing w:line="276" w:lineRule="auto"/>
        <w:jc w:val="both"/>
        <w:rPr>
          <w:rStyle w:val="PlaceholderText"/>
          <w:color w:val="000000"/>
        </w:rPr>
      </w:pPr>
      <w:r w:rsidRPr="00B77A28">
        <w:rPr>
          <w:rStyle w:val="PlaceholderText"/>
          <w:b/>
          <w:color w:val="0070C0"/>
        </w:rPr>
        <w:t> </w:t>
      </w:r>
    </w:p>
    <w:p w:rsidR="00C56F59" w:rsidP="00BB6F19">
      <w:pPr>
        <w:widowControl/>
        <w:bidi w:val="0"/>
        <w:spacing w:line="276" w:lineRule="auto"/>
        <w:jc w:val="both"/>
        <w:rPr>
          <w:rStyle w:val="PlaceholderText"/>
          <w:b/>
          <w:color w:val="000000"/>
        </w:rPr>
      </w:pPr>
      <w:r w:rsidRPr="00161E54">
        <w:rPr>
          <w:rStyle w:val="PlaceholderText"/>
          <w:b/>
          <w:color w:val="000000"/>
        </w:rPr>
        <w:t>K</w:t>
      </w:r>
      <w:r w:rsidRPr="00B77A28">
        <w:rPr>
          <w:rStyle w:val="PlaceholderText"/>
          <w:b/>
          <w:color w:val="000000"/>
        </w:rPr>
        <w:t> </w:t>
      </w:r>
      <w:r w:rsidRPr="009F6C80">
        <w:rPr>
          <w:rStyle w:val="PlaceholderText"/>
          <w:b/>
          <w:color w:val="000000"/>
        </w:rPr>
        <w:t>bodom 1</w:t>
      </w:r>
      <w:r w:rsidRPr="00100AD4">
        <w:rPr>
          <w:rStyle w:val="PlaceholderText"/>
          <w:b/>
          <w:color w:val="000000"/>
        </w:rPr>
        <w:t>,</w:t>
      </w:r>
      <w:r w:rsidRPr="00100AD4" w:rsidR="008D1378">
        <w:rPr>
          <w:rStyle w:val="PlaceholderText"/>
          <w:b/>
          <w:color w:val="000000"/>
        </w:rPr>
        <w:t xml:space="preserve"> 2</w:t>
      </w:r>
      <w:r w:rsidRPr="00100AD4" w:rsidR="004A6E7A">
        <w:rPr>
          <w:rStyle w:val="PlaceholderText"/>
          <w:b/>
          <w:color w:val="000000"/>
        </w:rPr>
        <w:t>, 9</w:t>
      </w:r>
    </w:p>
    <w:p w:rsidR="008D1378" w:rsidRPr="00100AD4" w:rsidP="00BB6F19">
      <w:pPr>
        <w:widowControl/>
        <w:bidi w:val="0"/>
        <w:spacing w:line="276" w:lineRule="auto"/>
        <w:jc w:val="both"/>
        <w:rPr>
          <w:rStyle w:val="PlaceholderText"/>
          <w:color w:val="000000"/>
        </w:rPr>
      </w:pPr>
      <w:r>
        <w:rPr>
          <w:rStyle w:val="PlaceholderText"/>
          <w:color w:val="000000"/>
        </w:rPr>
        <w:t xml:space="preserve">     </w:t>
      </w:r>
      <w:r w:rsidRPr="00100AD4">
        <w:rPr>
          <w:rStyle w:val="PlaceholderText"/>
          <w:color w:val="000000"/>
        </w:rPr>
        <w:t>Legislatívno-technická úprava.</w:t>
      </w:r>
    </w:p>
    <w:p w:rsidR="008D1378" w:rsidP="00BB6F19">
      <w:pPr>
        <w:widowControl/>
        <w:bidi w:val="0"/>
        <w:spacing w:line="276" w:lineRule="auto"/>
        <w:jc w:val="both"/>
        <w:rPr>
          <w:rStyle w:val="PlaceholderText"/>
          <w:b/>
          <w:color w:val="000000"/>
        </w:rPr>
      </w:pPr>
    </w:p>
    <w:p w:rsidR="008D1378" w:rsidRPr="009F67EC" w:rsidP="00BB6F19">
      <w:pPr>
        <w:widowControl/>
        <w:bidi w:val="0"/>
        <w:spacing w:line="276" w:lineRule="auto"/>
        <w:jc w:val="both"/>
        <w:rPr>
          <w:rStyle w:val="PlaceholderText"/>
          <w:color w:val="000000"/>
        </w:rPr>
      </w:pPr>
      <w:r w:rsidRPr="009F67EC">
        <w:rPr>
          <w:rStyle w:val="PlaceholderText"/>
          <w:b/>
          <w:color w:val="000000"/>
        </w:rPr>
        <w:t xml:space="preserve">K bodom </w:t>
      </w:r>
      <w:r w:rsidRPr="009F67EC" w:rsidR="004A6E7A">
        <w:rPr>
          <w:rStyle w:val="PlaceholderText"/>
          <w:b/>
          <w:color w:val="000000"/>
        </w:rPr>
        <w:t>3</w:t>
      </w:r>
      <w:r w:rsidRPr="009F67EC">
        <w:rPr>
          <w:rStyle w:val="PlaceholderText"/>
          <w:b/>
          <w:color w:val="000000"/>
        </w:rPr>
        <w:t xml:space="preserve"> až </w:t>
      </w:r>
      <w:r w:rsidRPr="009F67EC" w:rsidR="004A6E7A">
        <w:rPr>
          <w:rStyle w:val="PlaceholderText"/>
          <w:b/>
          <w:color w:val="000000"/>
        </w:rPr>
        <w:t>8</w:t>
      </w:r>
      <w:r w:rsidRPr="009F67EC">
        <w:rPr>
          <w:rStyle w:val="PlaceholderText"/>
          <w:b/>
          <w:color w:val="000000"/>
        </w:rPr>
        <w:t xml:space="preserve">, </w:t>
      </w:r>
      <w:r w:rsidRPr="009F67EC" w:rsidR="002D7E28">
        <w:rPr>
          <w:rStyle w:val="PlaceholderText"/>
          <w:b/>
          <w:color w:val="000000"/>
        </w:rPr>
        <w:t>13</w:t>
      </w:r>
    </w:p>
    <w:p w:rsidR="00C56F59" w:rsidRPr="009F67EC" w:rsidP="00BB6F19">
      <w:pPr>
        <w:widowControl/>
        <w:bidi w:val="0"/>
        <w:spacing w:line="276" w:lineRule="auto"/>
        <w:jc w:val="both"/>
        <w:rPr>
          <w:rStyle w:val="PlaceholderText"/>
          <w:color w:val="000000"/>
        </w:rPr>
      </w:pPr>
      <w:r w:rsidRPr="009F67EC" w:rsidR="008D1378">
        <w:rPr>
          <w:rStyle w:val="PlaceholderText"/>
          <w:color w:val="000000"/>
        </w:rPr>
        <w:t xml:space="preserve">     </w:t>
      </w:r>
      <w:r w:rsidRPr="009F67EC">
        <w:rPr>
          <w:rStyle w:val="PlaceholderText"/>
          <w:color w:val="000000"/>
        </w:rPr>
        <w:t xml:space="preserve">Zrealizované úpravy číselných hodnôt vo väzbe na potrebu zvýšenia príjmov zo závislej činnosti v súvislosti s presunom poistného zamestnávateľa na zamestnanca. Keďže zamestnanec bude platiť poistné aj za zamestnávateľa, sú mu zvýšené príjmy o koeficient 1,344, aby z dôvodu presunu tejto povinnosti nebol finančne poškodený. Pri úpravách sa zohľadňuje, či daný príjem je súčasťou vymeriavacieho základu na verejné zdravotné </w:t>
      </w:r>
      <w:r w:rsidRPr="009F67EC" w:rsidR="008D1378">
        <w:rPr>
          <w:rStyle w:val="PlaceholderText"/>
          <w:color w:val="000000"/>
        </w:rPr>
        <w:t xml:space="preserve">poistenie </w:t>
      </w:r>
      <w:r w:rsidRPr="009F67EC">
        <w:rPr>
          <w:rStyle w:val="PlaceholderText"/>
          <w:color w:val="000000"/>
        </w:rPr>
        <w:t>a na sociálne poistenie.</w:t>
      </w:r>
    </w:p>
    <w:p w:rsidR="00C56F59" w:rsidRPr="009F67EC" w:rsidP="00BB6F19">
      <w:pPr>
        <w:widowControl/>
        <w:bidi w:val="0"/>
        <w:spacing w:line="276" w:lineRule="auto"/>
        <w:jc w:val="both"/>
        <w:rPr>
          <w:rStyle w:val="PlaceholderText"/>
          <w:color w:val="000000"/>
        </w:rPr>
      </w:pPr>
      <w:r w:rsidRPr="009F67EC">
        <w:rPr>
          <w:rStyle w:val="PlaceholderText"/>
          <w:color w:val="000000"/>
        </w:rPr>
        <w:t> </w:t>
      </w:r>
    </w:p>
    <w:p w:rsidR="00C56F59" w:rsidRPr="009F67EC" w:rsidP="00BB6F19">
      <w:pPr>
        <w:widowControl/>
        <w:bidi w:val="0"/>
        <w:spacing w:line="276" w:lineRule="auto"/>
        <w:jc w:val="both"/>
        <w:rPr>
          <w:rStyle w:val="PlaceholderText"/>
          <w:color w:val="000000"/>
        </w:rPr>
      </w:pPr>
      <w:r w:rsidRPr="009F67EC">
        <w:rPr>
          <w:rStyle w:val="PlaceholderText"/>
          <w:b/>
          <w:color w:val="000000"/>
        </w:rPr>
        <w:t xml:space="preserve">K bodu </w:t>
      </w:r>
      <w:r w:rsidRPr="009F67EC" w:rsidR="002D7E28">
        <w:rPr>
          <w:rStyle w:val="PlaceholderText"/>
          <w:b/>
          <w:color w:val="000000"/>
        </w:rPr>
        <w:t>12</w:t>
      </w:r>
    </w:p>
    <w:p w:rsidR="00C56F59" w:rsidRPr="009F67EC" w:rsidP="00BB6F19">
      <w:pPr>
        <w:widowControl/>
        <w:bidi w:val="0"/>
        <w:spacing w:line="276" w:lineRule="auto"/>
        <w:jc w:val="both"/>
        <w:rPr>
          <w:rStyle w:val="PlaceholderText"/>
          <w:b/>
          <w:i/>
          <w:color w:val="000000"/>
        </w:rPr>
      </w:pPr>
      <w:r w:rsidRPr="009F67EC">
        <w:rPr>
          <w:rStyle w:val="PlaceholderText"/>
          <w:b/>
          <w:i/>
          <w:color w:val="000000"/>
        </w:rPr>
        <w:t xml:space="preserve">K § 20:     </w:t>
      </w:r>
    </w:p>
    <w:p w:rsidR="00C56F59" w:rsidRPr="009F67EC" w:rsidP="00BB6F19">
      <w:pPr>
        <w:widowControl/>
        <w:bidi w:val="0"/>
        <w:spacing w:line="276" w:lineRule="auto"/>
        <w:jc w:val="both"/>
        <w:rPr>
          <w:rStyle w:val="PlaceholderText"/>
          <w:color w:val="000000"/>
        </w:rPr>
      </w:pPr>
      <w:r w:rsidRPr="009F67EC">
        <w:rPr>
          <w:rStyle w:val="PlaceholderText"/>
          <w:color w:val="000000"/>
        </w:rPr>
        <w:t>     Navrhovaný spôsob výpočtu  náhrady za pobyt manžela zjednodušuje jej výpočet a odstraňuje možné vplyvy zahraničného funkčného platu na výpočet náhrady, pričom dochádza k zmierneniu rozdielov v jej výške pre jednotlivých zamestnancov. Jednotná základňa pre výpočet náhrady výdavkov za pobyt manžela  je 18,6 % z platovej tarify 1. platovej triedy podľa zákona o štátnej službe. Základňa pre výpočet náhrady je jednotná pre  všetkých zamestnancov a na základňu nemá vplyv zaradenie zamestnanca. Podľa platného právneho stavu sa náhrada vypočítava z celého zahraničného funkčného platu zamestnanca, ktorý je rozdielny pre zamestnancov podľa ich  konkrétneho zaradenia a z  tohto dôvodu  dochádza  k disproporciám vo výške  náhrad medzi jednotlivými zamestnancami.  Jednotná základňa pre výpočet náhrady, t. j. 18,6 % z platovej tarify 1. platovej triedy, sa  vynásobí platovým koeficientom alebo objektivizovaným platovým koeficientom pre danú krajinu, ktorý reprezentuje životné náklady v danej krajine a týmto prepočtom sa výška náhrady bude odlišovať medzi jednotlivými krajinami. Platová tarifa 1. platovej triedy podľa zákona o štátnej službe bude vstupovať do výpočtu náhrady pre dočasne vyslaného štátneho zamestnanca a aj zamestnanca, ktorý vykonáva práce vo verejnom záujme v zahraničí. Druhú časť náhrady  tvorí   35 % z funkčného platu zamestnanca (pred prepočtom platovým koeficientom, alebo objektivizovaným platovým koeficientom), čím sa do určitej miery odlíši výška tejto náhrady medzi jednotlivými zamestnancami. Uvedené je žiaduce z dôvodu, že manželky niektorých zamestnancov (predovšetkým diplomatov) často reprezentujú SR v krajine dočasného vyslania, čím sa im zohľadnia  zvýšené výdavky. Ostatné ustanovenia majú spresňujúci charakter k  podmienkam poskytovania náhrady výdavkov za pobyt manžela.</w:t>
      </w:r>
    </w:p>
    <w:p w:rsidR="00C56F59" w:rsidRPr="009F67EC" w:rsidP="00BB6F19">
      <w:pPr>
        <w:widowControl/>
        <w:bidi w:val="0"/>
        <w:spacing w:line="276" w:lineRule="auto"/>
        <w:jc w:val="both"/>
        <w:rPr>
          <w:rStyle w:val="PlaceholderText"/>
          <w:color w:val="000000"/>
        </w:rPr>
      </w:pPr>
      <w:r w:rsidRPr="009F67EC">
        <w:rPr>
          <w:rStyle w:val="PlaceholderText"/>
          <w:color w:val="000000"/>
        </w:rPr>
        <w:t> </w:t>
      </w:r>
    </w:p>
    <w:p w:rsidR="00C56F59" w:rsidRPr="009F67EC" w:rsidP="00BB6F19">
      <w:pPr>
        <w:widowControl/>
        <w:bidi w:val="0"/>
        <w:spacing w:line="276" w:lineRule="auto"/>
        <w:jc w:val="both"/>
        <w:rPr>
          <w:rStyle w:val="PlaceholderText"/>
          <w:b/>
          <w:i/>
          <w:color w:val="000000"/>
        </w:rPr>
      </w:pPr>
      <w:r w:rsidRPr="009F67EC">
        <w:rPr>
          <w:rStyle w:val="PlaceholderText"/>
          <w:b/>
          <w:i/>
          <w:color w:val="000000"/>
        </w:rPr>
        <w:t>K § 21</w:t>
      </w:r>
    </w:p>
    <w:p w:rsidR="00C56F59" w:rsidRPr="009F67EC" w:rsidP="00BB6F19">
      <w:pPr>
        <w:widowControl/>
        <w:bidi w:val="0"/>
        <w:spacing w:line="276" w:lineRule="auto"/>
        <w:jc w:val="both"/>
        <w:rPr>
          <w:rStyle w:val="PlaceholderText"/>
          <w:color w:val="000000"/>
        </w:rPr>
      </w:pPr>
      <w:r w:rsidRPr="009F67EC">
        <w:rPr>
          <w:rStyle w:val="PlaceholderText"/>
          <w:color w:val="000000"/>
        </w:rPr>
        <w:t xml:space="preserve">    Navrhovaný spôsob výpočtu náhrady za pobyt dieťaťa zjednodušuje jej výpočet a odstraňuje možné vplyvy zahraničného funkčného platu na výpočet náhrady, pričom dochádza k vyrovnaniu rozdielov v jej výške pre jednotlivých zamestnancov. Jednotná základňa pre výpočet náhrady výdavkov za pobyt dieťaťa  je 18,6 % z platovej tarify 1. platovej triedy podľa zákona o štátnej službe. Základňa pre výpočet náhrady je jednotná pre  všetkých zamestnancov  a na základňu nemá vplyv zaradenie zamestnanca. Podľa platného právneho stavu sa náhrada vypočítava z celého zahraničného funkčného platu zamestnanca, ktorý je rozdielny pre zamestnancov podľa ich  konkrétneho zaradenia a z tohto dôvodu  dochádza k disproporciám vo výške náhrad medzi jednotlivými zamestnancami. Jednotná základňa pre výpočet náhrady, t. j. 18,6 % z platovej tarify 1. platovej triedy, sa vynásobí platovým koeficientom alebo objektivizovaným platovým koeficientom pre danú krajinu, ktorý reprezentuje životné náklady v danej krajine a týmto prepočtom sa výška náhrady bude odlišovať iba medzi jednotlivými krajinami. Platová tarifa 1. platovej triedy podľa zákona o štátnej službe bude vstupovať do výpočtu náhrady pre dočasne vyslaného štátneho zamestnanca a aj zamestnanca, ktorý vykonáva práce vo verejnom záujme v zahraničí. </w:t>
      </w:r>
    </w:p>
    <w:p w:rsidR="00C56F59" w:rsidRPr="009F67EC" w:rsidP="00BB6F19">
      <w:pPr>
        <w:widowControl/>
        <w:bidi w:val="0"/>
        <w:spacing w:line="276" w:lineRule="auto"/>
        <w:jc w:val="both"/>
        <w:rPr>
          <w:rStyle w:val="PlaceholderText"/>
          <w:color w:val="000000"/>
        </w:rPr>
      </w:pPr>
      <w:r w:rsidRPr="009F67EC">
        <w:rPr>
          <w:rStyle w:val="PlaceholderText"/>
          <w:color w:val="000000"/>
        </w:rPr>
        <w:t> </w:t>
      </w:r>
    </w:p>
    <w:p w:rsidR="00C56F59" w:rsidRPr="009F67EC" w:rsidP="00BB6F19">
      <w:pPr>
        <w:widowControl/>
        <w:bidi w:val="0"/>
        <w:spacing w:line="276" w:lineRule="auto"/>
        <w:jc w:val="both"/>
        <w:rPr>
          <w:rStyle w:val="PlaceholderText"/>
          <w:color w:val="000000"/>
        </w:rPr>
      </w:pPr>
      <w:r w:rsidRPr="009F67EC">
        <w:rPr>
          <w:rStyle w:val="PlaceholderText"/>
          <w:b/>
          <w:color w:val="000000"/>
        </w:rPr>
        <w:t>K bodom 1</w:t>
      </w:r>
      <w:r w:rsidRPr="009F67EC" w:rsidR="002D7E28">
        <w:rPr>
          <w:rStyle w:val="PlaceholderText"/>
          <w:b/>
          <w:color w:val="000000"/>
        </w:rPr>
        <w:t xml:space="preserve">0, </w:t>
      </w:r>
      <w:smartTag w:uri="urn:schemas-microsoft-com:office:smarttags" w:element="metricconverter">
        <w:smartTagPr>
          <w:attr w:name="ProductID" w:val="11 a"/>
        </w:smartTagPr>
        <w:r w:rsidRPr="009F67EC" w:rsidR="002D7E28">
          <w:rPr>
            <w:rStyle w:val="PlaceholderText"/>
            <w:b/>
            <w:color w:val="000000"/>
          </w:rPr>
          <w:t>11</w:t>
        </w:r>
        <w:r w:rsidRPr="009F67EC" w:rsidR="008D1378">
          <w:rPr>
            <w:rStyle w:val="PlaceholderText"/>
            <w:b/>
            <w:color w:val="000000"/>
          </w:rPr>
          <w:t xml:space="preserve"> a</w:t>
        </w:r>
      </w:smartTag>
      <w:r w:rsidRPr="009F67EC" w:rsidR="008D1378">
        <w:rPr>
          <w:rStyle w:val="PlaceholderText"/>
          <w:b/>
          <w:color w:val="000000"/>
        </w:rPr>
        <w:t xml:space="preserve"> 1</w:t>
      </w:r>
      <w:r w:rsidRPr="009F67EC" w:rsidR="009F67EC">
        <w:rPr>
          <w:rStyle w:val="PlaceholderText"/>
          <w:b/>
          <w:color w:val="000000"/>
        </w:rPr>
        <w:t>4</w:t>
      </w:r>
    </w:p>
    <w:p w:rsidR="00C56F59" w:rsidRPr="009F67EC" w:rsidP="00BB6F19">
      <w:pPr>
        <w:widowControl/>
        <w:bidi w:val="0"/>
        <w:spacing w:line="276" w:lineRule="auto"/>
        <w:jc w:val="both"/>
        <w:rPr>
          <w:rStyle w:val="PlaceholderText"/>
          <w:color w:val="000000"/>
        </w:rPr>
      </w:pPr>
      <w:r w:rsidRPr="009F67EC">
        <w:rPr>
          <w:rStyle w:val="PlaceholderText"/>
          <w:color w:val="000000"/>
        </w:rPr>
        <w:t>     Vypustený § 26a o náhrade výdavkov za zdravotné poistenie z dôvodu jeho riešenia v inom právnom predpise</w:t>
      </w:r>
      <w:r w:rsidRPr="009F67EC" w:rsidR="008D1378">
        <w:rPr>
          <w:rStyle w:val="PlaceholderText"/>
          <w:color w:val="000000"/>
        </w:rPr>
        <w:t xml:space="preserve">. Ustanovenie § 26a zákona o cestovných náhradách, v ktorom sú ustanovené podmienky pre poskytovanie náhrad výdavkov na verejné zdravotné poistenie je obsolentné z dôvodu, že za tento okruh osôb platí od 1. Januára 2011 poistné na verejné zdravotné poistenie štát (§ 11 zákona </w:t>
      </w:r>
      <w:r w:rsidRPr="009F67EC" w:rsidR="00B77A28">
        <w:rPr>
          <w:rStyle w:val="PlaceholderText"/>
          <w:color w:val="000000"/>
        </w:rPr>
        <w:t xml:space="preserve">č. 580/2004 Z. z. </w:t>
      </w:r>
      <w:r w:rsidRPr="009F67EC" w:rsidR="00B77A28">
        <w:rPr>
          <w:rFonts w:ascii="Times New Roman" w:hAnsi="Times New Roman"/>
          <w:color w:val="000000"/>
        </w:rPr>
        <w:t>o zdravotnom poistení a o zmene a doplnení zákona č. 95/2002 Z. z. o poisťovníctve a o zmene a doplnení niektorých zákonov v znení</w:t>
      </w:r>
      <w:r w:rsidRPr="009F67EC" w:rsidR="00B77A28">
        <w:rPr>
          <w:rStyle w:val="PlaceholderText"/>
          <w:color w:val="000000"/>
        </w:rPr>
        <w:t xml:space="preserve"> </w:t>
      </w:r>
      <w:r w:rsidRPr="009F67EC" w:rsidR="008D1378">
        <w:rPr>
          <w:rStyle w:val="PlaceholderText"/>
          <w:color w:val="000000"/>
        </w:rPr>
        <w:t xml:space="preserve">zákona č. 499/2010 Z. z.). </w:t>
      </w:r>
    </w:p>
    <w:p w:rsidR="00C56F59" w:rsidRPr="009F67EC" w:rsidP="00BB6F19">
      <w:pPr>
        <w:widowControl/>
        <w:bidi w:val="0"/>
        <w:spacing w:line="276" w:lineRule="auto"/>
        <w:jc w:val="both"/>
        <w:rPr>
          <w:rStyle w:val="PlaceholderText"/>
          <w:color w:val="000000"/>
        </w:rPr>
      </w:pPr>
    </w:p>
    <w:p w:rsidR="00C56F59" w:rsidRPr="009F67EC" w:rsidP="00BB6F19">
      <w:pPr>
        <w:widowControl/>
        <w:bidi w:val="0"/>
        <w:spacing w:line="276" w:lineRule="auto"/>
        <w:jc w:val="both"/>
        <w:rPr>
          <w:rStyle w:val="PlaceholderText"/>
          <w:color w:val="000000"/>
        </w:rPr>
      </w:pPr>
      <w:r w:rsidRPr="009F67EC">
        <w:rPr>
          <w:rStyle w:val="PlaceholderText"/>
          <w:b/>
          <w:color w:val="000000"/>
        </w:rPr>
        <w:t>K bodom 1</w:t>
      </w:r>
      <w:r w:rsidRPr="009F67EC" w:rsidR="009F67EC">
        <w:rPr>
          <w:rStyle w:val="PlaceholderText"/>
          <w:b/>
          <w:color w:val="000000"/>
        </w:rPr>
        <w:t>5</w:t>
      </w:r>
      <w:r w:rsidRPr="009F67EC">
        <w:rPr>
          <w:rStyle w:val="PlaceholderText"/>
          <w:b/>
          <w:color w:val="000000"/>
        </w:rPr>
        <w:t xml:space="preserve"> až 1</w:t>
      </w:r>
      <w:r w:rsidRPr="009F67EC" w:rsidR="009F67EC">
        <w:rPr>
          <w:rStyle w:val="PlaceholderText"/>
          <w:b/>
          <w:color w:val="000000"/>
        </w:rPr>
        <w:t>7</w:t>
      </w:r>
    </w:p>
    <w:p w:rsidR="00C56F59" w:rsidRPr="009F67EC" w:rsidP="00BB6F19">
      <w:pPr>
        <w:widowControl/>
        <w:bidi w:val="0"/>
        <w:spacing w:line="276" w:lineRule="auto"/>
        <w:jc w:val="both"/>
        <w:rPr>
          <w:rStyle w:val="PlaceholderText"/>
          <w:color w:val="000000"/>
        </w:rPr>
      </w:pPr>
      <w:r w:rsidRPr="009F67EC">
        <w:rPr>
          <w:rStyle w:val="PlaceholderText"/>
          <w:color w:val="000000"/>
        </w:rPr>
        <w:t>     Úprava textu v súvislosti so zmenami v zákone o sociálnom poistení.</w:t>
      </w:r>
    </w:p>
    <w:p w:rsidR="00C56F59" w:rsidRPr="009F67EC" w:rsidP="00BB6F19">
      <w:pPr>
        <w:widowControl/>
        <w:bidi w:val="0"/>
        <w:spacing w:line="276" w:lineRule="auto"/>
        <w:jc w:val="both"/>
        <w:rPr>
          <w:rStyle w:val="PlaceholderText"/>
          <w:color w:val="000000"/>
        </w:rPr>
      </w:pPr>
      <w:r w:rsidRPr="009F67EC">
        <w:rPr>
          <w:rStyle w:val="PlaceholderText"/>
          <w:color w:val="000000"/>
        </w:rPr>
        <w:t> </w:t>
      </w:r>
    </w:p>
    <w:p w:rsidR="008D1378" w:rsidRPr="009F67EC" w:rsidP="00BB6F19">
      <w:pPr>
        <w:widowControl/>
        <w:bidi w:val="0"/>
        <w:spacing w:line="276" w:lineRule="auto"/>
        <w:jc w:val="both"/>
        <w:rPr>
          <w:rStyle w:val="PlaceholderText"/>
          <w:b/>
          <w:color w:val="000000"/>
        </w:rPr>
      </w:pPr>
      <w:r w:rsidRPr="009F67EC" w:rsidR="00C56F59">
        <w:rPr>
          <w:rStyle w:val="PlaceholderText"/>
          <w:b/>
          <w:color w:val="000000"/>
        </w:rPr>
        <w:t>K</w:t>
      </w:r>
      <w:r w:rsidRPr="009F67EC">
        <w:rPr>
          <w:rStyle w:val="PlaceholderText"/>
          <w:b/>
          <w:color w:val="000000"/>
        </w:rPr>
        <w:t> </w:t>
      </w:r>
      <w:r w:rsidRPr="009F67EC" w:rsidR="00C56F59">
        <w:rPr>
          <w:rStyle w:val="PlaceholderText"/>
          <w:b/>
          <w:color w:val="000000"/>
        </w:rPr>
        <w:t>bod</w:t>
      </w:r>
      <w:r w:rsidRPr="009F67EC">
        <w:rPr>
          <w:rStyle w:val="PlaceholderText"/>
          <w:b/>
          <w:color w:val="000000"/>
        </w:rPr>
        <w:t xml:space="preserve">om </w:t>
      </w:r>
      <w:r w:rsidRPr="009F67EC" w:rsidR="002D7E28">
        <w:rPr>
          <w:rStyle w:val="PlaceholderText"/>
          <w:b/>
          <w:color w:val="000000"/>
        </w:rPr>
        <w:t>1</w:t>
      </w:r>
      <w:r w:rsidRPr="009F67EC" w:rsidR="009F67EC">
        <w:rPr>
          <w:rStyle w:val="PlaceholderText"/>
          <w:b/>
          <w:color w:val="000000"/>
        </w:rPr>
        <w:t>8, 19, 20</w:t>
      </w:r>
    </w:p>
    <w:p w:rsidR="008D1378" w:rsidRPr="009F67EC" w:rsidP="00BB6F19">
      <w:pPr>
        <w:widowControl/>
        <w:bidi w:val="0"/>
        <w:spacing w:line="276" w:lineRule="auto"/>
        <w:jc w:val="both"/>
        <w:rPr>
          <w:rStyle w:val="PlaceholderText"/>
          <w:color w:val="000000"/>
        </w:rPr>
      </w:pPr>
      <w:r w:rsidRPr="009F67EC">
        <w:rPr>
          <w:rStyle w:val="PlaceholderText"/>
          <w:color w:val="000000"/>
        </w:rPr>
        <w:t xml:space="preserve">     Spresnenie kurzu na prepočet eura na cudziu menu a naopak a na prepočet cudzej meny na inú cudziu menu.</w:t>
      </w:r>
    </w:p>
    <w:p w:rsidR="009F67EC" w:rsidP="00BB6F19">
      <w:pPr>
        <w:widowControl/>
        <w:bidi w:val="0"/>
        <w:spacing w:line="276" w:lineRule="auto"/>
        <w:jc w:val="both"/>
        <w:rPr>
          <w:rStyle w:val="PlaceholderText"/>
          <w:color w:val="000000"/>
        </w:rPr>
      </w:pPr>
    </w:p>
    <w:p w:rsidR="006B1B84" w:rsidRPr="009F67EC" w:rsidP="00BB6F19">
      <w:pPr>
        <w:widowControl/>
        <w:bidi w:val="0"/>
        <w:spacing w:line="276" w:lineRule="auto"/>
        <w:jc w:val="both"/>
        <w:rPr>
          <w:rStyle w:val="PlaceholderText"/>
          <w:color w:val="000000"/>
        </w:rPr>
      </w:pPr>
    </w:p>
    <w:p w:rsidR="00C56F59" w:rsidRPr="009F67EC" w:rsidP="00BB6F19">
      <w:pPr>
        <w:widowControl/>
        <w:bidi w:val="0"/>
        <w:spacing w:line="276" w:lineRule="auto"/>
        <w:jc w:val="both"/>
        <w:rPr>
          <w:rStyle w:val="PlaceholderText"/>
          <w:color w:val="000000"/>
        </w:rPr>
      </w:pPr>
      <w:r w:rsidRPr="009F67EC" w:rsidR="008D1378">
        <w:rPr>
          <w:rStyle w:val="PlaceholderText"/>
          <w:b/>
          <w:color w:val="000000"/>
        </w:rPr>
        <w:t>K bod</w:t>
      </w:r>
      <w:r w:rsidRPr="009F67EC">
        <w:rPr>
          <w:rStyle w:val="PlaceholderText"/>
          <w:b/>
          <w:color w:val="000000"/>
        </w:rPr>
        <w:t xml:space="preserve">u </w:t>
      </w:r>
      <w:r w:rsidRPr="009F67EC" w:rsidR="002D7E28">
        <w:rPr>
          <w:rStyle w:val="PlaceholderText"/>
          <w:b/>
          <w:color w:val="000000"/>
        </w:rPr>
        <w:t>2</w:t>
      </w:r>
      <w:r w:rsidRPr="009F67EC" w:rsidR="009F67EC">
        <w:rPr>
          <w:rStyle w:val="PlaceholderText"/>
          <w:b/>
          <w:color w:val="000000"/>
        </w:rPr>
        <w:t>1</w:t>
      </w:r>
    </w:p>
    <w:p w:rsidR="00C56F59" w:rsidRPr="00161E54" w:rsidP="00BB6F19">
      <w:pPr>
        <w:widowControl/>
        <w:bidi w:val="0"/>
        <w:spacing w:line="276" w:lineRule="auto"/>
        <w:jc w:val="both"/>
        <w:rPr>
          <w:rStyle w:val="PlaceholderText"/>
          <w:color w:val="000000"/>
        </w:rPr>
      </w:pPr>
      <w:r w:rsidRPr="009F67EC">
        <w:rPr>
          <w:rStyle w:val="PlaceholderText"/>
          <w:color w:val="000000"/>
        </w:rPr>
        <w:t>     Prechodné ustanovenie, v ktorom je riešená úhrada náhrad, ktoré sú dohodnuté v kolektívnej zmluve, v pracovnej zmluve alebo v inej písomnej dohode so zamestnancom alebo určené vo vnútornom predpise alebo poskytované na základe rozhodnutia zamestnávateľa nad nárokový rozsah a výšku pred dňom účinnosti tohto zákona a ktoré sa naďalej poskytujú aj od účinnosti zákona, na ktoré sa použijú ustanovenia čl. I. zákona o úprave príjmu zo závislej činnosti a o zmene a doplnení niektorých zákonov.</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P="00BB6F19">
      <w:pPr>
        <w:widowControl/>
        <w:bidi w:val="0"/>
        <w:spacing w:line="276" w:lineRule="auto"/>
        <w:jc w:val="both"/>
        <w:rPr>
          <w:rStyle w:val="PlaceholderText"/>
          <w:color w:val="000000"/>
        </w:rPr>
      </w:pPr>
      <w:r w:rsidRPr="00B77A28">
        <w:rPr>
          <w:rStyle w:val="PlaceholderText"/>
          <w:color w:val="000000"/>
        </w:rPr>
        <w:t> </w:t>
      </w:r>
    </w:p>
    <w:p w:rsidR="008C5922" w:rsidRPr="00F75D35" w:rsidP="00BB6F19">
      <w:pPr>
        <w:widowControl/>
        <w:bidi w:val="0"/>
        <w:spacing w:line="276" w:lineRule="auto"/>
        <w:jc w:val="both"/>
        <w:rPr>
          <w:rFonts w:ascii="Times New Roman" w:hAnsi="Times New Roman"/>
          <w:color w:val="0070C0"/>
        </w:rPr>
      </w:pPr>
      <w:r w:rsidRPr="00F75D35">
        <w:rPr>
          <w:rStyle w:val="PlaceholderText"/>
          <w:b/>
          <w:color w:val="0070C0"/>
        </w:rPr>
        <w:t>Článok XXVII</w:t>
      </w:r>
      <w:r w:rsidRPr="00F75D35">
        <w:rPr>
          <w:rStyle w:val="PlaceholderText"/>
          <w:color w:val="0070C0"/>
        </w:rPr>
        <w:t xml:space="preserve"> (zákon č. </w:t>
      </w:r>
      <w:r w:rsidRPr="00F75D35">
        <w:rPr>
          <w:rFonts w:ascii="Times New Roman" w:hAnsi="Times New Roman"/>
          <w:color w:val="0070C0"/>
        </w:rPr>
        <w:t>385/2000 Z. z. o sudcoch a prísediacich a o zmene a doplnení niektorých zákonov v znení neskorších predpisov):</w:t>
      </w:r>
    </w:p>
    <w:p w:rsidR="008C5922" w:rsidP="00BB6F19">
      <w:pPr>
        <w:widowControl/>
        <w:bidi w:val="0"/>
        <w:spacing w:line="276" w:lineRule="auto"/>
        <w:jc w:val="both"/>
        <w:rPr>
          <w:rFonts w:ascii="Times New Roman" w:hAnsi="Times New Roman"/>
          <w:color w:val="000000"/>
        </w:rPr>
      </w:pPr>
    </w:p>
    <w:p w:rsidR="00266624" w:rsidRPr="00F75D35" w:rsidP="00BB6F19">
      <w:pPr>
        <w:widowControl/>
        <w:bidi w:val="0"/>
        <w:spacing w:line="276" w:lineRule="auto"/>
        <w:jc w:val="both"/>
        <w:rPr>
          <w:rFonts w:ascii="Times New Roman" w:hAnsi="Times New Roman"/>
          <w:b/>
          <w:color w:val="000000"/>
        </w:rPr>
      </w:pPr>
      <w:r w:rsidRPr="00F75D35">
        <w:rPr>
          <w:rFonts w:ascii="Times New Roman" w:hAnsi="Times New Roman"/>
          <w:b/>
          <w:color w:val="000000"/>
        </w:rPr>
        <w:t>K</w:t>
      </w:r>
      <w:r w:rsidRPr="00DD2D8B">
        <w:rPr>
          <w:rFonts w:ascii="Times New Roman" w:hAnsi="Times New Roman"/>
          <w:b/>
          <w:color w:val="000000"/>
        </w:rPr>
        <w:t> </w:t>
      </w:r>
      <w:r w:rsidRPr="00F75D35">
        <w:rPr>
          <w:rFonts w:ascii="Times New Roman" w:hAnsi="Times New Roman"/>
          <w:b/>
          <w:color w:val="000000"/>
        </w:rPr>
        <w:t>bodu 1</w:t>
      </w:r>
    </w:p>
    <w:p w:rsidR="00076D93" w:rsidP="00BB6F19">
      <w:pPr>
        <w:bidi w:val="0"/>
        <w:spacing w:line="276" w:lineRule="auto"/>
        <w:jc w:val="both"/>
        <w:rPr>
          <w:rFonts w:ascii="Times New Roman" w:hAnsi="Times New Roman"/>
        </w:rPr>
      </w:pPr>
      <w:r w:rsidR="00266624">
        <w:rPr>
          <w:rFonts w:ascii="Times New Roman" w:hAnsi="Times New Roman"/>
        </w:rPr>
        <w:t xml:space="preserve">     Upravuje sa výška paušálnej náhrady, ktorej percento sa znižuje z dôvodu, že paušálne náhrady nepodliehajú dani a ani a poistnému na verejné zdravotné poistenie a na sociálne poistenie. Vzhľadom k tomu, že paušálna náhrada sa vypočítava zo základného platu sudcu, ktorý je od 1. januára 2012 zvýšený v súvislosti s úpravou príjmu vykonanou z dôvodu presunu poistného plateného zamestnávateľom, bolo potrebné jej percento znížiť. </w:t>
      </w:r>
    </w:p>
    <w:p w:rsidR="00B61FFB" w:rsidP="00BB6F19">
      <w:pPr>
        <w:bidi w:val="0"/>
        <w:spacing w:line="276" w:lineRule="auto"/>
        <w:jc w:val="both"/>
        <w:rPr>
          <w:rFonts w:ascii="Times New Roman" w:hAnsi="Times New Roman"/>
        </w:rPr>
      </w:pPr>
    </w:p>
    <w:p w:rsidR="00076D93" w:rsidRPr="00F75D35" w:rsidP="00BB6F19">
      <w:pPr>
        <w:bidi w:val="0"/>
        <w:spacing w:line="276" w:lineRule="auto"/>
        <w:jc w:val="both"/>
        <w:rPr>
          <w:rFonts w:ascii="Times New Roman" w:hAnsi="Times New Roman"/>
          <w:b/>
          <w:i/>
          <w:u w:val="single"/>
        </w:rPr>
      </w:pPr>
      <w:r w:rsidRPr="00F75D35">
        <w:rPr>
          <w:rFonts w:ascii="Times New Roman" w:hAnsi="Times New Roman"/>
          <w:b/>
          <w:i/>
          <w:u w:val="single"/>
        </w:rPr>
        <w:t>Príklad:</w:t>
      </w:r>
    </w:p>
    <w:p w:rsidR="00311BB0" w:rsidP="00BB6F19">
      <w:pPr>
        <w:bidi w:val="0"/>
        <w:spacing w:line="276" w:lineRule="auto"/>
        <w:jc w:val="both"/>
        <w:rPr>
          <w:rFonts w:ascii="Times New Roman" w:hAnsi="Times New Roman"/>
        </w:rPr>
      </w:pPr>
      <w:r>
        <w:rPr>
          <w:rFonts w:ascii="Times New Roman" w:hAnsi="Times New Roman"/>
        </w:rPr>
        <w:t xml:space="preserve">     P</w:t>
      </w:r>
      <w:r w:rsidR="00266624">
        <w:rPr>
          <w:rFonts w:ascii="Times New Roman" w:hAnsi="Times New Roman"/>
        </w:rPr>
        <w:t>odľa § 66 ods. 1 základným platom sudcu najvyššieho súdu plat rovnajúci sa 1,3-násobku platu poslanca Národne</w:t>
      </w:r>
      <w:r>
        <w:rPr>
          <w:rFonts w:ascii="Times New Roman" w:hAnsi="Times New Roman"/>
        </w:rPr>
        <w:t>j</w:t>
      </w:r>
      <w:r w:rsidR="00266624">
        <w:rPr>
          <w:rFonts w:ascii="Times New Roman" w:hAnsi="Times New Roman"/>
        </w:rPr>
        <w:t xml:space="preserve"> rady Slovenskej republiky</w:t>
      </w:r>
      <w:r>
        <w:rPr>
          <w:rFonts w:ascii="Times New Roman" w:hAnsi="Times New Roman"/>
        </w:rPr>
        <w:t>.</w:t>
      </w:r>
    </w:p>
    <w:p w:rsidR="00311BB0" w:rsidP="00BB6F19">
      <w:pPr>
        <w:bidi w:val="0"/>
        <w:spacing w:line="276" w:lineRule="auto"/>
        <w:jc w:val="both"/>
        <w:rPr>
          <w:rFonts w:ascii="Times New Roman" w:hAnsi="Times New Roman"/>
        </w:rPr>
      </w:pPr>
    </w:p>
    <w:p w:rsidR="00311BB0" w:rsidRPr="00F75D35" w:rsidP="00BB6F19">
      <w:pPr>
        <w:bidi w:val="0"/>
        <w:spacing w:line="276" w:lineRule="auto"/>
        <w:jc w:val="both"/>
        <w:rPr>
          <w:rFonts w:ascii="Times New Roman" w:hAnsi="Times New Roman"/>
          <w:b/>
          <w:i/>
        </w:rPr>
      </w:pPr>
      <w:r w:rsidRPr="00F75D35">
        <w:rPr>
          <w:rFonts w:ascii="Times New Roman" w:hAnsi="Times New Roman"/>
          <w:b/>
          <w:i/>
        </w:rPr>
        <w:t>Súčasný stav:</w:t>
      </w:r>
    </w:p>
    <w:p w:rsidR="00311BB0" w:rsidP="00BB6F19">
      <w:pPr>
        <w:bidi w:val="0"/>
        <w:spacing w:line="276" w:lineRule="auto"/>
        <w:jc w:val="both"/>
        <w:rPr>
          <w:rFonts w:ascii="Times New Roman" w:hAnsi="Times New Roman"/>
        </w:rPr>
      </w:pPr>
      <w:r>
        <w:rPr>
          <w:rFonts w:ascii="Times New Roman" w:hAnsi="Times New Roman"/>
        </w:rPr>
        <w:t>Plat poslanca je 3-násobok priemernej mesačnej mzdy zamestnanca v hospodárstve Slovenskej republiky = 3 * 769 eur = 2 307 eur.</w:t>
      </w:r>
    </w:p>
    <w:p w:rsidR="0071553F" w:rsidP="00BB6F19">
      <w:pPr>
        <w:bidi w:val="0"/>
        <w:spacing w:line="276" w:lineRule="auto"/>
        <w:jc w:val="both"/>
        <w:rPr>
          <w:rFonts w:ascii="Times New Roman" w:hAnsi="Times New Roman"/>
        </w:rPr>
      </w:pPr>
    </w:p>
    <w:p w:rsidR="00311BB0" w:rsidRPr="00760933" w:rsidP="00BB6F19">
      <w:pPr>
        <w:bidi w:val="0"/>
        <w:spacing w:line="276" w:lineRule="auto"/>
        <w:jc w:val="both"/>
        <w:rPr>
          <w:rFonts w:ascii="Times New Roman" w:hAnsi="Times New Roman"/>
        </w:rPr>
      </w:pPr>
      <w:r>
        <w:rPr>
          <w:rFonts w:ascii="Times New Roman" w:hAnsi="Times New Roman"/>
        </w:rPr>
        <w:t xml:space="preserve">Poistné zamestnávateľa z platu poslanca = 766,61 eura </w:t>
      </w:r>
      <w:r w:rsidR="0071553F">
        <w:rPr>
          <w:rFonts w:ascii="Times New Roman" w:hAnsi="Times New Roman"/>
        </w:rPr>
        <w:t>((2 307 * 22,</w:t>
      </w:r>
      <w:r>
        <w:rPr>
          <w:rFonts w:ascii="Times New Roman" w:hAnsi="Times New Roman"/>
        </w:rPr>
        <w:t>75</w:t>
      </w:r>
      <w:r w:rsidR="0071553F">
        <w:rPr>
          <w:rFonts w:ascii="Times New Roman" w:hAnsi="Times New Roman"/>
        </w:rPr>
        <w:t xml:space="preserve"> %</w:t>
      </w:r>
      <w:r>
        <w:rPr>
          <w:rFonts w:ascii="Times New Roman" w:hAnsi="Times New Roman"/>
        </w:rPr>
        <w:t xml:space="preserve">) + </w:t>
      </w:r>
      <w:r w:rsidR="0071553F">
        <w:rPr>
          <w:rFonts w:ascii="Times New Roman" w:hAnsi="Times New Roman"/>
        </w:rPr>
        <w:t xml:space="preserve">241,77 = 766,61), </w:t>
      </w:r>
      <w:r w:rsidRPr="00DD2D8B" w:rsidR="0071553F">
        <w:rPr>
          <w:rFonts w:ascii="Times New Roman" w:hAnsi="Times New Roman"/>
        </w:rPr>
        <w:t>t</w:t>
      </w:r>
      <w:r w:rsidRPr="005C4504" w:rsidR="0071553F">
        <w:rPr>
          <w:rFonts w:ascii="Times New Roman" w:hAnsi="Times New Roman"/>
        </w:rPr>
        <w:t>.j. počíta sa z max.</w:t>
      </w:r>
      <w:r w:rsidRPr="00FD2562" w:rsidR="0071553F">
        <w:rPr>
          <w:rFonts w:ascii="Times New Roman" w:hAnsi="Times New Roman"/>
        </w:rPr>
        <w:t xml:space="preserve"> vymeriavacieho základu na nemocenské a</w:t>
      </w:r>
      <w:r w:rsidRPr="00E84442" w:rsidR="0071553F">
        <w:rPr>
          <w:rFonts w:ascii="Times New Roman" w:hAnsi="Times New Roman"/>
        </w:rPr>
        <w:t> garančné</w:t>
      </w:r>
      <w:r w:rsidRPr="00C42FB4" w:rsidR="0071553F">
        <w:rPr>
          <w:rFonts w:ascii="Times New Roman" w:hAnsi="Times New Roman"/>
        </w:rPr>
        <w:t xml:space="preserve"> poistenie a na verejné zdravotné poistenie, z ktorých je suma poistného vo výške 241,77 eura a zo sumy 2 307 sa počíta 22,75 % na ostatné typy </w:t>
      </w:r>
      <w:r w:rsidR="00433B64">
        <w:rPr>
          <w:rFonts w:ascii="Times New Roman" w:hAnsi="Times New Roman"/>
        </w:rPr>
        <w:t>poistení.</w:t>
      </w:r>
    </w:p>
    <w:p w:rsidR="0071553F" w:rsidP="00BB6F19">
      <w:pPr>
        <w:bidi w:val="0"/>
        <w:spacing w:line="276" w:lineRule="auto"/>
        <w:jc w:val="both"/>
        <w:rPr>
          <w:rFonts w:ascii="Times New Roman" w:hAnsi="Times New Roman"/>
        </w:rPr>
      </w:pPr>
    </w:p>
    <w:p w:rsidR="00F41008" w:rsidRPr="00DD2D8B" w:rsidP="00BB6F19">
      <w:pPr>
        <w:bidi w:val="0"/>
        <w:spacing w:line="276" w:lineRule="auto"/>
        <w:jc w:val="both"/>
        <w:rPr>
          <w:rFonts w:ascii="Times New Roman" w:hAnsi="Times New Roman"/>
        </w:rPr>
      </w:pPr>
      <w:r w:rsidRPr="00F75D35">
        <w:rPr>
          <w:rFonts w:ascii="Times New Roman" w:hAnsi="Times New Roman"/>
          <w:color w:val="000000"/>
        </w:rPr>
        <w:t>Plat sudcu v I. platovej</w:t>
      </w:r>
      <w:r w:rsidRPr="005C4504" w:rsidR="00BB5F01">
        <w:rPr>
          <w:rFonts w:ascii="Times New Roman" w:hAnsi="Times New Roman"/>
          <w:color w:val="000000"/>
        </w:rPr>
        <w:t xml:space="preserve"> skupine a v 3. platovom stupni</w:t>
      </w:r>
      <w:r w:rsidR="00BB5F01">
        <w:rPr>
          <w:rFonts w:ascii="Times New Roman" w:hAnsi="Times New Roman"/>
          <w:color w:val="000000"/>
        </w:rPr>
        <w:t xml:space="preserve"> </w:t>
      </w:r>
      <w:r w:rsidRPr="00F75D35">
        <w:rPr>
          <w:rFonts w:ascii="Times New Roman" w:hAnsi="Times New Roman"/>
          <w:color w:val="000000"/>
        </w:rPr>
        <w:t xml:space="preserve">= platu poslanca = </w:t>
      </w:r>
      <w:r w:rsidRPr="00F75D35">
        <w:rPr>
          <w:rFonts w:ascii="Times New Roman" w:hAnsi="Times New Roman"/>
          <w:b/>
          <w:color w:val="000000"/>
        </w:rPr>
        <w:t>2</w:t>
      </w:r>
      <w:r w:rsidRPr="00DD2D8B">
        <w:rPr>
          <w:rFonts w:ascii="Times New Roman" w:hAnsi="Times New Roman"/>
          <w:b/>
          <w:color w:val="000000"/>
        </w:rPr>
        <w:t> </w:t>
      </w:r>
      <w:r w:rsidRPr="00F75D35">
        <w:rPr>
          <w:rFonts w:ascii="Times New Roman" w:hAnsi="Times New Roman"/>
          <w:b/>
          <w:color w:val="000000"/>
        </w:rPr>
        <w:t>307 eur.</w:t>
      </w:r>
    </w:p>
    <w:p w:rsidR="00311BB0" w:rsidRPr="00DD2D8B" w:rsidP="00BB6F19">
      <w:pPr>
        <w:bidi w:val="0"/>
        <w:spacing w:line="276" w:lineRule="auto"/>
        <w:jc w:val="both"/>
        <w:rPr>
          <w:rFonts w:ascii="Times New Roman" w:hAnsi="Times New Roman"/>
        </w:rPr>
      </w:pPr>
      <w:r w:rsidRPr="00DD2D8B">
        <w:rPr>
          <w:rFonts w:ascii="Times New Roman" w:hAnsi="Times New Roman"/>
        </w:rPr>
        <w:t>Poistné</w:t>
      </w:r>
      <w:r w:rsidRPr="005C4504" w:rsidR="0071553F">
        <w:rPr>
          <w:rFonts w:ascii="Times New Roman" w:hAnsi="Times New Roman"/>
        </w:rPr>
        <w:t xml:space="preserve"> zamestnávateľa z platu sudcu, ktorý presahuje </w:t>
      </w:r>
      <w:r w:rsidR="00F41008">
        <w:rPr>
          <w:rFonts w:ascii="Times New Roman" w:hAnsi="Times New Roman"/>
        </w:rPr>
        <w:t xml:space="preserve">dva </w:t>
      </w:r>
      <w:r w:rsidRPr="00DD2D8B" w:rsidR="0071553F">
        <w:rPr>
          <w:rFonts w:ascii="Times New Roman" w:hAnsi="Times New Roman"/>
        </w:rPr>
        <w:t xml:space="preserve">maximálne vymeriavacie základy = </w:t>
      </w:r>
      <w:r w:rsidR="00EE6E38">
        <w:rPr>
          <w:rFonts w:ascii="Times New Roman" w:hAnsi="Times New Roman"/>
        </w:rPr>
        <w:t>743,54 eura (bez poistného na poistenie v nezamestnanosti, ktoré sudcovia neplatia).</w:t>
      </w:r>
    </w:p>
    <w:p w:rsidR="00C42FB4" w:rsidRPr="005C4504" w:rsidP="00BB6F19">
      <w:pPr>
        <w:bidi w:val="0"/>
        <w:spacing w:line="276" w:lineRule="auto"/>
        <w:jc w:val="both"/>
        <w:rPr>
          <w:rFonts w:ascii="Times New Roman" w:hAnsi="Times New Roman"/>
        </w:rPr>
      </w:pPr>
    </w:p>
    <w:p w:rsidR="00311BB0" w:rsidRPr="00F75D35" w:rsidP="00BB6F19">
      <w:pPr>
        <w:bidi w:val="0"/>
        <w:spacing w:line="276" w:lineRule="auto"/>
        <w:jc w:val="both"/>
        <w:rPr>
          <w:rFonts w:ascii="Times New Roman" w:hAnsi="Times New Roman"/>
          <w:color w:val="000000"/>
        </w:rPr>
      </w:pPr>
      <w:r w:rsidRPr="005C4504">
        <w:rPr>
          <w:rFonts w:ascii="Times New Roman" w:hAnsi="Times New Roman"/>
        </w:rPr>
        <w:t xml:space="preserve">Paušálna náhrada = </w:t>
      </w:r>
      <w:r w:rsidRPr="00F75D35">
        <w:rPr>
          <w:rFonts w:ascii="Times New Roman" w:hAnsi="Times New Roman"/>
          <w:color w:val="000000"/>
        </w:rPr>
        <w:t xml:space="preserve">1/12 z </w:t>
      </w:r>
      <w:r w:rsidRPr="00F75D35">
        <w:rPr>
          <w:rFonts w:ascii="Times New Roman" w:hAnsi="Times New Roman"/>
          <w:b/>
          <w:i/>
          <w:color w:val="000000"/>
        </w:rPr>
        <w:t>50 %</w:t>
      </w:r>
      <w:r w:rsidRPr="00F75D35">
        <w:rPr>
          <w:rFonts w:ascii="Times New Roman" w:hAnsi="Times New Roman"/>
          <w:color w:val="000000"/>
        </w:rPr>
        <w:t xml:space="preserve"> základného platu sudcu = 1/12 z </w:t>
      </w:r>
      <w:r w:rsidRPr="00DD2D8B" w:rsidR="00F41008">
        <w:rPr>
          <w:rFonts w:ascii="Times New Roman" w:hAnsi="Times New Roman"/>
          <w:color w:val="000000"/>
        </w:rPr>
        <w:t>1</w:t>
      </w:r>
      <w:r w:rsidR="00F41008">
        <w:rPr>
          <w:rFonts w:ascii="Times New Roman" w:hAnsi="Times New Roman"/>
          <w:color w:val="000000"/>
        </w:rPr>
        <w:t> 153,50</w:t>
      </w:r>
      <w:r w:rsidRPr="00F75D35">
        <w:rPr>
          <w:rFonts w:ascii="Times New Roman" w:hAnsi="Times New Roman"/>
          <w:color w:val="000000"/>
        </w:rPr>
        <w:t xml:space="preserve"> eura = </w:t>
      </w:r>
      <w:r w:rsidRPr="00F75D35" w:rsidR="00F41008">
        <w:rPr>
          <w:rFonts w:ascii="Times New Roman" w:hAnsi="Times New Roman"/>
          <w:b/>
          <w:color w:val="000000"/>
        </w:rPr>
        <w:t>96,1</w:t>
      </w:r>
      <w:r w:rsidRPr="00F75D35" w:rsidR="00B61FFB">
        <w:rPr>
          <w:rFonts w:ascii="Times New Roman" w:hAnsi="Times New Roman"/>
          <w:b/>
          <w:color w:val="000000"/>
        </w:rPr>
        <w:t>3</w:t>
      </w:r>
      <w:r w:rsidRPr="00F75D35">
        <w:rPr>
          <w:rFonts w:ascii="Times New Roman" w:hAnsi="Times New Roman"/>
          <w:b/>
          <w:i/>
          <w:color w:val="000000"/>
        </w:rPr>
        <w:t xml:space="preserve"> eura</w:t>
      </w:r>
    </w:p>
    <w:p w:rsidR="00311BB0" w:rsidRPr="00DD2D8B" w:rsidP="00BB6F19">
      <w:pPr>
        <w:bidi w:val="0"/>
        <w:spacing w:line="276" w:lineRule="auto"/>
        <w:jc w:val="both"/>
        <w:rPr>
          <w:rFonts w:ascii="Times New Roman" w:hAnsi="Times New Roman"/>
        </w:rPr>
      </w:pPr>
      <w:r w:rsidRPr="00F75D35">
        <w:rPr>
          <w:rFonts w:ascii="Times New Roman" w:hAnsi="Times New Roman"/>
          <w:color w:val="000000"/>
        </w:rPr>
        <w:t>Paušálna náhrada nevstupuje do daňového základu pre daň z</w:t>
      </w:r>
      <w:r w:rsidRPr="00DD2D8B">
        <w:rPr>
          <w:rFonts w:ascii="Times New Roman" w:hAnsi="Times New Roman"/>
          <w:color w:val="000000"/>
        </w:rPr>
        <w:t> </w:t>
      </w:r>
      <w:r w:rsidRPr="00F75D35">
        <w:rPr>
          <w:rFonts w:ascii="Times New Roman" w:hAnsi="Times New Roman"/>
          <w:color w:val="000000"/>
        </w:rPr>
        <w:t>príjmov, nevstupuje do vymeriavacieho základu na verejné zdravotné poistenie a</w:t>
      </w:r>
      <w:r w:rsidRPr="00DD2D8B">
        <w:rPr>
          <w:rFonts w:ascii="Times New Roman" w:hAnsi="Times New Roman"/>
          <w:color w:val="000000"/>
        </w:rPr>
        <w:t> </w:t>
      </w:r>
      <w:r w:rsidRPr="00F75D35">
        <w:rPr>
          <w:rFonts w:ascii="Times New Roman" w:hAnsi="Times New Roman"/>
          <w:color w:val="000000"/>
        </w:rPr>
        <w:t>na sociálne poistenie.</w:t>
      </w:r>
    </w:p>
    <w:p w:rsidR="00266624" w:rsidP="00BB6F19">
      <w:pPr>
        <w:bidi w:val="0"/>
        <w:spacing w:line="276" w:lineRule="auto"/>
        <w:jc w:val="both"/>
        <w:rPr>
          <w:rFonts w:ascii="Times New Roman" w:hAnsi="Times New Roman"/>
        </w:rPr>
      </w:pPr>
    </w:p>
    <w:tbl>
      <w:tblPr>
        <w:tblStyle w:val="TableNormal"/>
        <w:tblW w:w="6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8"/>
        <w:gridCol w:w="1144"/>
        <w:gridCol w:w="1324"/>
        <w:gridCol w:w="960"/>
        <w:gridCol w:w="1680"/>
      </w:tblGrid>
      <w:tr>
        <w:tblPrEx>
          <w:tblW w:w="6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155"/>
        </w:trPr>
        <w:tc>
          <w:tcPr>
            <w:tcW w:w="1858" w:type="dxa"/>
            <w:tcBorders>
              <w:top w:val="single" w:sz="4" w:space="0" w:color="auto"/>
              <w:left w:val="single" w:sz="4" w:space="0" w:color="auto"/>
              <w:bottom w:val="single" w:sz="4" w:space="0" w:color="auto"/>
              <w:right w:val="single" w:sz="4" w:space="0" w:color="auto"/>
            </w:tcBorders>
            <w:textDirection w:val="lrTb"/>
            <w:vAlign w:val="top"/>
          </w:tcPr>
          <w:p w:rsidR="00311BB0" w:rsidRPr="00F75D35" w:rsidP="00BB6F19">
            <w:pPr>
              <w:widowControl/>
              <w:bidi w:val="0"/>
              <w:adjustRightInd/>
              <w:spacing w:after="0" w:line="276" w:lineRule="auto"/>
              <w:rPr>
                <w:rFonts w:ascii="Arial Narrow" w:hAnsi="Arial Narrow" w:cs="Calibri"/>
                <w:b/>
                <w:bCs/>
                <w:sz w:val="18"/>
                <w:szCs w:val="18"/>
              </w:rPr>
            </w:pPr>
            <w:r w:rsidRPr="00F75D35">
              <w:rPr>
                <w:rFonts w:ascii="Arial Narrow" w:hAnsi="Arial Narrow" w:cs="Calibri"/>
                <w:b/>
                <w:bCs/>
                <w:sz w:val="18"/>
                <w:szCs w:val="18"/>
              </w:rPr>
              <w:t>Poistné:</w:t>
            </w:r>
          </w:p>
        </w:tc>
        <w:tc>
          <w:tcPr>
            <w:tcW w:w="1068" w:type="dxa"/>
            <w:tcBorders>
              <w:top w:val="single" w:sz="4" w:space="0" w:color="auto"/>
              <w:left w:val="single" w:sz="4" w:space="0" w:color="auto"/>
              <w:bottom w:val="single" w:sz="4" w:space="0" w:color="auto"/>
              <w:right w:val="single" w:sz="4" w:space="0" w:color="auto"/>
            </w:tcBorders>
            <w:textDirection w:val="lrTb"/>
            <w:vAlign w:val="top"/>
          </w:tcPr>
          <w:p w:rsidR="00311BB0" w:rsidRPr="00311BB0" w:rsidP="00BB6F19">
            <w:pPr>
              <w:widowControl/>
              <w:bidi w:val="0"/>
              <w:adjustRightInd/>
              <w:spacing w:after="0" w:line="276" w:lineRule="auto"/>
              <w:rPr>
                <w:rFonts w:ascii="Arial Narrow" w:hAnsi="Arial Narrow" w:cs="Calibri"/>
                <w:b/>
                <w:bCs/>
                <w:sz w:val="18"/>
                <w:szCs w:val="18"/>
              </w:rPr>
            </w:pPr>
            <w:r w:rsidRPr="00311BB0">
              <w:rPr>
                <w:rFonts w:ascii="Arial Narrow" w:hAnsi="Arial Narrow" w:cs="Calibri"/>
                <w:b/>
                <w:bCs/>
                <w:sz w:val="18"/>
                <w:szCs w:val="18"/>
              </w:rPr>
              <w:t>Sadzba zamestnanca</w:t>
            </w:r>
          </w:p>
        </w:tc>
        <w:tc>
          <w:tcPr>
            <w:tcW w:w="1320" w:type="dxa"/>
            <w:tcBorders>
              <w:top w:val="single" w:sz="4" w:space="0" w:color="auto"/>
              <w:left w:val="single" w:sz="4" w:space="0" w:color="auto"/>
              <w:bottom w:val="single" w:sz="4" w:space="0" w:color="auto"/>
              <w:right w:val="single" w:sz="4" w:space="0" w:color="auto"/>
            </w:tcBorders>
            <w:textDirection w:val="lrTb"/>
            <w:vAlign w:val="top"/>
          </w:tcPr>
          <w:p w:rsidR="00311BB0" w:rsidRPr="00311BB0" w:rsidP="00BB6F19">
            <w:pPr>
              <w:widowControl/>
              <w:bidi w:val="0"/>
              <w:adjustRightInd/>
              <w:spacing w:after="0" w:line="276" w:lineRule="auto"/>
              <w:jc w:val="center"/>
              <w:rPr>
                <w:rFonts w:ascii="Arial Narrow" w:hAnsi="Arial Narrow" w:cs="Calibri"/>
                <w:b/>
                <w:bCs/>
                <w:sz w:val="18"/>
                <w:szCs w:val="18"/>
              </w:rPr>
            </w:pPr>
            <w:r w:rsidRPr="00311BB0">
              <w:rPr>
                <w:rFonts w:ascii="Arial Narrow" w:hAnsi="Arial Narrow" w:cs="Calibri"/>
                <w:b/>
                <w:bCs/>
                <w:sz w:val="18"/>
                <w:szCs w:val="18"/>
              </w:rPr>
              <w:t>Sadzba zamestnávateľa</w:t>
            </w:r>
          </w:p>
        </w:tc>
        <w:tc>
          <w:tcPr>
            <w:tcW w:w="960" w:type="dxa"/>
            <w:tcBorders>
              <w:top w:val="single" w:sz="4" w:space="0" w:color="auto"/>
              <w:left w:val="single" w:sz="4" w:space="0" w:color="auto"/>
              <w:bottom w:val="single" w:sz="4" w:space="0" w:color="auto"/>
              <w:right w:val="single" w:sz="4" w:space="0" w:color="auto"/>
            </w:tcBorders>
            <w:noWrap/>
            <w:textDirection w:val="lrTb"/>
            <w:vAlign w:val="top"/>
          </w:tcPr>
          <w:p w:rsidR="00311BB0" w:rsidRPr="00311BB0" w:rsidP="00BB6F19">
            <w:pPr>
              <w:widowControl/>
              <w:bidi w:val="0"/>
              <w:adjustRightInd/>
              <w:spacing w:after="0" w:line="276" w:lineRule="auto"/>
              <w:jc w:val="center"/>
              <w:rPr>
                <w:rFonts w:ascii="Arial Narrow" w:hAnsi="Arial Narrow" w:cs="Calibri"/>
                <w:b/>
                <w:bCs/>
                <w:sz w:val="18"/>
                <w:szCs w:val="18"/>
              </w:rPr>
            </w:pPr>
            <w:r w:rsidRPr="00311BB0">
              <w:rPr>
                <w:rFonts w:ascii="Arial Narrow" w:hAnsi="Arial Narrow" w:cs="Calibri"/>
                <w:b/>
                <w:bCs/>
                <w:sz w:val="18"/>
                <w:szCs w:val="18"/>
              </w:rPr>
              <w:t>Max. VZ</w:t>
            </w:r>
          </w:p>
        </w:tc>
        <w:tc>
          <w:tcPr>
            <w:tcW w:w="1680" w:type="dxa"/>
            <w:tcBorders>
              <w:top w:val="single" w:sz="4" w:space="0" w:color="auto"/>
              <w:left w:val="single" w:sz="4" w:space="0" w:color="auto"/>
              <w:bottom w:val="single" w:sz="4" w:space="0" w:color="auto"/>
              <w:right w:val="single" w:sz="4" w:space="0" w:color="auto"/>
            </w:tcBorders>
            <w:textDirection w:val="lrTb"/>
            <w:vAlign w:val="top"/>
          </w:tcPr>
          <w:p w:rsidR="00311BB0" w:rsidRPr="00311BB0" w:rsidP="00BB6F19">
            <w:pPr>
              <w:widowControl/>
              <w:bidi w:val="0"/>
              <w:adjustRightInd/>
              <w:spacing w:after="0" w:line="276" w:lineRule="auto"/>
              <w:jc w:val="center"/>
              <w:rPr>
                <w:rFonts w:ascii="Arial Narrow" w:hAnsi="Arial Narrow" w:cs="Calibri"/>
                <w:b/>
                <w:bCs/>
                <w:sz w:val="18"/>
                <w:szCs w:val="18"/>
              </w:rPr>
            </w:pPr>
            <w:r w:rsidRPr="00311BB0">
              <w:rPr>
                <w:rFonts w:ascii="Arial Narrow" w:hAnsi="Arial Narrow" w:cs="Calibri"/>
                <w:b/>
                <w:bCs/>
                <w:sz w:val="18"/>
                <w:szCs w:val="18"/>
              </w:rPr>
              <w:t>Poistné zamestnávateľa</w:t>
            </w:r>
          </w:p>
        </w:tc>
      </w:tr>
      <w:tr>
        <w:tblPrEx>
          <w:tblW w:w="6886" w:type="dxa"/>
          <w:tblLook w:val="00A0"/>
        </w:tblPrEx>
        <w:trPr>
          <w:trHeight w:val="300"/>
        </w:trPr>
        <w:tc>
          <w:tcPr>
            <w:tcW w:w="1858" w:type="dxa"/>
            <w:tcBorders>
              <w:top w:val="single" w:sz="4" w:space="0" w:color="auto"/>
              <w:left w:val="single" w:sz="4" w:space="0" w:color="auto"/>
              <w:bottom w:val="single" w:sz="4" w:space="0" w:color="auto"/>
              <w:right w:val="single" w:sz="4" w:space="0" w:color="auto"/>
            </w:tcBorders>
            <w:noWrap/>
            <w:textDirection w:val="lrTb"/>
            <w:vAlign w:val="top"/>
          </w:tcPr>
          <w:p w:rsidR="00311BB0" w:rsidRPr="00311BB0" w:rsidP="00BB6F19">
            <w:pPr>
              <w:widowControl/>
              <w:bidi w:val="0"/>
              <w:adjustRightInd/>
              <w:spacing w:after="0" w:line="276" w:lineRule="auto"/>
              <w:rPr>
                <w:rFonts w:ascii="Arial Narrow" w:hAnsi="Arial Narrow" w:cs="Calibri"/>
                <w:sz w:val="20"/>
                <w:szCs w:val="20"/>
              </w:rPr>
            </w:pPr>
            <w:r w:rsidR="00B61FFB">
              <w:rPr>
                <w:rFonts w:ascii="Arial Narrow" w:hAnsi="Arial Narrow" w:cs="Calibri"/>
                <w:sz w:val="20"/>
                <w:szCs w:val="20"/>
              </w:rPr>
              <w:t>Verejné z</w:t>
            </w:r>
            <w:r w:rsidRPr="00311BB0">
              <w:rPr>
                <w:rFonts w:ascii="Arial Narrow" w:hAnsi="Arial Narrow" w:cs="Calibri"/>
                <w:sz w:val="20"/>
                <w:szCs w:val="20"/>
              </w:rPr>
              <w:t>dravotné</w:t>
            </w:r>
          </w:p>
        </w:tc>
        <w:tc>
          <w:tcPr>
            <w:tcW w:w="1068" w:type="dxa"/>
            <w:tcBorders>
              <w:top w:val="single" w:sz="4" w:space="0" w:color="auto"/>
              <w:left w:val="single" w:sz="4" w:space="0" w:color="auto"/>
              <w:bottom w:val="single" w:sz="4" w:space="0" w:color="auto"/>
              <w:right w:val="single" w:sz="4" w:space="0" w:color="auto"/>
            </w:tcBorders>
            <w:noWrap/>
            <w:textDirection w:val="lrTb"/>
            <w:vAlign w:val="top"/>
          </w:tcPr>
          <w:p w:rsidR="00311BB0"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4</w:t>
            </w:r>
          </w:p>
        </w:tc>
        <w:tc>
          <w:tcPr>
            <w:tcW w:w="1320" w:type="dxa"/>
            <w:tcBorders>
              <w:top w:val="single" w:sz="4" w:space="0" w:color="auto"/>
              <w:left w:val="single" w:sz="4" w:space="0" w:color="auto"/>
              <w:bottom w:val="single" w:sz="4" w:space="0" w:color="auto"/>
              <w:right w:val="single" w:sz="4" w:space="0" w:color="auto"/>
            </w:tcBorders>
            <w:noWrap/>
            <w:textDirection w:val="lrTb"/>
            <w:vAlign w:val="top"/>
          </w:tcPr>
          <w:p w:rsidR="00311BB0"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10</w:t>
            </w:r>
          </w:p>
        </w:tc>
        <w:tc>
          <w:tcPr>
            <w:tcW w:w="960" w:type="dxa"/>
            <w:tcBorders>
              <w:top w:val="single" w:sz="4" w:space="0" w:color="auto"/>
              <w:left w:val="single" w:sz="4" w:space="0" w:color="auto"/>
              <w:bottom w:val="single" w:sz="4" w:space="0" w:color="auto"/>
              <w:right w:val="single" w:sz="4" w:space="0" w:color="auto"/>
            </w:tcBorders>
            <w:noWrap/>
            <w:textDirection w:val="lrTb"/>
            <w:vAlign w:val="top"/>
          </w:tcPr>
          <w:p w:rsidR="00311BB0"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2 233,51</w:t>
            </w:r>
          </w:p>
        </w:tc>
        <w:tc>
          <w:tcPr>
            <w:tcW w:w="1680" w:type="dxa"/>
            <w:tcBorders>
              <w:top w:val="single" w:sz="4" w:space="0" w:color="auto"/>
              <w:left w:val="single" w:sz="4" w:space="0" w:color="auto"/>
              <w:bottom w:val="single" w:sz="4" w:space="0" w:color="auto"/>
              <w:right w:val="single" w:sz="4" w:space="0" w:color="auto"/>
            </w:tcBorders>
            <w:noWrap/>
            <w:textDirection w:val="lrTb"/>
            <w:vAlign w:val="top"/>
          </w:tcPr>
          <w:p w:rsidR="00311BB0"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223,35</w:t>
            </w:r>
          </w:p>
        </w:tc>
      </w:tr>
      <w:tr>
        <w:tblPrEx>
          <w:tblW w:w="6886" w:type="dxa"/>
          <w:tblLook w:val="00A0"/>
        </w:tblPrEx>
        <w:trPr>
          <w:trHeight w:val="330"/>
        </w:trPr>
        <w:tc>
          <w:tcPr>
            <w:tcW w:w="1858" w:type="dxa"/>
            <w:tcBorders>
              <w:top w:val="single" w:sz="4" w:space="0" w:color="auto"/>
              <w:left w:val="single" w:sz="4" w:space="0" w:color="auto"/>
              <w:bottom w:val="single" w:sz="4" w:space="0" w:color="auto"/>
              <w:right w:val="single" w:sz="4" w:space="0" w:color="auto"/>
            </w:tcBorders>
            <w:noWrap/>
            <w:textDirection w:val="lrTb"/>
            <w:vAlign w:val="top"/>
          </w:tcPr>
          <w:p w:rsidR="00311BB0" w:rsidRPr="00311BB0" w:rsidP="00BB6F19">
            <w:pPr>
              <w:widowControl/>
              <w:bidi w:val="0"/>
              <w:adjustRightInd/>
              <w:spacing w:after="0" w:line="276" w:lineRule="auto"/>
              <w:rPr>
                <w:rFonts w:ascii="Arial Narrow" w:hAnsi="Arial Narrow" w:cs="Calibri"/>
                <w:sz w:val="20"/>
                <w:szCs w:val="20"/>
              </w:rPr>
            </w:pPr>
            <w:r w:rsidRPr="00311BB0">
              <w:rPr>
                <w:rFonts w:ascii="Arial Narrow" w:hAnsi="Arial Narrow" w:cs="Calibri"/>
                <w:sz w:val="20"/>
                <w:szCs w:val="20"/>
              </w:rPr>
              <w:t>Nemocenské</w:t>
            </w:r>
          </w:p>
        </w:tc>
        <w:tc>
          <w:tcPr>
            <w:tcW w:w="1068" w:type="dxa"/>
            <w:tcBorders>
              <w:top w:val="single" w:sz="4" w:space="0" w:color="auto"/>
              <w:left w:val="single" w:sz="4" w:space="0" w:color="auto"/>
              <w:bottom w:val="single" w:sz="4" w:space="0" w:color="auto"/>
              <w:right w:val="single" w:sz="4" w:space="0" w:color="auto"/>
            </w:tcBorders>
            <w:noWrap/>
            <w:textDirection w:val="lrTb"/>
            <w:vAlign w:val="top"/>
          </w:tcPr>
          <w:p w:rsidR="00311BB0"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1,4</w:t>
            </w:r>
          </w:p>
        </w:tc>
        <w:tc>
          <w:tcPr>
            <w:tcW w:w="1320" w:type="dxa"/>
            <w:tcBorders>
              <w:top w:val="single" w:sz="4" w:space="0" w:color="auto"/>
              <w:left w:val="single" w:sz="4" w:space="0" w:color="auto"/>
              <w:bottom w:val="single" w:sz="4" w:space="0" w:color="auto"/>
              <w:right w:val="single" w:sz="4" w:space="0" w:color="auto"/>
            </w:tcBorders>
            <w:noWrap/>
            <w:textDirection w:val="lrTb"/>
            <w:vAlign w:val="top"/>
          </w:tcPr>
          <w:p w:rsidR="00311BB0"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1,4</w:t>
            </w:r>
          </w:p>
        </w:tc>
        <w:tc>
          <w:tcPr>
            <w:tcW w:w="960" w:type="dxa"/>
            <w:tcBorders>
              <w:top w:val="single" w:sz="4" w:space="0" w:color="auto"/>
              <w:left w:val="single" w:sz="4" w:space="0" w:color="auto"/>
              <w:bottom w:val="single" w:sz="4" w:space="0" w:color="auto"/>
              <w:right w:val="single" w:sz="4" w:space="0" w:color="auto"/>
            </w:tcBorders>
            <w:noWrap/>
            <w:textDirection w:val="lrTb"/>
            <w:vAlign w:val="top"/>
          </w:tcPr>
          <w:p w:rsidR="00311BB0"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1 116,76</w:t>
            </w:r>
          </w:p>
        </w:tc>
        <w:tc>
          <w:tcPr>
            <w:tcW w:w="1680" w:type="dxa"/>
            <w:tcBorders>
              <w:top w:val="single" w:sz="4" w:space="0" w:color="auto"/>
              <w:left w:val="single" w:sz="4" w:space="0" w:color="auto"/>
              <w:bottom w:val="single" w:sz="4" w:space="0" w:color="auto"/>
              <w:right w:val="single" w:sz="4" w:space="0" w:color="auto"/>
            </w:tcBorders>
            <w:noWrap/>
            <w:textDirection w:val="lrTb"/>
            <w:vAlign w:val="top"/>
          </w:tcPr>
          <w:p w:rsidR="00311BB0"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15,63</w:t>
            </w:r>
          </w:p>
        </w:tc>
      </w:tr>
      <w:tr>
        <w:tblPrEx>
          <w:tblW w:w="6886" w:type="dxa"/>
          <w:tblLook w:val="00A0"/>
        </w:tblPrEx>
        <w:trPr>
          <w:trHeight w:val="330"/>
        </w:trPr>
        <w:tc>
          <w:tcPr>
            <w:tcW w:w="185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rPr>
                <w:rFonts w:ascii="Arial Narrow" w:hAnsi="Arial Narrow" w:cs="Calibri"/>
                <w:sz w:val="20"/>
                <w:szCs w:val="20"/>
              </w:rPr>
            </w:pPr>
            <w:r w:rsidRPr="005C4504">
              <w:rPr>
                <w:rFonts w:ascii="Arial Narrow" w:hAnsi="Arial Narrow" w:cs="Calibri"/>
                <w:sz w:val="20"/>
                <w:szCs w:val="20"/>
              </w:rPr>
              <w:t>Garančné</w:t>
            </w:r>
          </w:p>
        </w:tc>
        <w:tc>
          <w:tcPr>
            <w:tcW w:w="106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 </w:t>
            </w:r>
          </w:p>
        </w:tc>
        <w:tc>
          <w:tcPr>
            <w:tcW w:w="132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0,25</w:t>
            </w:r>
          </w:p>
        </w:tc>
        <w:tc>
          <w:tcPr>
            <w:tcW w:w="96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1 116,76</w:t>
            </w:r>
          </w:p>
        </w:tc>
        <w:tc>
          <w:tcPr>
            <w:tcW w:w="168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2,79</w:t>
            </w:r>
          </w:p>
        </w:tc>
      </w:tr>
      <w:tr>
        <w:tblPrEx>
          <w:tblW w:w="6886" w:type="dxa"/>
          <w:tblLook w:val="00A0"/>
        </w:tblPrEx>
        <w:trPr>
          <w:trHeight w:val="330"/>
        </w:trPr>
        <w:tc>
          <w:tcPr>
            <w:tcW w:w="185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F75D35" w:rsidP="00BB6F19">
            <w:pPr>
              <w:widowControl/>
              <w:bidi w:val="0"/>
              <w:adjustRightInd/>
              <w:spacing w:after="0" w:line="276" w:lineRule="auto"/>
              <w:rPr>
                <w:rFonts w:ascii="Arial Narrow" w:hAnsi="Arial Narrow" w:cs="Calibri"/>
                <w:b/>
                <w:sz w:val="20"/>
                <w:szCs w:val="20"/>
              </w:rPr>
            </w:pPr>
            <w:r>
              <w:rPr>
                <w:rFonts w:ascii="Arial Narrow" w:hAnsi="Arial Narrow" w:cs="Calibri"/>
                <w:b/>
                <w:sz w:val="20"/>
                <w:szCs w:val="20"/>
              </w:rPr>
              <w:t xml:space="preserve">   </w:t>
            </w:r>
            <w:r w:rsidRPr="00F75D35">
              <w:rPr>
                <w:rFonts w:ascii="Arial Narrow" w:hAnsi="Arial Narrow" w:cs="Calibri"/>
                <w:b/>
                <w:sz w:val="20"/>
                <w:szCs w:val="20"/>
              </w:rPr>
              <w:t>SPOLU:</w:t>
            </w:r>
          </w:p>
        </w:tc>
        <w:tc>
          <w:tcPr>
            <w:tcW w:w="106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p>
        </w:tc>
        <w:tc>
          <w:tcPr>
            <w:tcW w:w="132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F75D35" w:rsidP="00BB6F19">
            <w:pPr>
              <w:widowControl/>
              <w:bidi w:val="0"/>
              <w:adjustRightInd/>
              <w:spacing w:after="0" w:line="276" w:lineRule="auto"/>
              <w:jc w:val="right"/>
              <w:rPr>
                <w:rFonts w:ascii="Arial Narrow" w:hAnsi="Arial Narrow" w:cs="Calibri"/>
                <w:b/>
                <w:sz w:val="20"/>
                <w:szCs w:val="20"/>
              </w:rPr>
            </w:pPr>
            <w:r w:rsidRPr="00F75D35">
              <w:rPr>
                <w:rFonts w:ascii="Arial Narrow" w:hAnsi="Arial Narrow" w:cs="Calibri"/>
                <w:b/>
                <w:sz w:val="20"/>
                <w:szCs w:val="20"/>
              </w:rPr>
              <w:t>11,65</w:t>
            </w:r>
          </w:p>
        </w:tc>
        <w:tc>
          <w:tcPr>
            <w:tcW w:w="96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p>
        </w:tc>
        <w:tc>
          <w:tcPr>
            <w:tcW w:w="168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F75D35" w:rsidP="00BB6F19">
            <w:pPr>
              <w:widowControl/>
              <w:bidi w:val="0"/>
              <w:adjustRightInd/>
              <w:spacing w:after="0" w:line="276" w:lineRule="auto"/>
              <w:jc w:val="right"/>
              <w:rPr>
                <w:rFonts w:ascii="Arial Narrow" w:hAnsi="Arial Narrow" w:cs="Calibri"/>
                <w:b/>
                <w:sz w:val="20"/>
                <w:szCs w:val="20"/>
              </w:rPr>
            </w:pPr>
            <w:r w:rsidRPr="00F75D35">
              <w:rPr>
                <w:rFonts w:ascii="Arial Narrow" w:hAnsi="Arial Narrow" w:cs="Calibri"/>
                <w:b/>
                <w:sz w:val="20"/>
                <w:szCs w:val="20"/>
              </w:rPr>
              <w:t>241,77</w:t>
            </w:r>
          </w:p>
        </w:tc>
      </w:tr>
      <w:tr>
        <w:tblPrEx>
          <w:tblW w:w="6886" w:type="dxa"/>
          <w:tblLook w:val="00A0"/>
        </w:tblPrEx>
        <w:trPr>
          <w:trHeight w:val="330"/>
        </w:trPr>
        <w:tc>
          <w:tcPr>
            <w:tcW w:w="185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rPr>
                <w:rFonts w:ascii="Arial Narrow" w:hAnsi="Arial Narrow" w:cs="Calibri"/>
                <w:sz w:val="20"/>
                <w:szCs w:val="20"/>
              </w:rPr>
            </w:pPr>
            <w:r w:rsidRPr="00311BB0">
              <w:rPr>
                <w:rFonts w:ascii="Arial Narrow" w:hAnsi="Arial Narrow" w:cs="Calibri"/>
                <w:sz w:val="20"/>
                <w:szCs w:val="20"/>
              </w:rPr>
              <w:t>Starobné</w:t>
            </w:r>
          </w:p>
        </w:tc>
        <w:tc>
          <w:tcPr>
            <w:tcW w:w="106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4</w:t>
            </w:r>
          </w:p>
        </w:tc>
        <w:tc>
          <w:tcPr>
            <w:tcW w:w="132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14</w:t>
            </w:r>
          </w:p>
        </w:tc>
        <w:tc>
          <w:tcPr>
            <w:tcW w:w="96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2 978,01</w:t>
            </w:r>
          </w:p>
        </w:tc>
        <w:tc>
          <w:tcPr>
            <w:tcW w:w="168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Pr>
                <w:rFonts w:ascii="Arial Narrow" w:hAnsi="Arial Narrow" w:cs="Calibri"/>
                <w:sz w:val="20"/>
                <w:szCs w:val="20"/>
              </w:rPr>
              <w:t>416,92</w:t>
            </w:r>
          </w:p>
        </w:tc>
      </w:tr>
      <w:tr>
        <w:tblPrEx>
          <w:tblW w:w="6886" w:type="dxa"/>
          <w:tblLook w:val="00A0"/>
        </w:tblPrEx>
        <w:trPr>
          <w:trHeight w:val="300"/>
        </w:trPr>
        <w:tc>
          <w:tcPr>
            <w:tcW w:w="185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rPr>
                <w:rFonts w:ascii="Arial Narrow" w:hAnsi="Arial Narrow" w:cs="Calibri"/>
                <w:sz w:val="20"/>
                <w:szCs w:val="20"/>
              </w:rPr>
            </w:pPr>
            <w:r w:rsidRPr="00311BB0">
              <w:rPr>
                <w:rFonts w:ascii="Arial Narrow" w:hAnsi="Arial Narrow" w:cs="Calibri"/>
                <w:sz w:val="20"/>
                <w:szCs w:val="20"/>
              </w:rPr>
              <w:t>Invalidné</w:t>
            </w:r>
          </w:p>
        </w:tc>
        <w:tc>
          <w:tcPr>
            <w:tcW w:w="106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3</w:t>
            </w:r>
          </w:p>
        </w:tc>
        <w:tc>
          <w:tcPr>
            <w:tcW w:w="132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3</w:t>
            </w:r>
          </w:p>
        </w:tc>
        <w:tc>
          <w:tcPr>
            <w:tcW w:w="96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2 978,01</w:t>
            </w:r>
          </w:p>
        </w:tc>
        <w:tc>
          <w:tcPr>
            <w:tcW w:w="168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Pr>
                <w:rFonts w:ascii="Arial Narrow" w:hAnsi="Arial Narrow" w:cs="Calibri"/>
                <w:sz w:val="20"/>
                <w:szCs w:val="20"/>
              </w:rPr>
              <w:t>89,34</w:t>
            </w:r>
          </w:p>
        </w:tc>
      </w:tr>
      <w:tr>
        <w:tblPrEx>
          <w:tblW w:w="6886" w:type="dxa"/>
          <w:tblLook w:val="00A0"/>
        </w:tblPrEx>
        <w:trPr>
          <w:trHeight w:val="300"/>
        </w:trPr>
        <w:tc>
          <w:tcPr>
            <w:tcW w:w="185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rPr>
                <w:rFonts w:ascii="Arial Narrow" w:hAnsi="Arial Narrow" w:cs="Calibri"/>
                <w:sz w:val="20"/>
                <w:szCs w:val="20"/>
              </w:rPr>
            </w:pPr>
            <w:r w:rsidRPr="00311BB0">
              <w:rPr>
                <w:rFonts w:ascii="Arial Narrow" w:hAnsi="Arial Narrow" w:cs="Calibri"/>
                <w:sz w:val="20"/>
                <w:szCs w:val="20"/>
              </w:rPr>
              <w:t>RFS</w:t>
            </w:r>
          </w:p>
        </w:tc>
        <w:tc>
          <w:tcPr>
            <w:tcW w:w="106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0</w:t>
            </w:r>
          </w:p>
        </w:tc>
        <w:tc>
          <w:tcPr>
            <w:tcW w:w="132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4,75</w:t>
            </w:r>
          </w:p>
        </w:tc>
        <w:tc>
          <w:tcPr>
            <w:tcW w:w="96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2 978,01</w:t>
            </w:r>
          </w:p>
        </w:tc>
        <w:tc>
          <w:tcPr>
            <w:tcW w:w="168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Pr>
                <w:rFonts w:ascii="Arial Narrow" w:hAnsi="Arial Narrow" w:cs="Calibri"/>
                <w:sz w:val="20"/>
                <w:szCs w:val="20"/>
              </w:rPr>
              <w:t>141,45</w:t>
            </w:r>
          </w:p>
        </w:tc>
      </w:tr>
      <w:tr>
        <w:tblPrEx>
          <w:tblW w:w="6886" w:type="dxa"/>
          <w:tblLook w:val="00A0"/>
        </w:tblPrEx>
        <w:trPr>
          <w:trHeight w:val="300"/>
        </w:trPr>
        <w:tc>
          <w:tcPr>
            <w:tcW w:w="185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rPr>
                <w:rFonts w:ascii="Arial Narrow" w:hAnsi="Arial Narrow" w:cs="Calibri"/>
                <w:sz w:val="20"/>
                <w:szCs w:val="20"/>
              </w:rPr>
            </w:pPr>
            <w:r w:rsidRPr="00311BB0">
              <w:rPr>
                <w:rFonts w:ascii="Arial Narrow" w:hAnsi="Arial Narrow" w:cs="Calibri"/>
                <w:sz w:val="20"/>
                <w:szCs w:val="20"/>
              </w:rPr>
              <w:t>Nezamestnanosti</w:t>
            </w:r>
          </w:p>
        </w:tc>
        <w:tc>
          <w:tcPr>
            <w:tcW w:w="106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1</w:t>
            </w:r>
          </w:p>
        </w:tc>
        <w:tc>
          <w:tcPr>
            <w:tcW w:w="132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1</w:t>
            </w:r>
          </w:p>
        </w:tc>
        <w:tc>
          <w:tcPr>
            <w:tcW w:w="96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sidRPr="00311BB0">
              <w:rPr>
                <w:rFonts w:ascii="Arial Narrow" w:hAnsi="Arial Narrow" w:cs="Calibri"/>
                <w:sz w:val="20"/>
                <w:szCs w:val="20"/>
              </w:rPr>
              <w:t>2 978,01</w:t>
            </w:r>
          </w:p>
        </w:tc>
        <w:tc>
          <w:tcPr>
            <w:tcW w:w="168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sz w:val="20"/>
                <w:szCs w:val="20"/>
              </w:rPr>
            </w:pPr>
            <w:r>
              <w:rPr>
                <w:rFonts w:ascii="Arial Narrow" w:hAnsi="Arial Narrow" w:cs="Calibri"/>
                <w:sz w:val="20"/>
                <w:szCs w:val="20"/>
              </w:rPr>
              <w:t>29,78</w:t>
            </w:r>
          </w:p>
        </w:tc>
      </w:tr>
      <w:tr>
        <w:tblPrEx>
          <w:tblW w:w="6886" w:type="dxa"/>
          <w:tblLook w:val="00A0"/>
        </w:tblPrEx>
        <w:trPr>
          <w:trHeight w:val="315"/>
        </w:trPr>
        <w:tc>
          <w:tcPr>
            <w:tcW w:w="185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rPr>
                <w:rFonts w:ascii="Arial Narrow" w:hAnsi="Arial Narrow" w:cs="Calibri"/>
                <w:b/>
                <w:bCs/>
                <w:sz w:val="20"/>
                <w:szCs w:val="20"/>
              </w:rPr>
            </w:pPr>
            <w:r>
              <w:rPr>
                <w:rFonts w:ascii="Arial Narrow" w:hAnsi="Arial Narrow" w:cs="Calibri"/>
                <w:b/>
                <w:bCs/>
                <w:sz w:val="20"/>
                <w:szCs w:val="20"/>
              </w:rPr>
              <w:t xml:space="preserve">  SPOLU:</w:t>
            </w:r>
          </w:p>
        </w:tc>
        <w:tc>
          <w:tcPr>
            <w:tcW w:w="106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b/>
                <w:bCs/>
                <w:sz w:val="20"/>
                <w:szCs w:val="20"/>
              </w:rPr>
            </w:pPr>
          </w:p>
        </w:tc>
        <w:tc>
          <w:tcPr>
            <w:tcW w:w="132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b/>
                <w:bCs/>
                <w:sz w:val="20"/>
                <w:szCs w:val="20"/>
              </w:rPr>
            </w:pPr>
            <w:r>
              <w:rPr>
                <w:rFonts w:ascii="Arial Narrow" w:hAnsi="Arial Narrow" w:cs="Calibri"/>
                <w:b/>
                <w:bCs/>
                <w:sz w:val="20"/>
                <w:szCs w:val="20"/>
              </w:rPr>
              <w:t>22,75</w:t>
            </w:r>
          </w:p>
        </w:tc>
        <w:tc>
          <w:tcPr>
            <w:tcW w:w="96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rPr>
                <w:rFonts w:ascii="Arial Narrow" w:hAnsi="Arial Narrow" w:cs="Calibri"/>
                <w:sz w:val="20"/>
                <w:szCs w:val="20"/>
              </w:rPr>
            </w:pPr>
            <w:r w:rsidRPr="00311BB0">
              <w:rPr>
                <w:rFonts w:ascii="Arial Narrow" w:hAnsi="Arial Narrow" w:cs="Calibri"/>
                <w:sz w:val="20"/>
                <w:szCs w:val="20"/>
              </w:rPr>
              <w:t> </w:t>
            </w:r>
          </w:p>
        </w:tc>
        <w:tc>
          <w:tcPr>
            <w:tcW w:w="168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b/>
                <w:bCs/>
                <w:sz w:val="20"/>
                <w:szCs w:val="20"/>
              </w:rPr>
            </w:pPr>
          </w:p>
        </w:tc>
      </w:tr>
      <w:tr>
        <w:tblPrEx>
          <w:tblW w:w="6886" w:type="dxa"/>
          <w:tblLook w:val="00A0"/>
        </w:tblPrEx>
        <w:trPr>
          <w:trHeight w:val="315"/>
        </w:trPr>
        <w:tc>
          <w:tcPr>
            <w:tcW w:w="1858" w:type="dxa"/>
            <w:tcBorders>
              <w:top w:val="single" w:sz="4" w:space="0" w:color="auto"/>
              <w:left w:val="single" w:sz="4" w:space="0" w:color="auto"/>
              <w:bottom w:val="single" w:sz="4" w:space="0" w:color="auto"/>
              <w:right w:val="single" w:sz="4" w:space="0" w:color="auto"/>
            </w:tcBorders>
            <w:noWrap/>
            <w:textDirection w:val="lrTb"/>
            <w:vAlign w:val="top"/>
          </w:tcPr>
          <w:p w:rsidR="0071553F" w:rsidP="00BB6F19">
            <w:pPr>
              <w:widowControl/>
              <w:bidi w:val="0"/>
              <w:adjustRightInd/>
              <w:spacing w:after="0" w:line="276" w:lineRule="auto"/>
              <w:rPr>
                <w:rFonts w:ascii="Arial Narrow" w:hAnsi="Arial Narrow" w:cs="Calibri"/>
                <w:b/>
                <w:bCs/>
                <w:sz w:val="20"/>
                <w:szCs w:val="20"/>
              </w:rPr>
            </w:pPr>
            <w:r>
              <w:rPr>
                <w:rFonts w:ascii="Arial Narrow" w:hAnsi="Arial Narrow" w:cs="Calibri"/>
                <w:b/>
                <w:bCs/>
                <w:sz w:val="20"/>
                <w:szCs w:val="20"/>
              </w:rPr>
              <w:t>SÚHRN:</w:t>
            </w:r>
          </w:p>
        </w:tc>
        <w:tc>
          <w:tcPr>
            <w:tcW w:w="1068"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b/>
                <w:bCs/>
                <w:sz w:val="20"/>
                <w:szCs w:val="20"/>
              </w:rPr>
            </w:pPr>
          </w:p>
        </w:tc>
        <w:tc>
          <w:tcPr>
            <w:tcW w:w="1320" w:type="dxa"/>
            <w:tcBorders>
              <w:top w:val="single" w:sz="4" w:space="0" w:color="auto"/>
              <w:left w:val="single" w:sz="4" w:space="0" w:color="auto"/>
              <w:bottom w:val="single" w:sz="4" w:space="0" w:color="auto"/>
              <w:right w:val="single" w:sz="4" w:space="0" w:color="auto"/>
            </w:tcBorders>
            <w:noWrap/>
            <w:textDirection w:val="lrTb"/>
            <w:vAlign w:val="top"/>
          </w:tcPr>
          <w:p w:rsidR="0071553F" w:rsidP="00BB6F19">
            <w:pPr>
              <w:widowControl/>
              <w:bidi w:val="0"/>
              <w:adjustRightInd/>
              <w:spacing w:after="0" w:line="276" w:lineRule="auto"/>
              <w:jc w:val="right"/>
              <w:rPr>
                <w:rFonts w:ascii="Arial Narrow" w:hAnsi="Arial Narrow" w:cs="Calibri"/>
                <w:b/>
                <w:bCs/>
                <w:sz w:val="20"/>
                <w:szCs w:val="20"/>
              </w:rPr>
            </w:pPr>
            <w:r>
              <w:rPr>
                <w:rFonts w:ascii="Arial Narrow" w:hAnsi="Arial Narrow" w:cs="Calibri"/>
                <w:b/>
                <w:bCs/>
                <w:sz w:val="20"/>
                <w:szCs w:val="20"/>
              </w:rPr>
              <w:t>34,4</w:t>
            </w:r>
          </w:p>
        </w:tc>
        <w:tc>
          <w:tcPr>
            <w:tcW w:w="96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rPr>
                <w:rFonts w:ascii="Arial Narrow" w:hAnsi="Arial Narrow" w:cs="Calibri"/>
                <w:sz w:val="20"/>
                <w:szCs w:val="20"/>
              </w:rPr>
            </w:pPr>
          </w:p>
        </w:tc>
        <w:tc>
          <w:tcPr>
            <w:tcW w:w="1680" w:type="dxa"/>
            <w:tcBorders>
              <w:top w:val="single" w:sz="4" w:space="0" w:color="auto"/>
              <w:left w:val="single" w:sz="4" w:space="0" w:color="auto"/>
              <w:bottom w:val="single" w:sz="4" w:space="0" w:color="auto"/>
              <w:right w:val="single" w:sz="4" w:space="0" w:color="auto"/>
            </w:tcBorders>
            <w:noWrap/>
            <w:textDirection w:val="lrTb"/>
            <w:vAlign w:val="top"/>
          </w:tcPr>
          <w:p w:rsidR="0071553F" w:rsidRPr="00311BB0" w:rsidP="00BB6F19">
            <w:pPr>
              <w:widowControl/>
              <w:bidi w:val="0"/>
              <w:adjustRightInd/>
              <w:spacing w:after="0" w:line="276" w:lineRule="auto"/>
              <w:jc w:val="right"/>
              <w:rPr>
                <w:rFonts w:ascii="Arial Narrow" w:hAnsi="Arial Narrow" w:cs="Calibri"/>
                <w:b/>
                <w:bCs/>
                <w:sz w:val="20"/>
                <w:szCs w:val="20"/>
              </w:rPr>
            </w:pPr>
            <w:r>
              <w:rPr>
                <w:rFonts w:ascii="Arial Narrow" w:hAnsi="Arial Narrow" w:cs="Calibri"/>
                <w:b/>
                <w:bCs/>
                <w:sz w:val="20"/>
                <w:szCs w:val="20"/>
              </w:rPr>
              <w:t>919,26</w:t>
            </w:r>
          </w:p>
        </w:tc>
      </w:tr>
    </w:tbl>
    <w:p w:rsidR="00266624" w:rsidP="00BB6F19">
      <w:pPr>
        <w:bidi w:val="0"/>
        <w:spacing w:line="276" w:lineRule="auto"/>
        <w:jc w:val="both"/>
        <w:rPr>
          <w:rFonts w:ascii="Times New Roman" w:hAnsi="Times New Roman"/>
        </w:rPr>
      </w:pPr>
    </w:p>
    <w:p w:rsidR="0071553F" w:rsidP="00BB6F19">
      <w:pPr>
        <w:bidi w:val="0"/>
        <w:spacing w:line="276" w:lineRule="auto"/>
        <w:jc w:val="both"/>
        <w:rPr>
          <w:rFonts w:ascii="ms sans serif" w:hAnsi="ms sans serif"/>
          <w:color w:val="000000"/>
          <w:sz w:val="20"/>
          <w:szCs w:val="20"/>
        </w:rPr>
      </w:pPr>
    </w:p>
    <w:p w:rsidR="00C42FB4" w:rsidRPr="00F75D35" w:rsidP="00BB6F19">
      <w:pPr>
        <w:bidi w:val="0"/>
        <w:spacing w:line="276" w:lineRule="auto"/>
        <w:jc w:val="both"/>
        <w:rPr>
          <w:rFonts w:ascii="Times New Roman" w:hAnsi="Times New Roman"/>
          <w:b/>
          <w:i/>
          <w:color w:val="000000"/>
        </w:rPr>
      </w:pPr>
      <w:r w:rsidRPr="00F75D35">
        <w:rPr>
          <w:rFonts w:ascii="Times New Roman" w:hAnsi="Times New Roman"/>
          <w:b/>
          <w:i/>
          <w:color w:val="000000"/>
        </w:rPr>
        <w:t>Úprava príjmu k</w:t>
      </w:r>
      <w:r w:rsidRPr="00DD2D8B">
        <w:rPr>
          <w:rFonts w:ascii="Times New Roman" w:hAnsi="Times New Roman"/>
          <w:b/>
          <w:i/>
          <w:color w:val="000000"/>
        </w:rPr>
        <w:t> </w:t>
      </w:r>
      <w:r w:rsidRPr="00F75D35">
        <w:rPr>
          <w:rFonts w:ascii="Times New Roman" w:hAnsi="Times New Roman"/>
          <w:b/>
          <w:i/>
          <w:color w:val="000000"/>
        </w:rPr>
        <w:t>1. januáru 2012:</w:t>
      </w:r>
    </w:p>
    <w:p w:rsidR="00C42FB4" w:rsidP="00BB6F19">
      <w:pPr>
        <w:bidi w:val="0"/>
        <w:spacing w:line="276" w:lineRule="auto"/>
        <w:jc w:val="both"/>
        <w:rPr>
          <w:rFonts w:ascii="ms sans serif" w:hAnsi="ms sans serif"/>
          <w:color w:val="000000"/>
          <w:sz w:val="20"/>
          <w:szCs w:val="20"/>
        </w:rPr>
      </w:pPr>
    </w:p>
    <w:p w:rsidR="00076D93" w:rsidP="00BB6F19">
      <w:pPr>
        <w:bidi w:val="0"/>
        <w:spacing w:line="276" w:lineRule="auto"/>
        <w:jc w:val="both"/>
        <w:rPr>
          <w:rFonts w:ascii="Times New Roman" w:hAnsi="Times New Roman"/>
        </w:rPr>
      </w:pPr>
      <w:r w:rsidR="00C42FB4">
        <w:rPr>
          <w:rFonts w:ascii="Times New Roman" w:hAnsi="Times New Roman"/>
        </w:rPr>
        <w:t xml:space="preserve">Plat poslanca = 2 307 + 766,61 (poistné zamestnávateľa) = </w:t>
      </w:r>
      <w:r w:rsidRPr="00C42FB4" w:rsidR="00C42FB4">
        <w:rPr>
          <w:rFonts w:ascii="Times New Roman" w:hAnsi="Times New Roman"/>
        </w:rPr>
        <w:t>3 073,61</w:t>
      </w:r>
      <w:r w:rsidR="00C42FB4">
        <w:rPr>
          <w:rFonts w:ascii="Times New Roman" w:hAnsi="Times New Roman"/>
        </w:rPr>
        <w:t xml:space="preserve"> eura. </w:t>
      </w:r>
    </w:p>
    <w:p w:rsidR="00C42FB4" w:rsidRPr="00C42FB4" w:rsidP="00BB6F19">
      <w:pPr>
        <w:bidi w:val="0"/>
        <w:spacing w:line="276" w:lineRule="auto"/>
        <w:jc w:val="both"/>
        <w:rPr>
          <w:rFonts w:ascii="Arial Narrow" w:hAnsi="Arial Narrow" w:cs="Calibri"/>
          <w:color w:val="FF0000"/>
          <w:sz w:val="18"/>
          <w:szCs w:val="18"/>
        </w:rPr>
      </w:pPr>
      <w:r w:rsidR="00F41008">
        <w:rPr>
          <w:rFonts w:ascii="Times New Roman" w:hAnsi="Times New Roman"/>
        </w:rPr>
        <w:t xml:space="preserve">Ak by nebol upravený násobok z priemernej mesačnej mzdy pri určení platu poslanca, potom by poslanec mal k 1. 1. 2012 sumu platu = </w:t>
      </w:r>
      <w:r w:rsidRPr="00F41008" w:rsidR="00F41008">
        <w:rPr>
          <w:rFonts w:ascii="Times New Roman" w:hAnsi="Times New Roman"/>
        </w:rPr>
        <w:t>3 100,62</w:t>
      </w:r>
      <w:r w:rsidR="00F41008">
        <w:rPr>
          <w:rFonts w:ascii="Times New Roman" w:hAnsi="Times New Roman"/>
        </w:rPr>
        <w:t xml:space="preserve"> eura. Keďže by poslanec dostal vyšší príjem ako je jeho plat v súčasnosti </w:t>
      </w:r>
      <w:r w:rsidR="00B61FFB">
        <w:rPr>
          <w:rFonts w:ascii="Times New Roman" w:hAnsi="Times New Roman"/>
        </w:rPr>
        <w:t>+</w:t>
      </w:r>
      <w:r w:rsidR="00F41008">
        <w:rPr>
          <w:rFonts w:ascii="Times New Roman" w:hAnsi="Times New Roman"/>
        </w:rPr>
        <w:t xml:space="preserve"> poistné zamestnávateľa, bolo nutné upraviť </w:t>
      </w:r>
      <w:r>
        <w:rPr>
          <w:rFonts w:ascii="Times New Roman" w:hAnsi="Times New Roman"/>
        </w:rPr>
        <w:t xml:space="preserve">násobok priemernej mesačnej mzdy </w:t>
      </w:r>
      <w:r w:rsidR="00076D93">
        <w:rPr>
          <w:rFonts w:ascii="Times New Roman" w:hAnsi="Times New Roman"/>
        </w:rPr>
        <w:t xml:space="preserve">z 3-násobku </w:t>
      </w:r>
      <w:r>
        <w:rPr>
          <w:rFonts w:ascii="Times New Roman" w:hAnsi="Times New Roman"/>
        </w:rPr>
        <w:t xml:space="preserve">na 2,974-násobok priemernej mesačnej mzdy, čo predstavuje sumu </w:t>
      </w:r>
      <w:r w:rsidRPr="00DD2D8B">
        <w:rPr>
          <w:rFonts w:ascii="Times New Roman" w:hAnsi="Times New Roman"/>
        </w:rPr>
        <w:t xml:space="preserve">= </w:t>
      </w:r>
      <w:r w:rsidRPr="00F75D35">
        <w:rPr>
          <w:rFonts w:ascii="Times New Roman" w:hAnsi="Times New Roman"/>
        </w:rPr>
        <w:t>3 073,74 eura.</w:t>
      </w:r>
    </w:p>
    <w:p w:rsidR="00C42FB4" w:rsidRPr="00E944EC" w:rsidP="00BB6F19">
      <w:pPr>
        <w:bidi w:val="0"/>
        <w:spacing w:line="276" w:lineRule="auto"/>
        <w:jc w:val="both"/>
        <w:rPr>
          <w:rFonts w:ascii="Times New Roman" w:hAnsi="Times New Roman"/>
        </w:rPr>
      </w:pPr>
    </w:p>
    <w:p w:rsidR="00B61FFB" w:rsidP="00BB6F19">
      <w:pPr>
        <w:bidi w:val="0"/>
        <w:spacing w:line="276" w:lineRule="auto"/>
        <w:jc w:val="both"/>
        <w:rPr>
          <w:rFonts w:ascii="Times New Roman" w:hAnsi="Times New Roman"/>
          <w:b/>
        </w:rPr>
      </w:pPr>
      <w:r w:rsidRPr="00E944EC" w:rsidR="00C42FB4">
        <w:rPr>
          <w:rFonts w:ascii="Times New Roman" w:hAnsi="Times New Roman"/>
        </w:rPr>
        <w:t>Základn</w:t>
      </w:r>
      <w:r w:rsidR="00F41008">
        <w:rPr>
          <w:rFonts w:ascii="Times New Roman" w:hAnsi="Times New Roman"/>
        </w:rPr>
        <w:t>ý plat sudcu</w:t>
      </w:r>
      <w:r w:rsidR="00C42FB4">
        <w:rPr>
          <w:rFonts w:ascii="Times New Roman" w:hAnsi="Times New Roman"/>
        </w:rPr>
        <w:t xml:space="preserve">, </w:t>
      </w:r>
      <w:r>
        <w:rPr>
          <w:rFonts w:ascii="Times New Roman" w:hAnsi="Times New Roman"/>
        </w:rPr>
        <w:t xml:space="preserve">keďže vychádza z platu poslanca, je teda </w:t>
      </w:r>
      <w:r w:rsidRPr="00F75D35">
        <w:rPr>
          <w:rFonts w:ascii="Times New Roman" w:hAnsi="Times New Roman"/>
          <w:b/>
        </w:rPr>
        <w:t>3</w:t>
      </w:r>
      <w:r w:rsidRPr="00DD2D8B">
        <w:rPr>
          <w:rFonts w:ascii="Times New Roman" w:hAnsi="Times New Roman"/>
          <w:b/>
        </w:rPr>
        <w:t> </w:t>
      </w:r>
      <w:r w:rsidRPr="00F75D35">
        <w:rPr>
          <w:rFonts w:ascii="Times New Roman" w:hAnsi="Times New Roman"/>
          <w:b/>
        </w:rPr>
        <w:t>073,74 eura.</w:t>
      </w:r>
    </w:p>
    <w:p w:rsidR="0045340E" w:rsidP="00BB6F19">
      <w:pPr>
        <w:bidi w:val="0"/>
        <w:spacing w:line="276" w:lineRule="auto"/>
        <w:jc w:val="both"/>
        <w:rPr>
          <w:rFonts w:ascii="Times New Roman" w:hAnsi="Times New Roman"/>
        </w:rPr>
      </w:pPr>
      <w:r>
        <w:rPr>
          <w:rFonts w:ascii="Times New Roman" w:hAnsi="Times New Roman"/>
        </w:rPr>
        <w:t>Vzhľadom k tomu, že základný plat sudcu vychádza z platu poslanca, nie je možné ho upraviť podľa st</w:t>
      </w:r>
      <w:r w:rsidR="00BB5F01">
        <w:rPr>
          <w:rFonts w:ascii="Times New Roman" w:hAnsi="Times New Roman"/>
        </w:rPr>
        <w:t>atusového koeficientu patriacemu</w:t>
      </w:r>
      <w:r>
        <w:rPr>
          <w:rFonts w:ascii="Times New Roman" w:hAnsi="Times New Roman"/>
        </w:rPr>
        <w:t xml:space="preserve"> sudcovi.</w:t>
      </w:r>
    </w:p>
    <w:p w:rsidR="00B61FFB" w:rsidP="00BB6F19">
      <w:pPr>
        <w:bidi w:val="0"/>
        <w:spacing w:line="276" w:lineRule="auto"/>
        <w:jc w:val="both"/>
        <w:rPr>
          <w:rFonts w:ascii="Times New Roman" w:hAnsi="Times New Roman"/>
        </w:rPr>
      </w:pPr>
    </w:p>
    <w:p w:rsidR="00C42FB4" w:rsidRPr="00E944EC" w:rsidP="00BB6F19">
      <w:pPr>
        <w:bidi w:val="0"/>
        <w:spacing w:line="276" w:lineRule="auto"/>
        <w:jc w:val="both"/>
        <w:rPr>
          <w:rFonts w:ascii="Times New Roman" w:hAnsi="Times New Roman"/>
          <w:color w:val="000000"/>
        </w:rPr>
      </w:pPr>
      <w:r w:rsidRPr="00E944EC">
        <w:rPr>
          <w:rFonts w:ascii="Times New Roman" w:hAnsi="Times New Roman"/>
        </w:rPr>
        <w:t xml:space="preserve">Paušálna náhrada = </w:t>
      </w:r>
      <w:r w:rsidRPr="00E944EC">
        <w:rPr>
          <w:rFonts w:ascii="Times New Roman" w:hAnsi="Times New Roman"/>
          <w:color w:val="000000"/>
        </w:rPr>
        <w:t>1/12 z</w:t>
      </w:r>
      <w:r w:rsidR="00076D93">
        <w:rPr>
          <w:rFonts w:ascii="Times New Roman" w:hAnsi="Times New Roman"/>
          <w:color w:val="000000"/>
        </w:rPr>
        <w:t> </w:t>
      </w:r>
      <w:r w:rsidR="00076D93">
        <w:rPr>
          <w:rFonts w:ascii="Times New Roman" w:hAnsi="Times New Roman"/>
          <w:b/>
          <w:i/>
          <w:color w:val="000000"/>
        </w:rPr>
        <w:t>37,53</w:t>
      </w:r>
      <w:r w:rsidRPr="00E944EC">
        <w:rPr>
          <w:rFonts w:ascii="Times New Roman" w:hAnsi="Times New Roman"/>
          <w:b/>
          <w:i/>
          <w:color w:val="000000"/>
        </w:rPr>
        <w:t xml:space="preserve"> %</w:t>
      </w:r>
      <w:r w:rsidRPr="00E944EC">
        <w:rPr>
          <w:rFonts w:ascii="Times New Roman" w:hAnsi="Times New Roman"/>
          <w:color w:val="000000"/>
        </w:rPr>
        <w:t xml:space="preserve"> základného platu sudcu</w:t>
      </w:r>
      <w:r w:rsidR="00B61FFB">
        <w:rPr>
          <w:rFonts w:ascii="Times New Roman" w:hAnsi="Times New Roman"/>
          <w:color w:val="000000"/>
        </w:rPr>
        <w:t xml:space="preserve"> = 1/12 z 1 153,58</w:t>
      </w:r>
      <w:r w:rsidR="00076D93">
        <w:rPr>
          <w:rFonts w:ascii="Times New Roman" w:hAnsi="Times New Roman"/>
          <w:color w:val="000000"/>
        </w:rPr>
        <w:t xml:space="preserve"> eura </w:t>
      </w:r>
      <w:r w:rsidRPr="00E944EC">
        <w:rPr>
          <w:rFonts w:ascii="Times New Roman" w:hAnsi="Times New Roman"/>
          <w:color w:val="000000"/>
        </w:rPr>
        <w:t xml:space="preserve">= </w:t>
      </w:r>
      <w:r w:rsidRPr="00F75D35" w:rsidR="00B61FFB">
        <w:rPr>
          <w:rFonts w:ascii="Times New Roman" w:hAnsi="Times New Roman"/>
          <w:b/>
          <w:color w:val="000000"/>
        </w:rPr>
        <w:t>96,14</w:t>
      </w:r>
      <w:r w:rsidRPr="00DD2D8B">
        <w:rPr>
          <w:rFonts w:ascii="Times New Roman" w:hAnsi="Times New Roman"/>
          <w:b/>
          <w:i/>
          <w:color w:val="000000"/>
        </w:rPr>
        <w:t xml:space="preserve"> eura</w:t>
      </w:r>
    </w:p>
    <w:p w:rsidR="00C42FB4" w:rsidP="00BB6F19">
      <w:pPr>
        <w:bidi w:val="0"/>
        <w:spacing w:line="276" w:lineRule="auto"/>
        <w:jc w:val="both"/>
        <w:rPr>
          <w:rFonts w:ascii="ms sans serif" w:hAnsi="ms sans serif"/>
          <w:color w:val="000000"/>
          <w:sz w:val="20"/>
          <w:szCs w:val="20"/>
        </w:rPr>
      </w:pPr>
    </w:p>
    <w:p w:rsidR="00B61FFB" w:rsidP="00BB6F19">
      <w:pPr>
        <w:bidi w:val="0"/>
        <w:spacing w:line="276" w:lineRule="auto"/>
        <w:jc w:val="both"/>
        <w:rPr>
          <w:rFonts w:ascii="Times New Roman" w:hAnsi="Times New Roman"/>
        </w:rPr>
      </w:pPr>
      <w:r w:rsidR="00DD2D8B">
        <w:rPr>
          <w:rFonts w:ascii="Times New Roman" w:hAnsi="Times New Roman"/>
        </w:rPr>
        <w:t>Z</w:t>
      </w:r>
      <w:r>
        <w:rPr>
          <w:rFonts w:ascii="Times New Roman" w:hAnsi="Times New Roman"/>
        </w:rPr>
        <w:t> uvedeného vyplýva, že výška paušálnej náhrady osta</w:t>
      </w:r>
      <w:r w:rsidR="00DD2D8B">
        <w:rPr>
          <w:rFonts w:ascii="Times New Roman" w:hAnsi="Times New Roman"/>
        </w:rPr>
        <w:t>la oproti súčasnosti nezmenená, keďže sa z nej neplatí daň z príjmov a ani poistné na verejné zdravotné poistenie a na sociálne poistenie.</w:t>
      </w:r>
    </w:p>
    <w:p w:rsidR="00465398" w:rsidP="00BB6F19">
      <w:pPr>
        <w:bidi w:val="0"/>
        <w:spacing w:line="276" w:lineRule="auto"/>
        <w:jc w:val="both"/>
        <w:rPr>
          <w:rFonts w:ascii="ms sans serif" w:hAnsi="ms sans serif"/>
          <w:color w:val="000000"/>
          <w:sz w:val="20"/>
          <w:szCs w:val="20"/>
        </w:rPr>
      </w:pPr>
    </w:p>
    <w:p w:rsidR="00266624" w:rsidP="00BB6F19">
      <w:pPr>
        <w:widowControl/>
        <w:bidi w:val="0"/>
        <w:spacing w:line="276" w:lineRule="auto"/>
        <w:jc w:val="both"/>
        <w:rPr>
          <w:rFonts w:ascii="Times New Roman" w:hAnsi="Times New Roman"/>
          <w:b/>
          <w:color w:val="000000"/>
        </w:rPr>
      </w:pPr>
      <w:r w:rsidRPr="00DC2756" w:rsidR="00B61FFB">
        <w:rPr>
          <w:rFonts w:ascii="Times New Roman" w:hAnsi="Times New Roman"/>
          <w:b/>
          <w:color w:val="000000"/>
        </w:rPr>
        <w:t>K bodu 2</w:t>
      </w:r>
    </w:p>
    <w:p w:rsidR="00B61FFB" w:rsidRPr="00F75D35" w:rsidP="00BB6F19">
      <w:pPr>
        <w:widowControl/>
        <w:bidi w:val="0"/>
        <w:spacing w:line="276" w:lineRule="auto"/>
        <w:jc w:val="both"/>
        <w:rPr>
          <w:rFonts w:ascii="Times New Roman" w:hAnsi="Times New Roman"/>
          <w:color w:val="000000"/>
        </w:rPr>
      </w:pPr>
      <w:r w:rsidRPr="00F75D35" w:rsidR="00DD2D8B">
        <w:rPr>
          <w:rFonts w:ascii="Times New Roman" w:hAnsi="Times New Roman"/>
        </w:rPr>
        <w:t xml:space="preserve">     Navrhuje sa jednotná dĺžka poskytovania rodičovskej dovolenky v</w:t>
      </w:r>
      <w:r w:rsidRPr="005C4504" w:rsidR="00DD2D8B">
        <w:rPr>
          <w:rFonts w:ascii="Times New Roman" w:hAnsi="Times New Roman"/>
        </w:rPr>
        <w:t> </w:t>
      </w:r>
      <w:r w:rsidRPr="00F75D35" w:rsidR="00DD2D8B">
        <w:rPr>
          <w:rFonts w:ascii="Times New Roman" w:hAnsi="Times New Roman"/>
        </w:rPr>
        <w:t>trvaní 40 týždňov pri starostlivosti o</w:t>
      </w:r>
      <w:r w:rsidRPr="005C4504" w:rsidR="00DD2D8B">
        <w:rPr>
          <w:rFonts w:ascii="Times New Roman" w:hAnsi="Times New Roman"/>
        </w:rPr>
        <w:t> </w:t>
      </w:r>
      <w:r w:rsidRPr="00F75D35" w:rsidR="00DD2D8B">
        <w:rPr>
          <w:rFonts w:ascii="Times New Roman" w:hAnsi="Times New Roman"/>
        </w:rPr>
        <w:t>narodené dieťa aj zo všeobecného systému sociálneho poistenia a</w:t>
      </w:r>
      <w:r w:rsidRPr="005C4504" w:rsidR="00DD2D8B">
        <w:rPr>
          <w:rFonts w:ascii="Times New Roman" w:hAnsi="Times New Roman"/>
        </w:rPr>
        <w:t> </w:t>
      </w:r>
      <w:r w:rsidRPr="00F75D35" w:rsidR="00DD2D8B">
        <w:rPr>
          <w:rFonts w:ascii="Times New Roman" w:hAnsi="Times New Roman"/>
        </w:rPr>
        <w:t>aj z osobitného systému sociálneho zabezpečenia. Navrhuje sa, aby predĺžené poskytovanie rodičovskej dovolenky sa vzťahovalo iba na ženu, ktorá porodila dve deti alebo viac detí, a</w:t>
      </w:r>
      <w:r w:rsidRPr="005C4504" w:rsidR="00DD2D8B">
        <w:rPr>
          <w:rFonts w:ascii="Times New Roman" w:hAnsi="Times New Roman"/>
        </w:rPr>
        <w:t> </w:t>
      </w:r>
      <w:r w:rsidRPr="00F75D35" w:rsidR="00DD2D8B">
        <w:rPr>
          <w:rFonts w:ascii="Times New Roman" w:hAnsi="Times New Roman"/>
        </w:rPr>
        <w:t xml:space="preserve">to </w:t>
      </w:r>
      <w:r w:rsidR="00DD2D8B">
        <w:rPr>
          <w:rFonts w:ascii="Times New Roman" w:hAnsi="Times New Roman"/>
        </w:rPr>
        <w:t xml:space="preserve">v </w:t>
      </w:r>
      <w:r w:rsidRPr="00F75D35" w:rsidR="00DD2D8B">
        <w:rPr>
          <w:rFonts w:ascii="Times New Roman" w:hAnsi="Times New Roman"/>
        </w:rPr>
        <w:t>trvaní 49 týždňov. Rodičovská dovolenka patrí aj sudcovi, ktorý sa stará o</w:t>
      </w:r>
      <w:r w:rsidRPr="005C4504" w:rsidR="00DD2D8B">
        <w:rPr>
          <w:rFonts w:ascii="Times New Roman" w:hAnsi="Times New Roman"/>
        </w:rPr>
        <w:t> </w:t>
      </w:r>
      <w:r w:rsidRPr="00F75D35" w:rsidR="00DD2D8B">
        <w:rPr>
          <w:rFonts w:ascii="Times New Roman" w:hAnsi="Times New Roman"/>
        </w:rPr>
        <w:t xml:space="preserve">dieťa. </w:t>
      </w:r>
    </w:p>
    <w:p w:rsidR="00B61FFB" w:rsidP="00BB6F19">
      <w:pPr>
        <w:widowControl/>
        <w:bidi w:val="0"/>
        <w:spacing w:line="276" w:lineRule="auto"/>
        <w:jc w:val="both"/>
        <w:rPr>
          <w:rFonts w:ascii="Times New Roman" w:hAnsi="Times New Roman"/>
          <w:b/>
          <w:color w:val="000000"/>
        </w:rPr>
      </w:pPr>
    </w:p>
    <w:p w:rsidR="00B61FFB" w:rsidP="00BB6F19">
      <w:pPr>
        <w:widowControl/>
        <w:bidi w:val="0"/>
        <w:spacing w:line="276" w:lineRule="auto"/>
        <w:jc w:val="both"/>
        <w:rPr>
          <w:rFonts w:ascii="Times New Roman" w:hAnsi="Times New Roman"/>
          <w:b/>
          <w:color w:val="000000"/>
        </w:rPr>
      </w:pPr>
      <w:r w:rsidRPr="00DC2756">
        <w:rPr>
          <w:rFonts w:ascii="Times New Roman" w:hAnsi="Times New Roman"/>
          <w:b/>
          <w:color w:val="000000"/>
        </w:rPr>
        <w:t>K bodu 3</w:t>
      </w:r>
    </w:p>
    <w:p w:rsidR="00EE6E38" w:rsidRPr="00F75D35" w:rsidP="00BB6F19">
      <w:pPr>
        <w:bidi w:val="0"/>
        <w:spacing w:line="276" w:lineRule="auto"/>
        <w:jc w:val="both"/>
        <w:rPr>
          <w:rFonts w:ascii="Times New Roman" w:hAnsi="Times New Roman"/>
          <w:color w:val="000000"/>
        </w:rPr>
      </w:pPr>
      <w:r>
        <w:rPr>
          <w:rFonts w:ascii="Times New Roman" w:hAnsi="Times New Roman"/>
          <w:color w:val="000000"/>
        </w:rPr>
        <w:t xml:space="preserve">     </w:t>
      </w:r>
      <w:r w:rsidRPr="00F75D35">
        <w:rPr>
          <w:rFonts w:ascii="Times New Roman" w:hAnsi="Times New Roman"/>
          <w:color w:val="000000"/>
        </w:rPr>
        <w:t>Podľa súčasného znenia právneho predpisu základným platom sudcu najvyššieho súdu a sudcu Špecializovaného trestného</w:t>
      </w:r>
      <w:r w:rsidRPr="005C4504" w:rsidR="00433B64">
        <w:rPr>
          <w:rFonts w:ascii="Times New Roman" w:hAnsi="Times New Roman"/>
          <w:color w:val="000000"/>
        </w:rPr>
        <w:t xml:space="preserve"> súdu je plat rovnajúci sa 1,</w:t>
      </w:r>
      <w:r w:rsidRPr="005C4504">
        <w:rPr>
          <w:rFonts w:ascii="Times New Roman" w:hAnsi="Times New Roman"/>
          <w:color w:val="000000"/>
        </w:rPr>
        <w:t>3</w:t>
      </w:r>
      <w:r>
        <w:rPr>
          <w:rFonts w:ascii="Times New Roman" w:hAnsi="Times New Roman"/>
          <w:color w:val="000000"/>
        </w:rPr>
        <w:t>-</w:t>
      </w:r>
      <w:r w:rsidRPr="00F75D35">
        <w:rPr>
          <w:rFonts w:ascii="Times New Roman" w:hAnsi="Times New Roman"/>
          <w:color w:val="000000"/>
        </w:rPr>
        <w:t>násobku platu poslanca národnej rady mesačne, ktorý mu patrí od prvého dňa mesiaca, v ktorom bol na najvyšší súd alebo Špecializovaný trestný súd pridelený alebo preložený.</w:t>
      </w:r>
    </w:p>
    <w:p w:rsidR="00EE6E38" w:rsidP="00BB6F19">
      <w:pPr>
        <w:bidi w:val="0"/>
        <w:spacing w:line="276" w:lineRule="auto"/>
        <w:jc w:val="both"/>
        <w:rPr>
          <w:rFonts w:ascii="Times New Roman" w:hAnsi="Times New Roman"/>
        </w:rPr>
      </w:pPr>
    </w:p>
    <w:p w:rsidR="00B61FFB" w:rsidRPr="00E944EC" w:rsidP="00BB6F19">
      <w:pPr>
        <w:bidi w:val="0"/>
        <w:spacing w:line="276" w:lineRule="auto"/>
        <w:jc w:val="both"/>
        <w:rPr>
          <w:rFonts w:ascii="Times New Roman" w:hAnsi="Times New Roman"/>
        </w:rPr>
      </w:pPr>
      <w:r w:rsidRPr="00E944EC">
        <w:rPr>
          <w:rFonts w:ascii="Times New Roman" w:hAnsi="Times New Roman"/>
        </w:rPr>
        <w:t>Základný plat sudcu najvyššieho súdu = 1,3 * 2 307 = 2 999,10 eura.</w:t>
      </w:r>
    </w:p>
    <w:p w:rsidR="00B61FFB" w:rsidP="00BB6F19">
      <w:pPr>
        <w:bidi w:val="0"/>
        <w:spacing w:line="276" w:lineRule="auto"/>
        <w:jc w:val="both"/>
        <w:rPr>
          <w:rFonts w:ascii="Times New Roman" w:hAnsi="Times New Roman"/>
        </w:rPr>
      </w:pPr>
      <w:r w:rsidR="00433B64">
        <w:rPr>
          <w:rFonts w:ascii="Times New Roman" w:hAnsi="Times New Roman"/>
        </w:rPr>
        <w:t>Zamestnávateľ sudcu platí poistné zo všetkých troch maximálnych vymeriavacích základov, keďže uvedená suma ich prekračuje.</w:t>
      </w:r>
    </w:p>
    <w:p w:rsidR="00EE6E38" w:rsidP="00BB6F19">
      <w:pPr>
        <w:bidi w:val="0"/>
        <w:spacing w:line="276" w:lineRule="auto"/>
        <w:jc w:val="both"/>
        <w:rPr>
          <w:rFonts w:ascii="Times New Roman" w:hAnsi="Times New Roman"/>
        </w:rPr>
      </w:pPr>
    </w:p>
    <w:p w:rsidR="00EE6E38" w:rsidRPr="00E944EC" w:rsidP="00BB6F19">
      <w:pPr>
        <w:bidi w:val="0"/>
        <w:spacing w:line="276" w:lineRule="auto"/>
        <w:jc w:val="both"/>
        <w:rPr>
          <w:rFonts w:ascii="Times New Roman" w:hAnsi="Times New Roman"/>
        </w:rPr>
      </w:pPr>
      <w:r w:rsidR="00DC2756">
        <w:rPr>
          <w:rFonts w:ascii="Times New Roman" w:hAnsi="Times New Roman"/>
        </w:rPr>
        <w:t xml:space="preserve">     </w:t>
      </w:r>
      <w:r>
        <w:rPr>
          <w:rFonts w:ascii="Times New Roman" w:hAnsi="Times New Roman"/>
        </w:rPr>
        <w:t>Plat poslanca upravený podľa zákona o úprave príjmu (viď. bod 1) je vo výške 3 073,</w:t>
      </w:r>
      <w:r w:rsidR="00433B64">
        <w:rPr>
          <w:rFonts w:ascii="Times New Roman" w:hAnsi="Times New Roman"/>
        </w:rPr>
        <w:t>74 eura (suma zohľadňuje poistné zamestnávateľa platené z dvoch maximálnych vymeriavacích základov).</w:t>
      </w:r>
    </w:p>
    <w:p w:rsidR="00B61FFB" w:rsidP="00BB6F19">
      <w:pPr>
        <w:bidi w:val="0"/>
        <w:spacing w:line="276" w:lineRule="auto"/>
        <w:jc w:val="both"/>
        <w:rPr>
          <w:rFonts w:ascii="Times New Roman" w:hAnsi="Times New Roman"/>
        </w:rPr>
      </w:pPr>
      <w:r w:rsidR="00DC2756">
        <w:rPr>
          <w:rFonts w:ascii="Times New Roman" w:hAnsi="Times New Roman"/>
        </w:rPr>
        <w:t xml:space="preserve">     </w:t>
      </w:r>
      <w:r w:rsidRPr="00E944EC">
        <w:rPr>
          <w:rFonts w:ascii="Times New Roman" w:hAnsi="Times New Roman"/>
        </w:rPr>
        <w:t>Základn</w:t>
      </w:r>
      <w:r>
        <w:rPr>
          <w:rFonts w:ascii="Times New Roman" w:hAnsi="Times New Roman"/>
        </w:rPr>
        <w:t>ý plat sudcu najvyššieho súdu, ak by sa nezmenil násobok z platu poslanca, by bol 1,3 * 3 073,74 eura = 3 995,87 eura, čo by bolo neo</w:t>
      </w:r>
      <w:r w:rsidR="00433B64">
        <w:rPr>
          <w:rFonts w:ascii="Times New Roman" w:hAnsi="Times New Roman"/>
        </w:rPr>
        <w:t>právneným zvýšením príjmu sudcu, ktorý podľa právnej úpravy platnej do 31. decembra 2011 oproti platu poslanca prekračuje všetky tri maximálne vymeriavacie základy.</w:t>
      </w:r>
    </w:p>
    <w:p w:rsidR="00B61FFB" w:rsidP="00BB6F19">
      <w:pPr>
        <w:bidi w:val="0"/>
        <w:spacing w:line="276" w:lineRule="auto"/>
        <w:jc w:val="both"/>
        <w:rPr>
          <w:rFonts w:ascii="Times New Roman" w:hAnsi="Times New Roman"/>
          <w:b/>
          <w:i/>
        </w:rPr>
      </w:pPr>
      <w:r w:rsidR="00DC2756">
        <w:rPr>
          <w:rFonts w:ascii="Times New Roman" w:hAnsi="Times New Roman"/>
        </w:rPr>
        <w:t xml:space="preserve">      </w:t>
      </w:r>
      <w:r>
        <w:rPr>
          <w:rFonts w:ascii="Times New Roman" w:hAnsi="Times New Roman"/>
        </w:rPr>
        <w:t xml:space="preserve">Z uvedeného je zrejmé, že bolo nutné znížiť pri určení základného platu sudcu násobok z platu </w:t>
      </w:r>
      <w:r w:rsidRPr="005C4504">
        <w:rPr>
          <w:rFonts w:ascii="Times New Roman" w:hAnsi="Times New Roman"/>
        </w:rPr>
        <w:t>poslanca z 1,3-násobku na 1,275-násobok platu poslanca = 1,275 * 3</w:t>
      </w:r>
      <w:r w:rsidRPr="00FD2562">
        <w:rPr>
          <w:rFonts w:ascii="Times New Roman" w:hAnsi="Times New Roman"/>
        </w:rPr>
        <w:t> </w:t>
      </w:r>
      <w:r w:rsidRPr="00E84442">
        <w:rPr>
          <w:rFonts w:ascii="Times New Roman" w:hAnsi="Times New Roman"/>
        </w:rPr>
        <w:t xml:space="preserve">073,74 = </w:t>
      </w:r>
      <w:r w:rsidRPr="00F75D35">
        <w:rPr>
          <w:rFonts w:ascii="Times New Roman" w:hAnsi="Times New Roman"/>
          <w:b/>
          <w:i/>
        </w:rPr>
        <w:t>3</w:t>
      </w:r>
      <w:r w:rsidRPr="005C4504">
        <w:rPr>
          <w:rFonts w:ascii="Times New Roman" w:hAnsi="Times New Roman"/>
          <w:b/>
          <w:i/>
        </w:rPr>
        <w:t> </w:t>
      </w:r>
      <w:r w:rsidRPr="00F75D35">
        <w:rPr>
          <w:rFonts w:ascii="Times New Roman" w:hAnsi="Times New Roman"/>
          <w:b/>
          <w:i/>
        </w:rPr>
        <w:t>919,02 eura</w:t>
      </w:r>
      <w:r w:rsidRPr="005C4504" w:rsidR="00433B64">
        <w:rPr>
          <w:rFonts w:ascii="Times New Roman" w:hAnsi="Times New Roman"/>
          <w:b/>
          <w:i/>
        </w:rPr>
        <w:t>.</w:t>
      </w:r>
    </w:p>
    <w:p w:rsidR="00EE6E38" w:rsidP="00BB6F19">
      <w:pPr>
        <w:widowControl/>
        <w:bidi w:val="0"/>
        <w:spacing w:line="276" w:lineRule="auto"/>
        <w:jc w:val="both"/>
        <w:rPr>
          <w:rFonts w:ascii="Times New Roman" w:hAnsi="Times New Roman"/>
          <w:b/>
          <w:color w:val="000000"/>
        </w:rPr>
      </w:pPr>
    </w:p>
    <w:p w:rsidR="00BD7EE2" w:rsidP="00BB6F19">
      <w:pPr>
        <w:widowControl/>
        <w:bidi w:val="0"/>
        <w:spacing w:line="276" w:lineRule="auto"/>
        <w:jc w:val="both"/>
        <w:rPr>
          <w:rFonts w:ascii="Times New Roman" w:hAnsi="Times New Roman"/>
          <w:b/>
          <w:color w:val="000000"/>
        </w:rPr>
      </w:pPr>
      <w:r w:rsidRPr="00DC2756">
        <w:rPr>
          <w:rFonts w:ascii="Times New Roman" w:hAnsi="Times New Roman"/>
          <w:b/>
          <w:color w:val="000000"/>
        </w:rPr>
        <w:t>K bodu 4</w:t>
      </w:r>
    </w:p>
    <w:p w:rsidR="00EE6E38" w:rsidP="006B1B84">
      <w:pPr>
        <w:pStyle w:val="ListParagraph"/>
        <w:bidi w:val="0"/>
        <w:spacing w:line="276" w:lineRule="auto"/>
        <w:ind w:left="0" w:firstLine="425"/>
        <w:jc w:val="both"/>
        <w:rPr>
          <w:rFonts w:ascii="Times New Roman" w:hAnsi="Times New Roman"/>
          <w:color w:val="000000"/>
        </w:rPr>
      </w:pPr>
      <w:r w:rsidRPr="00F75D35">
        <w:rPr>
          <w:rFonts w:ascii="Times New Roman" w:hAnsi="Times New Roman"/>
          <w:color w:val="000000"/>
        </w:rPr>
        <w:t>V</w:t>
      </w:r>
      <w:r w:rsidRPr="005C4504">
        <w:rPr>
          <w:rFonts w:ascii="Times New Roman" w:hAnsi="Times New Roman"/>
          <w:color w:val="000000"/>
        </w:rPr>
        <w:t> </w:t>
      </w:r>
      <w:r w:rsidRPr="00F75D35">
        <w:rPr>
          <w:rFonts w:ascii="Times New Roman" w:hAnsi="Times New Roman"/>
          <w:color w:val="000000"/>
        </w:rPr>
        <w:t>ustanovení sa upravujú vo vzťahu k</w:t>
      </w:r>
      <w:r w:rsidRPr="005C4504">
        <w:rPr>
          <w:rFonts w:ascii="Times New Roman" w:hAnsi="Times New Roman"/>
          <w:color w:val="000000"/>
        </w:rPr>
        <w:t> </w:t>
      </w:r>
      <w:r w:rsidRPr="00F75D35">
        <w:rPr>
          <w:rFonts w:ascii="Times New Roman" w:hAnsi="Times New Roman"/>
          <w:color w:val="000000"/>
        </w:rPr>
        <w:t>vyššie uvedeným bodom obdobným spôsobom aj platy sudcov podľa § 67 ods. 2.</w:t>
      </w:r>
      <w:r w:rsidR="0045340E">
        <w:rPr>
          <w:rFonts w:ascii="Times New Roman" w:hAnsi="Times New Roman"/>
          <w:color w:val="000000"/>
        </w:rPr>
        <w:t xml:space="preserve"> Ak v </w:t>
      </w:r>
      <w:r w:rsidR="00BB5F01">
        <w:rPr>
          <w:rFonts w:ascii="Times New Roman" w:hAnsi="Times New Roman"/>
          <w:color w:val="000000"/>
        </w:rPr>
        <w:t>I</w:t>
      </w:r>
      <w:r w:rsidR="0045340E">
        <w:rPr>
          <w:rFonts w:ascii="Times New Roman" w:hAnsi="Times New Roman"/>
          <w:color w:val="000000"/>
        </w:rPr>
        <w:t>. platovom stupni a 3. platovej triede je základný plat sudcu rovný platu poslanca, potom napríklad ak v I. platovom stupni a 7. platovej triede je podľa súčasných právnych predpisov ustanovené percento vo výške 120 %, je nutné uvedené percento znížiť, a to na základe nasledovného postupu:</w:t>
      </w:r>
    </w:p>
    <w:p w:rsidR="00BB5F01" w:rsidRPr="003834DF" w:rsidP="00BB6F19">
      <w:pPr>
        <w:bidi w:val="0"/>
        <w:spacing w:line="276" w:lineRule="auto"/>
        <w:jc w:val="both"/>
        <w:rPr>
          <w:rFonts w:ascii="Times New Roman" w:hAnsi="Times New Roman"/>
          <w:b/>
          <w:i/>
        </w:rPr>
      </w:pPr>
      <w:r w:rsidRPr="003834DF">
        <w:rPr>
          <w:rFonts w:ascii="Times New Roman" w:hAnsi="Times New Roman"/>
          <w:b/>
          <w:i/>
        </w:rPr>
        <w:t>Súčasný stav:</w:t>
      </w:r>
    </w:p>
    <w:p w:rsidR="00BB5F01" w:rsidP="00BB6F19">
      <w:pPr>
        <w:bidi w:val="0"/>
        <w:spacing w:line="276" w:lineRule="auto"/>
        <w:jc w:val="both"/>
        <w:rPr>
          <w:rFonts w:ascii="Times New Roman" w:hAnsi="Times New Roman"/>
        </w:rPr>
      </w:pPr>
      <w:r w:rsidR="00DC2756">
        <w:rPr>
          <w:rFonts w:ascii="Times New Roman" w:hAnsi="Times New Roman"/>
        </w:rPr>
        <w:t xml:space="preserve">    </w:t>
      </w:r>
      <w:r>
        <w:rPr>
          <w:rFonts w:ascii="Times New Roman" w:hAnsi="Times New Roman"/>
        </w:rPr>
        <w:t>Plat poslanca je 3-násobok priemernej mesačnej mzdy zamestnanca v hospodárstve Slovenskej republiky = 3 * 769 eur = 2 307 eur.</w:t>
      </w:r>
    </w:p>
    <w:p w:rsidR="00BB5F01" w:rsidP="00BB6F19">
      <w:pPr>
        <w:bidi w:val="0"/>
        <w:spacing w:line="276" w:lineRule="auto"/>
        <w:jc w:val="both"/>
        <w:rPr>
          <w:rFonts w:ascii="Times New Roman" w:hAnsi="Times New Roman"/>
        </w:rPr>
      </w:pPr>
    </w:p>
    <w:p w:rsidR="00BB5F01" w:rsidP="00BB6F19">
      <w:pPr>
        <w:bidi w:val="0"/>
        <w:spacing w:line="276" w:lineRule="auto"/>
        <w:jc w:val="both"/>
        <w:rPr>
          <w:rFonts w:ascii="Times New Roman" w:hAnsi="Times New Roman"/>
        </w:rPr>
      </w:pPr>
      <w:r w:rsidR="00DC2756">
        <w:rPr>
          <w:rFonts w:ascii="Times New Roman" w:hAnsi="Times New Roman"/>
        </w:rPr>
        <w:t xml:space="preserve">     </w:t>
      </w:r>
      <w:r>
        <w:rPr>
          <w:rFonts w:ascii="Times New Roman" w:hAnsi="Times New Roman"/>
        </w:rPr>
        <w:t xml:space="preserve">Poistné zamestnávateľa z platu poslanca = 766,61 eura ((2 307 * 22,75 %) + 241,77 = 766,61), </w:t>
      </w:r>
      <w:r w:rsidRPr="00DD2D8B">
        <w:rPr>
          <w:rFonts w:ascii="Times New Roman" w:hAnsi="Times New Roman"/>
        </w:rPr>
        <w:t>t</w:t>
      </w:r>
      <w:r w:rsidRPr="003834DF">
        <w:rPr>
          <w:rFonts w:ascii="Times New Roman" w:hAnsi="Times New Roman"/>
        </w:rPr>
        <w:t>.j. počíta sa z max. vymeriavacieho základu na nemocenské a garančné poistenie a na verejné zdravotné poistenie, z ktorých je suma poistného vo výške 241,77 eura a zo sumy 2 307 sa počíta 22,75 % na ostatné typy poistení.</w:t>
      </w:r>
    </w:p>
    <w:p w:rsidR="00BB5F01" w:rsidP="00BB6F19">
      <w:pPr>
        <w:bidi w:val="0"/>
        <w:spacing w:line="276" w:lineRule="auto"/>
        <w:jc w:val="both"/>
        <w:rPr>
          <w:rFonts w:ascii="Times New Roman" w:hAnsi="Times New Roman"/>
        </w:rPr>
      </w:pPr>
    </w:p>
    <w:p w:rsidR="00BB5F01" w:rsidP="00BB6F19">
      <w:pPr>
        <w:bidi w:val="0"/>
        <w:spacing w:line="276" w:lineRule="auto"/>
        <w:jc w:val="both"/>
        <w:rPr>
          <w:rFonts w:ascii="Times New Roman" w:hAnsi="Times New Roman"/>
        </w:rPr>
      </w:pPr>
      <w:r>
        <w:rPr>
          <w:rFonts w:ascii="Times New Roman" w:hAnsi="Times New Roman"/>
        </w:rPr>
        <w:t>Základný plat sudcu v I. platovom stupni a 3. platovej triede = 2 307 eur.</w:t>
      </w:r>
    </w:p>
    <w:p w:rsidR="00BB5F01" w:rsidP="00BB6F19">
      <w:pPr>
        <w:bidi w:val="0"/>
        <w:spacing w:line="276" w:lineRule="auto"/>
        <w:jc w:val="both"/>
        <w:rPr>
          <w:rFonts w:ascii="Times New Roman" w:hAnsi="Times New Roman"/>
        </w:rPr>
      </w:pPr>
      <w:r>
        <w:rPr>
          <w:rFonts w:ascii="Times New Roman" w:hAnsi="Times New Roman"/>
        </w:rPr>
        <w:t>Základný plat sudcu v I. platovom stupni a 7. platovej triede = 2 768,40 eura.</w:t>
      </w:r>
    </w:p>
    <w:p w:rsidR="006D2968" w:rsidRPr="005C4504" w:rsidP="00BB6F19">
      <w:pPr>
        <w:bidi w:val="0"/>
        <w:spacing w:line="276" w:lineRule="auto"/>
        <w:jc w:val="both"/>
        <w:rPr>
          <w:rFonts w:ascii="Times New Roman" w:hAnsi="Times New Roman"/>
        </w:rPr>
      </w:pPr>
      <w:r w:rsidRPr="005C4504">
        <w:rPr>
          <w:rFonts w:ascii="Times New Roman" w:hAnsi="Times New Roman"/>
        </w:rPr>
        <w:t>Poistné zamestnávateľa za plat sudcu v </w:t>
      </w:r>
      <w:r w:rsidRPr="00FD2562">
        <w:rPr>
          <w:rFonts w:ascii="Times New Roman" w:hAnsi="Times New Roman"/>
        </w:rPr>
        <w:t>I. platovom stupni a</w:t>
      </w:r>
      <w:r w:rsidRPr="00E84442">
        <w:rPr>
          <w:rFonts w:ascii="Times New Roman" w:hAnsi="Times New Roman"/>
        </w:rPr>
        <w:t> 7. platovej triede</w:t>
      </w:r>
      <w:r w:rsidRPr="00F75D35" w:rsidR="00433B64">
        <w:rPr>
          <w:rFonts w:ascii="Times New Roman" w:hAnsi="Times New Roman"/>
        </w:rPr>
        <w:t xml:space="preserve"> prepočítané z</w:t>
      </w:r>
      <w:r w:rsidRPr="005C4504" w:rsidR="00433B64">
        <w:rPr>
          <w:rFonts w:ascii="Times New Roman" w:hAnsi="Times New Roman"/>
        </w:rPr>
        <w:t> </w:t>
      </w:r>
      <w:r w:rsidRPr="00F75D35" w:rsidR="00433B64">
        <w:rPr>
          <w:rFonts w:ascii="Times New Roman" w:hAnsi="Times New Roman"/>
        </w:rPr>
        <w:t>platu sudcu koeficientom 1,344</w:t>
      </w:r>
      <w:r w:rsidRPr="005C4504">
        <w:rPr>
          <w:rFonts w:ascii="Times New Roman" w:hAnsi="Times New Roman"/>
        </w:rPr>
        <w:t xml:space="preserve"> = </w:t>
      </w:r>
      <w:r w:rsidRPr="00F75D35">
        <w:rPr>
          <w:rFonts w:ascii="Times New Roman" w:hAnsi="Times New Roman"/>
        </w:rPr>
        <w:t>871,58</w:t>
      </w:r>
      <w:r w:rsidRPr="005C4504">
        <w:rPr>
          <w:rFonts w:ascii="Times New Roman" w:hAnsi="Times New Roman"/>
        </w:rPr>
        <w:t xml:space="preserve"> eura.</w:t>
      </w:r>
    </w:p>
    <w:p w:rsidR="006D2968" w:rsidRPr="007575F2" w:rsidP="00BB6F19">
      <w:pPr>
        <w:bidi w:val="0"/>
        <w:spacing w:line="276" w:lineRule="auto"/>
        <w:jc w:val="both"/>
        <w:rPr>
          <w:rFonts w:ascii="Times New Roman" w:hAnsi="Times New Roman"/>
        </w:rPr>
      </w:pPr>
      <w:r w:rsidRPr="005C4504">
        <w:rPr>
          <w:rFonts w:ascii="Times New Roman" w:hAnsi="Times New Roman"/>
        </w:rPr>
        <w:t>Spolu základný plat sudcu v</w:t>
      </w:r>
      <w:r w:rsidRPr="00FD2562">
        <w:rPr>
          <w:rFonts w:ascii="Times New Roman" w:hAnsi="Times New Roman"/>
        </w:rPr>
        <w:t> </w:t>
      </w:r>
      <w:r w:rsidRPr="00E84442">
        <w:rPr>
          <w:rFonts w:ascii="Times New Roman" w:hAnsi="Times New Roman"/>
        </w:rPr>
        <w:t>I. platovom stupni a </w:t>
      </w:r>
      <w:r w:rsidRPr="007575F2">
        <w:rPr>
          <w:rFonts w:ascii="Times New Roman" w:hAnsi="Times New Roman"/>
        </w:rPr>
        <w:t>7. platovej triede + poistné zamestnávateľa = 3 639,98 eura.</w:t>
      </w:r>
    </w:p>
    <w:p w:rsidR="006D2968" w:rsidRPr="007575F2" w:rsidP="00BB6F19">
      <w:pPr>
        <w:bidi w:val="0"/>
        <w:spacing w:line="276" w:lineRule="auto"/>
        <w:jc w:val="both"/>
        <w:rPr>
          <w:rFonts w:ascii="Times New Roman" w:hAnsi="Times New Roman"/>
        </w:rPr>
      </w:pPr>
    </w:p>
    <w:p w:rsidR="00BB5F01" w:rsidRPr="00F75D35" w:rsidP="00BB6F19">
      <w:pPr>
        <w:bidi w:val="0"/>
        <w:spacing w:line="276" w:lineRule="auto"/>
        <w:jc w:val="both"/>
        <w:rPr>
          <w:rFonts w:ascii="Times New Roman" w:hAnsi="Times New Roman"/>
          <w:b/>
          <w:i/>
        </w:rPr>
      </w:pPr>
      <w:r w:rsidRPr="00F75D35">
        <w:rPr>
          <w:rFonts w:ascii="Times New Roman" w:hAnsi="Times New Roman"/>
          <w:b/>
          <w:i/>
        </w:rPr>
        <w:t>Stav k</w:t>
      </w:r>
      <w:r w:rsidRPr="005C4504">
        <w:rPr>
          <w:rFonts w:ascii="Times New Roman" w:hAnsi="Times New Roman"/>
          <w:b/>
          <w:i/>
        </w:rPr>
        <w:t> </w:t>
      </w:r>
      <w:r w:rsidRPr="00F75D35">
        <w:rPr>
          <w:rFonts w:ascii="Times New Roman" w:hAnsi="Times New Roman"/>
          <w:b/>
          <w:i/>
        </w:rPr>
        <w:t>1. januáru 2012 po úprave príjmu:</w:t>
      </w:r>
    </w:p>
    <w:p w:rsidR="00BB5F01" w:rsidRPr="00FD2562" w:rsidP="00BB6F19">
      <w:pPr>
        <w:bidi w:val="0"/>
        <w:spacing w:line="276" w:lineRule="auto"/>
        <w:jc w:val="both"/>
        <w:rPr>
          <w:rFonts w:ascii="Times New Roman" w:hAnsi="Times New Roman"/>
        </w:rPr>
      </w:pPr>
      <w:r w:rsidRPr="005C4504">
        <w:rPr>
          <w:rFonts w:ascii="Times New Roman" w:hAnsi="Times New Roman"/>
        </w:rPr>
        <w:t>Plat poslanca upravený podľa zákona o úprave príjmu (viď. bod 1) je vo výške 3 </w:t>
      </w:r>
      <w:r w:rsidRPr="00FD2562">
        <w:rPr>
          <w:rFonts w:ascii="Times New Roman" w:hAnsi="Times New Roman"/>
        </w:rPr>
        <w:t>073,74 eura.</w:t>
      </w:r>
    </w:p>
    <w:p w:rsidR="00BB5F01" w:rsidRPr="00E84442" w:rsidP="00BB6F19">
      <w:pPr>
        <w:bidi w:val="0"/>
        <w:spacing w:line="276" w:lineRule="auto"/>
        <w:jc w:val="both"/>
        <w:rPr>
          <w:rFonts w:ascii="Times New Roman" w:hAnsi="Times New Roman"/>
        </w:rPr>
      </w:pPr>
    </w:p>
    <w:p w:rsidR="00BB5F01" w:rsidRPr="007575F2" w:rsidP="00BB6F19">
      <w:pPr>
        <w:bidi w:val="0"/>
        <w:spacing w:line="276" w:lineRule="auto"/>
        <w:jc w:val="both"/>
        <w:rPr>
          <w:rFonts w:ascii="Times New Roman" w:hAnsi="Times New Roman"/>
        </w:rPr>
      </w:pPr>
      <w:r w:rsidRPr="00E84442">
        <w:rPr>
          <w:rFonts w:ascii="Times New Roman" w:hAnsi="Times New Roman"/>
        </w:rPr>
        <w:t>Základný plat sudcu v</w:t>
      </w:r>
      <w:r w:rsidRPr="007575F2">
        <w:rPr>
          <w:rFonts w:ascii="Times New Roman" w:hAnsi="Times New Roman"/>
        </w:rPr>
        <w:t> I. platovom stupni a 3. platovej triede = 3 073,</w:t>
      </w:r>
      <w:r w:rsidRPr="007575F2" w:rsidR="007575F2">
        <w:rPr>
          <w:rFonts w:ascii="Times New Roman" w:hAnsi="Times New Roman"/>
        </w:rPr>
        <w:t>74 eura (= plat poslanca).</w:t>
      </w:r>
    </w:p>
    <w:p w:rsidR="00BB5F01" w:rsidP="00BB6F19">
      <w:pPr>
        <w:bidi w:val="0"/>
        <w:spacing w:line="276" w:lineRule="auto"/>
        <w:jc w:val="both"/>
        <w:rPr>
          <w:rFonts w:ascii="Times New Roman" w:hAnsi="Times New Roman"/>
        </w:rPr>
      </w:pPr>
      <w:r w:rsidRPr="00760933">
        <w:rPr>
          <w:rFonts w:ascii="Times New Roman" w:hAnsi="Times New Roman"/>
        </w:rPr>
        <w:t>Základný plat sudcu v</w:t>
      </w:r>
      <w:r w:rsidRPr="002524F4">
        <w:rPr>
          <w:rFonts w:ascii="Times New Roman" w:hAnsi="Times New Roman"/>
        </w:rPr>
        <w:t> </w:t>
      </w:r>
      <w:r w:rsidRPr="00C74B1C">
        <w:rPr>
          <w:rFonts w:ascii="Times New Roman" w:hAnsi="Times New Roman"/>
        </w:rPr>
        <w:t>I. platovom stupni a </w:t>
      </w:r>
      <w:r w:rsidRPr="00C96347">
        <w:rPr>
          <w:rFonts w:ascii="Times New Roman" w:hAnsi="Times New Roman"/>
        </w:rPr>
        <w:t xml:space="preserve">7. platovej triede = </w:t>
      </w:r>
      <w:r w:rsidRPr="005A324F">
        <w:rPr>
          <w:rFonts w:ascii="Times New Roman" w:hAnsi="Times New Roman"/>
        </w:rPr>
        <w:t>3 </w:t>
      </w:r>
      <w:r w:rsidRPr="00054942">
        <w:rPr>
          <w:rFonts w:ascii="Times New Roman" w:hAnsi="Times New Roman"/>
        </w:rPr>
        <w:t>639,93 eura (3 073,74 * 118,42 %).</w:t>
      </w:r>
    </w:p>
    <w:p w:rsidR="00BB5F01" w:rsidRPr="003834DF" w:rsidP="00BB6F19">
      <w:pPr>
        <w:bidi w:val="0"/>
        <w:spacing w:line="276" w:lineRule="auto"/>
        <w:jc w:val="both"/>
        <w:rPr>
          <w:rFonts w:ascii="Times New Roman" w:hAnsi="Times New Roman"/>
        </w:rPr>
      </w:pPr>
    </w:p>
    <w:p w:rsidR="008C5922" w:rsidP="00BB6F19">
      <w:pPr>
        <w:bidi w:val="0"/>
        <w:spacing w:line="276" w:lineRule="auto"/>
        <w:jc w:val="both"/>
        <w:rPr>
          <w:rFonts w:ascii="Times New Roman" w:hAnsi="Times New Roman"/>
          <w:color w:val="000000"/>
        </w:rPr>
      </w:pPr>
      <w:r w:rsidRPr="00F75D35" w:rsidR="007575F2">
        <w:rPr>
          <w:rFonts w:ascii="Times New Roman" w:hAnsi="Times New Roman"/>
          <w:color w:val="000000"/>
        </w:rPr>
        <w:t>Týmto spôsobom sú vypočítané aj ostatné percentá v</w:t>
      </w:r>
      <w:r w:rsidRPr="005C4504" w:rsidR="007575F2">
        <w:rPr>
          <w:rFonts w:ascii="Times New Roman" w:hAnsi="Times New Roman"/>
          <w:color w:val="000000"/>
        </w:rPr>
        <w:t> </w:t>
      </w:r>
      <w:r w:rsidRPr="00F75D35" w:rsidR="007575F2">
        <w:rPr>
          <w:rFonts w:ascii="Times New Roman" w:hAnsi="Times New Roman"/>
          <w:color w:val="000000"/>
        </w:rPr>
        <w:t>tabuľke uvedenej v § 67 ods. 2.</w:t>
      </w:r>
    </w:p>
    <w:p w:rsidR="007575F2" w:rsidRPr="005C4504" w:rsidP="00BB6F19">
      <w:pPr>
        <w:bidi w:val="0"/>
        <w:spacing w:line="276" w:lineRule="auto"/>
        <w:jc w:val="both"/>
        <w:rPr>
          <w:rFonts w:ascii="Times New Roman" w:hAnsi="Times New Roman"/>
          <w:color w:val="000000"/>
        </w:rPr>
      </w:pPr>
    </w:p>
    <w:p w:rsidR="00BD7EE2" w:rsidRPr="00F75D35" w:rsidP="00BB6F19">
      <w:pPr>
        <w:pStyle w:val="ListParagraph"/>
        <w:bidi w:val="0"/>
        <w:spacing w:line="276" w:lineRule="auto"/>
        <w:ind w:left="426" w:hanging="426"/>
        <w:jc w:val="both"/>
        <w:rPr>
          <w:rFonts w:ascii="Times New Roman" w:hAnsi="Times New Roman"/>
          <w:b/>
          <w:color w:val="000000"/>
        </w:rPr>
      </w:pPr>
      <w:r w:rsidRPr="00DC2756">
        <w:rPr>
          <w:rFonts w:ascii="Times New Roman" w:hAnsi="Times New Roman"/>
          <w:b/>
          <w:color w:val="000000"/>
        </w:rPr>
        <w:t>K bodu 5</w:t>
      </w:r>
    </w:p>
    <w:p w:rsidR="00130458" w:rsidP="00BB6F19">
      <w:pPr>
        <w:pStyle w:val="ListParagraph"/>
        <w:bidi w:val="0"/>
        <w:spacing w:line="276" w:lineRule="auto"/>
        <w:ind w:left="0"/>
        <w:jc w:val="both"/>
        <w:rPr>
          <w:rFonts w:ascii="Times New Roman" w:hAnsi="Times New Roman"/>
          <w:color w:val="000000"/>
        </w:rPr>
      </w:pPr>
      <w:r>
        <w:rPr>
          <w:rFonts w:ascii="Times New Roman" w:hAnsi="Times New Roman"/>
          <w:color w:val="000000"/>
        </w:rPr>
        <w:t xml:space="preserve">     </w:t>
      </w:r>
      <w:r w:rsidRPr="00F75D35">
        <w:rPr>
          <w:rFonts w:ascii="Times New Roman" w:hAnsi="Times New Roman"/>
          <w:color w:val="000000"/>
        </w:rPr>
        <w:t>Suma funkčného príplatku za riadiacu činnosť</w:t>
      </w:r>
      <w:r>
        <w:rPr>
          <w:rFonts w:ascii="Times New Roman" w:hAnsi="Times New Roman"/>
          <w:color w:val="000000"/>
        </w:rPr>
        <w:t xml:space="preserve"> pre predsedu okresného súdu</w:t>
      </w:r>
      <w:r w:rsidRPr="00F75D35">
        <w:rPr>
          <w:rFonts w:ascii="Times New Roman" w:hAnsi="Times New Roman"/>
          <w:color w:val="000000"/>
        </w:rPr>
        <w:t>, ktorá je v</w:t>
      </w:r>
      <w:r w:rsidRPr="005C4504">
        <w:rPr>
          <w:rFonts w:ascii="Times New Roman" w:hAnsi="Times New Roman"/>
          <w:color w:val="000000"/>
        </w:rPr>
        <w:t> </w:t>
      </w:r>
      <w:r w:rsidRPr="00F75D35">
        <w:rPr>
          <w:rFonts w:ascii="Times New Roman" w:hAnsi="Times New Roman"/>
          <w:color w:val="000000"/>
        </w:rPr>
        <w:t>súčasnosti uvedená pevnou sumou</w:t>
      </w:r>
      <w:r w:rsidR="00EB2C08">
        <w:rPr>
          <w:rFonts w:ascii="Times New Roman" w:hAnsi="Times New Roman"/>
          <w:color w:val="000000"/>
        </w:rPr>
        <w:t>,</w:t>
      </w:r>
      <w:r w:rsidRPr="00F75D35">
        <w:rPr>
          <w:rFonts w:ascii="Times New Roman" w:hAnsi="Times New Roman"/>
          <w:color w:val="000000"/>
        </w:rPr>
        <w:t xml:space="preserve"> sa zvyšuje o</w:t>
      </w:r>
      <w:r w:rsidRPr="005C4504">
        <w:rPr>
          <w:rFonts w:ascii="Times New Roman" w:hAnsi="Times New Roman"/>
          <w:color w:val="000000"/>
        </w:rPr>
        <w:t> </w:t>
      </w:r>
      <w:r w:rsidRPr="00F75D35">
        <w:rPr>
          <w:rFonts w:ascii="Times New Roman" w:hAnsi="Times New Roman"/>
          <w:color w:val="000000"/>
        </w:rPr>
        <w:t>poistné zamestnávateľa, t.j. napr. suma 116,18 eura sa zvýši o</w:t>
      </w:r>
      <w:r w:rsidRPr="005C4504">
        <w:rPr>
          <w:rFonts w:ascii="Times New Roman" w:hAnsi="Times New Roman"/>
          <w:color w:val="000000"/>
        </w:rPr>
        <w:t> </w:t>
      </w:r>
      <w:r w:rsidRPr="00F75D35">
        <w:rPr>
          <w:rFonts w:ascii="Times New Roman" w:hAnsi="Times New Roman"/>
          <w:color w:val="000000"/>
        </w:rPr>
        <w:t>sumu 39,97 eura (116,18 * 34,4 % = 39,97) na sumu 156,15 eura.</w:t>
      </w:r>
      <w:r w:rsidRPr="005C4504" w:rsidR="007575F2">
        <w:rPr>
          <w:rFonts w:ascii="Times New Roman" w:hAnsi="Times New Roman"/>
          <w:color w:val="000000"/>
        </w:rPr>
        <w:t xml:space="preserve"> Pri výpočte sa vychádza zo všeobecne prijatého záveru použiť pre prepočet súm v</w:t>
      </w:r>
      <w:r w:rsidRPr="00E84442" w:rsidR="007575F2">
        <w:rPr>
          <w:rFonts w:ascii="Times New Roman" w:hAnsi="Times New Roman"/>
          <w:color w:val="000000"/>
        </w:rPr>
        <w:t> </w:t>
      </w:r>
      <w:r w:rsidRPr="005C4504" w:rsidR="007575F2">
        <w:rPr>
          <w:rFonts w:ascii="Times New Roman" w:hAnsi="Times New Roman"/>
          <w:color w:val="000000"/>
        </w:rPr>
        <w:t>právnych predpisoch koeficient 1,344.</w:t>
      </w:r>
    </w:p>
    <w:p w:rsidR="00242885" w:rsidRPr="00F75D35" w:rsidP="00BB6F19">
      <w:pPr>
        <w:pStyle w:val="ListParagraph"/>
        <w:bidi w:val="0"/>
        <w:spacing w:line="276" w:lineRule="auto"/>
        <w:ind w:left="0"/>
        <w:jc w:val="both"/>
        <w:rPr>
          <w:rFonts w:ascii="Times New Roman" w:hAnsi="Times New Roman"/>
          <w:color w:val="000000"/>
        </w:rPr>
      </w:pPr>
    </w:p>
    <w:p w:rsidR="00BD7EE2" w:rsidP="00BB6F19">
      <w:pPr>
        <w:bidi w:val="0"/>
        <w:spacing w:line="276" w:lineRule="auto"/>
        <w:jc w:val="both"/>
        <w:rPr>
          <w:rFonts w:ascii="Times New Roman" w:hAnsi="Times New Roman"/>
          <w:b/>
          <w:color w:val="000000"/>
        </w:rPr>
      </w:pPr>
      <w:r w:rsidRPr="00DC2756">
        <w:rPr>
          <w:rFonts w:ascii="Times New Roman" w:hAnsi="Times New Roman"/>
          <w:b/>
          <w:color w:val="000000"/>
        </w:rPr>
        <w:t>K bodu 6</w:t>
      </w:r>
    </w:p>
    <w:p w:rsidR="00130458" w:rsidP="00BB6F19">
      <w:pPr>
        <w:bidi w:val="0"/>
        <w:spacing w:line="276" w:lineRule="auto"/>
        <w:jc w:val="both"/>
        <w:rPr>
          <w:rFonts w:ascii="Times New Roman" w:hAnsi="Times New Roman"/>
          <w:color w:val="000000"/>
        </w:rPr>
      </w:pPr>
      <w:r w:rsidRPr="005C4504">
        <w:rPr>
          <w:rFonts w:ascii="Times New Roman" w:hAnsi="Times New Roman"/>
          <w:color w:val="000000"/>
        </w:rPr>
        <w:t xml:space="preserve">     U</w:t>
      </w:r>
      <w:r>
        <w:rPr>
          <w:rFonts w:ascii="Times New Roman" w:hAnsi="Times New Roman"/>
          <w:color w:val="000000"/>
        </w:rPr>
        <w:t>pravuje</w:t>
      </w:r>
      <w:r w:rsidRPr="00F75D35">
        <w:rPr>
          <w:rFonts w:ascii="Times New Roman" w:hAnsi="Times New Roman"/>
          <w:color w:val="000000"/>
        </w:rPr>
        <w:t xml:space="preserve"> sa suma funkčného príplatku </w:t>
      </w:r>
      <w:r w:rsidRPr="003834DF" w:rsidR="0093456D">
        <w:rPr>
          <w:rFonts w:ascii="Times New Roman" w:hAnsi="Times New Roman"/>
          <w:color w:val="000000"/>
        </w:rPr>
        <w:t>pre podpredsedu okresného súdu</w:t>
      </w:r>
      <w:r w:rsidR="0093456D">
        <w:rPr>
          <w:rFonts w:ascii="Times New Roman" w:hAnsi="Times New Roman"/>
          <w:color w:val="000000"/>
        </w:rPr>
        <w:t xml:space="preserve"> </w:t>
      </w:r>
      <w:r w:rsidRPr="00F75D35">
        <w:rPr>
          <w:rFonts w:ascii="Times New Roman" w:hAnsi="Times New Roman"/>
          <w:color w:val="000000"/>
        </w:rPr>
        <w:t>obdobným spôsobom ako v</w:t>
      </w:r>
      <w:r w:rsidRPr="005C4504">
        <w:rPr>
          <w:rFonts w:ascii="Times New Roman" w:hAnsi="Times New Roman"/>
          <w:color w:val="000000"/>
        </w:rPr>
        <w:t> </w:t>
      </w:r>
      <w:r w:rsidRPr="00F75D35">
        <w:rPr>
          <w:rFonts w:ascii="Times New Roman" w:hAnsi="Times New Roman"/>
          <w:color w:val="000000"/>
        </w:rPr>
        <w:t>bode 5</w:t>
      </w:r>
      <w:r w:rsidR="0093456D">
        <w:rPr>
          <w:rFonts w:ascii="Times New Roman" w:hAnsi="Times New Roman"/>
          <w:color w:val="000000"/>
        </w:rPr>
        <w:t>.</w:t>
      </w:r>
    </w:p>
    <w:p w:rsidR="00242885" w:rsidRPr="00F75D35" w:rsidP="00BB6F19">
      <w:pPr>
        <w:bidi w:val="0"/>
        <w:spacing w:line="276" w:lineRule="auto"/>
        <w:jc w:val="both"/>
        <w:rPr>
          <w:rFonts w:ascii="Times New Roman" w:hAnsi="Times New Roman"/>
          <w:color w:val="000000"/>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 bodu 7</w:t>
      </w:r>
    </w:p>
    <w:p w:rsidR="0093456D" w:rsidP="00BB6F19">
      <w:pPr>
        <w:pStyle w:val="ListParagraph"/>
        <w:bidi w:val="0"/>
        <w:spacing w:line="276" w:lineRule="auto"/>
        <w:ind w:left="0"/>
        <w:jc w:val="both"/>
        <w:rPr>
          <w:rFonts w:ascii="Times New Roman" w:hAnsi="Times New Roman"/>
          <w:color w:val="000000"/>
        </w:rPr>
      </w:pPr>
      <w:r w:rsidR="00130458">
        <w:rPr>
          <w:rFonts w:ascii="Times New Roman" w:hAnsi="Times New Roman"/>
          <w:color w:val="000000"/>
        </w:rPr>
        <w:t xml:space="preserve">     </w:t>
      </w:r>
      <w:r w:rsidRPr="005C4504" w:rsidR="00130458">
        <w:rPr>
          <w:rFonts w:ascii="Times New Roman" w:hAnsi="Times New Roman"/>
          <w:color w:val="000000"/>
        </w:rPr>
        <w:t xml:space="preserve">Upravuje sa suma funkčného príplatku </w:t>
      </w:r>
      <w:r w:rsidRPr="003834DF">
        <w:rPr>
          <w:rFonts w:ascii="Times New Roman" w:hAnsi="Times New Roman"/>
          <w:color w:val="000000"/>
        </w:rPr>
        <w:t>pre predsedu krajského súdu a pre predsedu Špecializovaného trestného súdu.</w:t>
      </w:r>
    </w:p>
    <w:p w:rsidR="00242885" w:rsidRPr="003834DF" w:rsidP="00BB6F19">
      <w:pPr>
        <w:pStyle w:val="ListParagraph"/>
        <w:bidi w:val="0"/>
        <w:spacing w:line="276" w:lineRule="auto"/>
        <w:ind w:left="0"/>
        <w:jc w:val="both"/>
        <w:rPr>
          <w:rFonts w:ascii="Times New Roman" w:hAnsi="Times New Roman"/>
          <w:color w:val="000000"/>
          <w:highlight w:val="lightGray"/>
        </w:rPr>
      </w:pPr>
    </w:p>
    <w:p w:rsidR="00BD7EE2" w:rsidRPr="00F75D35" w:rsidP="00BB6F19">
      <w:pPr>
        <w:bidi w:val="0"/>
        <w:spacing w:line="276" w:lineRule="auto"/>
        <w:jc w:val="both"/>
        <w:rPr>
          <w:rFonts w:ascii="Times New Roman" w:hAnsi="Times New Roman"/>
          <w:b/>
          <w:color w:val="000000"/>
        </w:rPr>
      </w:pPr>
      <w:r w:rsidRPr="00DD2D8B">
        <w:rPr>
          <w:rFonts w:ascii="Times New Roman" w:hAnsi="Times New Roman"/>
          <w:b/>
          <w:color w:val="000000"/>
        </w:rPr>
        <w:t xml:space="preserve">K bodu </w:t>
      </w:r>
      <w:r>
        <w:rPr>
          <w:rFonts w:ascii="Times New Roman" w:hAnsi="Times New Roman"/>
          <w:b/>
          <w:color w:val="000000"/>
        </w:rPr>
        <w:t>8</w:t>
      </w:r>
    </w:p>
    <w:p w:rsidR="00130458" w:rsidP="00BB6F19">
      <w:pPr>
        <w:pStyle w:val="ListParagraph"/>
        <w:bidi w:val="0"/>
        <w:spacing w:line="276" w:lineRule="auto"/>
        <w:ind w:left="0"/>
        <w:jc w:val="both"/>
        <w:rPr>
          <w:rFonts w:ascii="Times New Roman" w:hAnsi="Times New Roman"/>
          <w:color w:val="000000"/>
        </w:rPr>
      </w:pPr>
      <w:r>
        <w:rPr>
          <w:rFonts w:ascii="Times New Roman" w:hAnsi="Times New Roman"/>
          <w:color w:val="000000"/>
        </w:rPr>
        <w:t xml:space="preserve">     </w:t>
      </w:r>
      <w:r w:rsidRPr="003834DF">
        <w:rPr>
          <w:rFonts w:ascii="Times New Roman" w:hAnsi="Times New Roman"/>
          <w:color w:val="000000"/>
        </w:rPr>
        <w:t xml:space="preserve">Upravuje sa suma funkčného príplatku </w:t>
      </w:r>
      <w:r w:rsidRPr="003834DF" w:rsidR="0093456D">
        <w:rPr>
          <w:rFonts w:ascii="Times New Roman" w:hAnsi="Times New Roman"/>
          <w:color w:val="000000"/>
        </w:rPr>
        <w:t xml:space="preserve">pre </w:t>
      </w:r>
      <w:r w:rsidR="0093456D">
        <w:rPr>
          <w:rFonts w:ascii="Times New Roman" w:hAnsi="Times New Roman"/>
          <w:color w:val="000000"/>
        </w:rPr>
        <w:t>pod</w:t>
      </w:r>
      <w:r w:rsidRPr="003834DF" w:rsidR="0093456D">
        <w:rPr>
          <w:rFonts w:ascii="Times New Roman" w:hAnsi="Times New Roman"/>
          <w:color w:val="000000"/>
        </w:rPr>
        <w:t xml:space="preserve">predsedu krajského súdu a pre </w:t>
      </w:r>
      <w:r w:rsidR="0093456D">
        <w:rPr>
          <w:rFonts w:ascii="Times New Roman" w:hAnsi="Times New Roman"/>
          <w:color w:val="000000"/>
        </w:rPr>
        <w:t>pod</w:t>
      </w:r>
      <w:r w:rsidRPr="003834DF" w:rsidR="0093456D">
        <w:rPr>
          <w:rFonts w:ascii="Times New Roman" w:hAnsi="Times New Roman"/>
          <w:color w:val="000000"/>
        </w:rPr>
        <w:t>predsedu Špecializovaného trestného súdu</w:t>
      </w:r>
      <w:r w:rsidR="0093456D">
        <w:rPr>
          <w:rFonts w:ascii="Times New Roman" w:hAnsi="Times New Roman"/>
          <w:color w:val="000000"/>
        </w:rPr>
        <w:t xml:space="preserve"> </w:t>
      </w:r>
      <w:r w:rsidRPr="003834DF">
        <w:rPr>
          <w:rFonts w:ascii="Times New Roman" w:hAnsi="Times New Roman"/>
          <w:color w:val="000000"/>
        </w:rPr>
        <w:t>obdobným spôsobom ako v bode 5</w:t>
      </w:r>
      <w:r w:rsidR="0093456D">
        <w:rPr>
          <w:rFonts w:ascii="Times New Roman" w:hAnsi="Times New Roman"/>
          <w:color w:val="000000"/>
        </w:rPr>
        <w:t>.</w:t>
      </w:r>
    </w:p>
    <w:p w:rsidR="00465398" w:rsidP="00BB6F19">
      <w:pPr>
        <w:pStyle w:val="ListParagraph"/>
        <w:bidi w:val="0"/>
        <w:spacing w:line="276" w:lineRule="auto"/>
        <w:ind w:left="0"/>
        <w:jc w:val="both"/>
        <w:rPr>
          <w:rFonts w:ascii="Times New Roman" w:hAnsi="Times New Roman"/>
          <w:color w:val="000000"/>
          <w:highlight w:val="lightGray"/>
        </w:rPr>
      </w:pPr>
    </w:p>
    <w:p w:rsidR="00BD7EE2" w:rsidRPr="00F75D35" w:rsidP="00BB6F19">
      <w:pPr>
        <w:bidi w:val="0"/>
        <w:spacing w:line="276" w:lineRule="auto"/>
        <w:jc w:val="both"/>
        <w:rPr>
          <w:rFonts w:ascii="Times New Roman" w:hAnsi="Times New Roman"/>
          <w:b/>
          <w:color w:val="000000"/>
        </w:rPr>
      </w:pPr>
      <w:r w:rsidRPr="00DD2D8B">
        <w:rPr>
          <w:rFonts w:ascii="Times New Roman" w:hAnsi="Times New Roman"/>
          <w:b/>
          <w:color w:val="000000"/>
        </w:rPr>
        <w:t xml:space="preserve">K bodu </w:t>
      </w:r>
      <w:r>
        <w:rPr>
          <w:rFonts w:ascii="Times New Roman" w:hAnsi="Times New Roman"/>
          <w:b/>
          <w:color w:val="000000"/>
        </w:rPr>
        <w:t>9</w:t>
      </w:r>
    </w:p>
    <w:p w:rsidR="00EB2C08" w:rsidP="00BB6F19">
      <w:pPr>
        <w:pStyle w:val="ListParagraph"/>
        <w:bidi w:val="0"/>
        <w:spacing w:line="276" w:lineRule="auto"/>
        <w:ind w:left="0"/>
        <w:jc w:val="both"/>
        <w:rPr>
          <w:rFonts w:ascii="Times New Roman" w:hAnsi="Times New Roman"/>
          <w:color w:val="000000"/>
        </w:rPr>
      </w:pPr>
      <w:r>
        <w:rPr>
          <w:rFonts w:ascii="Times New Roman" w:hAnsi="Times New Roman"/>
          <w:color w:val="000000"/>
        </w:rPr>
        <w:t xml:space="preserve">     </w:t>
      </w:r>
      <w:r w:rsidRPr="003834DF">
        <w:rPr>
          <w:rFonts w:ascii="Times New Roman" w:hAnsi="Times New Roman"/>
          <w:color w:val="000000"/>
        </w:rPr>
        <w:t xml:space="preserve">Suma </w:t>
      </w:r>
      <w:r w:rsidRPr="005C4504">
        <w:rPr>
          <w:rFonts w:ascii="Times New Roman" w:hAnsi="Times New Roman"/>
          <w:color w:val="000000"/>
        </w:rPr>
        <w:t xml:space="preserve">funkčného príplatku za funkciu </w:t>
      </w:r>
      <w:r w:rsidRPr="00F75D35">
        <w:rPr>
          <w:rFonts w:ascii="ms sans serif" w:hAnsi="ms sans serif"/>
          <w:color w:val="000000"/>
        </w:rPr>
        <w:t>predsedovi senátu krajského súdu a predsedovi senátu Špecializovaného trestného súdu</w:t>
      </w:r>
      <w:r w:rsidRPr="005C4504">
        <w:rPr>
          <w:rFonts w:ascii="Times New Roman" w:hAnsi="Times New Roman"/>
          <w:color w:val="000000"/>
        </w:rPr>
        <w:t>,</w:t>
      </w:r>
      <w:r w:rsidRPr="003834DF">
        <w:rPr>
          <w:rFonts w:ascii="Times New Roman" w:hAnsi="Times New Roman"/>
          <w:color w:val="000000"/>
        </w:rPr>
        <w:t xml:space="preserve"> ktorá je v súčasnosti uvedená pevnou sumou</w:t>
      </w:r>
      <w:r>
        <w:rPr>
          <w:rFonts w:ascii="Times New Roman" w:hAnsi="Times New Roman"/>
          <w:color w:val="000000"/>
        </w:rPr>
        <w:t>,</w:t>
      </w:r>
      <w:r w:rsidRPr="003834DF">
        <w:rPr>
          <w:rFonts w:ascii="Times New Roman" w:hAnsi="Times New Roman"/>
          <w:color w:val="000000"/>
        </w:rPr>
        <w:t xml:space="preserve"> sa zvyšuje o poistné </w:t>
      </w:r>
      <w:r>
        <w:rPr>
          <w:rFonts w:ascii="Times New Roman" w:hAnsi="Times New Roman"/>
          <w:color w:val="000000"/>
        </w:rPr>
        <w:t>zamestnávateľa, t.j. suma 66,39</w:t>
      </w:r>
      <w:r w:rsidRPr="003834DF">
        <w:rPr>
          <w:rFonts w:ascii="Times New Roman" w:hAnsi="Times New Roman"/>
          <w:color w:val="000000"/>
        </w:rPr>
        <w:t xml:space="preserve"> eura sa zvýši o sumu </w:t>
      </w:r>
      <w:r>
        <w:rPr>
          <w:rFonts w:ascii="Times New Roman" w:hAnsi="Times New Roman"/>
          <w:color w:val="000000"/>
        </w:rPr>
        <w:t>22,84</w:t>
      </w:r>
      <w:r w:rsidRPr="003834DF">
        <w:rPr>
          <w:rFonts w:ascii="Times New Roman" w:hAnsi="Times New Roman"/>
          <w:color w:val="000000"/>
        </w:rPr>
        <w:t xml:space="preserve"> eura</w:t>
      </w:r>
      <w:r>
        <w:rPr>
          <w:rFonts w:ascii="Times New Roman" w:hAnsi="Times New Roman"/>
          <w:color w:val="000000"/>
        </w:rPr>
        <w:t xml:space="preserve"> (66,39</w:t>
      </w:r>
      <w:r w:rsidRPr="003834DF">
        <w:rPr>
          <w:rFonts w:ascii="Times New Roman" w:hAnsi="Times New Roman"/>
          <w:color w:val="000000"/>
        </w:rPr>
        <w:t xml:space="preserve"> * </w:t>
      </w:r>
      <w:r w:rsidRPr="00F75D35">
        <w:rPr>
          <w:rFonts w:ascii="Times New Roman" w:hAnsi="Times New Roman"/>
          <w:color w:val="000000"/>
        </w:rPr>
        <w:t>34,4 %</w:t>
      </w:r>
      <w:r>
        <w:rPr>
          <w:rFonts w:ascii="Times New Roman" w:hAnsi="Times New Roman"/>
          <w:color w:val="000000"/>
        </w:rPr>
        <w:t xml:space="preserve"> = 22,84</w:t>
      </w:r>
      <w:r w:rsidRPr="003834DF">
        <w:rPr>
          <w:rFonts w:ascii="Times New Roman" w:hAnsi="Times New Roman"/>
          <w:color w:val="000000"/>
        </w:rPr>
        <w:t xml:space="preserve">) na sumu </w:t>
      </w:r>
      <w:r>
        <w:rPr>
          <w:rFonts w:ascii="Times New Roman" w:hAnsi="Times New Roman"/>
          <w:color w:val="000000"/>
        </w:rPr>
        <w:t>89,23</w:t>
      </w:r>
      <w:r w:rsidRPr="003834DF">
        <w:rPr>
          <w:rFonts w:ascii="Times New Roman" w:hAnsi="Times New Roman"/>
          <w:color w:val="000000"/>
        </w:rPr>
        <w:t xml:space="preserve"> eura.</w:t>
      </w:r>
    </w:p>
    <w:p w:rsidR="00242885" w:rsidRPr="003834DF" w:rsidP="00BB6F19">
      <w:pPr>
        <w:pStyle w:val="ListParagraph"/>
        <w:bidi w:val="0"/>
        <w:spacing w:line="276" w:lineRule="auto"/>
        <w:ind w:left="0"/>
        <w:jc w:val="both"/>
        <w:rPr>
          <w:rFonts w:ascii="Times New Roman" w:hAnsi="Times New Roman"/>
          <w:color w:val="000000"/>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 xml:space="preserve">K bodu </w:t>
      </w:r>
      <w:r>
        <w:rPr>
          <w:rFonts w:ascii="Times New Roman" w:hAnsi="Times New Roman"/>
          <w:b/>
          <w:color w:val="000000"/>
        </w:rPr>
        <w:t>10</w:t>
      </w:r>
    </w:p>
    <w:p w:rsidR="0093456D" w:rsidP="00BB6F19">
      <w:pPr>
        <w:pStyle w:val="ListParagraph"/>
        <w:bidi w:val="0"/>
        <w:spacing w:line="276" w:lineRule="auto"/>
        <w:ind w:left="0"/>
        <w:jc w:val="both"/>
        <w:rPr>
          <w:rFonts w:ascii="Times New Roman" w:hAnsi="Times New Roman"/>
          <w:color w:val="000000"/>
        </w:rPr>
      </w:pPr>
      <w:r>
        <w:rPr>
          <w:rFonts w:ascii="Times New Roman" w:hAnsi="Times New Roman"/>
          <w:color w:val="000000"/>
        </w:rPr>
        <w:t xml:space="preserve">     </w:t>
      </w:r>
      <w:r w:rsidRPr="003834DF">
        <w:rPr>
          <w:rFonts w:ascii="Times New Roman" w:hAnsi="Times New Roman"/>
          <w:color w:val="000000"/>
        </w:rPr>
        <w:t xml:space="preserve">Upravuje </w:t>
      </w:r>
      <w:r w:rsidRPr="005C4504">
        <w:rPr>
          <w:rFonts w:ascii="Times New Roman" w:hAnsi="Times New Roman"/>
          <w:color w:val="000000"/>
        </w:rPr>
        <w:t xml:space="preserve">sa suma funkčného príplatku za funkciu </w:t>
      </w:r>
      <w:r w:rsidRPr="00F75D35">
        <w:rPr>
          <w:rFonts w:ascii="Times New Roman" w:hAnsi="Times New Roman"/>
          <w:color w:val="000000"/>
        </w:rPr>
        <w:t>sudcovi krajského súdu a sudcovi Špecializovaného trestného súdu</w:t>
      </w:r>
      <w:r>
        <w:rPr>
          <w:rFonts w:ascii="Times New Roman" w:hAnsi="Times New Roman"/>
          <w:color w:val="000000"/>
        </w:rPr>
        <w:t xml:space="preserve"> </w:t>
      </w:r>
      <w:r w:rsidRPr="003834DF">
        <w:rPr>
          <w:rFonts w:ascii="Times New Roman" w:hAnsi="Times New Roman"/>
          <w:color w:val="000000"/>
        </w:rPr>
        <w:t xml:space="preserve">obdobným spôsobom ako v bode </w:t>
      </w:r>
      <w:r>
        <w:rPr>
          <w:rFonts w:ascii="Times New Roman" w:hAnsi="Times New Roman"/>
          <w:color w:val="000000"/>
        </w:rPr>
        <w:t>9.</w:t>
      </w:r>
    </w:p>
    <w:p w:rsidR="00242885" w:rsidP="00BB6F19">
      <w:pPr>
        <w:pStyle w:val="ListParagraph"/>
        <w:bidi w:val="0"/>
        <w:spacing w:line="276" w:lineRule="auto"/>
        <w:ind w:left="0"/>
        <w:jc w:val="both"/>
        <w:rPr>
          <w:rFonts w:ascii="Times New Roman" w:hAnsi="Times New Roman"/>
          <w:color w:val="000000"/>
          <w:highlight w:val="lightGray"/>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 xml:space="preserve">K bodu </w:t>
      </w:r>
      <w:r w:rsidRPr="00DD2D8B">
        <w:rPr>
          <w:rFonts w:ascii="Times New Roman" w:hAnsi="Times New Roman"/>
          <w:b/>
          <w:color w:val="000000"/>
        </w:rPr>
        <w:t>1</w:t>
      </w:r>
      <w:r>
        <w:rPr>
          <w:rFonts w:ascii="Times New Roman" w:hAnsi="Times New Roman"/>
          <w:b/>
          <w:color w:val="000000"/>
        </w:rPr>
        <w:t>1</w:t>
      </w:r>
    </w:p>
    <w:p w:rsidR="0093456D" w:rsidP="00BB6F19">
      <w:pPr>
        <w:pStyle w:val="ListParagraph"/>
        <w:bidi w:val="0"/>
        <w:spacing w:line="276" w:lineRule="auto"/>
        <w:ind w:left="0"/>
        <w:jc w:val="both"/>
        <w:rPr>
          <w:rFonts w:ascii="Times New Roman" w:hAnsi="Times New Roman"/>
          <w:color w:val="000000"/>
        </w:rPr>
      </w:pPr>
      <w:r w:rsidR="00374674">
        <w:rPr>
          <w:rFonts w:ascii="Times New Roman" w:hAnsi="Times New Roman"/>
          <w:color w:val="000000"/>
        </w:rPr>
        <w:t xml:space="preserve">     </w:t>
      </w:r>
      <w:r w:rsidRPr="005C4504">
        <w:rPr>
          <w:rFonts w:ascii="Times New Roman" w:hAnsi="Times New Roman"/>
          <w:color w:val="000000"/>
        </w:rPr>
        <w:t xml:space="preserve">Upravuje sa suma funkčného príplatku za funkciu </w:t>
      </w:r>
      <w:r w:rsidRPr="00F75D35">
        <w:rPr>
          <w:rFonts w:ascii="ms sans serif" w:hAnsi="ms sans serif"/>
          <w:color w:val="000000"/>
        </w:rPr>
        <w:t xml:space="preserve">predsedovi kolégia najvyššieho súdu </w:t>
      </w:r>
      <w:r w:rsidRPr="005C4504">
        <w:rPr>
          <w:rFonts w:ascii="Times New Roman" w:hAnsi="Times New Roman"/>
          <w:color w:val="000000"/>
        </w:rPr>
        <w:t>obdobným spôsobom ako v bode 9.</w:t>
      </w:r>
    </w:p>
    <w:p w:rsidR="00242885" w:rsidRPr="005C4504" w:rsidP="00BB6F19">
      <w:pPr>
        <w:pStyle w:val="ListParagraph"/>
        <w:bidi w:val="0"/>
        <w:spacing w:line="276" w:lineRule="auto"/>
        <w:ind w:left="0"/>
        <w:jc w:val="both"/>
        <w:rPr>
          <w:rFonts w:ascii="Times New Roman" w:hAnsi="Times New Roman"/>
          <w:color w:val="000000"/>
          <w:highlight w:val="lightGray"/>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 bodu 1</w:t>
      </w:r>
      <w:r>
        <w:rPr>
          <w:rFonts w:ascii="Times New Roman" w:hAnsi="Times New Roman"/>
          <w:b/>
          <w:color w:val="000000"/>
        </w:rPr>
        <w:t>2</w:t>
      </w:r>
    </w:p>
    <w:p w:rsidR="0093456D" w:rsidP="00BB6F19">
      <w:pPr>
        <w:pStyle w:val="ListParagraph"/>
        <w:bidi w:val="0"/>
        <w:spacing w:line="276" w:lineRule="auto"/>
        <w:ind w:left="0"/>
        <w:jc w:val="both"/>
        <w:rPr>
          <w:rFonts w:ascii="Times New Roman" w:hAnsi="Times New Roman"/>
          <w:color w:val="000000"/>
        </w:rPr>
      </w:pPr>
      <w:r w:rsidR="00374674">
        <w:rPr>
          <w:rFonts w:ascii="Times New Roman" w:hAnsi="Times New Roman"/>
          <w:color w:val="000000"/>
        </w:rPr>
        <w:t xml:space="preserve">     </w:t>
      </w:r>
      <w:r w:rsidRPr="005C4504">
        <w:rPr>
          <w:rFonts w:ascii="Times New Roman" w:hAnsi="Times New Roman"/>
          <w:color w:val="000000"/>
        </w:rPr>
        <w:t>Upravuje sa suma funkčného príplatku za funkciu predsedovi senátu najvyššieho súdu obdobným spôsobom ako v </w:t>
      </w:r>
      <w:r w:rsidRPr="00FD2562">
        <w:rPr>
          <w:rFonts w:ascii="Times New Roman" w:hAnsi="Times New Roman"/>
          <w:color w:val="000000"/>
        </w:rPr>
        <w:t>bode 9.</w:t>
      </w:r>
    </w:p>
    <w:p w:rsidR="00242885" w:rsidRPr="005C4504" w:rsidP="00BB6F19">
      <w:pPr>
        <w:pStyle w:val="ListParagraph"/>
        <w:bidi w:val="0"/>
        <w:spacing w:line="276" w:lineRule="auto"/>
        <w:ind w:left="0"/>
        <w:jc w:val="both"/>
        <w:rPr>
          <w:rFonts w:ascii="Times New Roman" w:hAnsi="Times New Roman"/>
          <w:color w:val="000000"/>
          <w:highlight w:val="lightGray"/>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 bodu 13</w:t>
      </w:r>
    </w:p>
    <w:p w:rsidR="0093456D" w:rsidP="00BB6F19">
      <w:pPr>
        <w:pStyle w:val="ListParagraph"/>
        <w:bidi w:val="0"/>
        <w:spacing w:line="276" w:lineRule="auto"/>
        <w:ind w:left="0"/>
        <w:jc w:val="both"/>
        <w:rPr>
          <w:rFonts w:ascii="Times New Roman" w:hAnsi="Times New Roman"/>
          <w:color w:val="000000"/>
        </w:rPr>
      </w:pPr>
      <w:r w:rsidR="00374674">
        <w:rPr>
          <w:rFonts w:ascii="Times New Roman" w:hAnsi="Times New Roman"/>
          <w:color w:val="000000"/>
        </w:rPr>
        <w:t xml:space="preserve">     </w:t>
      </w:r>
      <w:r w:rsidRPr="005C4504">
        <w:rPr>
          <w:rFonts w:ascii="Times New Roman" w:hAnsi="Times New Roman"/>
          <w:color w:val="000000"/>
        </w:rPr>
        <w:t xml:space="preserve">Upravuje sa suma funkčného príplatku za funkciu </w:t>
      </w:r>
      <w:r w:rsidRPr="00F75D35">
        <w:rPr>
          <w:rFonts w:ascii="Times New Roman" w:hAnsi="Times New Roman"/>
          <w:color w:val="000000"/>
        </w:rPr>
        <w:t xml:space="preserve">predsedovi kolégia krajského súdu a predsedovi grémia </w:t>
      </w:r>
      <w:r w:rsidRPr="005C4504">
        <w:rPr>
          <w:rFonts w:ascii="Times New Roman" w:hAnsi="Times New Roman"/>
          <w:color w:val="000000"/>
        </w:rPr>
        <w:t>obdobným spôsobom ako v</w:t>
      </w:r>
      <w:r w:rsidRPr="00FD2562">
        <w:rPr>
          <w:rFonts w:ascii="Times New Roman" w:hAnsi="Times New Roman"/>
          <w:color w:val="000000"/>
        </w:rPr>
        <w:t> bode 9.</w:t>
      </w:r>
    </w:p>
    <w:p w:rsidR="00242885" w:rsidRPr="005C4504" w:rsidP="00BB6F19">
      <w:pPr>
        <w:pStyle w:val="ListParagraph"/>
        <w:bidi w:val="0"/>
        <w:spacing w:line="276" w:lineRule="auto"/>
        <w:ind w:left="0"/>
        <w:jc w:val="both"/>
        <w:rPr>
          <w:rFonts w:ascii="Times New Roman" w:hAnsi="Times New Roman"/>
          <w:color w:val="000000"/>
          <w:highlight w:val="lightGray"/>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 bodu 14</w:t>
      </w:r>
    </w:p>
    <w:p w:rsidR="00374674" w:rsidP="00BB6F19">
      <w:pPr>
        <w:pStyle w:val="ListParagraph"/>
        <w:bidi w:val="0"/>
        <w:spacing w:line="276" w:lineRule="auto"/>
        <w:ind w:left="0"/>
        <w:jc w:val="both"/>
        <w:rPr>
          <w:rFonts w:ascii="Times New Roman" w:hAnsi="Times New Roman"/>
          <w:color w:val="000000"/>
        </w:rPr>
      </w:pPr>
      <w:r>
        <w:rPr>
          <w:rFonts w:ascii="Times New Roman" w:hAnsi="Times New Roman"/>
          <w:color w:val="000000"/>
        </w:rPr>
        <w:t xml:space="preserve">     </w:t>
      </w:r>
      <w:r w:rsidRPr="00F75D35">
        <w:rPr>
          <w:rFonts w:ascii="Times New Roman" w:hAnsi="Times New Roman"/>
          <w:color w:val="000000"/>
        </w:rPr>
        <w:t>Sudcovi, ktorý bol poverený výkonom činnosti podľa § 27 ods. 4, možno podľa súčasnej právnej úpravy priznať osobitný príplatok, ktorého výška nepresiahne 165, 97 eura. Vzhľadom k</w:t>
      </w:r>
      <w:r w:rsidRPr="005C4504">
        <w:rPr>
          <w:rFonts w:ascii="Times New Roman" w:hAnsi="Times New Roman"/>
          <w:color w:val="000000"/>
        </w:rPr>
        <w:t> </w:t>
      </w:r>
      <w:r w:rsidRPr="00F75D35">
        <w:rPr>
          <w:rFonts w:ascii="Times New Roman" w:hAnsi="Times New Roman"/>
          <w:color w:val="000000"/>
        </w:rPr>
        <w:t>tomu, že z</w:t>
      </w:r>
      <w:r w:rsidRPr="005C4504">
        <w:rPr>
          <w:rFonts w:ascii="Times New Roman" w:hAnsi="Times New Roman"/>
          <w:color w:val="000000"/>
        </w:rPr>
        <w:t> </w:t>
      </w:r>
      <w:r w:rsidRPr="00F75D35">
        <w:rPr>
          <w:rFonts w:ascii="Times New Roman" w:hAnsi="Times New Roman"/>
          <w:color w:val="000000"/>
        </w:rPr>
        <w:t>tejto časti príjmu platí zamestnávateľ poistné, zvyšuje sa jeho suma na 223,07 eura (165,97 * 1,344 = 223,07)</w:t>
      </w:r>
      <w:r w:rsidRPr="005C4504">
        <w:rPr>
          <w:rFonts w:ascii="Times New Roman" w:hAnsi="Times New Roman"/>
          <w:color w:val="000000"/>
        </w:rPr>
        <w:t>.</w:t>
      </w:r>
    </w:p>
    <w:p w:rsidR="00242885" w:rsidRPr="00F75D35" w:rsidP="00BB6F19">
      <w:pPr>
        <w:pStyle w:val="ListParagraph"/>
        <w:bidi w:val="0"/>
        <w:spacing w:line="276" w:lineRule="auto"/>
        <w:ind w:left="0"/>
        <w:jc w:val="both"/>
        <w:rPr>
          <w:rFonts w:ascii="Times New Roman" w:hAnsi="Times New Roman"/>
          <w:color w:val="000000"/>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 bodu 15</w:t>
      </w:r>
    </w:p>
    <w:p w:rsidR="007575F2" w:rsidP="00BB6F19">
      <w:pPr>
        <w:bidi w:val="0"/>
        <w:spacing w:line="276" w:lineRule="auto"/>
        <w:jc w:val="both"/>
        <w:rPr>
          <w:rFonts w:ascii="Times New Roman" w:hAnsi="Times New Roman"/>
          <w:color w:val="000000"/>
        </w:rPr>
      </w:pPr>
      <w:r>
        <w:rPr>
          <w:rFonts w:ascii="Times New Roman" w:hAnsi="Times New Roman"/>
          <w:color w:val="000000"/>
        </w:rPr>
        <w:t xml:space="preserve">     </w:t>
      </w:r>
      <w:r w:rsidRPr="00F75D35">
        <w:rPr>
          <w:rFonts w:ascii="Times New Roman" w:hAnsi="Times New Roman"/>
          <w:color w:val="000000"/>
        </w:rPr>
        <w:t>Legislatívno-technická úprava v</w:t>
      </w:r>
      <w:r w:rsidRPr="005C4504">
        <w:rPr>
          <w:rFonts w:ascii="Times New Roman" w:hAnsi="Times New Roman"/>
          <w:color w:val="000000"/>
        </w:rPr>
        <w:t> </w:t>
      </w:r>
      <w:r w:rsidRPr="00F75D35">
        <w:rPr>
          <w:rFonts w:ascii="Times New Roman" w:hAnsi="Times New Roman"/>
          <w:color w:val="000000"/>
        </w:rPr>
        <w:t>terminológii vo vzťahu k</w:t>
      </w:r>
      <w:r w:rsidRPr="005C4504">
        <w:rPr>
          <w:rFonts w:ascii="Times New Roman" w:hAnsi="Times New Roman"/>
          <w:color w:val="000000"/>
        </w:rPr>
        <w:t> </w:t>
      </w:r>
      <w:r w:rsidRPr="00F75D35">
        <w:rPr>
          <w:rFonts w:ascii="Times New Roman" w:hAnsi="Times New Roman"/>
          <w:color w:val="000000"/>
        </w:rPr>
        <w:t>zmenám prijatým v</w:t>
      </w:r>
      <w:r w:rsidRPr="005C4504">
        <w:rPr>
          <w:rFonts w:ascii="Times New Roman" w:hAnsi="Times New Roman"/>
          <w:color w:val="000000"/>
        </w:rPr>
        <w:t> </w:t>
      </w:r>
      <w:r w:rsidRPr="00F75D35">
        <w:rPr>
          <w:rFonts w:ascii="Times New Roman" w:hAnsi="Times New Roman"/>
          <w:color w:val="000000"/>
        </w:rPr>
        <w:t>ďalších právnych predpisoch.</w:t>
      </w:r>
    </w:p>
    <w:p w:rsidR="00242885" w:rsidRPr="00F75D35" w:rsidP="00BB6F19">
      <w:pPr>
        <w:bidi w:val="0"/>
        <w:spacing w:line="276" w:lineRule="auto"/>
        <w:jc w:val="both"/>
        <w:rPr>
          <w:rFonts w:ascii="Times New Roman" w:hAnsi="Times New Roman"/>
          <w:color w:val="000000"/>
        </w:rPr>
      </w:pPr>
    </w:p>
    <w:p w:rsidR="00BD7EE2" w:rsidRPr="00E944EC" w:rsidP="00BB6F19">
      <w:pPr>
        <w:bidi w:val="0"/>
        <w:spacing w:line="276" w:lineRule="auto"/>
        <w:jc w:val="both"/>
        <w:rPr>
          <w:rFonts w:ascii="Times New Roman" w:hAnsi="Times New Roman"/>
          <w:b/>
          <w:color w:val="000000"/>
        </w:rPr>
      </w:pPr>
      <w:r w:rsidRPr="00E944EC">
        <w:rPr>
          <w:rFonts w:ascii="Times New Roman" w:hAnsi="Times New Roman"/>
          <w:b/>
          <w:color w:val="000000"/>
        </w:rPr>
        <w:t>K bodu 1</w:t>
      </w:r>
      <w:r>
        <w:rPr>
          <w:rFonts w:ascii="Times New Roman" w:hAnsi="Times New Roman"/>
          <w:b/>
          <w:color w:val="000000"/>
        </w:rPr>
        <w:t>6</w:t>
      </w:r>
    </w:p>
    <w:p w:rsidR="007575F2" w:rsidP="00BB6F19">
      <w:pPr>
        <w:bidi w:val="0"/>
        <w:spacing w:line="276" w:lineRule="auto"/>
        <w:jc w:val="both"/>
        <w:rPr>
          <w:rFonts w:ascii="Times New Roman" w:hAnsi="Times New Roman"/>
          <w:color w:val="000000"/>
        </w:rPr>
      </w:pPr>
      <w:r>
        <w:rPr>
          <w:rFonts w:ascii="Times New Roman" w:hAnsi="Times New Roman"/>
          <w:color w:val="000000"/>
        </w:rPr>
        <w:t xml:space="preserve">     </w:t>
      </w:r>
      <w:r w:rsidRPr="003834DF">
        <w:rPr>
          <w:rFonts w:ascii="Times New Roman" w:hAnsi="Times New Roman"/>
          <w:color w:val="000000"/>
        </w:rPr>
        <w:t xml:space="preserve">Legislatívno-technická úprava v terminológii vo vzťahu k zmenám prijatým v ďalších </w:t>
      </w:r>
      <w:r>
        <w:rPr>
          <w:rFonts w:ascii="Times New Roman" w:hAnsi="Times New Roman"/>
          <w:color w:val="000000"/>
        </w:rPr>
        <w:t>právnych predpisoch (napr. zmena typov poistenia v sociálnom poistení na jedno sociálne poistenie).</w:t>
      </w:r>
    </w:p>
    <w:p w:rsidR="00242885" w:rsidRPr="003834DF" w:rsidP="00BB6F19">
      <w:pPr>
        <w:bidi w:val="0"/>
        <w:spacing w:line="276" w:lineRule="auto"/>
        <w:jc w:val="both"/>
        <w:rPr>
          <w:rFonts w:ascii="Times New Roman" w:hAnsi="Times New Roman"/>
          <w:color w:val="000000"/>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 bodu 1</w:t>
      </w:r>
      <w:r>
        <w:rPr>
          <w:rFonts w:ascii="Times New Roman" w:hAnsi="Times New Roman"/>
          <w:b/>
          <w:color w:val="000000"/>
        </w:rPr>
        <w:t>7</w:t>
      </w:r>
    </w:p>
    <w:p w:rsidR="007575F2" w:rsidP="00BB6F19">
      <w:pPr>
        <w:pStyle w:val="ListParagraph"/>
        <w:bidi w:val="0"/>
        <w:spacing w:line="276" w:lineRule="auto"/>
        <w:ind w:left="0"/>
        <w:jc w:val="both"/>
        <w:rPr>
          <w:rFonts w:ascii="Times New Roman" w:hAnsi="Times New Roman"/>
          <w:color w:val="000000"/>
        </w:rPr>
      </w:pPr>
      <w:r>
        <w:rPr>
          <w:rFonts w:ascii="Times New Roman" w:hAnsi="Times New Roman"/>
          <w:color w:val="000000"/>
        </w:rPr>
        <w:t xml:space="preserve">     </w:t>
      </w:r>
      <w:r w:rsidRPr="00F75D35">
        <w:rPr>
          <w:rFonts w:ascii="Times New Roman" w:hAnsi="Times New Roman"/>
          <w:color w:val="000000"/>
        </w:rPr>
        <w:t>Podľa  právneho stavu  k</w:t>
      </w:r>
      <w:r w:rsidRPr="005C4504">
        <w:rPr>
          <w:rFonts w:ascii="Times New Roman" w:hAnsi="Times New Roman"/>
          <w:color w:val="000000"/>
        </w:rPr>
        <w:t> </w:t>
      </w:r>
      <w:r w:rsidRPr="00F75D35">
        <w:rPr>
          <w:rFonts w:ascii="Times New Roman" w:hAnsi="Times New Roman"/>
          <w:color w:val="000000"/>
        </w:rPr>
        <w:t>31. decembru 2011 ak sudcovi vznikne nárok na peňažnú pomoc v materstve, patrí mu príplatok k peňažnej pomoci v materstve vo výške 55 % funkčného platu. Vzhľadom k</w:t>
      </w:r>
      <w:r w:rsidRPr="005C4504">
        <w:rPr>
          <w:rFonts w:ascii="Times New Roman" w:hAnsi="Times New Roman"/>
          <w:color w:val="000000"/>
        </w:rPr>
        <w:t> </w:t>
      </w:r>
      <w:r w:rsidRPr="00F75D35">
        <w:rPr>
          <w:rFonts w:ascii="Times New Roman" w:hAnsi="Times New Roman"/>
          <w:color w:val="000000"/>
        </w:rPr>
        <w:t>tomu, že funkčný plat sudcu sa k</w:t>
      </w:r>
      <w:r w:rsidRPr="005C4504">
        <w:rPr>
          <w:rFonts w:ascii="Times New Roman" w:hAnsi="Times New Roman"/>
          <w:color w:val="000000"/>
        </w:rPr>
        <w:t> </w:t>
      </w:r>
      <w:r w:rsidRPr="00F75D35">
        <w:rPr>
          <w:rFonts w:ascii="Times New Roman" w:hAnsi="Times New Roman"/>
          <w:color w:val="000000"/>
        </w:rPr>
        <w:t xml:space="preserve">1. </w:t>
      </w:r>
      <w:r w:rsidR="0040727C">
        <w:rPr>
          <w:rFonts w:ascii="Times New Roman" w:hAnsi="Times New Roman"/>
          <w:color w:val="000000"/>
        </w:rPr>
        <w:t>j</w:t>
      </w:r>
      <w:r w:rsidRPr="00F75D35">
        <w:rPr>
          <w:rFonts w:ascii="Times New Roman" w:hAnsi="Times New Roman"/>
          <w:color w:val="000000"/>
        </w:rPr>
        <w:t>anuáru 2012 zvýši, došlo by k</w:t>
      </w:r>
      <w:r w:rsidRPr="005C4504">
        <w:rPr>
          <w:rFonts w:ascii="Times New Roman" w:hAnsi="Times New Roman"/>
          <w:color w:val="000000"/>
        </w:rPr>
        <w:t> </w:t>
      </w:r>
      <w:r w:rsidRPr="00F75D35">
        <w:rPr>
          <w:rFonts w:ascii="Times New Roman" w:hAnsi="Times New Roman"/>
          <w:color w:val="000000"/>
        </w:rPr>
        <w:t>zvýšeniu aj peňažnej pomoci v</w:t>
      </w:r>
      <w:r w:rsidRPr="005C4504">
        <w:rPr>
          <w:rFonts w:ascii="Times New Roman" w:hAnsi="Times New Roman"/>
          <w:color w:val="000000"/>
        </w:rPr>
        <w:t> </w:t>
      </w:r>
      <w:r w:rsidRPr="00F75D35">
        <w:rPr>
          <w:rFonts w:ascii="Times New Roman" w:hAnsi="Times New Roman"/>
          <w:color w:val="000000"/>
        </w:rPr>
        <w:t>materstve. Vzhľadom k</w:t>
      </w:r>
      <w:r w:rsidRPr="005C4504">
        <w:rPr>
          <w:rFonts w:ascii="Times New Roman" w:hAnsi="Times New Roman"/>
          <w:color w:val="000000"/>
        </w:rPr>
        <w:t> </w:t>
      </w:r>
      <w:r w:rsidRPr="00F75D35">
        <w:rPr>
          <w:rFonts w:ascii="Times New Roman" w:hAnsi="Times New Roman"/>
          <w:color w:val="000000"/>
        </w:rPr>
        <w:t>tomu, že peňažná pomoc v</w:t>
      </w:r>
      <w:r w:rsidRPr="005C4504">
        <w:rPr>
          <w:rFonts w:ascii="Times New Roman" w:hAnsi="Times New Roman"/>
          <w:color w:val="000000"/>
        </w:rPr>
        <w:t> </w:t>
      </w:r>
      <w:r w:rsidRPr="00F75D35">
        <w:rPr>
          <w:rFonts w:ascii="Times New Roman" w:hAnsi="Times New Roman"/>
          <w:color w:val="000000"/>
        </w:rPr>
        <w:t>materstve je podľa § 9 ods. 2 písm. c) zákona č. 595/2003 Z. z. o</w:t>
      </w:r>
      <w:r w:rsidRPr="005C4504">
        <w:rPr>
          <w:rFonts w:ascii="Times New Roman" w:hAnsi="Times New Roman"/>
          <w:color w:val="000000"/>
        </w:rPr>
        <w:t> </w:t>
      </w:r>
      <w:r w:rsidRPr="00F75D35">
        <w:rPr>
          <w:rFonts w:ascii="Times New Roman" w:hAnsi="Times New Roman"/>
          <w:color w:val="000000"/>
        </w:rPr>
        <w:t>dani z</w:t>
      </w:r>
      <w:r w:rsidRPr="005C4504">
        <w:rPr>
          <w:rFonts w:ascii="Times New Roman" w:hAnsi="Times New Roman"/>
          <w:color w:val="000000"/>
        </w:rPr>
        <w:t> </w:t>
      </w:r>
      <w:r w:rsidRPr="00F75D35">
        <w:rPr>
          <w:rFonts w:ascii="Times New Roman" w:hAnsi="Times New Roman"/>
          <w:color w:val="000000"/>
        </w:rPr>
        <w:t>príjmov v</w:t>
      </w:r>
      <w:r w:rsidRPr="005C4504">
        <w:rPr>
          <w:rFonts w:ascii="Times New Roman" w:hAnsi="Times New Roman"/>
          <w:color w:val="000000"/>
        </w:rPr>
        <w:t> </w:t>
      </w:r>
      <w:r w:rsidRPr="00F75D35">
        <w:rPr>
          <w:rFonts w:ascii="Times New Roman" w:hAnsi="Times New Roman"/>
          <w:color w:val="000000"/>
        </w:rPr>
        <w:t>znení neskorších predpisov oslobodená od dane z</w:t>
      </w:r>
      <w:r w:rsidRPr="005C4504">
        <w:rPr>
          <w:rFonts w:ascii="Times New Roman" w:hAnsi="Times New Roman"/>
          <w:color w:val="000000"/>
        </w:rPr>
        <w:t> </w:t>
      </w:r>
      <w:r w:rsidRPr="00F75D35">
        <w:rPr>
          <w:rFonts w:ascii="Times New Roman" w:hAnsi="Times New Roman"/>
          <w:color w:val="000000"/>
        </w:rPr>
        <w:t>príjmov a</w:t>
      </w:r>
      <w:r w:rsidRPr="005C4504">
        <w:rPr>
          <w:rFonts w:ascii="Times New Roman" w:hAnsi="Times New Roman"/>
          <w:color w:val="000000"/>
        </w:rPr>
        <w:t> </w:t>
      </w:r>
      <w:r w:rsidRPr="00F75D35">
        <w:rPr>
          <w:rFonts w:ascii="Times New Roman" w:hAnsi="Times New Roman"/>
          <w:color w:val="000000"/>
        </w:rPr>
        <w:t>tým aj od platenia poistného zamestnávateľom, je nutné súčasnú hodnotu 55 % znížiť na 40,93 %</w:t>
      </w:r>
      <w:r w:rsidR="0040727C">
        <w:rPr>
          <w:rFonts w:ascii="Times New Roman" w:hAnsi="Times New Roman"/>
          <w:color w:val="000000"/>
        </w:rPr>
        <w:t xml:space="preserve"> o navýšenie funkčného platu sudcu (55/1,344 = 40,93).</w:t>
      </w:r>
    </w:p>
    <w:p w:rsidR="00C571DD" w:rsidP="00BB6F19">
      <w:pPr>
        <w:pStyle w:val="ListParagraph"/>
        <w:bidi w:val="0"/>
        <w:spacing w:line="276" w:lineRule="auto"/>
        <w:ind w:left="0"/>
        <w:jc w:val="both"/>
        <w:rPr>
          <w:rFonts w:ascii="Times New Roman" w:hAnsi="Times New Roman"/>
          <w:color w:val="000000"/>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 bodu 18</w:t>
      </w:r>
    </w:p>
    <w:p w:rsidR="007575F2" w:rsidP="00BB6F19">
      <w:pPr>
        <w:pStyle w:val="ListParagraph"/>
        <w:bidi w:val="0"/>
        <w:spacing w:line="276" w:lineRule="auto"/>
        <w:ind w:left="0"/>
        <w:jc w:val="both"/>
        <w:rPr>
          <w:rFonts w:ascii="Times New Roman" w:hAnsi="Times New Roman"/>
          <w:color w:val="000000"/>
        </w:rPr>
      </w:pPr>
      <w:r w:rsidR="0040727C">
        <w:rPr>
          <w:rFonts w:ascii="Times New Roman" w:hAnsi="Times New Roman"/>
          <w:color w:val="000000"/>
        </w:rPr>
        <w:t xml:space="preserve">     </w:t>
      </w:r>
      <w:r w:rsidRPr="005C4504" w:rsidR="0040727C">
        <w:rPr>
          <w:rFonts w:ascii="Times New Roman" w:hAnsi="Times New Roman"/>
          <w:color w:val="000000"/>
        </w:rPr>
        <w:t>Podľa  právneho stavu  k</w:t>
      </w:r>
      <w:r w:rsidRPr="00FD2562" w:rsidR="0040727C">
        <w:rPr>
          <w:rFonts w:ascii="Times New Roman" w:hAnsi="Times New Roman"/>
          <w:color w:val="000000"/>
        </w:rPr>
        <w:t xml:space="preserve"> 31. decembru 2011 </w:t>
      </w:r>
      <w:r w:rsidRPr="00F75D35" w:rsidR="0040727C">
        <w:rPr>
          <w:rFonts w:ascii="ms sans serif" w:hAnsi="ms sans serif"/>
          <w:color w:val="000000"/>
        </w:rPr>
        <w:t>v</w:t>
      </w:r>
      <w:r w:rsidRPr="00F75D35">
        <w:rPr>
          <w:rFonts w:ascii="ms sans serif" w:hAnsi="ms sans serif"/>
          <w:color w:val="000000"/>
        </w:rPr>
        <w:t>ýška mesa</w:t>
      </w:r>
      <w:r w:rsidRPr="005C4504">
        <w:rPr>
          <w:rFonts w:ascii="ms sans serif" w:hAnsi="ms sans serif"/>
          <w:color w:val="000000"/>
        </w:rPr>
        <w:t>č</w:t>
      </w:r>
      <w:r w:rsidRPr="00F75D35">
        <w:rPr>
          <w:rFonts w:ascii="ms sans serif" w:hAnsi="ms sans serif"/>
          <w:color w:val="000000"/>
        </w:rPr>
        <w:t>ného príplatku za výkon funkcie sudcu je za každý celý rok výkonu funkcie sudcu 0, 8 % z priemerného platu sudcu.</w:t>
      </w:r>
      <w:r w:rsidRPr="00F75D35" w:rsidR="0040727C">
        <w:rPr>
          <w:rFonts w:ascii="ms sans serif" w:hAnsi="ms sans serif"/>
          <w:color w:val="000000"/>
          <w:vertAlign w:val="superscript"/>
        </w:rPr>
        <w:t xml:space="preserve">  </w:t>
      </w:r>
      <w:r w:rsidRPr="005C4504" w:rsidR="0040727C">
        <w:rPr>
          <w:rFonts w:ascii="Times New Roman" w:hAnsi="Times New Roman"/>
          <w:color w:val="000000"/>
        </w:rPr>
        <w:t>Vzhľadom k</w:t>
      </w:r>
      <w:r w:rsidRPr="00FD2562" w:rsidR="0040727C">
        <w:rPr>
          <w:rFonts w:ascii="Times New Roman" w:hAnsi="Times New Roman"/>
          <w:color w:val="000000"/>
        </w:rPr>
        <w:t> tomu, že priemerný plat sudcu sa k</w:t>
      </w:r>
      <w:r w:rsidRPr="00E84442" w:rsidR="0040727C">
        <w:rPr>
          <w:rFonts w:ascii="Times New Roman" w:hAnsi="Times New Roman"/>
          <w:color w:val="000000"/>
        </w:rPr>
        <w:t> 1. januáru 2012 zvýši, došlo by k</w:t>
      </w:r>
      <w:r w:rsidRPr="0040727C" w:rsidR="0040727C">
        <w:rPr>
          <w:rFonts w:ascii="Times New Roman" w:hAnsi="Times New Roman"/>
          <w:color w:val="000000"/>
        </w:rPr>
        <w:t> zvýšeniu aj príplatku za výkon funkcie sudcu. Vzhľadom k tomu, že príplatok za výkon funkcie sudcu je podľa § 9 ods. 2 písm. c) zákona č. 595/2003 Z. z. o dani z príjmov v</w:t>
      </w:r>
      <w:r w:rsidRPr="00760933" w:rsidR="0040727C">
        <w:rPr>
          <w:rFonts w:ascii="Times New Roman" w:hAnsi="Times New Roman"/>
          <w:color w:val="000000"/>
        </w:rPr>
        <w:t> </w:t>
      </w:r>
      <w:r w:rsidRPr="002524F4" w:rsidR="0040727C">
        <w:rPr>
          <w:rFonts w:ascii="Times New Roman" w:hAnsi="Times New Roman"/>
          <w:color w:val="000000"/>
        </w:rPr>
        <w:t>znení neskorších predpisov osloboden</w:t>
      </w:r>
      <w:r w:rsidRPr="00C74B1C" w:rsidR="0040727C">
        <w:rPr>
          <w:rFonts w:ascii="Times New Roman" w:hAnsi="Times New Roman"/>
          <w:color w:val="000000"/>
        </w:rPr>
        <w:t>ý od dane z</w:t>
      </w:r>
      <w:r w:rsidRPr="00C96347" w:rsidR="0040727C">
        <w:rPr>
          <w:rFonts w:ascii="Times New Roman" w:hAnsi="Times New Roman"/>
          <w:color w:val="000000"/>
        </w:rPr>
        <w:t> </w:t>
      </w:r>
      <w:r w:rsidRPr="005A324F" w:rsidR="0040727C">
        <w:rPr>
          <w:rFonts w:ascii="Times New Roman" w:hAnsi="Times New Roman"/>
          <w:color w:val="000000"/>
        </w:rPr>
        <w:t>príjmov a </w:t>
      </w:r>
      <w:r w:rsidRPr="00054942" w:rsidR="0040727C">
        <w:rPr>
          <w:rFonts w:ascii="Times New Roman" w:hAnsi="Times New Roman"/>
          <w:color w:val="000000"/>
        </w:rPr>
        <w:t>tým aj od platenia poistného zamestnávateľom, je nutné súčasnú hodnotu 0,8 % z priemerného platu sudcu znížiť o navýšenie priemerného platu (0,8/1,344 = 0,6).</w:t>
      </w:r>
    </w:p>
    <w:p w:rsidR="00242885" w:rsidRPr="005C4504" w:rsidP="00BB6F19">
      <w:pPr>
        <w:pStyle w:val="ListParagraph"/>
        <w:bidi w:val="0"/>
        <w:spacing w:line="276" w:lineRule="auto"/>
        <w:ind w:left="0"/>
        <w:jc w:val="both"/>
        <w:rPr>
          <w:rFonts w:ascii="Times New Roman" w:hAnsi="Times New Roman"/>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 bodu 19</w:t>
      </w:r>
    </w:p>
    <w:p w:rsidR="0040727C" w:rsidP="00BB6F19">
      <w:pPr>
        <w:bidi w:val="0"/>
        <w:spacing w:line="276" w:lineRule="auto"/>
        <w:jc w:val="both"/>
        <w:rPr>
          <w:rFonts w:ascii="Times New Roman" w:hAnsi="Times New Roman"/>
          <w:color w:val="000000"/>
        </w:rPr>
      </w:pPr>
      <w:r>
        <w:rPr>
          <w:rFonts w:ascii="Times New Roman" w:hAnsi="Times New Roman"/>
          <w:color w:val="000000"/>
        </w:rPr>
        <w:t xml:space="preserve">     </w:t>
      </w:r>
      <w:r w:rsidRPr="003834DF">
        <w:rPr>
          <w:rFonts w:ascii="Times New Roman" w:hAnsi="Times New Roman"/>
          <w:color w:val="000000"/>
        </w:rPr>
        <w:t xml:space="preserve">Legislatívno-technická úprava v terminológii vo vzťahu k zmenám prijatým v ďalších </w:t>
      </w:r>
      <w:r>
        <w:rPr>
          <w:rFonts w:ascii="Times New Roman" w:hAnsi="Times New Roman"/>
          <w:color w:val="000000"/>
        </w:rPr>
        <w:t>právnych predpisoch (napr. zmena typov poistenia v sociálnom poistení na jedno sociálne poistenie).</w:t>
      </w:r>
    </w:p>
    <w:p w:rsidR="00242885" w:rsidRPr="003834DF" w:rsidP="00BB6F19">
      <w:pPr>
        <w:bidi w:val="0"/>
        <w:spacing w:line="276" w:lineRule="auto"/>
        <w:jc w:val="both"/>
        <w:rPr>
          <w:rFonts w:ascii="Times New Roman" w:hAnsi="Times New Roman"/>
          <w:color w:val="000000"/>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 bodu 20</w:t>
      </w:r>
    </w:p>
    <w:p w:rsidR="0040727C" w:rsidP="00BB6F19">
      <w:pPr>
        <w:pStyle w:val="ListParagraph"/>
        <w:bidi w:val="0"/>
        <w:spacing w:line="276" w:lineRule="auto"/>
        <w:ind w:left="0"/>
        <w:jc w:val="both"/>
        <w:rPr>
          <w:rFonts w:ascii="Times New Roman" w:hAnsi="Times New Roman"/>
          <w:color w:val="000000"/>
        </w:rPr>
      </w:pPr>
      <w:r>
        <w:rPr>
          <w:rFonts w:ascii="Times New Roman" w:hAnsi="Times New Roman"/>
          <w:color w:val="000000"/>
        </w:rPr>
        <w:t xml:space="preserve">     </w:t>
      </w:r>
      <w:r w:rsidRPr="003834DF">
        <w:rPr>
          <w:rFonts w:ascii="Times New Roman" w:hAnsi="Times New Roman"/>
          <w:color w:val="000000"/>
        </w:rPr>
        <w:t xml:space="preserve">Legislatívno-technická úprava v terminológii vo vzťahu k zmenám prijatým v ďalších </w:t>
      </w:r>
      <w:r>
        <w:rPr>
          <w:rFonts w:ascii="Times New Roman" w:hAnsi="Times New Roman"/>
          <w:color w:val="000000"/>
        </w:rPr>
        <w:t>právnych predpisoch (napr. zmena typov poistenia v sociálnom poistení na jedno sociálne poistenie).</w:t>
      </w:r>
    </w:p>
    <w:p w:rsidR="00242885" w:rsidP="00BB6F19">
      <w:pPr>
        <w:pStyle w:val="ListParagraph"/>
        <w:bidi w:val="0"/>
        <w:spacing w:line="276" w:lineRule="auto"/>
        <w:ind w:left="0"/>
        <w:jc w:val="both"/>
        <w:rPr>
          <w:rFonts w:ascii="Times New Roman" w:hAnsi="Times New Roman"/>
          <w:color w:val="000000"/>
          <w:highlight w:val="lightGray"/>
        </w:rPr>
      </w:pPr>
    </w:p>
    <w:p w:rsidR="00242885" w:rsidRPr="00E944EC" w:rsidP="00BB6F19">
      <w:pPr>
        <w:bidi w:val="0"/>
        <w:spacing w:line="276" w:lineRule="auto"/>
        <w:jc w:val="both"/>
        <w:rPr>
          <w:rFonts w:ascii="Times New Roman" w:hAnsi="Times New Roman"/>
          <w:b/>
          <w:color w:val="000000"/>
        </w:rPr>
      </w:pPr>
      <w:r w:rsidRPr="00E944EC" w:rsidR="00BD7EE2">
        <w:rPr>
          <w:rFonts w:ascii="Times New Roman" w:hAnsi="Times New Roman"/>
          <w:b/>
          <w:color w:val="000000"/>
        </w:rPr>
        <w:t xml:space="preserve">K bodu </w:t>
      </w:r>
      <w:r w:rsidR="00BD7EE2">
        <w:rPr>
          <w:rFonts w:ascii="Times New Roman" w:hAnsi="Times New Roman"/>
          <w:b/>
          <w:color w:val="000000"/>
        </w:rPr>
        <w:t>21</w:t>
      </w:r>
    </w:p>
    <w:p w:rsidR="0040727C" w:rsidP="00BB6F19">
      <w:pPr>
        <w:pStyle w:val="ListParagraph"/>
        <w:bidi w:val="0"/>
        <w:spacing w:line="276" w:lineRule="auto"/>
        <w:ind w:left="426"/>
        <w:jc w:val="both"/>
        <w:rPr>
          <w:rFonts w:ascii="Times New Roman" w:hAnsi="Times New Roman"/>
          <w:color w:val="000000"/>
        </w:rPr>
      </w:pPr>
      <w:r w:rsidRPr="00F75D35">
        <w:rPr>
          <w:rFonts w:ascii="Times New Roman" w:hAnsi="Times New Roman"/>
          <w:color w:val="000000"/>
        </w:rPr>
        <w:t xml:space="preserve">Legislatívno-technická úprava </w:t>
      </w:r>
      <w:r w:rsidRPr="005C4504">
        <w:rPr>
          <w:rFonts w:ascii="Times New Roman" w:hAnsi="Times New Roman"/>
          <w:color w:val="000000"/>
        </w:rPr>
        <w:t>–</w:t>
      </w:r>
      <w:r w:rsidRPr="00F75D35">
        <w:rPr>
          <w:rFonts w:ascii="Times New Roman" w:hAnsi="Times New Roman"/>
          <w:color w:val="000000"/>
        </w:rPr>
        <w:t xml:space="preserve"> vypustenie poznámok pod čiarou k</w:t>
      </w:r>
      <w:r w:rsidRPr="005C4504">
        <w:rPr>
          <w:rFonts w:ascii="Times New Roman" w:hAnsi="Times New Roman"/>
          <w:color w:val="000000"/>
        </w:rPr>
        <w:t> </w:t>
      </w:r>
      <w:r w:rsidRPr="00F75D35">
        <w:rPr>
          <w:rFonts w:ascii="Times New Roman" w:hAnsi="Times New Roman"/>
          <w:color w:val="000000"/>
        </w:rPr>
        <w:t>odkazom 24 a</w:t>
      </w:r>
      <w:r w:rsidRPr="005C4504">
        <w:rPr>
          <w:rFonts w:ascii="Times New Roman" w:hAnsi="Times New Roman"/>
          <w:color w:val="000000"/>
        </w:rPr>
        <w:t> </w:t>
      </w:r>
      <w:r w:rsidRPr="00F75D35">
        <w:rPr>
          <w:rFonts w:ascii="Times New Roman" w:hAnsi="Times New Roman"/>
          <w:color w:val="000000"/>
        </w:rPr>
        <w:t>25.</w:t>
      </w:r>
    </w:p>
    <w:p w:rsidR="00242885" w:rsidRPr="00F75D35" w:rsidP="00BB6F19">
      <w:pPr>
        <w:pStyle w:val="ListParagraph"/>
        <w:bidi w:val="0"/>
        <w:spacing w:line="276" w:lineRule="auto"/>
        <w:ind w:left="426"/>
        <w:jc w:val="both"/>
        <w:rPr>
          <w:rFonts w:ascii="Times New Roman" w:hAnsi="Times New Roman"/>
          <w:color w:val="000000"/>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 xml:space="preserve">K bodu </w:t>
      </w:r>
      <w:r>
        <w:rPr>
          <w:rFonts w:ascii="Times New Roman" w:hAnsi="Times New Roman"/>
          <w:b/>
          <w:color w:val="000000"/>
        </w:rPr>
        <w:t>22</w:t>
      </w:r>
    </w:p>
    <w:p w:rsidR="00242885" w:rsidP="00BB6F19">
      <w:pPr>
        <w:pStyle w:val="ListParagraph"/>
        <w:bidi w:val="0"/>
        <w:spacing w:line="276" w:lineRule="auto"/>
        <w:ind w:left="0"/>
        <w:jc w:val="both"/>
        <w:rPr>
          <w:rFonts w:ascii="Times New Roman" w:hAnsi="Times New Roman"/>
          <w:color w:val="000000"/>
        </w:rPr>
      </w:pPr>
      <w:r>
        <w:rPr>
          <w:rFonts w:ascii="Times New Roman" w:hAnsi="Times New Roman"/>
          <w:color w:val="000000"/>
        </w:rPr>
        <w:t xml:space="preserve">     </w:t>
      </w:r>
      <w:r w:rsidRPr="00F75D35" w:rsidR="0040727C">
        <w:rPr>
          <w:rFonts w:ascii="Times New Roman" w:hAnsi="Times New Roman"/>
          <w:color w:val="000000"/>
        </w:rPr>
        <w:t xml:space="preserve">Podľa právnej úpravy platnej do 31. decembra 2011 výška náhrady škody spôsobenej z nedbanlivosti nesmie presiahnuť u jednotlivého sudcu sumu rovnajúcu sa trojnásobku jeho funkčného platu pred porušením povinnosti, ktorým spôsobil škodu. </w:t>
      </w:r>
      <w:r w:rsidRPr="005C4504" w:rsidR="0040727C">
        <w:rPr>
          <w:rFonts w:ascii="Times New Roman" w:hAnsi="Times New Roman"/>
          <w:color w:val="000000"/>
        </w:rPr>
        <w:t>Vzhľadom k</w:t>
      </w:r>
      <w:r w:rsidRPr="00FD2562" w:rsidR="0040727C">
        <w:rPr>
          <w:rFonts w:ascii="Times New Roman" w:hAnsi="Times New Roman"/>
          <w:color w:val="000000"/>
        </w:rPr>
        <w:t xml:space="preserve"> tomu, že funkčný </w:t>
      </w:r>
      <w:r w:rsidRPr="00E84442" w:rsidR="0040727C">
        <w:rPr>
          <w:rFonts w:ascii="Times New Roman" w:hAnsi="Times New Roman"/>
          <w:color w:val="000000"/>
        </w:rPr>
        <w:t>plat sudcu sa k </w:t>
      </w:r>
      <w:r w:rsidRPr="00242885" w:rsidR="0040727C">
        <w:rPr>
          <w:rFonts w:ascii="Times New Roman" w:hAnsi="Times New Roman"/>
          <w:color w:val="000000"/>
        </w:rPr>
        <w:t xml:space="preserve">1. januáru 2012 zvýši o poistné zamestnávateľa, došlo by k zvýšeniu požadovanej náhrady škody, </w:t>
      </w:r>
      <w:r>
        <w:rPr>
          <w:rFonts w:ascii="Times New Roman" w:hAnsi="Times New Roman"/>
          <w:color w:val="000000"/>
        </w:rPr>
        <w:t>čo nie je správne, keďže v podstate sa čistý príjem sudcu nezmení</w:t>
      </w:r>
      <w:r w:rsidRPr="005C4504" w:rsidR="0040727C">
        <w:rPr>
          <w:rFonts w:ascii="Times New Roman" w:hAnsi="Times New Roman"/>
          <w:color w:val="000000"/>
        </w:rPr>
        <w:t>. Z</w:t>
      </w:r>
      <w:r w:rsidRPr="00FD2562" w:rsidR="0040727C">
        <w:rPr>
          <w:rFonts w:ascii="Times New Roman" w:hAnsi="Times New Roman"/>
          <w:color w:val="000000"/>
        </w:rPr>
        <w:t> tohto dôvodu</w:t>
      </w:r>
      <w:r w:rsidRPr="00E84442" w:rsidR="0040727C">
        <w:rPr>
          <w:rFonts w:ascii="Times New Roman" w:hAnsi="Times New Roman"/>
          <w:color w:val="000000"/>
        </w:rPr>
        <w:t xml:space="preserve"> sa výška náhrady škody musí znížiť adekvátne k</w:t>
      </w:r>
      <w:r w:rsidRPr="00242885" w:rsidR="0040727C">
        <w:rPr>
          <w:rFonts w:ascii="Times New Roman" w:hAnsi="Times New Roman"/>
          <w:color w:val="000000"/>
        </w:rPr>
        <w:t> </w:t>
      </w:r>
      <w:r>
        <w:rPr>
          <w:rFonts w:ascii="Times New Roman" w:hAnsi="Times New Roman"/>
          <w:color w:val="000000"/>
        </w:rPr>
        <w:t>navý</w:t>
      </w:r>
      <w:r w:rsidRPr="005C4504" w:rsidR="0040727C">
        <w:rPr>
          <w:rFonts w:ascii="Times New Roman" w:hAnsi="Times New Roman"/>
          <w:color w:val="000000"/>
        </w:rPr>
        <w:t xml:space="preserve">šeniu </w:t>
      </w:r>
      <w:r w:rsidRPr="00FD2562" w:rsidR="0040727C">
        <w:rPr>
          <w:rFonts w:ascii="Times New Roman" w:hAnsi="Times New Roman"/>
          <w:color w:val="000000"/>
        </w:rPr>
        <w:t>funkčného platu sudcu, t.j. 3/1,344 = 2,24</w:t>
      </w:r>
      <w:r w:rsidRPr="00E84442">
        <w:rPr>
          <w:rFonts w:ascii="Times New Roman" w:hAnsi="Times New Roman"/>
          <w:color w:val="000000"/>
        </w:rPr>
        <w:t>.</w:t>
      </w:r>
    </w:p>
    <w:p w:rsidR="00242885" w:rsidP="00BB6F19">
      <w:pPr>
        <w:pStyle w:val="ListParagraph"/>
        <w:bidi w:val="0"/>
        <w:spacing w:line="276" w:lineRule="auto"/>
        <w:ind w:left="0"/>
        <w:jc w:val="both"/>
        <w:rPr>
          <w:rFonts w:ascii="Times New Roman" w:hAnsi="Times New Roman"/>
          <w:color w:val="000000"/>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 bodu 23</w:t>
      </w:r>
    </w:p>
    <w:p w:rsidR="00242885" w:rsidP="00BB6F19">
      <w:pPr>
        <w:pStyle w:val="ListParagraph"/>
        <w:bidi w:val="0"/>
        <w:spacing w:line="276" w:lineRule="auto"/>
        <w:ind w:left="0"/>
        <w:jc w:val="both"/>
        <w:rPr>
          <w:rFonts w:ascii="Times New Roman" w:hAnsi="Times New Roman"/>
          <w:color w:val="000000"/>
        </w:rPr>
      </w:pPr>
      <w:r>
        <w:rPr>
          <w:rFonts w:ascii="Times New Roman" w:hAnsi="Times New Roman"/>
          <w:color w:val="000000"/>
        </w:rPr>
        <w:t xml:space="preserve">     </w:t>
      </w:r>
      <w:r w:rsidRPr="00F75D35">
        <w:rPr>
          <w:rFonts w:ascii="Times New Roman" w:hAnsi="Times New Roman"/>
          <w:color w:val="000000"/>
        </w:rPr>
        <w:t>Vzhľadom na prijatú zásadu vo všeobecnosti viazať sumy, ktoré sa nevzťahujú k</w:t>
      </w:r>
      <w:r w:rsidRPr="005C4504">
        <w:rPr>
          <w:rFonts w:ascii="Times New Roman" w:hAnsi="Times New Roman"/>
          <w:color w:val="000000"/>
        </w:rPr>
        <w:t> </w:t>
      </w:r>
      <w:r w:rsidRPr="00F75D35">
        <w:rPr>
          <w:rFonts w:ascii="Times New Roman" w:hAnsi="Times New Roman"/>
          <w:color w:val="000000"/>
        </w:rPr>
        <w:t>základným platovým náležitostiam, na hodnotu životného minima, bola suma 100-násobku minimálnej mzdy prepočítaná na 167-násobok životného minima ((100 * 317)/189,83 = 167).</w:t>
      </w:r>
    </w:p>
    <w:p w:rsidR="00242885" w:rsidRPr="00F75D35" w:rsidP="00BB6F19">
      <w:pPr>
        <w:pStyle w:val="ListParagraph"/>
        <w:bidi w:val="0"/>
        <w:spacing w:line="276" w:lineRule="auto"/>
        <w:ind w:left="0"/>
        <w:jc w:val="both"/>
        <w:rPr>
          <w:rFonts w:ascii="Times New Roman" w:hAnsi="Times New Roman"/>
          <w:color w:val="000000"/>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 bodu 24</w:t>
      </w:r>
    </w:p>
    <w:p w:rsidR="00242885" w:rsidP="00BB6F19">
      <w:pPr>
        <w:pStyle w:val="ListParagraph"/>
        <w:bidi w:val="0"/>
        <w:spacing w:line="276" w:lineRule="auto"/>
        <w:ind w:left="0"/>
        <w:jc w:val="both"/>
        <w:rPr>
          <w:rFonts w:ascii="Times New Roman" w:hAnsi="Times New Roman"/>
          <w:color w:val="000000"/>
        </w:rPr>
      </w:pPr>
      <w:r>
        <w:rPr>
          <w:rFonts w:ascii="Times New Roman" w:hAnsi="Times New Roman"/>
          <w:color w:val="000000"/>
        </w:rPr>
        <w:t xml:space="preserve">     </w:t>
      </w:r>
      <w:r w:rsidRPr="003834DF">
        <w:rPr>
          <w:rFonts w:ascii="Times New Roman" w:hAnsi="Times New Roman"/>
          <w:color w:val="000000"/>
        </w:rPr>
        <w:t>Vzhľadom na prijatú zásadu vo všeobecnosti viazať sumy, ktoré sa nevzťahujú k základným platovým náležitostiam, na hodnotu</w:t>
      </w:r>
      <w:r>
        <w:rPr>
          <w:rFonts w:ascii="Times New Roman" w:hAnsi="Times New Roman"/>
          <w:color w:val="000000"/>
        </w:rPr>
        <w:t xml:space="preserve"> životného minima, bola suma 50</w:t>
      </w:r>
      <w:r w:rsidRPr="003834DF">
        <w:rPr>
          <w:rFonts w:ascii="Times New Roman" w:hAnsi="Times New Roman"/>
          <w:color w:val="000000"/>
        </w:rPr>
        <w:t>-násobku mi</w:t>
      </w:r>
      <w:r>
        <w:rPr>
          <w:rFonts w:ascii="Times New Roman" w:hAnsi="Times New Roman"/>
          <w:color w:val="000000"/>
        </w:rPr>
        <w:t>nimálnej mzdy prepočítaná na 83,5</w:t>
      </w:r>
      <w:r w:rsidRPr="003834DF">
        <w:rPr>
          <w:rFonts w:ascii="Times New Roman" w:hAnsi="Times New Roman"/>
          <w:color w:val="000000"/>
        </w:rPr>
        <w:t>-násobok životného minima (</w:t>
      </w:r>
      <w:r>
        <w:rPr>
          <w:rFonts w:ascii="Times New Roman" w:hAnsi="Times New Roman"/>
          <w:color w:val="000000"/>
        </w:rPr>
        <w:t>(50</w:t>
      </w:r>
      <w:r w:rsidRPr="003834DF">
        <w:rPr>
          <w:rFonts w:ascii="Times New Roman" w:hAnsi="Times New Roman"/>
          <w:color w:val="000000"/>
        </w:rPr>
        <w:t xml:space="preserve"> * 317)/189,83 =</w:t>
      </w:r>
      <w:r>
        <w:rPr>
          <w:rFonts w:ascii="Times New Roman" w:hAnsi="Times New Roman"/>
          <w:color w:val="000000"/>
        </w:rPr>
        <w:t xml:space="preserve"> 83,5) a obdobne bola prepočítaná aj suma dvadsaťnásobku minimálnej mzdy na 33,4-násobok životného minima.</w:t>
      </w:r>
    </w:p>
    <w:p w:rsidR="00242885" w:rsidP="00BB6F19">
      <w:pPr>
        <w:pStyle w:val="ListParagraph"/>
        <w:bidi w:val="0"/>
        <w:spacing w:line="276" w:lineRule="auto"/>
        <w:ind w:left="0"/>
        <w:jc w:val="both"/>
        <w:rPr>
          <w:rFonts w:ascii="Times New Roman" w:hAnsi="Times New Roman"/>
          <w:color w:val="000000"/>
          <w:highlight w:val="lightGray"/>
        </w:rPr>
      </w:pPr>
    </w:p>
    <w:p w:rsidR="006B1B84" w:rsidP="00BB6F19">
      <w:pPr>
        <w:pStyle w:val="ListParagraph"/>
        <w:bidi w:val="0"/>
        <w:spacing w:line="276" w:lineRule="auto"/>
        <w:ind w:left="0"/>
        <w:jc w:val="both"/>
        <w:rPr>
          <w:rFonts w:ascii="Times New Roman" w:hAnsi="Times New Roman"/>
          <w:color w:val="000000"/>
          <w:highlight w:val="lightGray"/>
        </w:rPr>
      </w:pPr>
    </w:p>
    <w:p w:rsidR="00BD7EE2"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 xml:space="preserve">K bodu </w:t>
      </w:r>
      <w:r>
        <w:rPr>
          <w:rFonts w:ascii="Times New Roman" w:hAnsi="Times New Roman"/>
          <w:b/>
          <w:color w:val="000000"/>
        </w:rPr>
        <w:t>25</w:t>
      </w:r>
    </w:p>
    <w:p w:rsidR="00242885" w:rsidP="00BB6F19">
      <w:pPr>
        <w:pStyle w:val="ListParagraph"/>
        <w:bidi w:val="0"/>
        <w:spacing w:line="276" w:lineRule="auto"/>
        <w:ind w:left="0"/>
        <w:jc w:val="both"/>
        <w:rPr>
          <w:rFonts w:ascii="Times New Roman" w:hAnsi="Times New Roman"/>
          <w:color w:val="000000"/>
        </w:rPr>
      </w:pPr>
      <w:r>
        <w:rPr>
          <w:rFonts w:ascii="Times New Roman" w:hAnsi="Times New Roman"/>
          <w:color w:val="000000"/>
        </w:rPr>
        <w:t xml:space="preserve">     Pre zamedzenie pochybnosti vykonané s</w:t>
      </w:r>
      <w:r w:rsidRPr="00F75D35">
        <w:rPr>
          <w:rFonts w:ascii="Times New Roman" w:hAnsi="Times New Roman"/>
          <w:color w:val="000000"/>
        </w:rPr>
        <w:t>presnenie textu tak, aby bolo zrejmé, že ide o</w:t>
      </w:r>
      <w:r w:rsidRPr="005C4504">
        <w:rPr>
          <w:rFonts w:ascii="Times New Roman" w:hAnsi="Times New Roman"/>
          <w:color w:val="000000"/>
        </w:rPr>
        <w:t> </w:t>
      </w:r>
      <w:r w:rsidRPr="00F75D35">
        <w:rPr>
          <w:rFonts w:ascii="Times New Roman" w:hAnsi="Times New Roman"/>
          <w:color w:val="000000"/>
        </w:rPr>
        <w:t>priemerný zá</w:t>
      </w:r>
      <w:r w:rsidRPr="005C4504">
        <w:rPr>
          <w:rFonts w:ascii="Times New Roman" w:hAnsi="Times New Roman"/>
          <w:color w:val="000000"/>
        </w:rPr>
        <w:t>robok konkrétneho prísediaceho</w:t>
      </w:r>
      <w:r>
        <w:rPr>
          <w:rFonts w:ascii="Times New Roman" w:hAnsi="Times New Roman"/>
          <w:color w:val="000000"/>
        </w:rPr>
        <w:t>.</w:t>
      </w:r>
    </w:p>
    <w:p w:rsidR="00242885" w:rsidRPr="00F75D35" w:rsidP="00BB6F19">
      <w:pPr>
        <w:pStyle w:val="ListParagraph"/>
        <w:bidi w:val="0"/>
        <w:spacing w:line="276" w:lineRule="auto"/>
        <w:ind w:left="0"/>
        <w:jc w:val="both"/>
        <w:rPr>
          <w:rFonts w:ascii="Times New Roman" w:hAnsi="Times New Roman"/>
          <w:color w:val="000000"/>
        </w:rPr>
      </w:pPr>
    </w:p>
    <w:p w:rsidR="00BD7EE2" w:rsidP="00BB6F19">
      <w:pPr>
        <w:bidi w:val="0"/>
        <w:spacing w:line="276" w:lineRule="auto"/>
        <w:jc w:val="both"/>
        <w:rPr>
          <w:rFonts w:ascii="Times New Roman" w:hAnsi="Times New Roman"/>
          <w:b/>
          <w:color w:val="000000"/>
        </w:rPr>
      </w:pPr>
      <w:r w:rsidRPr="00F75D35">
        <w:rPr>
          <w:rFonts w:ascii="Times New Roman" w:hAnsi="Times New Roman"/>
          <w:b/>
          <w:color w:val="000000"/>
        </w:rPr>
        <w:t xml:space="preserve">K bodu </w:t>
      </w:r>
      <w:r>
        <w:rPr>
          <w:rFonts w:ascii="Times New Roman" w:hAnsi="Times New Roman"/>
          <w:b/>
          <w:color w:val="000000"/>
        </w:rPr>
        <w:t>26</w:t>
      </w:r>
    </w:p>
    <w:p w:rsidR="00242885" w:rsidRPr="00F75D35" w:rsidP="00BB6F19">
      <w:pPr>
        <w:bidi w:val="0"/>
        <w:spacing w:line="276" w:lineRule="auto"/>
        <w:jc w:val="both"/>
        <w:rPr>
          <w:rFonts w:ascii="Times New Roman" w:hAnsi="Times New Roman"/>
          <w:color w:val="000000"/>
        </w:rPr>
      </w:pPr>
      <w:r w:rsidRPr="00F75D35">
        <w:rPr>
          <w:rFonts w:ascii="Times New Roman" w:hAnsi="Times New Roman"/>
          <w:color w:val="000000"/>
        </w:rPr>
        <w:t xml:space="preserve">     Definujú sa prechodné ustanovenia k</w:t>
      </w:r>
      <w:r w:rsidRPr="005C4504">
        <w:rPr>
          <w:rFonts w:ascii="Times New Roman" w:hAnsi="Times New Roman"/>
          <w:color w:val="000000"/>
        </w:rPr>
        <w:t> </w:t>
      </w:r>
      <w:r w:rsidRPr="00F75D35">
        <w:rPr>
          <w:rFonts w:ascii="Times New Roman" w:hAnsi="Times New Roman"/>
          <w:color w:val="000000"/>
        </w:rPr>
        <w:t>zmenám účinným od 1. januára 2012.</w:t>
      </w:r>
    </w:p>
    <w:p w:rsidR="008C5922" w:rsidP="00BB6F19">
      <w:pPr>
        <w:widowControl/>
        <w:bidi w:val="0"/>
        <w:spacing w:line="276" w:lineRule="auto"/>
        <w:jc w:val="both"/>
        <w:rPr>
          <w:rStyle w:val="PlaceholderText"/>
          <w:color w:val="000000"/>
        </w:rPr>
      </w:pPr>
    </w:p>
    <w:p w:rsidR="00D5339E" w:rsidRPr="00161E54" w:rsidP="00BB6F19">
      <w:pPr>
        <w:widowControl/>
        <w:bidi w:val="0"/>
        <w:spacing w:line="276" w:lineRule="auto"/>
        <w:jc w:val="both"/>
        <w:rPr>
          <w:rStyle w:val="PlaceholderText"/>
          <w:color w:val="000000"/>
        </w:rPr>
      </w:pPr>
    </w:p>
    <w:p w:rsidR="00C56F59" w:rsidRPr="00D5339E" w:rsidP="00BB6F19">
      <w:pPr>
        <w:widowControl/>
        <w:bidi w:val="0"/>
        <w:spacing w:line="276" w:lineRule="auto"/>
        <w:jc w:val="both"/>
        <w:rPr>
          <w:rStyle w:val="PlaceholderText"/>
          <w:color w:val="000000"/>
        </w:rPr>
      </w:pPr>
      <w:r w:rsidRPr="00D5339E">
        <w:rPr>
          <w:rStyle w:val="PlaceholderText"/>
          <w:b/>
          <w:color w:val="0070C0"/>
        </w:rPr>
        <w:t>K článku LI</w:t>
      </w:r>
      <w:r w:rsidRPr="00D5339E" w:rsidR="005D251A">
        <w:rPr>
          <w:rStyle w:val="PlaceholderText"/>
          <w:b/>
          <w:color w:val="0070C0"/>
        </w:rPr>
        <w:t xml:space="preserve"> </w:t>
      </w:r>
      <w:r w:rsidRPr="00D5339E" w:rsidR="005D251A">
        <w:rPr>
          <w:rStyle w:val="PlaceholderText"/>
          <w:color w:val="0070C0"/>
        </w:rPr>
        <w:t>(zákon č. 461/2003 Z. z. o sociálnom poistení v znení neskorších predpisov):</w:t>
      </w:r>
    </w:p>
    <w:p w:rsidR="00C56F59" w:rsidRPr="00D5339E" w:rsidP="00BB6F19">
      <w:pPr>
        <w:widowControl/>
        <w:bidi w:val="0"/>
        <w:spacing w:line="276" w:lineRule="auto"/>
        <w:jc w:val="both"/>
        <w:rPr>
          <w:rStyle w:val="PlaceholderText"/>
          <w:color w:val="000000"/>
        </w:rPr>
      </w:pPr>
      <w:r w:rsidRPr="00D5339E">
        <w:rPr>
          <w:rStyle w:val="PlaceholderText"/>
          <w:b/>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bodu </w:t>
      </w:r>
      <w:smartTag w:uri="urn:schemas-microsoft-com:office:smarttags" w:element="metricconverter">
        <w:smartTagPr>
          <w:attr w:name="ProductID" w:val="1 a"/>
        </w:smartTagPr>
        <w:r w:rsidRPr="00D5339E">
          <w:rPr>
            <w:rStyle w:val="PlaceholderText"/>
            <w:b/>
            <w:color w:val="000000"/>
          </w:rPr>
          <w:t>1 a</w:t>
        </w:r>
      </w:smartTag>
      <w:r w:rsidRPr="00D5339E">
        <w:rPr>
          <w:rStyle w:val="PlaceholderText"/>
          <w:b/>
          <w:color w:val="000000"/>
        </w:rPr>
        <w:t xml:space="preserve"> 2 (§ 1 ods. </w:t>
      </w:r>
      <w:smartTag w:uri="urn:schemas-microsoft-com:office:smarttags" w:element="metricconverter">
        <w:smartTagPr>
          <w:attr w:name="ProductID" w:val="1 a"/>
        </w:smartTagPr>
        <w:r w:rsidRPr="00D5339E">
          <w:rPr>
            <w:rStyle w:val="PlaceholderText"/>
            <w:b/>
            <w:color w:val="000000"/>
          </w:rPr>
          <w:t>1 a</w:t>
        </w:r>
      </w:smartTag>
      <w:r w:rsidRPr="00D5339E">
        <w:rPr>
          <w:rStyle w:val="PlaceholderText"/>
          <w:b/>
          <w:color w:val="000000"/>
        </w:rPr>
        <w:t xml:space="preserve"> 2)</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V súlade s Koncepciou reformy daňovo-odvodového systému a so zavedením tzv. „superhrubej mzdy“ sa zo systému sociálneho poistenia navrhuje vyňať úrazové poistenie ako samostatný druh poistenia a zrušiť garančné poistenie a namiesto neho sa ustanovuje garančná dávka ako štátna sociálna dávka.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3 (generálne ustanovenie)</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Legislatívno-technická úprava súvisiaca s vecnými zmenami zákona. Súčasné pojmy sa menia v súlade so zavedením jednotného sociálneho poistenia, odčlenením úrazového poistenia a zavedením garančnej dávky.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4 (§ 2)</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V nadväznosti na vyčlenenie úrazového poistenia a garančného poistenia je potrebné novo definovať štruktúru a účel sociálneho poistenia a úrazového poistenia.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5 (§ 3 ods. 1 písm. a))</w:t>
      </w:r>
    </w:p>
    <w:p w:rsidR="00D5339E" w:rsidRPr="00D5339E" w:rsidP="00BB6F19">
      <w:pPr>
        <w:widowControl/>
        <w:bidi w:val="0"/>
        <w:spacing w:line="276" w:lineRule="auto"/>
        <w:jc w:val="both"/>
        <w:rPr>
          <w:rStyle w:val="PlaceholderText"/>
          <w:color w:val="000000"/>
        </w:rPr>
      </w:pPr>
      <w:r w:rsidRPr="00D5339E">
        <w:rPr>
          <w:rStyle w:val="PlaceholderText"/>
          <w:color w:val="000000"/>
        </w:rPr>
        <w:t>    Z dôvodu zámeru uvedenému v Programovom vyhlásení vlády a v Koncepcii daňovo odvodovej reformy pokryť sociálnym poistením všetky zárobkovo činné osoby sa zárobková činnosť na účely sociálneho poistenia oproti súčasnému stavu rozširuje aj o činnosti, na základe ktorých vzniká právo na príjem z dohôd vykonávaných mimo pracovného pomeru a na príjem, ktorým je podiel na zisku vyplatený obchodnou spoločnosťou alebo družstvom bez ohľadu na majetkový vzťah k spoločnosti. Zároveň sa navrhuje zo zárobkovej činnosti vylúčiť príjmy, ktoré nepresiahnu sumu, ktorú ustanovuje zákon o dani z príjmov.</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6 (§ 4)</w:t>
      </w:r>
    </w:p>
    <w:p w:rsidR="00D5339E" w:rsidRPr="00D5339E" w:rsidP="00BB6F19">
      <w:pPr>
        <w:widowControl/>
        <w:bidi w:val="0"/>
        <w:spacing w:line="276" w:lineRule="auto"/>
        <w:jc w:val="both"/>
        <w:rPr>
          <w:rStyle w:val="PlaceholderText"/>
          <w:color w:val="000000"/>
        </w:rPr>
      </w:pPr>
      <w:r w:rsidRPr="00D5339E">
        <w:rPr>
          <w:rStyle w:val="PlaceholderText"/>
          <w:color w:val="000000"/>
        </w:rPr>
        <w:t>     V súvislosti s rozšírením okruhu subjektov, ktoré vykonávajú zárobkovú činnosť je potrebné upraviť definíciu zamestnanca na účely sociálneho poistenia, a to na zamestnancov s právom na pravidelný mesačný príjem, zamestnancov s právom na nepravidelný príjem, na zamestnancov, ktor</w:t>
      </w:r>
      <w:r w:rsidR="00EA370D">
        <w:rPr>
          <w:rStyle w:val="PlaceholderText"/>
          <w:color w:val="000000"/>
        </w:rPr>
        <w:t>í</w:t>
      </w:r>
      <w:r w:rsidRPr="00D5339E">
        <w:rPr>
          <w:rStyle w:val="PlaceholderText"/>
          <w:color w:val="000000"/>
        </w:rPr>
        <w:t xml:space="preserve"> majú príjem podľa zákona o dani z príjmov presahujúci stanovenú hranicu 500 €, na zamestnancov, ktorí nemajú pracovnoprávny vzťah k spoločnosti alebo k družstvu a svoj príjem dosahujú výlučne ako podiel na zisku vyplatený obchodnou spoločnosťou alebo družstvom  a na dohodárov. Definícia zároveň zohľadňuje nové sadzby poistného na sociálne poistenie.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7 (§ 7)</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V súvislosti so zaradením dohodárov do všeobecného okruhu zamestnancov sociálneho poistenia sa vypúšťa osobitná definícia zamestnávateľa dohodárov, ako nadbytočná.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8 (11 ods. 1)</w:t>
      </w:r>
    </w:p>
    <w:p w:rsidR="00D5339E" w:rsidRPr="00D5339E" w:rsidP="00BB6F19">
      <w:pPr>
        <w:widowControl/>
        <w:bidi w:val="0"/>
        <w:spacing w:line="276" w:lineRule="auto"/>
        <w:jc w:val="both"/>
        <w:rPr>
          <w:rStyle w:val="PlaceholderText"/>
          <w:color w:val="000000"/>
        </w:rPr>
      </w:pPr>
      <w:r w:rsidRPr="00D5339E">
        <w:rPr>
          <w:rStyle w:val="PlaceholderText"/>
          <w:color w:val="000000"/>
        </w:rPr>
        <w:t>     Vzhľadom na zmeny vyplývajúce z návrhu zákona o úprave príjmu zo závislej činnosti a o zmene a doplnení niektorých zákonov, ktorým sa  priemerná mesačná mzda zvyšuje z dôvodu, že mzda sa navyšuje o poistné, ktoré za zamestnanca platil doteraz zamestnávateľ, je potrebné upraviť všeobecný vymeriavací základ na účely krátkodobých dávok. Na účely dôchodkových dávok nie je potrebné všeobecný vymeriavací základ upravovať z dôvodu že osobný mzdový bod je vyjadrením pomeru medzi osobným vymeriavacím základom („superhrubá“ mzda) a všeobecným vymeriavacím základom,   zisten</w:t>
      </w:r>
      <w:r w:rsidR="00EA370D">
        <w:rPr>
          <w:rStyle w:val="PlaceholderText"/>
          <w:color w:val="000000"/>
        </w:rPr>
        <w:t>ým</w:t>
      </w:r>
      <w:r w:rsidRPr="00D5339E">
        <w:rPr>
          <w:rStyle w:val="PlaceholderText"/>
          <w:color w:val="000000"/>
        </w:rPr>
        <w:t xml:space="preserve"> zo „superhrubej“ priemernej mzdy.</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9 až 11 (§ 13)</w:t>
      </w:r>
    </w:p>
    <w:p w:rsidR="00D5339E" w:rsidRPr="00D5339E" w:rsidP="00BB6F19">
      <w:pPr>
        <w:widowControl/>
        <w:bidi w:val="0"/>
        <w:spacing w:line="276" w:lineRule="auto"/>
        <w:jc w:val="both"/>
        <w:rPr>
          <w:rStyle w:val="PlaceholderText"/>
          <w:color w:val="000000"/>
        </w:rPr>
      </w:pPr>
      <w:r w:rsidRPr="00D5339E">
        <w:rPr>
          <w:rStyle w:val="PlaceholderText"/>
          <w:color w:val="000000"/>
        </w:rPr>
        <w:t>     Legislatívno-technická úprava súvisiaca s vecnými zmenami zákona.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12 (§ 13a)</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Dávky úrazového poistenia sa osobitne vyčleňujú zo systému dávok sociálneho poistenia, pretože  od 1. januára 2012 prestávajú byť dávkami sociálneho poistenia a stávajú sa dávkami samostatného úrazového poistenia. </w:t>
      </w:r>
    </w:p>
    <w:p w:rsidR="00D5339E" w:rsidRPr="00D5339E" w:rsidP="00BB6F19">
      <w:pPr>
        <w:widowControl/>
        <w:bidi w:val="0"/>
        <w:spacing w:line="276" w:lineRule="auto"/>
        <w:jc w:val="both"/>
        <w:rPr>
          <w:rStyle w:val="PlaceholderText"/>
          <w:color w:val="000000"/>
        </w:rPr>
      </w:pPr>
      <w:r w:rsidRPr="00D5339E">
        <w:rPr>
          <w:rStyle w:val="PlaceholderText"/>
          <w:b/>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13 (§ 14)</w:t>
      </w:r>
    </w:p>
    <w:p w:rsidR="00EA370D" w:rsidRPr="00D5339E" w:rsidP="00EA370D">
      <w:pPr>
        <w:widowControl/>
        <w:bidi w:val="0"/>
        <w:spacing w:line="276" w:lineRule="auto"/>
        <w:jc w:val="both"/>
        <w:rPr>
          <w:rStyle w:val="PlaceholderText"/>
          <w:color w:val="000000"/>
        </w:rPr>
      </w:pPr>
      <w:r w:rsidRPr="00D5339E" w:rsidR="00D5339E">
        <w:rPr>
          <w:rStyle w:val="PlaceholderText"/>
          <w:color w:val="000000"/>
        </w:rPr>
        <w:t xml:space="preserve">     Z osobného rozsahu povinného nemocenského poistenia sa vypúšťa samostatne zárobkovo činná osoba. </w:t>
      </w:r>
      <w:r>
        <w:rPr>
          <w:rStyle w:val="PlaceholderText"/>
          <w:color w:val="000000"/>
        </w:rPr>
        <w:t>Dôvodom pre uvedenú zmenu je snaha o zníženie nákladov samostatne zárobkovo činnej osoby  na sociálne poistenie.</w:t>
      </w: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14 až </w:t>
      </w:r>
      <w:smartTag w:uri="urn:schemas-microsoft-com:office:smarttags" w:element="metricconverter">
        <w:smartTagPr>
          <w:attr w:name="ProductID" w:val="18 a"/>
        </w:smartTagPr>
        <w:r w:rsidRPr="00D5339E">
          <w:rPr>
            <w:rStyle w:val="PlaceholderText"/>
            <w:b/>
            <w:color w:val="000000"/>
          </w:rPr>
          <w:t>18 a</w:t>
        </w:r>
      </w:smartTag>
      <w:r w:rsidRPr="00D5339E">
        <w:rPr>
          <w:rStyle w:val="PlaceholderText"/>
          <w:b/>
          <w:color w:val="000000"/>
        </w:rPr>
        <w:t xml:space="preserve"> 29 (§ 15, 22)</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Novo sa definuje osobný rozsah povinného dôchodkového poistenia z dôvodu rozšírenia okruhu osôb, ktoré sú povinne dôchodkovo poistené len na účely starobného poistenia vrátane vzniku a zániku tohto poistenia. Taktiež sa tu upravuje vznik a zánik povinného poistenia samostatne zárobkovo činnej osoby.</w:t>
      </w:r>
    </w:p>
    <w:p w:rsidR="00DC2756" w:rsidRPr="00D5339E" w:rsidP="00BB6F19">
      <w:pPr>
        <w:widowControl/>
        <w:bidi w:val="0"/>
        <w:spacing w:line="276" w:lineRule="auto"/>
        <w:jc w:val="both"/>
        <w:rPr>
          <w:rStyle w:val="PlaceholderText"/>
          <w:color w:val="000000"/>
        </w:rPr>
      </w:pP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w:t>
      </w:r>
      <w:smartTag w:uri="urn:schemas-microsoft-com:office:smarttags" w:element="metricconverter">
        <w:smartTagPr>
          <w:attr w:name="ProductID" w:val="19 a"/>
        </w:smartTagPr>
        <w:r w:rsidRPr="00D5339E">
          <w:rPr>
            <w:rStyle w:val="PlaceholderText"/>
            <w:b/>
            <w:color w:val="000000"/>
          </w:rPr>
          <w:t>19 a</w:t>
        </w:r>
      </w:smartTag>
      <w:r w:rsidRPr="00D5339E">
        <w:rPr>
          <w:rStyle w:val="PlaceholderText"/>
          <w:b/>
          <w:color w:val="000000"/>
        </w:rPr>
        <w:t xml:space="preserve"> 30 (§ </w:t>
      </w:r>
      <w:smartTag w:uri="urn:schemas-microsoft-com:office:smarttags" w:element="metricconverter">
        <w:smartTagPr>
          <w:attr w:name="ProductID" w:val="15 a"/>
        </w:smartTagPr>
        <w:r w:rsidRPr="00D5339E">
          <w:rPr>
            <w:rStyle w:val="PlaceholderText"/>
            <w:b/>
            <w:color w:val="000000"/>
          </w:rPr>
          <w:t>15 a</w:t>
        </w:r>
      </w:smartTag>
      <w:r w:rsidRPr="00D5339E">
        <w:rPr>
          <w:rStyle w:val="PlaceholderText"/>
          <w:b/>
          <w:color w:val="000000"/>
        </w:rPr>
        <w:t xml:space="preserve"> 23)</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Z dôvodu systémových zmien v sociálnom poistení (odčlenenie úrazového poistenia, zavedenie garančnej dávky) sa definícia osobného rozsahu poistenia v nezamestnanosti ako aj dobrovoľné poistenie presúva pred úrazové poistenie.</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 xml:space="preserve">Zavádza sa nová právna úprava dobrovoľného poistenia. Z dobrovoľného sociálneho poistenia sa vylučujú osoby, ktoré sú povinne sociálne poistené s výnimkou dobrovoľného poistenia na účely starobného poistenia.  </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Ďalej zákon umožňuje využiť dobrovoľné nemocenské poistenie a dobrovoľné poistenie v nezamestnanosti ďalším fyzickým osobám ustanoveným zákonom.</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 xml:space="preserve">Fyzickým osobám sa umožňuje vybrať si len taký balík dobrovoľného poistenia, ktorý nezahŕňa už druhy ich existujúceho povinného poistenia, okrem starobného poistenia. Účelom tejto zmeny je zamedzenie špekulatívneho navyšovania vymeriavacích základov v jednotlivých druhoch poistenia s úmyslom čerpania vyšších dávok (napr. nemocenské, materské, a pod.) </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 xml:space="preserve">Zachováva sa vznik a zánik dobrovoľného poistenia, pričom dňom vzniku  poistenia je najskôr deň podania prihlášky a  dňom zániku poistenia je deň odhlásenia sa z dobrovoľného poistenia, najskôr deň podania odhlášky. </w:t>
      </w:r>
    </w:p>
    <w:p w:rsidR="00D5339E" w:rsidRPr="00D5339E" w:rsidP="00BB6F19">
      <w:pPr>
        <w:widowControl/>
        <w:bidi w:val="0"/>
        <w:spacing w:line="276" w:lineRule="auto"/>
        <w:jc w:val="both"/>
        <w:rPr>
          <w:rStyle w:val="PlaceholderText"/>
          <w:color w:val="000000"/>
        </w:rPr>
      </w:pPr>
      <w:r w:rsidRPr="00D5339E">
        <w:rPr>
          <w:rStyle w:val="PlaceholderText"/>
          <w:color w:val="000000"/>
        </w:rPr>
        <w:t>     Súčasne sa vykoná legislatívno-technická úprava súvisiaca s vecnými zmenami zákona.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20 až 22 (§ 16 až 19)</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Legislatívno-technická úprava súvisiaca s vecnými zmenami zákona.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23 až 25 (§ 20)</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 xml:space="preserve">Z dôvodu aplikačných problémov sa navrhuje doplniť súčasné znenie § 20 aj o zánik poistenia v nezamestnanosti zamestnanca odo dňa, od ktorého sa na zamestnanca poistenie v nezamestnanosti nevzťahuje.  </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 xml:space="preserve">Súčasne sa upravuje vznik a zánik povinného  dôchodkového poistenia osobám, ktorým vznikne povinné dôchodkové poistenie po prekročení príjmovej hranice ustanovenej v zákone o dani z príjmov a dohodárov, ktorí doposiaľ neboli povinne dôchodkovo poistení.  </w:t>
      </w:r>
    </w:p>
    <w:p w:rsidR="00465398" w:rsidRPr="00D5339E" w:rsidP="00BB6F19">
      <w:pPr>
        <w:widowControl/>
        <w:bidi w:val="0"/>
        <w:spacing w:line="276" w:lineRule="auto"/>
        <w:jc w:val="both"/>
        <w:rPr>
          <w:rStyle w:val="PlaceholderText"/>
          <w:color w:val="000000"/>
        </w:rPr>
      </w:pP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26 až 28 (§ 21)</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Súčasná právna úprava umožňovala vznik povinného dôchodkového poistenia samostatne zárobkovo činnej osoby až od 1. júla nasledujúceho roka po tom, čo začala podnikať, čo spôsobilo, že tieto osoby neboli v danom období dôchodkovo poistené, čo malo negatívny vplyv na ich dôchodkové nároky. Preto sa  navrhuje novo  upraviť vznik povinného dôchodkového poistenia samostatne zárobkovo činnej osoby, a to spätne odo dňa registrácie na daňové účely, ak jej príjem na základe daňového priznania podaného za kalendárny rok, v ktorom sa zaregistrovala, presiahne zákonom ustanovenú hranicu. Povinné dôchodkové poistenie následne trvá až do zrušenia registrácie alebo do 30. júna kalendárneho roka nasledujúceho po kalendárnom roku, za ktorý zákonom ustanovený príjem nepresiahla. </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Navrhuje sa vznik a zánik povinného dôchodkového poistenia samostatne zárobkovo činnej osoby naviazať na životné minimum pre jednu plnoletú fyzickú osobu z dôvodu, že minimálna mzdy nemá vo vzťahu k samostatne zárobkovo činnej osobe vypovedaciu hodnotu.</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Súčasne sa navrhuje legislatívno-technická úprava súvisiaca s vecnými zmenami zákona.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31 až  39 (§ 24, §25, § 27, § 28, § 29)</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Legislatívno-technická úprava súvisiaca s vecnými zmenami zákona vyplývajúcimi zo  zrušenia garančného poistenia a odčlenenia úrazového poistenia a s vecnými zmenami v zákone týkajúcimi sa zmeny definície sociálneho poistenia.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40 (§ 31)</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V súvislosti so zrušením povinného nemocenského poistenia samostatne zárobkovo činnej osoby a v súvislosti so  zmenou okruhu dobrovoľne nemocensky poistených osôb sa ustanovujú všeobecné podmienky nároku na nemocenské dávky týchto dobrovoľne nemocensky poistených osôb.</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41 až 43,  49, </w:t>
      </w:r>
      <w:smartTag w:uri="urn:schemas-microsoft-com:office:smarttags" w:element="metricconverter">
        <w:smartTagPr>
          <w:attr w:name="ProductID" w:val="51 a"/>
        </w:smartTagPr>
        <w:r w:rsidRPr="00D5339E">
          <w:rPr>
            <w:rStyle w:val="PlaceholderText"/>
            <w:b/>
            <w:color w:val="000000"/>
          </w:rPr>
          <w:t>51 a</w:t>
        </w:r>
      </w:smartTag>
      <w:r w:rsidRPr="00D5339E">
        <w:rPr>
          <w:rStyle w:val="PlaceholderText"/>
          <w:b/>
          <w:color w:val="000000"/>
        </w:rPr>
        <w:t xml:space="preserve"> 53 (§ 33, § 34, § 37, § 49a, § 54, § 57  ods. 1)</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Navrhovaná zmena  súvisí s vypustením samostatne zárobkovo činných osôb z okruhu povinne nemocensky poistených osôb.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44 až 48, 50 (§ 48, § </w:t>
      </w:r>
      <w:smartTag w:uri="urn:schemas-microsoft-com:office:smarttags" w:element="metricconverter">
        <w:smartTagPr>
          <w:attr w:name="ProductID" w:val="49 a"/>
        </w:smartTagPr>
        <w:r w:rsidRPr="00D5339E">
          <w:rPr>
            <w:rStyle w:val="PlaceholderText"/>
            <w:b/>
            <w:color w:val="000000"/>
          </w:rPr>
          <w:t>49 a</w:t>
        </w:r>
      </w:smartTag>
      <w:r w:rsidRPr="00D5339E">
        <w:rPr>
          <w:rStyle w:val="PlaceholderText"/>
          <w:b/>
          <w:color w:val="000000"/>
        </w:rPr>
        <w:t xml:space="preserve"> § 53)</w:t>
      </w:r>
    </w:p>
    <w:p w:rsidR="00D5339E" w:rsidRPr="00D5339E" w:rsidP="00BB6F19">
      <w:pPr>
        <w:widowControl/>
        <w:bidi w:val="0"/>
        <w:spacing w:line="276" w:lineRule="auto"/>
        <w:jc w:val="both"/>
        <w:rPr>
          <w:rStyle w:val="PlaceholderText"/>
          <w:color w:val="000000"/>
        </w:rPr>
      </w:pPr>
      <w:r w:rsidRPr="00D5339E">
        <w:rPr>
          <w:rStyle w:val="PlaceholderText"/>
          <w:color w:val="000000"/>
        </w:rPr>
        <w:t>     V súlade s programovým vyhlásením vlády sa navrhuje predĺženie obdobia poskytovania materského na 40 týždňov a v niektorých prípadoch až na 49 týždňov a zároveň sa navrhuje zvýšiť  denný vymeriavací základ pre výpočet  materského o 5 %.</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52, 54, 55, 68 až 70 (§ 55, § 57, § 61, § 84)</w:t>
      </w:r>
    </w:p>
    <w:p w:rsidR="00D5339E" w:rsidRPr="00D5339E" w:rsidP="00BB6F19">
      <w:pPr>
        <w:widowControl/>
        <w:bidi w:val="0"/>
        <w:spacing w:line="276" w:lineRule="auto"/>
        <w:jc w:val="both"/>
        <w:rPr>
          <w:rStyle w:val="PlaceholderText"/>
          <w:color w:val="000000"/>
        </w:rPr>
      </w:pPr>
      <w:r w:rsidRPr="00D5339E">
        <w:rPr>
          <w:rStyle w:val="PlaceholderText"/>
          <w:color w:val="000000"/>
        </w:rPr>
        <w:t>    Vzhľadom na zmeny vyplývajúce z návrhu zákona o úprave príjmu zo závislej činnosti a o zmene a doplnení niektorých zákonov je potrebné upraviť  vymeriavacie základy na určenie sumy dávok sociálneho poistenia a úrazových dávok o koeficienty ustanovené v § 109a.</w:t>
      </w:r>
    </w:p>
    <w:p w:rsidR="00465398" w:rsidRPr="00D5339E" w:rsidP="00BB6F19">
      <w:pPr>
        <w:widowControl/>
        <w:bidi w:val="0"/>
        <w:spacing w:line="276" w:lineRule="auto"/>
        <w:jc w:val="both"/>
        <w:rPr>
          <w:rStyle w:val="PlaceholderText"/>
          <w:color w:val="000000"/>
        </w:rPr>
      </w:pP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56   (§ 63)</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V súlade s cieľmi dôchodkovej reformy, tak ako sú formulované vo vládou SR schválenom Národnom programe reforiem Slovenskej republiky na roky 2011 – 2014, je potrebné postupne v dlhodobom časovom horizonte meniť pomer miery zásluhovosti a miery solidarity  v systéme povinného dôchodkového poistenia v prospech miery solidarity. Z uvedených dôvodov sa navrhuje nový spôsob stanovenia priemerného osobného mzdového bodu, ak nárok na dôchodok vznikne po 31. decembri 2015.   </w:t>
      </w:r>
    </w:p>
    <w:p w:rsidR="00DC2756" w:rsidRPr="00D5339E" w:rsidP="00BB6F19">
      <w:pPr>
        <w:widowControl/>
        <w:bidi w:val="0"/>
        <w:spacing w:line="276" w:lineRule="auto"/>
        <w:jc w:val="both"/>
        <w:rPr>
          <w:rStyle w:val="PlaceholderText"/>
          <w:color w:val="000000"/>
        </w:rPr>
      </w:pP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57 (§ 64a)</w:t>
      </w:r>
    </w:p>
    <w:p w:rsidR="00D5339E" w:rsidRPr="00D5339E" w:rsidP="00BB6F19">
      <w:pPr>
        <w:widowControl/>
        <w:bidi w:val="0"/>
        <w:spacing w:line="276" w:lineRule="auto"/>
        <w:jc w:val="both"/>
        <w:rPr>
          <w:rStyle w:val="PlaceholderText"/>
          <w:color w:val="000000"/>
        </w:rPr>
      </w:pPr>
      <w:r w:rsidRPr="00D5339E">
        <w:rPr>
          <w:rStyle w:val="PlaceholderText"/>
          <w:color w:val="000000"/>
        </w:rPr>
        <w:t>     Súčasná konštrukcia výpočtu starobného dôchodku a invalidného dôchodku (a dôchodkov z nich odvodených) je nastavená na makroekonomický vývoj, najmä na rast priemernej mzdy. Nezohľadňuje však reálny vývoj niektorých významných demografických ukazovateľov najmä postupné zvyšovanie priemerného obdobia výplaty dôchodku v dôsledku postupného zvyšovania priemerného veku. Z uvedených dôvodov sa navrhuje úprava dôchodkovej hodnoty implantovaním novej veličiny do výpočtu dôchodkovej hodnoty, vyjadrujúcej  dynamiku pomeru medzi počtom štandardizovaných poberateľov dôchodkov zo sociálneho poistenia a počtom štandardizovaných platiteľov poistného na sociálne poistenie. Súčasne sa navrhuje zachovanie dôchodkovej hodnoty minimálne na úrovni už existujúcej, aby sa zabránilo prípadnému medziročnému poklesu v prípade negatívneho pomeru vyššie uvedených rozhodujúcich ukazovateľov.  Uvedený spôsob výpočtu dôchodkovej hodnoty sa použije od roku 2016.</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bodu 58 (§ 65a) </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Dlhodobá stabilita a vyváženosť finančných zdrojov a finančných nákladov dôchodkového poistenia, ktorá bude negatívne ovplyvňovaná postupným zvyšovaním priemerného veku a v dôsledku toho predlžovaním obdobia výplaty dôchodku si vyžaduje postupné, automatické zvyšovanie dôchodkového veku v závislosti od predlžovania strednej dĺžky života vo veku 62 rokov pre mužov a ženy. Zvyšovanie dôchodkového veku sa použije prvýkrát od 1. januára 2016.</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59 až  61 (§ 65 až § 68)</w:t>
      </w:r>
    </w:p>
    <w:p w:rsidR="00D5339E" w:rsidRPr="00D5339E" w:rsidP="00BB6F19">
      <w:pPr>
        <w:widowControl/>
        <w:bidi w:val="0"/>
        <w:spacing w:line="276" w:lineRule="auto"/>
        <w:jc w:val="both"/>
        <w:rPr>
          <w:rStyle w:val="PlaceholderText"/>
          <w:color w:val="000000"/>
        </w:rPr>
      </w:pPr>
      <w:r w:rsidRPr="00D5339E">
        <w:rPr>
          <w:rStyle w:val="PlaceholderText"/>
          <w:color w:val="000000"/>
        </w:rPr>
        <w:t>     Legislatívno-technická úprava súvisiaca s vecnými zmenami zákona.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bodu 62 (§ 73 ods. </w:t>
      </w:r>
      <w:smartTag w:uri="urn:schemas-microsoft-com:office:smarttags" w:element="metricconverter">
        <w:smartTagPr>
          <w:attr w:name="ProductID" w:val="5 a"/>
        </w:smartTagPr>
        <w:r w:rsidRPr="00D5339E">
          <w:rPr>
            <w:rStyle w:val="PlaceholderText"/>
            <w:b/>
            <w:color w:val="000000"/>
          </w:rPr>
          <w:t>5 a</w:t>
        </w:r>
      </w:smartTag>
      <w:r w:rsidRPr="00D5339E">
        <w:rPr>
          <w:rStyle w:val="PlaceholderText"/>
          <w:b/>
          <w:color w:val="000000"/>
        </w:rPr>
        <w:t xml:space="preserve"> 6)</w:t>
      </w:r>
    </w:p>
    <w:p w:rsidR="00D5339E" w:rsidRPr="00D5339E" w:rsidP="00BB6F19">
      <w:pPr>
        <w:widowControl/>
        <w:bidi w:val="0"/>
        <w:spacing w:line="276" w:lineRule="auto"/>
        <w:jc w:val="both"/>
        <w:rPr>
          <w:rStyle w:val="PlaceholderText"/>
          <w:color w:val="000000"/>
        </w:rPr>
      </w:pPr>
      <w:r w:rsidRPr="00D5339E">
        <w:rPr>
          <w:rStyle w:val="PlaceholderText"/>
          <w:color w:val="000000"/>
        </w:rPr>
        <w:t>     Z dôvodu maximálne obmedziť možnosť špekulatívne a neodôvodnene získať nárok na invalidný dôchodok vo vysoko nadpriemernej sume poistencom vo veku do 20 rokov  krátkodobým dobrovoľným dôchodkovým poistením alebo dodatočným zaplatením poistného z maximálneho vymeriavacieho základu sa navrhuje stanoviť sumu invalidného dôchodku s použitím osobného mzdového bodu v hodnote 0,67.</w:t>
      </w:r>
    </w:p>
    <w:p w:rsidR="00465398" w:rsidRPr="00D5339E" w:rsidP="00BB6F19">
      <w:pPr>
        <w:widowControl/>
        <w:bidi w:val="0"/>
        <w:spacing w:line="276" w:lineRule="auto"/>
        <w:jc w:val="both"/>
        <w:rPr>
          <w:rStyle w:val="PlaceholderText"/>
          <w:color w:val="000000"/>
        </w:rPr>
      </w:pP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63 (§ 82) – zvyšovanie</w:t>
      </w:r>
    </w:p>
    <w:p w:rsidR="00D5339E" w:rsidRPr="00D5339E" w:rsidP="00EA370D">
      <w:pPr>
        <w:widowControl/>
        <w:bidi w:val="0"/>
        <w:spacing w:line="276" w:lineRule="auto"/>
        <w:jc w:val="both"/>
        <w:rPr>
          <w:rStyle w:val="PlaceholderText"/>
          <w:color w:val="000000"/>
        </w:rPr>
      </w:pPr>
      <w:r w:rsidR="00EA370D">
        <w:rPr>
          <w:rStyle w:val="PlaceholderText"/>
          <w:color w:val="000000"/>
        </w:rPr>
        <w:t xml:space="preserve">     </w:t>
      </w:r>
      <w:r w:rsidRPr="00D5339E">
        <w:rPr>
          <w:rStyle w:val="PlaceholderText"/>
          <w:color w:val="000000"/>
        </w:rPr>
        <w:t>Z dôvodu, aby valorizácia dôchodkov lepšie odrážala spotrebiteľské nároky dôchodcov a ich reálnu životnú úroveň sa  navrhuje nová úprava valorizačného mechanizmu, a to</w:t>
      </w:r>
      <w:r w:rsidR="00EA370D">
        <w:rPr>
          <w:rStyle w:val="PlaceholderText"/>
          <w:color w:val="000000"/>
        </w:rPr>
        <w:t xml:space="preserve"> p</w:t>
      </w:r>
      <w:r w:rsidRPr="00D5339E">
        <w:rPr>
          <w:rStyle w:val="PlaceholderText"/>
          <w:color w:val="000000"/>
        </w:rPr>
        <w:t xml:space="preserve">ostupný prechod na novo určený ukazovateľ podľa bodu 1 počas prechodného obdobia od roku 2013 do konca roku 2016, pričom počas tohto obdobia sa budú dôchodky zvyšovať o pevnú sumu určenú v závislosti od priemerného medziročného rastu spotrebiteľských cien za domácnosti dôchodcov a priemernej mesačnej sumy </w:t>
      </w:r>
      <w:r w:rsidR="00EA370D">
        <w:rPr>
          <w:rStyle w:val="PlaceholderText"/>
          <w:color w:val="000000"/>
        </w:rPr>
        <w:t>jednotlivých druhov</w:t>
      </w:r>
      <w:r w:rsidRPr="00D5339E">
        <w:rPr>
          <w:rStyle w:val="PlaceholderText"/>
          <w:color w:val="000000"/>
        </w:rPr>
        <w:t xml:space="preserve"> dôchodk</w:t>
      </w:r>
      <w:r w:rsidR="00EA370D">
        <w:rPr>
          <w:rStyle w:val="PlaceholderText"/>
          <w:color w:val="000000"/>
        </w:rPr>
        <w:t>ov</w:t>
      </w:r>
      <w:r w:rsidRPr="00D5339E">
        <w:rPr>
          <w:rStyle w:val="PlaceholderText"/>
          <w:color w:val="000000"/>
        </w:rPr>
        <w:t xml:space="preserve">. Pevná suma sa navrhuje diferencovať v závislosti od druhu dôchodkovej dávky. Od 1. januára 2017 sa navrhuje prechod na zvyšovanie dôchodkových dávok o percento medziročného rastu dôchodcovskej inflácie.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64 až </w:t>
      </w:r>
      <w:smartTag w:uri="urn:schemas-microsoft-com:office:smarttags" w:element="metricconverter">
        <w:smartTagPr>
          <w:attr w:name="ProductID" w:val="66 a"/>
        </w:smartTagPr>
        <w:r w:rsidRPr="00D5339E">
          <w:rPr>
            <w:rStyle w:val="PlaceholderText"/>
            <w:b/>
            <w:color w:val="000000"/>
          </w:rPr>
          <w:t>66 a</w:t>
        </w:r>
      </w:smartTag>
      <w:r w:rsidRPr="00D5339E">
        <w:rPr>
          <w:rStyle w:val="PlaceholderText"/>
          <w:b/>
          <w:color w:val="000000"/>
        </w:rPr>
        <w:t xml:space="preserve"> k bodu 185 (§ 82a)</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Nariadenia Rady (EHS, Euratom, ESUO) č. 259/68 z 29. februára 1968, ktorým sa ustanovuje Služobný poriadok a podmienky zamestnávania ostatných zamestnancov Európskych spoločenstiev a osobitné pravidlá, ktoré sa dočasne uplatňujú na úradníkov Komisie (Ú.v. ES L 56, 4.3.1968) v platnom znení (ďalej len „služobný poriadok“), a ktoré upravuje podmienky vzniku nároku na prevod dôchodkových práv vo vzťahu k dôchodkovému systému Európskych spoločenstiev.</w:t>
      </w:r>
    </w:p>
    <w:p w:rsidR="00D5339E" w:rsidRPr="00D5339E" w:rsidP="00BB6F19">
      <w:pPr>
        <w:widowControl/>
        <w:bidi w:val="0"/>
        <w:spacing w:line="276" w:lineRule="auto"/>
        <w:jc w:val="both"/>
        <w:rPr>
          <w:rStyle w:val="PlaceholderText"/>
          <w:color w:val="000000"/>
        </w:rPr>
      </w:pPr>
      <w:r w:rsidRPr="00D5339E">
        <w:rPr>
          <w:rStyle w:val="PlaceholderText"/>
          <w:color w:val="000000"/>
        </w:rPr>
        <w:t>     Služobný poriadok v prílohe VIII. čl. 11 ods. 1 upravuje podmienky vzniku nároku na prevod poistno-matematického ekvivalentu práv na starobný dôchodok získaných v dôchodkovom systéme Európskej únie ku dňu uplatnenia žiadosti o prevod dôchodkových práv úradníka, ktorý odíde zo služieb Spoločenstiev vykonávať činnosť zakladajúcu nároky na dôchodok do iného členského štátu Európskej únie. V odseku 2 uvedeného ustanovenia Služobného poriadku sú upravené podmienky vzniku práva voči Spoločenstvám na kapitálovú hodnotu (poistno-matematický ekvivalent) práv na starobný dôchodok získaných v dôchodkovom systéme členského štátu Európskej únie ku dňu podania žiadosti o prevod dôchodkových práv úradníka, ktorý vstúpi do služieb spoločenstiev. Prevodom dôchodkových práv (nárokov) dochádza k ich vyňatiu z  dôchodkového systému, v ktorom boli nadobudnuté, a ich zhodnoteniu v systéme, do ktorého sa prevádzajú.</w:t>
      </w:r>
    </w:p>
    <w:p w:rsidR="00D5339E" w:rsidRPr="00D5339E" w:rsidP="00BB6F19">
      <w:pPr>
        <w:widowControl/>
        <w:bidi w:val="0"/>
        <w:spacing w:line="276" w:lineRule="auto"/>
        <w:jc w:val="both"/>
        <w:rPr>
          <w:rStyle w:val="PlaceholderText"/>
          <w:color w:val="000000"/>
        </w:rPr>
      </w:pPr>
      <w:r w:rsidRPr="00D5339E">
        <w:rPr>
          <w:rStyle w:val="PlaceholderText"/>
          <w:color w:val="000000"/>
        </w:rPr>
        <w:t>     Ustanovuje sa spôsob určenia sumy poistno-matematického ekvivalentu nároku na starobný dôchodok, ktorý je peňažným vyjadrením kapitálovej hodnoty tohto dôchodku nadobudnutého v dôchodkovom systéme  Slovenskej republiky získaného ku dňu uplatnenia žiadosti o prevod dôchodkových práv. Prevedením sumy poistno-matematického ekvivalentu, zo Sociálnej poisťovne (účtu Sociálnej poisťovne v Štátnej pokladnici) na účet inštitúcie alebo orgánu Európskej únie sa prevedie dôchodkové právo na starobný dôchodok z dôchodkového systému Slovenskej republiky do dôchodkového systému Európskej únie. Poistno-matematický ekvivalent nároku na starobný dôchodok sa určí ako  súčin jednotkovej hodnoty odloženého starobného dôchodku, ktorá sa určí v súlade s prílohou k nariadeniu a to najmä v závislosti od dosiahnutého veku, potrebného obdobia do dovŕšenia dôchodkového veku, predpokladaného veku dožitia zisteného ku dňu uplatnenia žiadosti o prevod dôchodkových práv, alebo v deň kedy mu vznikne právo na prevod dôchodkových práv  predpokladanej sumy starobného dôchodku vypočítanej ku dňu uplatnenia žiadosti o prevod dôchodkových práv podľa § 66 zákona o sociálnom poistení. Pri výpočte sa neprihliada na splnenie potrebného obdobia dôchodkového poistenia ani na splnenie vekovej podmienky pre vznik nároku na starobný dôchodok.</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Predpokladaná suma starobného dôchodku je stanovená s prihliadnutím na obdobie dôchodkového poistenia a vymeriavacie základy  získané v systéme dôchodkového poistenia Slovenskej republiky, preto sa pri určení sumy tohto dôchodku navrhuje vylúčiť obdobie účasti v dôchodkovom systéme Európskej únie  alebo jej inštitúcie, ktoré bolo v predošlom čase prevedené do dôchodkového systému  Slovenskej republiky.</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 xml:space="preserve">Služobný poriadok umožňuje aj prevod dôchodkových práv z dôchodkového systému Európskej únie do národných dôchodkových systémov teda i do dôchodkového systému Slovenskej republiky. V § 3 sa navrhuje postup stanovenia sumy starobného dôchodku v dôchodkovom systéme Slovenskej republiky so zohľadnením  dôchodkových práv získaných v dôchodkovom systéme Európskej únie  ku dňu uplatnenia žiadosti o prevod týchto dôchodkových práv. </w:t>
      </w:r>
    </w:p>
    <w:p w:rsidR="00D5339E" w:rsidRPr="00D5339E" w:rsidP="00BB6F19">
      <w:pPr>
        <w:widowControl/>
        <w:bidi w:val="0"/>
        <w:spacing w:line="276" w:lineRule="auto"/>
        <w:jc w:val="both"/>
        <w:rPr>
          <w:rStyle w:val="PlaceholderText"/>
          <w:color w:val="000000"/>
        </w:rPr>
      </w:pPr>
      <w:r w:rsidRPr="00D5339E">
        <w:rPr>
          <w:rStyle w:val="PlaceholderText"/>
          <w:color w:val="000000"/>
        </w:rPr>
        <w:t>     Navrhuje sa, aby obdobie služby alebo zamestnania v inštitúcii alebo orgáne Európskej únie bolo zohľadnené ako obdobie dôchodkového poistenia na účely splnenia podmienky potrebného obdobia dôchodkového poistenia na vznik nároku na invalidný dôchodok, predčasný starobný dôchodok a starobný dôchodok. Uvedené obdobia sa však vylúčia z obdobia dôchodkového poistenia na účely určenia sumy dôchodkovej dávky (nezisťuje sa za tieto obdobia OMB, vylučujú sa na účely určenia POMB aj z obdobia dôchodkového poistenia, ktoré je rozhodujúce na stanovenie sumy dôchodkovej dávky).</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Ak v sume poistno-matematického ekvivalentu nároku na starobný dôchodok získaného v dôchodkovom systéme Európskej únie sú zahrnuté aj dôchodkové nároky získané v Slovenskej republike, ktoré už boli v minulosti prevedené do dôchodkového systému Európskej únie, sa prevedená suma poistno-matematického ekvivalentu zníži o nároky nadobudnuté v Slovenskej republike s tým, že tieto budú zohľadnené v takom rozsahu, v akom boli nadobudnuté pred ich prevedením do dôchodkového systému Európskej únie. </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Suma poistno-matematického ekvivalentu nároku na starobný dôchodok prevedená do dôchodkového systému Slovenskej republiky sa vydelí jednotkovou hodnotou odloženého starobného dôchodku, určenou podľa vzorca v prílohe, k rozhodujúcemu dňu (podania žiadosti o prevod, prípadne odo dňa vzniku nároku na prevod podľa Služobného poriadku). Takto určená suma sa pripočíta k sume starobného dôchodku, na ktorý vznikne nárok  po splnení podmienok nároku na starobný dôchodok v dôchodkovom systéme Slovenskej republiky podľa zákona o sociálnom poistení (t. j. po dovŕšení dôchodkového veku a splnení potrebného obdobia dôchodkového poistenia). Výsledná suma dôchodkovej dávky bude podliehať režimu zákona o sociálnom poistení na účely zvyšovania i iných zmien a bude na tento účel posudzovaná ako jedna suma starobného dôchodku. Na splnenie podmienky potrebného obdobia dôchodkového poistenia sa prihliada aj na obdobia získané výkonom služby alebo zamestnania v Spoločenstvách, avšak na účely určenia sumy starobného dôchodku sa nezohľadňuje. </w:t>
      </w:r>
    </w:p>
    <w:p w:rsidR="00D5339E" w:rsidRPr="00D5339E" w:rsidP="00BB6F19">
      <w:pPr>
        <w:widowControl/>
        <w:bidi w:val="0"/>
        <w:spacing w:line="276" w:lineRule="auto"/>
        <w:jc w:val="both"/>
        <w:rPr>
          <w:rStyle w:val="PlaceholderText"/>
          <w:color w:val="000000"/>
        </w:rPr>
      </w:pPr>
      <w:r w:rsidRPr="00D5339E">
        <w:rPr>
          <w:rStyle w:val="PlaceholderText"/>
          <w:color w:val="000000"/>
        </w:rPr>
        <w:t>     Ak pred dovŕšením dôchodkového veku osoba, ktorej právo na starobný dôchodok bolo prevedené do dôchodkového systému Slovenskej republiky zomrie, suma, ktorá by bola pripočítaná k sume starobného dôchodku, sa pripočíta k sume invalidného dôchodku, ktorá je základom na výpočet pozostalostných dávok (vdovský dôchodok, vdovecký dôchodok a sirotský dôchodok). Takto určená suma pozostalostných dávok bude podliehať režimu zákona o sociálnom poistení, či už pri valorizácii takto určených pozostalostných dávok, ako aj pri aplikácii § 81 ods. 6 (súčet pozostalostných dávok je v zásade obmedzený sumou dôchodkovej dávky, na ktorú by mal nárok zomretý).</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67 (§ 82b až 82g)</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Legislatívno-technická úprava súvisiaca s vecnými zmenami zákona, odčlenením úrazového poistenia zo sociálneho poistenia. Z dôvodu systémových zmien v sociálnom poistení (odčlenenie úrazového poistenia, zavedenie garančnej dávky) sa navrhuje presunúť ustanovenia upravujúce dávku v nezamestnanosti pred ustanovenia, týkajúce sa úrazového poistenia. </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w:t>
      </w:r>
    </w:p>
    <w:p w:rsidR="00D5339E" w:rsidRPr="00D5339E" w:rsidP="00BB6F19">
      <w:pPr>
        <w:widowControl/>
        <w:bidi w:val="0"/>
        <w:spacing w:line="276" w:lineRule="auto"/>
        <w:jc w:val="both"/>
        <w:rPr>
          <w:rStyle w:val="PlaceholderText"/>
          <w:color w:val="000000"/>
        </w:rPr>
      </w:pPr>
      <w:r w:rsidRPr="00D5339E">
        <w:rPr>
          <w:rStyle w:val="PlaceholderText"/>
          <w:color w:val="000000"/>
        </w:rPr>
        <w:t>    Navrhujú sa riešenie, ktoré spočíva  v odstupňovaní výšky dávky  v nezamestnanosti v rámci podporného obdobia zostupne.</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     Uvedené opatrenia sa zavádzajú za účelom motivácie nezamestnaných hľadať  si nové zamestnanie v čo najkratšom čase, aby nezostávali dlhodobo odkázaní na dávku v nezamestnanosti,  prípadne na štátne sociálne dávky a nestrácali pracovné návyky.</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71  až 73 (§ 89, § 93, § 94)</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V súvislosti so zavedením nového ukazovateľa na zvyšovanie dôchodkových dávok sa navrhuje, aby sa úrazové dávky zvyšovali v závislosti od  všeobecného rastu spotrebiteľských cien. </w:t>
      </w:r>
    </w:p>
    <w:p w:rsidR="00465398" w:rsidRPr="00D5339E" w:rsidP="00BB6F19">
      <w:pPr>
        <w:widowControl/>
        <w:bidi w:val="0"/>
        <w:spacing w:line="276" w:lineRule="auto"/>
        <w:jc w:val="both"/>
        <w:rPr>
          <w:rStyle w:val="PlaceholderText"/>
          <w:color w:val="000000"/>
        </w:rPr>
      </w:pP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74 až 77 (§ 102, § </w:t>
      </w:r>
      <w:smartTag w:uri="urn:schemas-microsoft-com:office:smarttags" w:element="metricconverter">
        <w:smartTagPr>
          <w:attr w:name="ProductID" w:val="103 a"/>
        </w:smartTagPr>
        <w:r w:rsidRPr="00D5339E">
          <w:rPr>
            <w:rStyle w:val="PlaceholderText"/>
            <w:b/>
            <w:color w:val="000000"/>
          </w:rPr>
          <w:t>103 a</w:t>
        </w:r>
      </w:smartTag>
      <w:r w:rsidRPr="00D5339E">
        <w:rPr>
          <w:rStyle w:val="PlaceholderText"/>
          <w:b/>
          <w:color w:val="000000"/>
        </w:rPr>
        <w:t xml:space="preserve"> § 103a)</w:t>
      </w:r>
    </w:p>
    <w:p w:rsidR="00D5339E" w:rsidRPr="00D5339E" w:rsidP="00BB6F19">
      <w:pPr>
        <w:widowControl/>
        <w:bidi w:val="0"/>
        <w:spacing w:line="276" w:lineRule="auto"/>
        <w:jc w:val="both"/>
        <w:rPr>
          <w:rStyle w:val="PlaceholderText"/>
          <w:color w:val="000000"/>
        </w:rPr>
      </w:pPr>
      <w:r w:rsidRPr="00D5339E">
        <w:rPr>
          <w:rStyle w:val="PlaceholderText"/>
          <w:color w:val="000000"/>
        </w:rPr>
        <w:t>     Z dôvodu zániku garančného poistenia, ako druhu sociálneho poistenia, a zavedenia garančnej dávky, ako štátnej sociálnej dávky, sa ustanovujú  podmienky nároku na garančnú dávku a nároku na jej výplatu pre zamestnancov platobne neschopného zamestnávateľa.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78 až 81 (§ 109)  </w:t>
      </w:r>
    </w:p>
    <w:p w:rsidR="00D5339E" w:rsidRPr="00D5339E" w:rsidP="00BB6F19">
      <w:pPr>
        <w:widowControl/>
        <w:bidi w:val="0"/>
        <w:spacing w:line="276" w:lineRule="auto"/>
        <w:jc w:val="both"/>
        <w:rPr>
          <w:rStyle w:val="PlaceholderText"/>
          <w:color w:val="000000"/>
        </w:rPr>
      </w:pPr>
      <w:r w:rsidRPr="00D5339E">
        <w:rPr>
          <w:rStyle w:val="PlaceholderText"/>
          <w:color w:val="000000"/>
        </w:rPr>
        <w:t>     Legislatívno-technické zmeny vyplývajúce z vecných zmien zákona v súvislosti so zavedením jednotného sociálneho poistenia, odčlenením úrazového poistenia a zavedením garančnej dávky.</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82 (§ 109a)</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Vzhľadom na zmeny vyplývajúce z navýšenia vymeriavacieho základu na platenie poistného o poistné, ktoré za zamestnanca platil doteraz zamestnávateľ a ktoré sa stávajú poistným zamestnanca, sa vymeriavací základ na určenie súm dávok s výnimkou dôchodkových  dávok upravuje o koeficient, ktorým bol príjem zamestnanca zo závislej činnosti prepočítaný tak, aby zostala zachovaná súčasná úroveň miery náhrady. </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Daňovo-odvodová reforma mení koncepciu minimálneho vymeriavacieho základu pre samostatne zárobkovo činnú osobu. Z dôvodu, aby sa predišlo zvýšeným neopodstatneným výdavkom na dôchodkové dávky u samostatne zárobkovo činných osôb, bol navrhnutý koeficient úpravy vymeriavacieho základu 1,344  pre výpočet dôchodkových  dávok.  Predmetný koeficient zaručuje iba miernu výhodnosť novoustanoveného vymeriavacieho základu pri výpočte dôchodkových dávok a túto ponecháva v krátkom časovom horizonte, to znamená, že ho nebude nutné okamžite aktualizovať. </w:t>
      </w:r>
    </w:p>
    <w:p w:rsidR="00DC2756" w:rsidRPr="00D5339E" w:rsidP="00BB6F19">
      <w:pPr>
        <w:widowControl/>
        <w:bidi w:val="0"/>
        <w:spacing w:line="276" w:lineRule="auto"/>
        <w:jc w:val="both"/>
        <w:rPr>
          <w:rStyle w:val="PlaceholderText"/>
          <w:color w:val="000000"/>
        </w:rPr>
      </w:pPr>
      <w:r w:rsidRPr="00D5339E" w:rsid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83 až 93 (§ 117, § 118, § 120, § 122, § 123)</w:t>
      </w:r>
    </w:p>
    <w:p w:rsidR="00D5339E" w:rsidRPr="00D5339E" w:rsidP="00BB6F19">
      <w:pPr>
        <w:widowControl/>
        <w:bidi w:val="0"/>
        <w:spacing w:line="276" w:lineRule="auto"/>
        <w:jc w:val="both"/>
        <w:rPr>
          <w:rStyle w:val="PlaceholderText"/>
          <w:color w:val="000000"/>
        </w:rPr>
      </w:pPr>
      <w:r w:rsidRPr="00D5339E">
        <w:rPr>
          <w:rStyle w:val="PlaceholderText"/>
          <w:color w:val="000000"/>
        </w:rPr>
        <w:t>     Legislatívno-technické zmeny vyplývajúce z vecných zmien zákona a z úpravy príjmu zo závislej činnosti o poistné zamestnávateľa.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94  (§ 128 až § 130)</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 xml:space="preserve">Z dôvodu úpravy hrubej mzdy na „superhrubú úroveň“, sa vylučuje povinnosť zamestnávateľa platiť poistné na sociálne poistenie (nemocenské poistenie, dôchodkové poistenie, poistenie v nezamestnanosti) za zamestnanca. Povinnosť platiť poistné na sociálne poistenie sa prenáša výlučne na zamestnanca. V prípade úrazového poistenia zostáva platiteľom poistného na toto poistenie za zamestnanca naďalej zamestnávateľ.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    Ak má zamestnanec  obchodnej spoločnosti alebo člen družstva v  pracovnom vzťahu k družstvu okrem príjmu z pracovnoprávneho vzťahu alebo pracovného vzťahu k družstvu vyplatený aj podiel na zisku, platí poistné na sociálne poistenie z príjmu z pracovnoprávneho vzťahu alebo pracovného vzťahu k družstvu vo výške 19 % a osobitne platí poistné na dôchodkové poistenie z podielu na zisku vo výške 13 %.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 xml:space="preserve">Pre platenie poistného na sociálne poistenie sa zavádza maximálna ročná a maximálna mesačná suma, ktorá platí pre všetkých platiteľov poistného na sociálne poistenie.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95 (§ 131, § 132, § 135 až § 137)</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Zrušujú sa ustanovenia upravujúce súčasne platné sadzby poistného na jednotlivé podsystémy sociálneho poistenia.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96 (§ 138)</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 xml:space="preserve">Z dôvodu zavedenia maximálnej sumy poistného platnej pre všetkých platiteľov poistného na sociálne poistenie, sa navrhuje vypustiť maximálny vymeriavací základ. Minimálny vymeriavací základ samostatne zárobkovo činnej osoby a dobrovoľne sociálne poistenej osoby sa odvíja od 3,3 násobku sumy životného minima pre jednu plnoletú fyzickú osobu.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97 (§ 138a)</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004F3343">
        <w:rPr>
          <w:rStyle w:val="PlaceholderText"/>
          <w:color w:val="000000"/>
        </w:rPr>
        <w:t>Pre</w:t>
      </w:r>
      <w:r w:rsidRPr="00D5339E">
        <w:rPr>
          <w:rStyle w:val="PlaceholderText"/>
          <w:color w:val="000000"/>
        </w:rPr>
        <w:t xml:space="preserve"> nízkopríjmových dohodárov sa zavádza možnosť uplatniť si odpočítateľnú položku z vymeriavacieho základu na platenie poistného na sociálne poistenie. Odpočítateľná položka z vymeriavacieho základu bude v mesačnej výške najviac 190 eur, </w:t>
      </w:r>
      <w:r w:rsidR="004F3343">
        <w:rPr>
          <w:rStyle w:val="PlaceholderText"/>
          <w:color w:val="000000"/>
        </w:rPr>
        <w:t>bez ohradu na počet uzatvorených dohôd</w:t>
      </w:r>
      <w:r w:rsidRPr="00D5339E">
        <w:rPr>
          <w:rStyle w:val="PlaceholderText"/>
          <w:color w:val="000000"/>
        </w:rPr>
        <w:t>, resp. 2 280 eur ročne. Odpočítateľná položka z vymeriavacieho základu bude oslobodená od platenia poistného na sociálne poistenie. V prípade súbehu príjmov z dohôd o prácach vykonávaných mimo pracovného pomeru s inými príjmami zo zárobkovej činnosti, bude odpočítateľná položka z vymeriavacieho základu znížená o tieto iné príjmy. Nárok na odpočítateľnú položku z vymeriavacieho základu bude možné si uplatniť buď v priebehu kalendárneho roka alebo až po uplynutí kalendárneho roka pri ročnom zúčtovaní.</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98 až 101 (§ 139)</w:t>
      </w:r>
    </w:p>
    <w:p w:rsidR="00D5339E" w:rsidRPr="00D5339E" w:rsidP="00BB6F19">
      <w:pPr>
        <w:widowControl/>
        <w:bidi w:val="0"/>
        <w:spacing w:line="276" w:lineRule="auto"/>
        <w:jc w:val="both"/>
        <w:rPr>
          <w:rStyle w:val="PlaceholderText"/>
          <w:color w:val="000000"/>
        </w:rPr>
      </w:pPr>
      <w:r w:rsidRPr="00D5339E">
        <w:rPr>
          <w:rStyle w:val="PlaceholderText"/>
          <w:color w:val="000000"/>
        </w:rPr>
        <w:t>     V súvislosti s vecnými zmenami sa rozhodujúce obdobie na určenie vymeriavacieho základu definuje vo vzťahu k jednotlivým skupinám platiteľov poistného na sociálne poistenie a úrazové poistenie. A súčasne sa vykonajú legislatívno-technické zmeny vyplývajúce z vecných zmien zákona.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102 (§ 139a)</w:t>
      </w:r>
    </w:p>
    <w:p w:rsidR="00D5339E" w:rsidRPr="00D5339E" w:rsidP="00BB6F19">
      <w:pPr>
        <w:widowControl/>
        <w:bidi w:val="0"/>
        <w:spacing w:line="276" w:lineRule="auto"/>
        <w:jc w:val="both"/>
        <w:rPr>
          <w:rStyle w:val="PlaceholderText"/>
          <w:color w:val="000000"/>
        </w:rPr>
      </w:pPr>
      <w:r w:rsidRPr="00D5339E">
        <w:rPr>
          <w:rStyle w:val="PlaceholderText"/>
          <w:color w:val="000000"/>
        </w:rPr>
        <w:t>     Legislatívno-technické zmeny vyplývajúce z vecných zmien zákona.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103 (§  139b)</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Okruh osôb, ktoré platia poistné z rozhodujúceho obdobia podľa § 139b sa prispôsobuje rozšíreniu okruhu zamestnancov o dohodárov, dividendárov a osoby, ktorých príjem presiahne 500 €.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104 až 108, 110, </w:t>
      </w:r>
      <w:smartTag w:uri="urn:schemas-microsoft-com:office:smarttags" w:element="metricconverter">
        <w:smartTagPr>
          <w:attr w:name="ProductID" w:val="112 a"/>
        </w:smartTagPr>
        <w:r w:rsidRPr="00D5339E">
          <w:rPr>
            <w:rStyle w:val="PlaceholderText"/>
            <w:b/>
            <w:color w:val="000000"/>
          </w:rPr>
          <w:t>112 a</w:t>
        </w:r>
      </w:smartTag>
      <w:r w:rsidRPr="00D5339E">
        <w:rPr>
          <w:rStyle w:val="PlaceholderText"/>
          <w:b/>
          <w:color w:val="000000"/>
        </w:rPr>
        <w:t xml:space="preserve"> 115 (§ 140, § 141, § 141 ods. 3,  § 142, § 143 ods. 4)</w:t>
      </w:r>
    </w:p>
    <w:p w:rsidR="00D5339E" w:rsidRPr="00D5339E" w:rsidP="00BB6F19">
      <w:pPr>
        <w:widowControl/>
        <w:bidi w:val="0"/>
        <w:spacing w:line="276" w:lineRule="auto"/>
        <w:jc w:val="both"/>
        <w:rPr>
          <w:rStyle w:val="PlaceholderText"/>
          <w:color w:val="000000"/>
        </w:rPr>
      </w:pPr>
      <w:r w:rsidRPr="00D5339E">
        <w:rPr>
          <w:rStyle w:val="PlaceholderText"/>
          <w:color w:val="000000"/>
        </w:rPr>
        <w:t>     Legislatívno-technické zmeny vyplývajúce z vecných zmien zákona.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109, 113 a  116 (§ 141 ods. 1, § 142 ods. </w:t>
      </w:r>
      <w:smartTag w:uri="urn:schemas-microsoft-com:office:smarttags" w:element="metricconverter">
        <w:smartTagPr>
          <w:attr w:name="ProductID" w:val="1 a"/>
        </w:smartTagPr>
        <w:r w:rsidRPr="00D5339E">
          <w:rPr>
            <w:rStyle w:val="PlaceholderText"/>
            <w:b/>
            <w:color w:val="000000"/>
          </w:rPr>
          <w:t>1 a</w:t>
        </w:r>
      </w:smartTag>
      <w:r w:rsidRPr="00D5339E">
        <w:rPr>
          <w:rStyle w:val="PlaceholderText"/>
          <w:b/>
          <w:color w:val="000000"/>
        </w:rPr>
        <w:t xml:space="preserve"> § 143a)</w:t>
      </w:r>
    </w:p>
    <w:p w:rsidR="00D5339E" w:rsidRPr="00D5339E" w:rsidP="00BB6F19">
      <w:pPr>
        <w:widowControl/>
        <w:bidi w:val="0"/>
        <w:spacing w:line="276" w:lineRule="auto"/>
        <w:jc w:val="both"/>
        <w:rPr>
          <w:rStyle w:val="PlaceholderText"/>
          <w:color w:val="000000"/>
        </w:rPr>
      </w:pPr>
      <w:r w:rsidRPr="00D5339E">
        <w:rPr>
          <w:rStyle w:val="PlaceholderText"/>
          <w:color w:val="000000"/>
        </w:rPr>
        <w:t>     Z dôvodu plánovaného zavedenia jednotného daňovo odvodového zúčtovania v roku 2013 sa navrhuje platenie poistného na sociálne poistenie preddavkovo a súčasne sa stanovujú rámcové zásady ročného zúčtovania poistného na sociálne poistenie. Zúčtovanie poistného zaplateného preddavkovo sa upraví v predpisoch upravujúcich činnosť finančnej správy.</w:t>
      </w:r>
    </w:p>
    <w:p w:rsidR="00D5339E" w:rsidRPr="00D5339E" w:rsidP="00BB6F19">
      <w:pPr>
        <w:widowControl/>
        <w:bidi w:val="0"/>
        <w:spacing w:line="276" w:lineRule="auto"/>
        <w:jc w:val="both"/>
        <w:rPr>
          <w:rStyle w:val="PlaceholderText"/>
          <w:color w:val="000000"/>
        </w:rPr>
      </w:pPr>
      <w:r w:rsidRPr="00D5339E">
        <w:rPr>
          <w:rStyle w:val="PlaceholderText"/>
          <w:b/>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111</w:t>
      </w:r>
      <w:r w:rsidR="004F3343">
        <w:rPr>
          <w:rStyle w:val="PlaceholderText"/>
          <w:b/>
          <w:color w:val="000000"/>
        </w:rPr>
        <w:t xml:space="preserve"> (§ 141 ods. 4)</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V súvislosti s novým nastavením sadzieb poistného na sociálne poistenie sa navrhuje vykonať  prevod poistného od nositeľov sociálneho zabezpečenia do Sociálnej poisťovne len na dôchodkové poistenie.</w:t>
      </w:r>
    </w:p>
    <w:p w:rsidR="00D5339E" w:rsidRPr="00D5339E" w:rsidP="00BB6F19">
      <w:pPr>
        <w:widowControl/>
        <w:bidi w:val="0"/>
        <w:spacing w:line="276" w:lineRule="auto"/>
        <w:jc w:val="both"/>
        <w:rPr>
          <w:rStyle w:val="PlaceholderText"/>
          <w:color w:val="000000"/>
        </w:rPr>
      </w:pPr>
      <w:r w:rsidRPr="00D5339E">
        <w:rPr>
          <w:rStyle w:val="PlaceholderText"/>
          <w:b/>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114 (§ 143 ods. 3)</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Upravuje sa splatnosť poistného pre samostatne zárobkovo činné osoby, ktorým vznikne sociálne poistenie spätne od registrácie v prípade, že presiahnu zákonom ustanovenú sumu príjmu z podnikania a z inej samostatnej zárobkovej činnosti alebo výnos súvisiaci s podnikaním a s inou samostatnou zárobkovou činnosťou</w:t>
      </w:r>
      <w:r w:rsidRPr="00D5339E">
        <w:rPr>
          <w:rStyle w:val="PlaceholderText"/>
          <w:b/>
          <w:color w:val="000000"/>
        </w:rPr>
        <w:t xml:space="preserve"> </w:t>
      </w:r>
      <w:r w:rsidRPr="00D5339E">
        <w:rPr>
          <w:rStyle w:val="PlaceholderText"/>
          <w:color w:val="000000"/>
        </w:rPr>
        <w:t xml:space="preserve">(§ 21 ods.1).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117,118, 120 až 126  (§ 145, § 153, § 156)</w:t>
      </w:r>
    </w:p>
    <w:p w:rsidR="00D5339E" w:rsidRPr="00D5339E" w:rsidP="00BB6F19">
      <w:pPr>
        <w:widowControl/>
        <w:bidi w:val="0"/>
        <w:spacing w:line="276" w:lineRule="auto"/>
        <w:jc w:val="both"/>
        <w:rPr>
          <w:rStyle w:val="PlaceholderText"/>
          <w:color w:val="000000"/>
        </w:rPr>
      </w:pPr>
      <w:r w:rsidRPr="00D5339E">
        <w:rPr>
          <w:rStyle w:val="PlaceholderText"/>
          <w:color w:val="000000"/>
        </w:rPr>
        <w:t>     Legislatívno-technické zmeny vyplývajúce z vecných zmien zákona.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119 (§ 146a)</w:t>
      </w:r>
    </w:p>
    <w:p w:rsidR="00D5339E" w:rsidRPr="00D5339E" w:rsidP="00BB6F19">
      <w:pPr>
        <w:widowControl/>
        <w:bidi w:val="0"/>
        <w:spacing w:line="276" w:lineRule="auto"/>
        <w:jc w:val="both"/>
        <w:rPr>
          <w:rStyle w:val="PlaceholderText"/>
          <w:color w:val="000000"/>
        </w:rPr>
      </w:pPr>
      <w:r w:rsidRPr="00D5339E">
        <w:rPr>
          <w:rStyle w:val="PlaceholderText"/>
          <w:color w:val="000000"/>
        </w:rPr>
        <w:t>     Navrhuje sa splátkový kalendár pre začínajúce samostatne zárobkovo činné osoby, aby poistné na sociálne poistenie za obdobie od registrácie do konca kalendárneho roku nemuseli doplatiť jednorazovo v plnej sume.</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127 až 139, 141, </w:t>
      </w:r>
      <w:smartTag w:uri="urn:schemas-microsoft-com:office:smarttags" w:element="metricconverter">
        <w:smartTagPr>
          <w:attr w:name="ProductID" w:val="142 a"/>
        </w:smartTagPr>
        <w:r w:rsidRPr="00D5339E">
          <w:rPr>
            <w:rStyle w:val="PlaceholderText"/>
            <w:b/>
            <w:color w:val="000000"/>
          </w:rPr>
          <w:t>142 a</w:t>
        </w:r>
      </w:smartTag>
      <w:r w:rsidRPr="00D5339E">
        <w:rPr>
          <w:rStyle w:val="PlaceholderText"/>
          <w:b/>
          <w:color w:val="000000"/>
        </w:rPr>
        <w:t xml:space="preserve"> 144,   (§ 157, § 158, § 160, § 161, § 162, § 163, § 164, § 165, § 166, § 167, § 168 ods. 1, 168 ods. 3 písm. c), § 168a ods. 2)</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V dôsledku zavedenia vecných zmien v sociálnom poistení sa namiesto základného fondu nemocenského poistenia, základného fondu starobného poistenia, základného fondu invalidného poistenia, základného fondu poistenia v nezamestnanosti a rezervného fondu solidarity zavádza jeden fond sociálneho poistenia a  samostatný fond úrazového poistenia.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w:t>
      </w:r>
      <w:smartTag w:uri="urn:schemas-microsoft-com:office:smarttags" w:element="metricconverter">
        <w:smartTagPr>
          <w:attr w:name="ProductID" w:val="140 a"/>
        </w:smartTagPr>
        <w:r w:rsidRPr="00D5339E">
          <w:rPr>
            <w:rStyle w:val="PlaceholderText"/>
            <w:b/>
            <w:color w:val="000000"/>
          </w:rPr>
          <w:t>140 a</w:t>
        </w:r>
      </w:smartTag>
      <w:r w:rsidRPr="00D5339E">
        <w:rPr>
          <w:rStyle w:val="PlaceholderText"/>
          <w:b/>
          <w:color w:val="000000"/>
        </w:rPr>
        <w:t xml:space="preserve"> 146 (§ 168 ods. 2 písm. c), § 168b)</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Z dôvodu, že vymáhanie príspevkov na starobné dôchodkové sporenie neodvedených zamestnávateľom do fondu príspevkov na starobné dôchodkové sporenie zostáva v pôsobnosti Sociálnej poisťovne, je potrebné osobitne upraviť tvorbu správneho fondu a zahrnúť doňho formu odplaty za toto vymáhanie. V súvislosti so zrušením garančného poistenia sa ukladá štátu povinnosť uhrádzať príspevky na starobné dôchodkové sporenie, ktoré boli uhrádzané Sociálnou poisťovňou zo základného fondu garančného poistenia. </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w:t>
      </w:r>
    </w:p>
    <w:p w:rsidR="00D5339E" w:rsidRPr="00D5339E" w:rsidP="00BB6F19">
      <w:pPr>
        <w:widowControl/>
        <w:bidi w:val="0"/>
        <w:spacing w:line="276" w:lineRule="auto"/>
        <w:jc w:val="both"/>
        <w:rPr>
          <w:rStyle w:val="PlaceholderText"/>
          <w:color w:val="000000"/>
        </w:rPr>
      </w:pPr>
      <w:r w:rsidRPr="00D5339E">
        <w:rPr>
          <w:rStyle w:val="PlaceholderText"/>
          <w:color w:val="000000"/>
        </w:rPr>
        <w:t>      Zároveň sa navrhuje, aby štát uhrádzal škodu spôsobenú rozhodnutím, postupom alebo iným konaním dôchodkovej správcovskej spoločnosti a rozhodnutím depozitára, ktoré budú v rozpore so zákonom č. 43/2004 Z. z., z dôvodu, že sa navrhuje zrušenie rezervného fondu solidarity.</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w:t>
      </w:r>
      <w:smartTag w:uri="urn:schemas-microsoft-com:office:smarttags" w:element="metricconverter">
        <w:smartTagPr>
          <w:attr w:name="ProductID" w:val="143 a"/>
        </w:smartTagPr>
        <w:r w:rsidRPr="00D5339E">
          <w:rPr>
            <w:rStyle w:val="PlaceholderText"/>
            <w:b/>
            <w:color w:val="000000"/>
          </w:rPr>
          <w:t>143 a</w:t>
        </w:r>
      </w:smartTag>
      <w:r w:rsidRPr="00D5339E">
        <w:rPr>
          <w:rStyle w:val="PlaceholderText"/>
          <w:b/>
          <w:color w:val="000000"/>
        </w:rPr>
        <w:t xml:space="preserve"> 145 (§ 168a ods. </w:t>
      </w:r>
      <w:smartTag w:uri="urn:schemas-microsoft-com:office:smarttags" w:element="metricconverter">
        <w:smartTagPr>
          <w:attr w:name="ProductID" w:val="1 a"/>
        </w:smartTagPr>
        <w:r w:rsidRPr="00D5339E">
          <w:rPr>
            <w:rStyle w:val="PlaceholderText"/>
            <w:b/>
            <w:color w:val="000000"/>
          </w:rPr>
          <w:t>1 a</w:t>
        </w:r>
      </w:smartTag>
      <w:r w:rsidRPr="00D5339E">
        <w:rPr>
          <w:rStyle w:val="PlaceholderText"/>
          <w:b/>
          <w:color w:val="000000"/>
        </w:rPr>
        <w:t xml:space="preserve"> ods. 3)</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Z dôvodu zavedenia garančnej dávky ako štátnej sociálnej dávky sa štátu ukladá povinnosť uhrádzať finančné náklady spojené s jej poskytovaním. V súvislosti s tým, že garančná dávka má byť financovaná z prostriedkov štátneho rozpočtu sa ustanovuje postup tak, aby suma vrátenej garančnej dávky, alebo vymoženej garančnej dávky bola príjmom štátneho rozpočtu </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bodom 147 až 163 (§ 170, § 172, § 173, § 178, § 179, § 180, § 194, § 203, § 207, § 226, § 227 ods. 2)</w:t>
      </w:r>
    </w:p>
    <w:p w:rsidR="00D5339E" w:rsidRPr="00D5339E" w:rsidP="00BB6F19">
      <w:pPr>
        <w:widowControl/>
        <w:bidi w:val="0"/>
        <w:spacing w:line="276" w:lineRule="auto"/>
        <w:jc w:val="both"/>
        <w:rPr>
          <w:rStyle w:val="PlaceholderText"/>
          <w:color w:val="000000"/>
        </w:rPr>
      </w:pPr>
      <w:r w:rsidRPr="00D5339E">
        <w:rPr>
          <w:rStyle w:val="PlaceholderText"/>
          <w:color w:val="000000"/>
        </w:rPr>
        <w:t>     Legislatívno-technické zmeny vyplývajúce z vecných zmien zákona.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164 (§ 227 ods. 5)</w:t>
      </w:r>
    </w:p>
    <w:p w:rsidR="00D5339E" w:rsidRPr="00D5339E" w:rsidP="00BB6F19">
      <w:pPr>
        <w:widowControl/>
        <w:bidi w:val="0"/>
        <w:spacing w:line="276" w:lineRule="auto"/>
        <w:jc w:val="both"/>
        <w:rPr>
          <w:rStyle w:val="PlaceholderText"/>
          <w:color w:val="000000"/>
        </w:rPr>
      </w:pPr>
      <w:r w:rsidRPr="00D5339E">
        <w:rPr>
          <w:rStyle w:val="PlaceholderText"/>
          <w:color w:val="000000"/>
        </w:rPr>
        <w:t>     V súvislosti so zavedením odpočítateľnej položky z vymeriavacieho základu sa zavádza oznamovacia povinnosť dohodára voči zamestnávateľovi a oznamovacia povinnosť zamestnanca s príjmom do hranice ustanovenej zákonom o dani z príjmov.</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165 až 172 (§ 228, § 231, § 232) </w:t>
      </w:r>
    </w:p>
    <w:p w:rsidR="00D5339E" w:rsidRPr="00D5339E" w:rsidP="00BB6F19">
      <w:pPr>
        <w:widowControl/>
        <w:bidi w:val="0"/>
        <w:spacing w:line="276" w:lineRule="auto"/>
        <w:jc w:val="both"/>
        <w:rPr>
          <w:rStyle w:val="PlaceholderText"/>
          <w:color w:val="000000"/>
        </w:rPr>
      </w:pPr>
      <w:r w:rsidRPr="00D5339E">
        <w:rPr>
          <w:rStyle w:val="PlaceholderText"/>
          <w:color w:val="000000"/>
        </w:rPr>
        <w:t>     Legislatívno-technické zmeny vyplývajúce z vecných zmien zákona.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r w:rsidRPr="00D5339E">
        <w:rPr>
          <w:rStyle w:val="PlaceholderText"/>
          <w:b/>
          <w:color w:val="000000"/>
        </w:rPr>
        <w:t>K bodu 173 (§ 232 ods. 2)</w:t>
      </w:r>
    </w:p>
    <w:p w:rsidR="00D5339E" w:rsidRPr="00D5339E" w:rsidP="00BB6F19">
      <w:pPr>
        <w:widowControl/>
        <w:bidi w:val="0"/>
        <w:spacing w:line="276" w:lineRule="auto"/>
        <w:jc w:val="both"/>
        <w:rPr>
          <w:rStyle w:val="PlaceholderText"/>
          <w:color w:val="000000"/>
        </w:rPr>
      </w:pPr>
      <w:r>
        <w:rPr>
          <w:rStyle w:val="PlaceholderText"/>
          <w:b/>
          <w:color w:val="000000"/>
        </w:rPr>
        <w:t xml:space="preserve">     </w:t>
      </w:r>
      <w:r w:rsidRPr="00D5339E">
        <w:rPr>
          <w:rStyle w:val="PlaceholderText"/>
          <w:color w:val="000000"/>
        </w:rPr>
        <w:t>V súvislosti s prechodom na superhrubú mzdu sa evidencia zamestnávateľa na účely sociálneho poistenia dopĺňa o koeficient určený osobitným predpisom.</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174 (§ 233 ods. 5)</w:t>
      </w:r>
    </w:p>
    <w:p w:rsidR="00D5339E" w:rsidRPr="00D5339E" w:rsidP="00BB6F19">
      <w:pPr>
        <w:widowControl/>
        <w:bidi w:val="0"/>
        <w:spacing w:line="276" w:lineRule="auto"/>
        <w:jc w:val="both"/>
        <w:rPr>
          <w:rStyle w:val="PlaceholderText"/>
          <w:color w:val="000000"/>
        </w:rPr>
      </w:pPr>
      <w:r>
        <w:rPr>
          <w:rStyle w:val="PlaceholderText"/>
          <w:color w:val="000000"/>
        </w:rPr>
        <w:t xml:space="preserve">     </w:t>
      </w:r>
      <w:r w:rsidRPr="00D5339E">
        <w:rPr>
          <w:rStyle w:val="PlaceholderText"/>
          <w:color w:val="000000"/>
        </w:rPr>
        <w:t>V súvislosti s novou úpravou zvyšovania dôchodkového veku, spôsobom určenia dôchodkovej hodnoty, novým spôsobom zvyšovania dôchodkových dávok a ustanovenia najvyššej sumy dôchodkov sa ukladá štatistickému úradu rozšíriť oznamovaciu povinnosť o údaje rozhodujúce pre tieto nové veličiny.</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 xml:space="preserve">K bodom 175 až 182 (§ 233 ods.  </w:t>
      </w:r>
      <w:smartTag w:uri="urn:schemas-microsoft-com:office:smarttags" w:element="metricconverter">
        <w:smartTagPr>
          <w:attr w:name="ProductID" w:val="10 a"/>
        </w:smartTagPr>
        <w:r w:rsidRPr="00D5339E">
          <w:rPr>
            <w:rStyle w:val="PlaceholderText"/>
            <w:b/>
            <w:color w:val="000000"/>
          </w:rPr>
          <w:t>10 a</w:t>
        </w:r>
      </w:smartTag>
      <w:r w:rsidRPr="00D5339E">
        <w:rPr>
          <w:rStyle w:val="PlaceholderText"/>
          <w:b/>
          <w:color w:val="000000"/>
        </w:rPr>
        <w:t xml:space="preserve"> 11, § 234, § 246)</w:t>
      </w:r>
    </w:p>
    <w:p w:rsidR="00D5339E" w:rsidRPr="00D5339E" w:rsidP="00BB6F19">
      <w:pPr>
        <w:widowControl/>
        <w:bidi w:val="0"/>
        <w:spacing w:line="276" w:lineRule="auto"/>
        <w:jc w:val="both"/>
        <w:rPr>
          <w:rStyle w:val="PlaceholderText"/>
          <w:color w:val="000000"/>
        </w:rPr>
      </w:pPr>
      <w:r w:rsidRPr="00D5339E">
        <w:rPr>
          <w:rStyle w:val="PlaceholderText"/>
          <w:color w:val="000000"/>
        </w:rPr>
        <w:t>     Legislatívno-technické zmeny vyplývajúce z vecných zmien zákona.</w:t>
      </w:r>
    </w:p>
    <w:p w:rsidR="006B1B84" w:rsidRPr="00D5339E" w:rsidP="00BB6F19">
      <w:pPr>
        <w:widowControl/>
        <w:bidi w:val="0"/>
        <w:spacing w:line="276" w:lineRule="auto"/>
        <w:jc w:val="both"/>
        <w:rPr>
          <w:rStyle w:val="PlaceholderText"/>
          <w:color w:val="000000"/>
        </w:rPr>
      </w:pP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183  (prechodné ustanovenia)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293bx</w:t>
      </w:r>
    </w:p>
    <w:p w:rsidR="00D5339E" w:rsidRPr="00D5339E" w:rsidP="00BB6F19">
      <w:pPr>
        <w:widowControl/>
        <w:bidi w:val="0"/>
        <w:spacing w:line="276" w:lineRule="auto"/>
        <w:jc w:val="both"/>
        <w:rPr>
          <w:rStyle w:val="PlaceholderText"/>
          <w:color w:val="000000"/>
        </w:rPr>
      </w:pPr>
      <w:r w:rsidRPr="00D5339E">
        <w:rPr>
          <w:rStyle w:val="PlaceholderText"/>
          <w:color w:val="000000"/>
        </w:rPr>
        <w:t>     Právne postavenie samostatne zárobkovo činných osôb, zamestnancov a zamestnávateľov zostáva zachované aj po nadobudnutí účinnosti navrhovaných zmien. Súčasne sa navrhuje, aby zamestnávateľ, ktorý zamestnával dohodára k 31. decembru 2011 a tento vzťah trvá aj po tomto dni,  splnil ohlasovaciu povinnosť na účely  starobného poistenia do 31. januára 2012.</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293by</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Samostatne zárobkovo činná osoba, ktorá je povinne nemocensky poistená a povinne dôchodkovo poistená k 31. decembru </w:t>
      </w:r>
      <w:smartTag w:uri="urn:schemas-microsoft-com:office:smarttags" w:element="metricconverter">
        <w:smartTagPr>
          <w:attr w:name="ProductID" w:val="2011 a"/>
        </w:smartTagPr>
        <w:r w:rsidRPr="00D5339E">
          <w:rPr>
            <w:rStyle w:val="PlaceholderText"/>
            <w:color w:val="000000"/>
          </w:rPr>
          <w:t>2011 a</w:t>
        </w:r>
      </w:smartTag>
      <w:r w:rsidRPr="00D5339E">
        <w:rPr>
          <w:rStyle w:val="PlaceholderText"/>
          <w:color w:val="000000"/>
        </w:rPr>
        <w:t xml:space="preserve"> toto poistenie by jej trvalo aj po tomto dni, je od 1. januára 2012 už len povinne dôchodkovo poistená. Samostatne zárobkovo činnej osobe, ktorá je povinne nemocensky poistená dňom 1. januára 2012 toto poistenie zaniká.</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Na pokrytie sociálnych udalostí (napr. choroba, materstvo, nezamestnanosť) môžu fyzické osoby využiť niektorú z možných kombinácii dobrovoľného poistenia. </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Ustanovuje sa lehota na prihlásenie fyzickej osobe, ktorá využije možnosť dobrovoľného poistenia po 31. decembri 2011.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 K § 293bz</w:t>
      </w:r>
    </w:p>
    <w:p w:rsidR="00D5339E" w:rsidRPr="00D5339E" w:rsidP="00BB6F19">
      <w:pPr>
        <w:widowControl/>
        <w:bidi w:val="0"/>
        <w:spacing w:line="276" w:lineRule="auto"/>
        <w:jc w:val="both"/>
        <w:rPr>
          <w:rStyle w:val="PlaceholderText"/>
          <w:color w:val="000000"/>
        </w:rPr>
      </w:pPr>
      <w:r w:rsidRPr="00D5339E">
        <w:rPr>
          <w:rStyle w:val="PlaceholderText"/>
          <w:color w:val="000000"/>
        </w:rPr>
        <w:t>     Upravuje sa osobitný režim vzniku povinného dôchodkového poistenia samostatne zárobkovo činnej osoby, ktorá bola prvýkrát registrovaná v roku 2011, aby sa zamedzilo retroaktívnemu pôsobeniu § 21 ods. 1.</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 K § 293ca</w:t>
      </w:r>
    </w:p>
    <w:p w:rsidR="00D5339E" w:rsidRPr="00D5339E" w:rsidP="00BB6F19">
      <w:pPr>
        <w:widowControl/>
        <w:bidi w:val="0"/>
        <w:spacing w:line="276" w:lineRule="auto"/>
        <w:jc w:val="both"/>
        <w:rPr>
          <w:rStyle w:val="PlaceholderText"/>
          <w:color w:val="000000"/>
        </w:rPr>
      </w:pPr>
      <w:r w:rsidRPr="00D5339E">
        <w:rPr>
          <w:rStyle w:val="PlaceholderText"/>
          <w:color w:val="000000"/>
        </w:rPr>
        <w:t>     Na účely ustanovenia všeobecného vymeriavacieho základu za rok 2011 sa predlžujú účinky doterajšej právnej úpravy.</w:t>
      </w:r>
    </w:p>
    <w:p w:rsidR="00D5339E" w:rsidP="00BB6F19">
      <w:pPr>
        <w:widowControl/>
        <w:bidi w:val="0"/>
        <w:spacing w:line="276" w:lineRule="auto"/>
        <w:jc w:val="both"/>
        <w:rPr>
          <w:rStyle w:val="PlaceholderText"/>
          <w:color w:val="000000"/>
        </w:rPr>
      </w:pPr>
      <w:r w:rsidRPr="00D5339E">
        <w:rPr>
          <w:rStyle w:val="PlaceholderText"/>
          <w:color w:val="000000"/>
        </w:rPr>
        <w:t> </w:t>
      </w:r>
    </w:p>
    <w:p w:rsidR="006B1B84" w:rsidP="00BB6F19">
      <w:pPr>
        <w:widowControl/>
        <w:bidi w:val="0"/>
        <w:spacing w:line="276" w:lineRule="auto"/>
        <w:jc w:val="both"/>
        <w:rPr>
          <w:rStyle w:val="PlaceholderText"/>
          <w:color w:val="000000"/>
        </w:rPr>
      </w:pPr>
    </w:p>
    <w:p w:rsidR="006B1B84" w:rsidP="00BB6F19">
      <w:pPr>
        <w:widowControl/>
        <w:bidi w:val="0"/>
        <w:spacing w:line="276" w:lineRule="auto"/>
        <w:jc w:val="both"/>
        <w:rPr>
          <w:rStyle w:val="PlaceholderText"/>
          <w:color w:val="000000"/>
        </w:rPr>
      </w:pPr>
    </w:p>
    <w:p w:rsidR="006B1B84" w:rsidRPr="00D5339E" w:rsidP="00BB6F19">
      <w:pPr>
        <w:widowControl/>
        <w:bidi w:val="0"/>
        <w:spacing w:line="276" w:lineRule="auto"/>
        <w:jc w:val="both"/>
        <w:rPr>
          <w:rStyle w:val="PlaceholderText"/>
          <w:color w:val="000000"/>
        </w:rPr>
      </w:pPr>
    </w:p>
    <w:p w:rsidR="00D5339E" w:rsidRPr="00D5339E" w:rsidP="00BB6F19">
      <w:pPr>
        <w:widowControl/>
        <w:bidi w:val="0"/>
        <w:spacing w:line="276" w:lineRule="auto"/>
        <w:jc w:val="both"/>
        <w:rPr>
          <w:rStyle w:val="PlaceholderText"/>
          <w:color w:val="000000"/>
        </w:rPr>
      </w:pPr>
      <w:r w:rsidRPr="00D5339E">
        <w:rPr>
          <w:rStyle w:val="PlaceholderText"/>
          <w:color w:val="000000"/>
        </w:rPr>
        <w:t>K § 293cb</w:t>
      </w:r>
    </w:p>
    <w:p w:rsidR="00D5339E" w:rsidRPr="00D5339E" w:rsidP="00BB6F19">
      <w:pPr>
        <w:widowControl/>
        <w:bidi w:val="0"/>
        <w:spacing w:line="276" w:lineRule="auto"/>
        <w:jc w:val="both"/>
        <w:rPr>
          <w:rStyle w:val="PlaceholderText"/>
          <w:color w:val="000000"/>
        </w:rPr>
      </w:pPr>
      <w:r w:rsidRPr="00D5339E">
        <w:rPr>
          <w:rStyle w:val="PlaceholderText"/>
          <w:color w:val="000000"/>
        </w:rPr>
        <w:t>     Nároky, ktoré vznikli pred účinnosťou navrhovanej novely, v súvislosti s hodnotením období nemocenského poistenia, dôchodkového poistenia a poistenia v nezamestnanosti sa budú posudzovať podľa právnej úpravy účinnej v čase, v ktorom boli získané.</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293cc</w:t>
      </w:r>
    </w:p>
    <w:p w:rsidR="00D5339E" w:rsidRPr="00D5339E" w:rsidP="00BB6F19">
      <w:pPr>
        <w:widowControl/>
        <w:bidi w:val="0"/>
        <w:spacing w:line="276" w:lineRule="auto"/>
        <w:jc w:val="both"/>
        <w:rPr>
          <w:rStyle w:val="PlaceholderText"/>
          <w:color w:val="000000"/>
        </w:rPr>
      </w:pPr>
      <w:r w:rsidRPr="00D5339E">
        <w:rPr>
          <w:rStyle w:val="PlaceholderText"/>
          <w:color w:val="000000"/>
        </w:rPr>
        <w:t>     V súlade s uplatnením zásady právnej istoty na právne vzťahy, ktoré vznikli pred nadobudnutím účinnosti tejto novely zákona sa účinky doterajšej právnej úpravy navrhujú predĺžiť na nemocenské dávky a úrazové dávky, na ktoré vznikol nárok do 31. decembra 2011.</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Súčasne sa navrhuje  predĺženie výplaty materského a zvýšenie materského, ak nárok na dávku vznikol  pred 1. januárom  </w:t>
      </w:r>
      <w:smartTag w:uri="urn:schemas-microsoft-com:office:smarttags" w:element="metricconverter">
        <w:smartTagPr>
          <w:attr w:name="ProductID" w:val="2012 a"/>
        </w:smartTagPr>
        <w:r w:rsidRPr="00D5339E">
          <w:rPr>
            <w:rStyle w:val="PlaceholderText"/>
            <w:color w:val="000000"/>
          </w:rPr>
          <w:t>2012 a</w:t>
        </w:r>
      </w:smartTag>
      <w:r w:rsidRPr="00D5339E">
        <w:rPr>
          <w:rStyle w:val="PlaceholderText"/>
          <w:color w:val="000000"/>
        </w:rPr>
        <w:t xml:space="preserve"> trvá aj po tomto dátume.</w:t>
      </w:r>
    </w:p>
    <w:p w:rsidR="00465398" w:rsidRPr="00D5339E" w:rsidP="00BB6F19">
      <w:pPr>
        <w:widowControl/>
        <w:bidi w:val="0"/>
        <w:spacing w:line="276" w:lineRule="auto"/>
        <w:jc w:val="both"/>
        <w:rPr>
          <w:rStyle w:val="PlaceholderText"/>
          <w:color w:val="000000"/>
        </w:rPr>
      </w:pPr>
      <w:r w:rsidRPr="00D5339E" w:rsid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293cd</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Z dôvodu zachovania právnej istoty sa nárok na invalidný dôchodok, ktorý vznikol pred  účinnosťou navrhovanej novely,  bude posudzovať a jeho suma sa bude určovať podľa právnej úpravy účinnej v čase vzniku nároku.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293ce</w:t>
      </w:r>
    </w:p>
    <w:p w:rsidR="00D5339E" w:rsidRPr="00D5339E" w:rsidP="00BB6F19">
      <w:pPr>
        <w:widowControl/>
        <w:bidi w:val="0"/>
        <w:spacing w:line="276" w:lineRule="auto"/>
        <w:jc w:val="both"/>
        <w:rPr>
          <w:rStyle w:val="PlaceholderText"/>
          <w:color w:val="000000"/>
        </w:rPr>
      </w:pPr>
      <w:r w:rsidRPr="00D5339E">
        <w:rPr>
          <w:rStyle w:val="PlaceholderText"/>
          <w:color w:val="000000"/>
        </w:rPr>
        <w:t>     Ak rozhodujúcim obdobím na určenie dávok sociálneho poistenia je kalendárny rok pred nadobudnutím účinnosti tohto zákona, vymeriavací základ sa neupravuje koeficientom 1,344, ktorý platí až po zavedení superhrubej mzdy.</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293cf</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Ak nárok na dávku v nezamestnanosti vznikol do 31. decembra </w:t>
      </w:r>
      <w:smartTag w:uri="urn:schemas-microsoft-com:office:smarttags" w:element="metricconverter">
        <w:smartTagPr>
          <w:attr w:name="ProductID" w:val="2011 a"/>
        </w:smartTagPr>
        <w:r w:rsidRPr="00D5339E">
          <w:rPr>
            <w:rStyle w:val="PlaceholderText"/>
            <w:color w:val="000000"/>
          </w:rPr>
          <w:t>2011 a</w:t>
        </w:r>
      </w:smartTag>
      <w:r w:rsidRPr="00D5339E">
        <w:rPr>
          <w:rStyle w:val="PlaceholderText"/>
          <w:color w:val="000000"/>
        </w:rPr>
        <w:t xml:space="preserve"> trvá aj po tomto dni,  v súlade s uplatnením zásady právnej istoty sa tento nárok na dávku v nezamestnanosti bude posudzovať a suma dávky sa bude určovať podľa právnej úpravy účinnej v čase vzniku nároku na dávku.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293cg</w:t>
      </w:r>
    </w:p>
    <w:p w:rsidR="00D5339E" w:rsidRPr="00D5339E" w:rsidP="00BB6F19">
      <w:pPr>
        <w:widowControl/>
        <w:bidi w:val="0"/>
        <w:spacing w:line="276" w:lineRule="auto"/>
        <w:jc w:val="both"/>
        <w:rPr>
          <w:rStyle w:val="PlaceholderText"/>
          <w:color w:val="000000"/>
        </w:rPr>
      </w:pPr>
      <w:r w:rsidRPr="00D5339E">
        <w:rPr>
          <w:rStyle w:val="PlaceholderText"/>
          <w:color w:val="000000"/>
        </w:rPr>
        <w:t>     Do 31. decembra 2012 sa prechodne upravuje platenie poistného na úrazové poistenie v sadzbe 0,6 % z vymeriavacích základov zamestnancov zamestnávateľa, na ktorého sa vzťahuje úrazové poistenie s tým, že nie sú obmedzené maximálnym poistným a súčasne sa na ne vzťahuje úprava súvisiaca s určením poistného za kalendárny mesiac, v ktorom poistenie netrvalo celý mesiac.</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293ch</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Z dôvodu zavedenia superhrubej mzdy je nevyhnutné upraviť spôsob určenia odmeny generálneho riaditeľa Sociálnej poisťovne, na obdobie, v ktorom sa pri jej určení vychádza z priemernej mzdy za rok 2011.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293ci</w:t>
      </w:r>
    </w:p>
    <w:p w:rsidR="00D5339E" w:rsidRPr="00D5339E" w:rsidP="00BB6F19">
      <w:pPr>
        <w:widowControl/>
        <w:bidi w:val="0"/>
        <w:spacing w:line="276" w:lineRule="auto"/>
        <w:jc w:val="both"/>
        <w:rPr>
          <w:rStyle w:val="PlaceholderText"/>
          <w:color w:val="000000"/>
        </w:rPr>
      </w:pPr>
      <w:r w:rsidRPr="00D5339E">
        <w:rPr>
          <w:rStyle w:val="PlaceholderText"/>
          <w:color w:val="000000"/>
        </w:rPr>
        <w:t>     Účinky doterajšej právnej úpravy sa navrhuje predĺžiť na určenie sumy poistného za mesiac december 2011, ktoré je splatné v januári 2012.</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293cj</w:t>
      </w:r>
    </w:p>
    <w:p w:rsidR="00D5339E" w:rsidRPr="00D5339E" w:rsidP="00BB6F19">
      <w:pPr>
        <w:widowControl/>
        <w:bidi w:val="0"/>
        <w:spacing w:line="276" w:lineRule="auto"/>
        <w:jc w:val="both"/>
        <w:rPr>
          <w:rStyle w:val="PlaceholderText"/>
          <w:color w:val="000000"/>
        </w:rPr>
      </w:pPr>
      <w:r w:rsidRPr="00D5339E">
        <w:rPr>
          <w:rStyle w:val="PlaceholderText"/>
          <w:color w:val="000000"/>
        </w:rPr>
        <w:t>     Vzhľadom na nový spôsob určenia vymeriavacieho základu sa samostatne zárobkovo činnej osobe ukladá povinnosť upraviť si vymeriavací základ v súlade so znením § 138 ods. 2 od 1. januára 2012.</w:t>
      </w:r>
    </w:p>
    <w:p w:rsidR="00465398" w:rsidRPr="00D5339E" w:rsidP="00BB6F19">
      <w:pPr>
        <w:widowControl/>
        <w:bidi w:val="0"/>
        <w:spacing w:line="276" w:lineRule="auto"/>
        <w:jc w:val="both"/>
        <w:rPr>
          <w:rStyle w:val="PlaceholderText"/>
          <w:color w:val="000000"/>
        </w:rPr>
      </w:pPr>
      <w:r w:rsidRPr="00D5339E" w:rsid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K § 293ck   </w:t>
      </w:r>
    </w:p>
    <w:p w:rsidR="00D5339E" w:rsidRPr="00D5339E" w:rsidP="00BB6F19">
      <w:pPr>
        <w:widowControl/>
        <w:bidi w:val="0"/>
        <w:spacing w:line="276" w:lineRule="auto"/>
        <w:jc w:val="both"/>
        <w:rPr>
          <w:rStyle w:val="PlaceholderText"/>
          <w:color w:val="000000"/>
        </w:rPr>
      </w:pPr>
      <w:r w:rsidRPr="00D5339E">
        <w:rPr>
          <w:rStyle w:val="PlaceholderText"/>
          <w:color w:val="000000"/>
        </w:rPr>
        <w:t>     Z dôvodu zániku garančného poistenia sa navrhuje predĺžiť účinky právnej úpravy účinnej do 31. decembra 2011 na právne vzťahy, ktoré vznikli do toto dňa.</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293cl</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V súvislosti so zmenou vo fondoch Sociálnej poisťovne sa od účinnosti tohto zákona  finančné prostriedky vedené v základných fondov Sociálnej poisťovne  presunú do nového fondu sociálneho poistenia s výnimkou základného fondu úrazového poistenia, po novom fondu úrazového poistenia, ktorý zostáva odčlenený.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color w:val="000000"/>
        </w:rPr>
        <w:t>K § 293cm</w:t>
      </w:r>
    </w:p>
    <w:p w:rsidR="00D5339E" w:rsidRPr="00D5339E" w:rsidP="00BB6F19">
      <w:pPr>
        <w:widowControl/>
        <w:bidi w:val="0"/>
        <w:spacing w:line="276" w:lineRule="auto"/>
        <w:jc w:val="both"/>
        <w:rPr>
          <w:rStyle w:val="PlaceholderText"/>
          <w:color w:val="000000"/>
        </w:rPr>
      </w:pPr>
      <w:r w:rsidRPr="00D5339E">
        <w:rPr>
          <w:rStyle w:val="PlaceholderText"/>
          <w:color w:val="000000"/>
        </w:rPr>
        <w:t xml:space="preserve">     Nová úprava výpočtu priemerného osobného mzdového bodu sa použije na stanovenie sumy dôchodku, na ktorý vznikol nárok po 31. decembri 2015. </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184</w:t>
      </w:r>
    </w:p>
    <w:p w:rsidR="00D5339E" w:rsidRPr="00D5339E" w:rsidP="00BB6F19">
      <w:pPr>
        <w:widowControl/>
        <w:bidi w:val="0"/>
        <w:spacing w:line="276" w:lineRule="auto"/>
        <w:jc w:val="both"/>
        <w:rPr>
          <w:rStyle w:val="PlaceholderText"/>
          <w:color w:val="000000"/>
        </w:rPr>
      </w:pPr>
      <w:r w:rsidRPr="00D5339E">
        <w:rPr>
          <w:rStyle w:val="PlaceholderText"/>
          <w:color w:val="000000"/>
        </w:rPr>
        <w:t>     Ide o legislatívno-technickú úpravu v súvislosti so zaradením novej prílohy č. 5, v ktorej je upravený vzorec na výpočet jednotkovej hodnoty odloženého starobného dôchodku  na účely prevodu dôchodkových práv v rámci Európskej únie.</w:t>
      </w:r>
    </w:p>
    <w:p w:rsidR="00D5339E" w:rsidRPr="00D5339E" w:rsidP="00BB6F19">
      <w:pPr>
        <w:widowControl/>
        <w:bidi w:val="0"/>
        <w:spacing w:line="276" w:lineRule="auto"/>
        <w:jc w:val="both"/>
        <w:rPr>
          <w:rStyle w:val="PlaceholderText"/>
          <w:color w:val="000000"/>
        </w:rPr>
      </w:pPr>
      <w:r w:rsidRPr="00D5339E">
        <w:rPr>
          <w:rStyle w:val="PlaceholderText"/>
          <w:color w:val="000000"/>
        </w:rPr>
        <w:t> </w:t>
      </w:r>
    </w:p>
    <w:p w:rsidR="00D5339E" w:rsidRPr="00D5339E" w:rsidP="00BB6F19">
      <w:pPr>
        <w:widowControl/>
        <w:bidi w:val="0"/>
        <w:spacing w:line="276" w:lineRule="auto"/>
        <w:jc w:val="both"/>
        <w:rPr>
          <w:rStyle w:val="PlaceholderText"/>
          <w:color w:val="000000"/>
        </w:rPr>
      </w:pPr>
      <w:r w:rsidRPr="00D5339E">
        <w:rPr>
          <w:rStyle w:val="PlaceholderText"/>
          <w:b/>
          <w:color w:val="000000"/>
        </w:rPr>
        <w:t>K bodu 186</w:t>
      </w:r>
    </w:p>
    <w:p w:rsidR="00D5339E" w:rsidRPr="00D5339E" w:rsidP="00BB6F19">
      <w:pPr>
        <w:widowControl/>
        <w:bidi w:val="0"/>
        <w:spacing w:line="276" w:lineRule="auto"/>
        <w:jc w:val="both"/>
        <w:rPr>
          <w:rStyle w:val="PlaceholderText"/>
          <w:color w:val="000000"/>
        </w:rPr>
      </w:pPr>
      <w:r w:rsidRPr="00D5339E">
        <w:rPr>
          <w:rStyle w:val="PlaceholderText"/>
          <w:color w:val="000000"/>
        </w:rPr>
        <w:t>     Príloha č. 6 sa dopĺňa o nové smernice EÚ, ktoré má Slovenská republika povinnosť transponovať do svojho právneho poriadku.</w:t>
      </w:r>
    </w:p>
    <w:p w:rsidR="000E703B" w:rsidRPr="00EA370D" w:rsidP="00BB6F19">
      <w:pPr>
        <w:widowControl/>
        <w:bidi w:val="0"/>
        <w:spacing w:line="276" w:lineRule="auto"/>
        <w:jc w:val="both"/>
        <w:rPr>
          <w:rStyle w:val="PlaceholderText"/>
          <w:color w:val="000000"/>
        </w:rPr>
      </w:pPr>
      <w:r w:rsidRPr="00EA370D" w:rsidR="00D5339E">
        <w:rPr>
          <w:rStyle w:val="PlaceholderText"/>
          <w:b/>
          <w:color w:val="000000"/>
        </w:rPr>
        <w:t> </w:t>
      </w:r>
    </w:p>
    <w:p w:rsidR="00EF3BCE" w:rsidRPr="00F75D35" w:rsidP="00BB6F19">
      <w:pPr>
        <w:widowControl/>
        <w:bidi w:val="0"/>
        <w:spacing w:line="276" w:lineRule="auto"/>
        <w:jc w:val="both"/>
        <w:rPr>
          <w:rStyle w:val="PlaceholderText"/>
          <w:color w:val="0070C0"/>
        </w:rPr>
      </w:pPr>
      <w:r w:rsidRPr="00161E54">
        <w:rPr>
          <w:rStyle w:val="PlaceholderText"/>
          <w:b/>
          <w:color w:val="0070C0"/>
        </w:rPr>
        <w:t>K</w:t>
      </w:r>
      <w:r w:rsidRPr="00B77A28">
        <w:rPr>
          <w:rStyle w:val="PlaceholderText"/>
          <w:b/>
          <w:color w:val="0070C0"/>
        </w:rPr>
        <w:t> </w:t>
      </w:r>
      <w:r w:rsidRPr="00161E54">
        <w:rPr>
          <w:rStyle w:val="PlaceholderText"/>
          <w:b/>
          <w:color w:val="0070C0"/>
        </w:rPr>
        <w:t>článku L</w:t>
      </w:r>
      <w:r>
        <w:rPr>
          <w:rStyle w:val="PlaceholderText"/>
          <w:b/>
          <w:color w:val="0070C0"/>
        </w:rPr>
        <w:t xml:space="preserve">IV </w:t>
      </w:r>
      <w:r>
        <w:rPr>
          <w:rStyle w:val="PlaceholderText"/>
          <w:color w:val="0070C0"/>
        </w:rPr>
        <w:t xml:space="preserve">(zákon č. </w:t>
      </w:r>
      <w:r w:rsidRPr="00EF3BCE">
        <w:rPr>
          <w:rStyle w:val="PlaceholderText"/>
          <w:color w:val="0070C0"/>
        </w:rPr>
        <w:t>553/2003 Z. z. o</w:t>
      </w:r>
      <w:r w:rsidRPr="00F75D35">
        <w:rPr>
          <w:rFonts w:ascii="Times New Roman" w:hAnsi="Times New Roman"/>
          <w:color w:val="0070C0"/>
        </w:rPr>
        <w:t xml:space="preserve"> odmeňovaní niektorých zamestnancov pri výkone práce vo verejnom záujme a o zmene a doplnení niektorých zákonov v</w:t>
      </w:r>
      <w:r w:rsidRPr="00757AE0">
        <w:rPr>
          <w:rFonts w:ascii="Times New Roman" w:hAnsi="Times New Roman"/>
          <w:color w:val="0070C0"/>
        </w:rPr>
        <w:t> </w:t>
      </w:r>
      <w:r w:rsidRPr="00F75D35">
        <w:rPr>
          <w:rFonts w:ascii="Times New Roman" w:hAnsi="Times New Roman"/>
          <w:color w:val="0070C0"/>
        </w:rPr>
        <w:t>znení neskorších predpisov):</w:t>
      </w:r>
    </w:p>
    <w:p w:rsidR="009E5676" w:rsidP="00BB6F19">
      <w:pPr>
        <w:widowControl/>
        <w:bidi w:val="0"/>
        <w:spacing w:line="276" w:lineRule="auto"/>
        <w:jc w:val="both"/>
        <w:rPr>
          <w:rStyle w:val="PlaceholderText"/>
          <w:color w:val="000000"/>
        </w:rPr>
      </w:pPr>
    </w:p>
    <w:p w:rsidR="00EF3BCE" w:rsidRPr="00F75D35" w:rsidP="00BB6F19">
      <w:pPr>
        <w:widowControl/>
        <w:bidi w:val="0"/>
        <w:spacing w:line="276" w:lineRule="auto"/>
        <w:jc w:val="both"/>
        <w:rPr>
          <w:rStyle w:val="PlaceholderText"/>
          <w:b/>
          <w:color w:val="000000"/>
        </w:rPr>
      </w:pPr>
      <w:r w:rsidRPr="00F75D35" w:rsidR="009E5676">
        <w:rPr>
          <w:rStyle w:val="PlaceholderText"/>
          <w:b/>
          <w:color w:val="000000"/>
        </w:rPr>
        <w:t>K</w:t>
      </w:r>
      <w:r w:rsidRPr="00757AE0" w:rsidR="009E5676">
        <w:rPr>
          <w:rStyle w:val="PlaceholderText"/>
          <w:b/>
          <w:color w:val="000000"/>
        </w:rPr>
        <w:t> </w:t>
      </w:r>
      <w:r w:rsidRPr="00F75D35" w:rsidR="009E5676">
        <w:rPr>
          <w:rStyle w:val="PlaceholderText"/>
          <w:b/>
          <w:color w:val="000000"/>
        </w:rPr>
        <w:t>bodu 1</w:t>
      </w:r>
    </w:p>
    <w:p w:rsidR="009E5676" w:rsidP="00BB6F19">
      <w:pPr>
        <w:widowControl/>
        <w:bidi w:val="0"/>
        <w:spacing w:line="276" w:lineRule="auto"/>
        <w:jc w:val="both"/>
        <w:rPr>
          <w:rStyle w:val="PlaceholderText"/>
          <w:color w:val="000000"/>
        </w:rPr>
      </w:pPr>
      <w:r>
        <w:rPr>
          <w:rStyle w:val="PlaceholderText"/>
          <w:color w:val="000000"/>
        </w:rPr>
        <w:t xml:space="preserve">     </w:t>
      </w:r>
      <w:r w:rsidR="00EC0892">
        <w:rPr>
          <w:rStyle w:val="PlaceholderText"/>
          <w:color w:val="000000"/>
        </w:rPr>
        <w:t>Legislatívno-technická úprava súvisiaca s nahradením neplatného právneho predpisu v poznámke pod čiarou platným a účinným právnym predpisom.</w:t>
      </w:r>
    </w:p>
    <w:p w:rsidR="009E5676" w:rsidP="00BB6F19">
      <w:pPr>
        <w:widowControl/>
        <w:bidi w:val="0"/>
        <w:spacing w:line="276" w:lineRule="auto"/>
        <w:jc w:val="both"/>
        <w:rPr>
          <w:rStyle w:val="PlaceholderText"/>
          <w:color w:val="000000"/>
        </w:rPr>
      </w:pPr>
    </w:p>
    <w:p w:rsidR="009E5676" w:rsidRPr="00F75D35" w:rsidP="00BB6F19">
      <w:pPr>
        <w:widowControl/>
        <w:bidi w:val="0"/>
        <w:spacing w:line="276" w:lineRule="auto"/>
        <w:jc w:val="both"/>
        <w:rPr>
          <w:rStyle w:val="PlaceholderText"/>
          <w:b/>
          <w:color w:val="000000"/>
        </w:rPr>
      </w:pPr>
      <w:r w:rsidRPr="00F75D35">
        <w:rPr>
          <w:rStyle w:val="PlaceholderText"/>
          <w:b/>
          <w:color w:val="000000"/>
        </w:rPr>
        <w:t>K</w:t>
      </w:r>
      <w:r w:rsidRPr="00757AE0">
        <w:rPr>
          <w:rStyle w:val="PlaceholderText"/>
          <w:b/>
          <w:color w:val="000000"/>
        </w:rPr>
        <w:t> </w:t>
      </w:r>
      <w:r w:rsidRPr="00F75D35">
        <w:rPr>
          <w:rStyle w:val="PlaceholderText"/>
          <w:b/>
          <w:color w:val="000000"/>
        </w:rPr>
        <w:t>bodu 2</w:t>
      </w:r>
    </w:p>
    <w:p w:rsidR="009E5676" w:rsidP="00BB6F19">
      <w:pPr>
        <w:bidi w:val="0"/>
        <w:spacing w:line="276" w:lineRule="auto"/>
        <w:jc w:val="both"/>
        <w:rPr>
          <w:rFonts w:ascii="Times New Roman" w:hAnsi="Times New Roman"/>
        </w:rPr>
      </w:pPr>
      <w:r w:rsidR="00DC2756">
        <w:rPr>
          <w:rFonts w:ascii="Times New Roman" w:hAnsi="Times New Roman"/>
        </w:rPr>
        <w:t xml:space="preserve">  </w:t>
      </w:r>
      <w:r>
        <w:rPr>
          <w:rFonts w:ascii="Times New Roman" w:hAnsi="Times New Roman"/>
        </w:rPr>
        <w:t xml:space="preserve">  V súvislosti s úpravou príjmu zamestnanca o výšku poistného plateného zamestnávateľom sa zvyšuje výška príplatku za vedenie služobného motorového vozidla a za starostlivosť o služobné motorové vozidlo.</w:t>
      </w:r>
    </w:p>
    <w:p w:rsidR="009E5676" w:rsidP="00BB6F19">
      <w:pPr>
        <w:bidi w:val="0"/>
        <w:spacing w:line="276" w:lineRule="auto"/>
        <w:jc w:val="both"/>
        <w:rPr>
          <w:rFonts w:ascii="Times New Roman" w:hAnsi="Times New Roman"/>
        </w:rPr>
      </w:pPr>
    </w:p>
    <w:p w:rsidR="009E5676" w:rsidRPr="00772706" w:rsidP="00BB6F19">
      <w:pPr>
        <w:bidi w:val="0"/>
        <w:spacing w:line="276" w:lineRule="auto"/>
        <w:jc w:val="both"/>
        <w:rPr>
          <w:rFonts w:ascii="Times New Roman" w:hAnsi="Times New Roman"/>
          <w:b/>
        </w:rPr>
      </w:pPr>
      <w:r w:rsidRPr="00772706">
        <w:rPr>
          <w:rFonts w:ascii="Times New Roman" w:hAnsi="Times New Roman"/>
          <w:b/>
        </w:rPr>
        <w:t>K bodu 3</w:t>
      </w:r>
    </w:p>
    <w:p w:rsidR="009E5676" w:rsidP="00BB6F19">
      <w:pPr>
        <w:bidi w:val="0"/>
        <w:spacing w:line="276" w:lineRule="auto"/>
        <w:jc w:val="both"/>
        <w:rPr>
          <w:rFonts w:ascii="Times New Roman" w:hAnsi="Times New Roman"/>
          <w:color w:val="000000"/>
        </w:rPr>
      </w:pPr>
      <w:r>
        <w:rPr>
          <w:rFonts w:ascii="Times New Roman" w:hAnsi="Times New Roman"/>
        </w:rPr>
        <w:t xml:space="preserve">     Ustanovuje sa nový spôsob výpočtu zahraničného funkčného platu ako </w:t>
      </w:r>
      <w:r w:rsidRPr="00992C13">
        <w:rPr>
          <w:rFonts w:ascii="Times New Roman" w:hAnsi="Times New Roman"/>
          <w:color w:val="000000"/>
        </w:rPr>
        <w:t>súčet dorovnania zahrani</w:t>
      </w:r>
      <w:r>
        <w:rPr>
          <w:rFonts w:ascii="Times New Roman" w:hAnsi="Times New Roman"/>
          <w:color w:val="000000"/>
        </w:rPr>
        <w:t>čného funkčného platu podľa § 2</w:t>
      </w:r>
      <w:r w:rsidRPr="00992C13">
        <w:rPr>
          <w:rFonts w:ascii="Times New Roman" w:hAnsi="Times New Roman"/>
          <w:color w:val="000000"/>
        </w:rPr>
        <w:t>2a a súčinu funkčného platu a</w:t>
      </w:r>
      <w:r>
        <w:rPr>
          <w:rFonts w:ascii="Times New Roman" w:hAnsi="Times New Roman"/>
          <w:color w:val="000000"/>
        </w:rPr>
        <w:t xml:space="preserve"> objektivizovaného </w:t>
      </w:r>
      <w:r w:rsidRPr="00992C13">
        <w:rPr>
          <w:rFonts w:ascii="Times New Roman" w:hAnsi="Times New Roman"/>
          <w:color w:val="000000"/>
        </w:rPr>
        <w:t>platového koeficientu</w:t>
      </w:r>
      <w:r>
        <w:rPr>
          <w:rFonts w:ascii="Times New Roman" w:hAnsi="Times New Roman"/>
          <w:color w:val="000000"/>
        </w:rPr>
        <w:t xml:space="preserve">. </w:t>
      </w:r>
    </w:p>
    <w:p w:rsidR="009E5676" w:rsidP="00BB6F19">
      <w:pPr>
        <w:bidi w:val="0"/>
        <w:spacing w:line="276" w:lineRule="auto"/>
        <w:jc w:val="both"/>
        <w:rPr>
          <w:rFonts w:ascii="Times New Roman" w:hAnsi="Times New Roman"/>
          <w:color w:val="000000"/>
        </w:rPr>
      </w:pPr>
    </w:p>
    <w:p w:rsidR="009E5676" w:rsidRPr="00772706" w:rsidP="00BB6F19">
      <w:pPr>
        <w:bidi w:val="0"/>
        <w:spacing w:line="276" w:lineRule="auto"/>
        <w:jc w:val="both"/>
        <w:rPr>
          <w:rFonts w:ascii="Times New Roman" w:hAnsi="Times New Roman"/>
          <w:b/>
        </w:rPr>
      </w:pPr>
      <w:r w:rsidRPr="00772706">
        <w:rPr>
          <w:rFonts w:ascii="Times New Roman" w:hAnsi="Times New Roman"/>
          <w:b/>
        </w:rPr>
        <w:t>K bodu 4</w:t>
      </w:r>
    </w:p>
    <w:p w:rsidR="009E5676" w:rsidP="00BB6F19">
      <w:pPr>
        <w:bidi w:val="0"/>
        <w:spacing w:line="276" w:lineRule="auto"/>
        <w:jc w:val="both"/>
        <w:rPr>
          <w:rFonts w:ascii="Times New Roman" w:hAnsi="Times New Roman"/>
        </w:rPr>
      </w:pPr>
      <w:r>
        <w:rPr>
          <w:rFonts w:ascii="Times New Roman" w:hAnsi="Times New Roman"/>
        </w:rPr>
        <w:t xml:space="preserve">     Súčasťou legislatívnych zmien v zákone je aj úprava dorovnania zahraničného funkčného platu. Úprava súvisí s článkom I § 8 ods. 6 návrhu zákona.</w:t>
      </w:r>
    </w:p>
    <w:p w:rsidR="00AF4CDD" w:rsidP="00BB6F19">
      <w:pPr>
        <w:bidi w:val="0"/>
        <w:spacing w:line="276" w:lineRule="auto"/>
        <w:jc w:val="both"/>
        <w:rPr>
          <w:rFonts w:ascii="Times New Roman" w:hAnsi="Times New Roman"/>
        </w:rPr>
      </w:pPr>
      <w:r w:rsidR="009E5676">
        <w:rPr>
          <w:rFonts w:ascii="Times New Roman" w:hAnsi="Times New Roman"/>
        </w:rPr>
        <w:t xml:space="preserve">     Dorovnanie nepredstavuje osobitnú platovú náležitosť a tvorí súčasť zahraničného funkčného platu, čo vyplýva i z navrhovaného nového znenia § 22 zákona č. 553/2003 Z. z. v znení neskorších predpisov. Vzhľadom na spôsob výpočtu zahraničného funkčného platu platný k 31. decembru 2011, zamestnanci so zahraničným funkčným platom presahujú maximálne vymeriavacie základy platné pre výpočet poistného na verejné zdravotné poistenie a na sociálne poistenie. Suma 919,26 eura predstavuje súčet poistného zamestnávateľa plateného z maximálnych vymeriavacích základov na poistné na verejné zdravotné poistenie a na sociálne poistenie</w:t>
      </w:r>
      <w:r w:rsidR="00F54042">
        <w:rPr>
          <w:rFonts w:ascii="Times New Roman" w:hAnsi="Times New Roman"/>
        </w:rPr>
        <w:t xml:space="preserve"> (okrem úrazového poistenia)</w:t>
      </w:r>
      <w:r w:rsidR="009E5676">
        <w:rPr>
          <w:rFonts w:ascii="Times New Roman" w:hAnsi="Times New Roman"/>
        </w:rPr>
        <w:t xml:space="preserve">. V súvislosti so spôsobom výpočtu zahraničného platu platného podľa doterajšieho právneho stavu, pri úprave príjmu zamestnanca podľa čl. I zákona o úprave príjmu zo závislej činnosti, by sa zamestnancovi zvýšil jeho funkčný plat, pričom by sa však znížil </w:t>
      </w:r>
      <w:r>
        <w:rPr>
          <w:rFonts w:ascii="Times New Roman" w:hAnsi="Times New Roman"/>
        </w:rPr>
        <w:t xml:space="preserve">objektivizovaný </w:t>
      </w:r>
      <w:r w:rsidR="009E5676">
        <w:rPr>
          <w:rFonts w:ascii="Times New Roman" w:hAnsi="Times New Roman"/>
        </w:rPr>
        <w:t>platový koeficient, ktorý okrem funkčného platu tvorí ďalšiu zložku výpočtu zahraničného funkčného platu. Aby nedochádzalo k zníženiu čistého platu zamestnanca so zahraničným funkčným platom z dôvodu úpravy príjmu zo závislej činnosti na superhrubú úroveň, bolo zavedené dorovnanie ako súčasť zahraničného funkčného platu, ktoré je stanovené vo výške poistného plateného zamestnávateľom</w:t>
      </w:r>
      <w:r w:rsidR="00F54042">
        <w:rPr>
          <w:rFonts w:ascii="Times New Roman" w:hAnsi="Times New Roman"/>
        </w:rPr>
        <w:t xml:space="preserve"> (okrem úrazového poistenia)</w:t>
      </w:r>
      <w:r>
        <w:rPr>
          <w:rFonts w:ascii="Times New Roman" w:hAnsi="Times New Roman"/>
        </w:rPr>
        <w:t xml:space="preserve">. Vzhľadom </w:t>
      </w:r>
      <w:r w:rsidR="009E5676">
        <w:rPr>
          <w:rFonts w:ascii="Times New Roman" w:hAnsi="Times New Roman"/>
        </w:rPr>
        <w:t>na výšku zahra</w:t>
      </w:r>
      <w:r>
        <w:rPr>
          <w:rFonts w:ascii="Times New Roman" w:hAnsi="Times New Roman"/>
        </w:rPr>
        <w:t>ničných funkčných platov, ktoré presahujú maximálne vymeriavacie základy,</w:t>
      </w:r>
      <w:r w:rsidR="009E5676">
        <w:rPr>
          <w:rFonts w:ascii="Times New Roman" w:hAnsi="Times New Roman"/>
        </w:rPr>
        <w:t xml:space="preserve"> je </w:t>
      </w:r>
      <w:r>
        <w:rPr>
          <w:rFonts w:ascii="Times New Roman" w:hAnsi="Times New Roman"/>
        </w:rPr>
        <w:t xml:space="preserve">to suma </w:t>
      </w:r>
      <w:r w:rsidR="009E5676">
        <w:rPr>
          <w:rFonts w:ascii="Times New Roman" w:hAnsi="Times New Roman"/>
        </w:rPr>
        <w:t>919,26 eura.</w:t>
      </w:r>
      <w:r>
        <w:rPr>
          <w:rFonts w:ascii="Times New Roman" w:hAnsi="Times New Roman"/>
        </w:rPr>
        <w:t xml:space="preserve"> </w:t>
      </w:r>
    </w:p>
    <w:p w:rsidR="009E5676" w:rsidP="00BB6F19">
      <w:pPr>
        <w:bidi w:val="0"/>
        <w:spacing w:line="276" w:lineRule="auto"/>
        <w:jc w:val="both"/>
        <w:rPr>
          <w:rFonts w:ascii="Times New Roman" w:hAnsi="Times New Roman"/>
        </w:rPr>
      </w:pPr>
      <w:r w:rsidR="00AF4CDD">
        <w:rPr>
          <w:rFonts w:ascii="Times New Roman" w:hAnsi="Times New Roman"/>
        </w:rPr>
        <w:t xml:space="preserve">     Uvedená úprava nespôsobí ani zvýšenie výdavkov rozpočtu verejnej správy.</w:t>
      </w:r>
    </w:p>
    <w:p w:rsidR="009E5676" w:rsidP="00BB6F19">
      <w:pPr>
        <w:bidi w:val="0"/>
        <w:spacing w:line="276" w:lineRule="auto"/>
        <w:jc w:val="both"/>
        <w:rPr>
          <w:rFonts w:ascii="Times New Roman" w:hAnsi="Times New Roman"/>
        </w:rPr>
      </w:pPr>
    </w:p>
    <w:p w:rsidR="009E5676" w:rsidP="00BB6F19">
      <w:pPr>
        <w:bidi w:val="0"/>
        <w:spacing w:line="276" w:lineRule="auto"/>
        <w:jc w:val="both"/>
        <w:rPr>
          <w:rFonts w:ascii="Times New Roman" w:hAnsi="Times New Roman"/>
        </w:rPr>
      </w:pPr>
      <w:r>
        <w:rPr>
          <w:rFonts w:ascii="Times New Roman" w:hAnsi="Times New Roman"/>
        </w:rPr>
        <w:t>Príklad výpočtu:</w:t>
      </w:r>
    </w:p>
    <w:p w:rsidR="009E5676" w:rsidRPr="00392A03" w:rsidP="00BB6F19">
      <w:pPr>
        <w:bidi w:val="0"/>
        <w:spacing w:line="276" w:lineRule="auto"/>
        <w:jc w:val="both"/>
        <w:rPr>
          <w:rFonts w:ascii="Times New Roman" w:hAnsi="Times New Roman"/>
          <w:i/>
        </w:rPr>
      </w:pPr>
      <w:r w:rsidRPr="00392A03">
        <w:rPr>
          <w:rFonts w:ascii="Times New Roman" w:hAnsi="Times New Roman"/>
          <w:i/>
        </w:rPr>
        <w:t xml:space="preserve">     </w:t>
      </w:r>
    </w:p>
    <w:tbl>
      <w:tblPr>
        <w:tblStyle w:val="TableNormal"/>
        <w:tblW w:w="56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240"/>
        <w:gridCol w:w="1461"/>
        <w:gridCol w:w="815"/>
        <w:gridCol w:w="1152"/>
      </w:tblGrid>
      <w:tr>
        <w:tblPrEx>
          <w:tblW w:w="56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Ex>
        <w:trPr>
          <w:trHeight w:val="1020"/>
        </w:trPr>
        <w:tc>
          <w:tcPr>
            <w:tcW w:w="2240"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9E5676" w:rsidRPr="00772706" w:rsidP="00BB6F19">
            <w:pPr>
              <w:widowControl/>
              <w:bidi w:val="0"/>
              <w:adjustRightInd/>
              <w:spacing w:after="0" w:line="276" w:lineRule="auto"/>
              <w:jc w:val="center"/>
              <w:rPr>
                <w:rFonts w:ascii="Arial Narrow" w:hAnsi="Arial Narrow" w:cs="Arial"/>
                <w:b/>
                <w:sz w:val="20"/>
                <w:szCs w:val="20"/>
              </w:rPr>
            </w:pPr>
            <w:r w:rsidRPr="00772706">
              <w:rPr>
                <w:rFonts w:ascii="Arial Narrow" w:hAnsi="Arial Narrow" w:cs="Arial"/>
                <w:b/>
                <w:sz w:val="20"/>
                <w:szCs w:val="20"/>
              </w:rPr>
              <w:t>Výpočet podľa právneho stavu k 31.12.2011</w:t>
            </w:r>
          </w:p>
        </w:tc>
        <w:tc>
          <w:tcPr>
            <w:tcW w:w="1967"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9E5676" w:rsidRPr="0004262E" w:rsidP="00BB6F19">
            <w:pPr>
              <w:widowControl/>
              <w:bidi w:val="0"/>
              <w:adjustRightInd/>
              <w:spacing w:after="0" w:line="276" w:lineRule="auto"/>
              <w:jc w:val="center"/>
              <w:rPr>
                <w:rFonts w:ascii="Arial Narrow" w:hAnsi="Arial Narrow" w:cs="Arial"/>
                <w:b/>
                <w:bCs/>
                <w:sz w:val="20"/>
                <w:szCs w:val="20"/>
              </w:rPr>
            </w:pPr>
            <w:r w:rsidRPr="0004262E">
              <w:rPr>
                <w:rFonts w:ascii="Arial Narrow" w:hAnsi="Arial Narrow" w:cs="Arial"/>
                <w:b/>
                <w:bCs/>
                <w:sz w:val="20"/>
                <w:szCs w:val="20"/>
              </w:rPr>
              <w:t xml:space="preserve">Úprava príjmu - prenos poistného zamestnávateľa na zamestnanca </w:t>
            </w:r>
          </w:p>
        </w:tc>
      </w:tr>
      <w:tr>
        <w:tblPrEx>
          <w:tblW w:w="5668" w:type="dxa"/>
          <w:tblInd w:w="55" w:type="dxa"/>
          <w:tblCellMar>
            <w:left w:w="70" w:type="dxa"/>
            <w:right w:w="70" w:type="dxa"/>
          </w:tblCellMar>
          <w:tblLook w:val="00A0"/>
        </w:tblPrEx>
        <w:trPr>
          <w:trHeight w:val="255"/>
        </w:trPr>
        <w:tc>
          <w:tcPr>
            <w:tcW w:w="2240"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rPr>
                <w:rFonts w:ascii="Arial Narrow" w:hAnsi="Arial Narrow" w:cs="Arial"/>
                <w:sz w:val="20"/>
                <w:szCs w:val="20"/>
              </w:rPr>
            </w:pPr>
            <w:r>
              <w:rPr>
                <w:rFonts w:ascii="Arial Narrow" w:hAnsi="Arial Narrow" w:cs="Arial"/>
                <w:sz w:val="20"/>
                <w:szCs w:val="20"/>
              </w:rPr>
              <w:t>Tarifný plat</w:t>
            </w:r>
          </w:p>
        </w:tc>
        <w:tc>
          <w:tcPr>
            <w:tcW w:w="1461"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500,00</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672,00</w:t>
            </w:r>
          </w:p>
        </w:tc>
      </w:tr>
      <w:tr>
        <w:tblPrEx>
          <w:tblW w:w="5668" w:type="dxa"/>
          <w:tblInd w:w="55" w:type="dxa"/>
          <w:tblCellMar>
            <w:left w:w="70" w:type="dxa"/>
            <w:right w:w="70" w:type="dxa"/>
          </w:tblCellMar>
          <w:tblLook w:val="00A0"/>
        </w:tblPrEx>
        <w:trPr>
          <w:trHeight w:val="255"/>
        </w:trPr>
        <w:tc>
          <w:tcPr>
            <w:tcW w:w="2240"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rPr>
                <w:rFonts w:ascii="Arial Narrow" w:hAnsi="Arial Narrow" w:cs="Arial"/>
                <w:sz w:val="20"/>
                <w:szCs w:val="20"/>
              </w:rPr>
            </w:pPr>
            <w:r>
              <w:rPr>
                <w:rFonts w:ascii="Arial Narrow" w:hAnsi="Arial Narrow" w:cs="Arial"/>
                <w:sz w:val="20"/>
                <w:szCs w:val="20"/>
              </w:rPr>
              <w:t>Plat za prax</w:t>
            </w:r>
          </w:p>
        </w:tc>
        <w:tc>
          <w:tcPr>
            <w:tcW w:w="1461"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35,00</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47,04</w:t>
            </w:r>
          </w:p>
        </w:tc>
      </w:tr>
      <w:tr>
        <w:tblPrEx>
          <w:tblW w:w="5668" w:type="dxa"/>
          <w:tblInd w:w="55" w:type="dxa"/>
          <w:tblCellMar>
            <w:left w:w="70" w:type="dxa"/>
            <w:right w:w="70" w:type="dxa"/>
          </w:tblCellMar>
          <w:tblLook w:val="00A0"/>
        </w:tblPrEx>
        <w:trPr>
          <w:trHeight w:val="240"/>
        </w:trPr>
        <w:tc>
          <w:tcPr>
            <w:tcW w:w="2240"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Osobný príplatok (8,5 %)</w:t>
            </w:r>
          </w:p>
        </w:tc>
        <w:tc>
          <w:tcPr>
            <w:tcW w:w="1461"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42,50</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57,12</w:t>
            </w:r>
          </w:p>
        </w:tc>
      </w:tr>
      <w:tr>
        <w:tblPrEx>
          <w:tblW w:w="5668" w:type="dxa"/>
          <w:tblInd w:w="55" w:type="dxa"/>
          <w:tblCellMar>
            <w:left w:w="70" w:type="dxa"/>
            <w:right w:w="70" w:type="dxa"/>
          </w:tblCellMar>
          <w:tblLook w:val="00A0"/>
        </w:tblPrEx>
        <w:trPr>
          <w:trHeight w:val="255"/>
        </w:trPr>
        <w:tc>
          <w:tcPr>
            <w:tcW w:w="2240"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Funkčný plat spolu</w:t>
            </w:r>
          </w:p>
        </w:tc>
        <w:tc>
          <w:tcPr>
            <w:tcW w:w="1461"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jc w:val="right"/>
              <w:rPr>
                <w:rFonts w:ascii="Arial Narrow" w:hAnsi="Arial Narrow" w:cs="Arial"/>
                <w:b/>
                <w:bCs/>
                <w:sz w:val="20"/>
                <w:szCs w:val="20"/>
              </w:rPr>
            </w:pPr>
            <w:r w:rsidRPr="0004262E">
              <w:rPr>
                <w:rFonts w:ascii="Arial Narrow" w:hAnsi="Arial Narrow" w:cs="Arial"/>
                <w:b/>
                <w:bCs/>
                <w:sz w:val="20"/>
                <w:szCs w:val="20"/>
              </w:rPr>
              <w:t>577,50</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jc w:val="right"/>
              <w:rPr>
                <w:rFonts w:ascii="Arial Narrow" w:hAnsi="Arial Narrow" w:cs="Arial"/>
                <w:b/>
                <w:bCs/>
                <w:sz w:val="20"/>
                <w:szCs w:val="20"/>
              </w:rPr>
            </w:pPr>
            <w:r w:rsidRPr="0004262E">
              <w:rPr>
                <w:rFonts w:ascii="Arial Narrow" w:hAnsi="Arial Narrow" w:cs="Arial"/>
                <w:b/>
                <w:bCs/>
                <w:sz w:val="20"/>
                <w:szCs w:val="20"/>
              </w:rPr>
              <w:t>776,16</w:t>
            </w:r>
          </w:p>
        </w:tc>
      </w:tr>
      <w:tr>
        <w:tblPrEx>
          <w:tblW w:w="5668" w:type="dxa"/>
          <w:tblInd w:w="55" w:type="dxa"/>
          <w:tblCellMar>
            <w:left w:w="70" w:type="dxa"/>
            <w:right w:w="70" w:type="dxa"/>
          </w:tblCellMar>
          <w:tblLook w:val="00A0"/>
        </w:tblPrEx>
        <w:trPr>
          <w:trHeight w:val="255"/>
        </w:trPr>
        <w:tc>
          <w:tcPr>
            <w:tcW w:w="2240"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Platový koeficient</w:t>
            </w:r>
          </w:p>
        </w:tc>
        <w:tc>
          <w:tcPr>
            <w:tcW w:w="1461"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6,97266403</w:t>
            </w:r>
          </w:p>
        </w:tc>
        <w:tc>
          <w:tcPr>
            <w:tcW w:w="815"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bottom"/>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5,187994068</w:t>
            </w:r>
          </w:p>
        </w:tc>
      </w:tr>
      <w:tr>
        <w:tblPrEx>
          <w:tblW w:w="5668" w:type="dxa"/>
          <w:tblInd w:w="55" w:type="dxa"/>
          <w:tblCellMar>
            <w:left w:w="70" w:type="dxa"/>
            <w:right w:w="70" w:type="dxa"/>
          </w:tblCellMar>
          <w:tblLook w:val="00A0"/>
        </w:tblPrEx>
        <w:trPr>
          <w:trHeight w:val="255"/>
        </w:trPr>
        <w:tc>
          <w:tcPr>
            <w:tcW w:w="224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Zahraničný funkčný plat</w:t>
            </w:r>
          </w:p>
        </w:tc>
        <w:tc>
          <w:tcPr>
            <w:tcW w:w="146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jc w:val="right"/>
              <w:rPr>
                <w:rFonts w:ascii="Arial Narrow" w:hAnsi="Arial Narrow" w:cs="Arial"/>
                <w:b/>
                <w:bCs/>
                <w:sz w:val="20"/>
                <w:szCs w:val="20"/>
              </w:rPr>
            </w:pPr>
            <w:r w:rsidRPr="0004262E">
              <w:rPr>
                <w:rFonts w:ascii="Arial Narrow" w:hAnsi="Arial Narrow" w:cs="Arial"/>
                <w:b/>
                <w:bCs/>
                <w:sz w:val="20"/>
                <w:szCs w:val="20"/>
              </w:rPr>
              <w:t>4 026,72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 </w:t>
            </w:r>
          </w:p>
        </w:tc>
        <w:tc>
          <w:tcPr>
            <w:tcW w:w="11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jc w:val="right"/>
              <w:rPr>
                <w:rFonts w:ascii="Arial Narrow" w:hAnsi="Arial Narrow" w:cs="Arial"/>
                <w:b/>
                <w:bCs/>
                <w:sz w:val="20"/>
                <w:szCs w:val="20"/>
              </w:rPr>
            </w:pPr>
            <w:r w:rsidRPr="0004262E">
              <w:rPr>
                <w:rFonts w:ascii="Arial Narrow" w:hAnsi="Arial Narrow" w:cs="Arial"/>
                <w:b/>
                <w:bCs/>
                <w:sz w:val="20"/>
                <w:szCs w:val="20"/>
              </w:rPr>
              <w:t>4 026,72</w:t>
            </w:r>
          </w:p>
        </w:tc>
      </w:tr>
      <w:tr>
        <w:tblPrEx>
          <w:tblW w:w="5668" w:type="dxa"/>
          <w:tblInd w:w="55" w:type="dxa"/>
          <w:tblCellMar>
            <w:left w:w="70" w:type="dxa"/>
            <w:right w:w="70" w:type="dxa"/>
          </w:tblCellMar>
          <w:tblLook w:val="00A0"/>
        </w:tblPrEx>
        <w:trPr>
          <w:trHeight w:val="255"/>
        </w:trPr>
        <w:tc>
          <w:tcPr>
            <w:tcW w:w="224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 xml:space="preserve">Dorovnanie </w:t>
            </w:r>
          </w:p>
        </w:tc>
        <w:tc>
          <w:tcPr>
            <w:tcW w:w="146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 </w:t>
            </w:r>
          </w:p>
        </w:tc>
        <w:tc>
          <w:tcPr>
            <w:tcW w:w="11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jc w:val="right"/>
              <w:rPr>
                <w:rFonts w:ascii="Arial Narrow" w:hAnsi="Arial Narrow" w:cs="Arial"/>
                <w:b/>
                <w:bCs/>
                <w:sz w:val="20"/>
                <w:szCs w:val="20"/>
              </w:rPr>
            </w:pPr>
            <w:r w:rsidRPr="0004262E">
              <w:rPr>
                <w:rFonts w:ascii="Arial Narrow" w:hAnsi="Arial Narrow" w:cs="Arial"/>
                <w:b/>
                <w:bCs/>
                <w:sz w:val="20"/>
                <w:szCs w:val="20"/>
              </w:rPr>
              <w:t>919,26</w:t>
            </w:r>
          </w:p>
        </w:tc>
      </w:tr>
      <w:tr>
        <w:tblPrEx>
          <w:tblW w:w="5668" w:type="dxa"/>
          <w:tblInd w:w="55" w:type="dxa"/>
          <w:tblCellMar>
            <w:left w:w="70" w:type="dxa"/>
            <w:right w:w="70" w:type="dxa"/>
          </w:tblCellMar>
          <w:tblLook w:val="00A0"/>
        </w:tblPrEx>
        <w:trPr>
          <w:trHeight w:val="255"/>
        </w:trPr>
        <w:tc>
          <w:tcPr>
            <w:tcW w:w="224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rPr>
                <w:rFonts w:ascii="Arial Narrow" w:hAnsi="Arial Narrow" w:cs="Arial"/>
                <w:b/>
                <w:bCs/>
                <w:sz w:val="20"/>
                <w:szCs w:val="20"/>
              </w:rPr>
            </w:pPr>
            <w:r>
              <w:rPr>
                <w:rFonts w:ascii="Arial Narrow" w:hAnsi="Arial Narrow" w:cs="Arial"/>
                <w:b/>
                <w:bCs/>
                <w:sz w:val="20"/>
                <w:szCs w:val="20"/>
              </w:rPr>
              <w:t>SPOLU:</w:t>
            </w:r>
          </w:p>
        </w:tc>
        <w:tc>
          <w:tcPr>
            <w:tcW w:w="146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rPr>
                <w:rFonts w:ascii="Arial Narrow" w:hAnsi="Arial Narrow" w:cs="Arial"/>
                <w:b/>
                <w:bCs/>
                <w:sz w:val="20"/>
                <w:szCs w:val="20"/>
              </w:rPr>
            </w:pPr>
          </w:p>
        </w:tc>
        <w:tc>
          <w:tcPr>
            <w:tcW w:w="8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rPr>
                <w:rFonts w:ascii="Arial Narrow" w:hAnsi="Arial Narrow" w:cs="Arial"/>
                <w:b/>
                <w:bCs/>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9E5676" w:rsidRPr="0004262E" w:rsidP="00BB6F19">
            <w:pPr>
              <w:widowControl/>
              <w:bidi w:val="0"/>
              <w:adjustRightInd/>
              <w:spacing w:after="0" w:line="276" w:lineRule="auto"/>
              <w:jc w:val="right"/>
              <w:rPr>
                <w:rFonts w:ascii="Arial Narrow" w:hAnsi="Arial Narrow" w:cs="Arial"/>
                <w:b/>
                <w:bCs/>
                <w:sz w:val="20"/>
                <w:szCs w:val="20"/>
              </w:rPr>
            </w:pPr>
            <w:r>
              <w:rPr>
                <w:rFonts w:ascii="Arial Narrow" w:hAnsi="Arial Narrow" w:cs="Arial"/>
                <w:b/>
                <w:bCs/>
                <w:sz w:val="20"/>
                <w:szCs w:val="20"/>
              </w:rPr>
              <w:t>4 945,98</w:t>
            </w:r>
          </w:p>
        </w:tc>
      </w:tr>
    </w:tbl>
    <w:p w:rsidR="009E5676" w:rsidP="00BB6F19">
      <w:pPr>
        <w:bidi w:val="0"/>
        <w:spacing w:line="276" w:lineRule="auto"/>
        <w:jc w:val="both"/>
        <w:rPr>
          <w:rFonts w:ascii="Times New Roman" w:hAnsi="Times New Roman"/>
        </w:rPr>
      </w:pPr>
    </w:p>
    <w:p w:rsidR="009E5676" w:rsidP="00BB6F19">
      <w:pPr>
        <w:bidi w:val="0"/>
        <w:spacing w:line="276" w:lineRule="auto"/>
        <w:jc w:val="both"/>
        <w:rPr>
          <w:rFonts w:ascii="Times New Roman" w:hAnsi="Times New Roman"/>
        </w:rPr>
      </w:pPr>
    </w:p>
    <w:tbl>
      <w:tblPr>
        <w:tblStyle w:val="TableNormal"/>
        <w:tblW w:w="6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9"/>
        <w:gridCol w:w="1418"/>
        <w:gridCol w:w="1134"/>
        <w:gridCol w:w="2693"/>
      </w:tblGrid>
      <w:tr>
        <w:tblPrEx>
          <w:tblW w:w="6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350"/>
        </w:trPr>
        <w:tc>
          <w:tcPr>
            <w:tcW w:w="1149" w:type="dxa"/>
            <w:tcBorders>
              <w:top w:val="single" w:sz="4" w:space="0" w:color="auto"/>
              <w:left w:val="single" w:sz="4" w:space="0" w:color="auto"/>
              <w:bottom w:val="single" w:sz="4" w:space="0" w:color="auto"/>
              <w:right w:val="single" w:sz="4" w:space="0" w:color="auto"/>
            </w:tcBorders>
            <w:textDirection w:val="lrTb"/>
            <w:vAlign w:val="top"/>
          </w:tcPr>
          <w:p w:rsidR="009E5676" w:rsidRPr="0004262E" w:rsidP="00BB6F19">
            <w:pPr>
              <w:widowControl/>
              <w:bidi w:val="0"/>
              <w:adjustRightInd/>
              <w:spacing w:after="0" w:line="276" w:lineRule="auto"/>
              <w:rPr>
                <w:rFonts w:ascii="Arial Narrow" w:hAnsi="Arial Narrow" w:cs="Arial"/>
                <w:b/>
                <w:bCs/>
                <w:sz w:val="20"/>
                <w:szCs w:val="20"/>
              </w:rPr>
            </w:pPr>
            <w:r w:rsidR="00BB27D3">
              <w:rPr>
                <w:rFonts w:ascii="Arial Narrow" w:hAnsi="Arial Narrow" w:cs="Arial"/>
                <w:b/>
                <w:bCs/>
                <w:sz w:val="20"/>
                <w:szCs w:val="20"/>
              </w:rPr>
              <w:t>Príklad - súčasný</w:t>
            </w:r>
            <w:r w:rsidRPr="0004262E">
              <w:rPr>
                <w:rFonts w:ascii="Arial Narrow" w:hAnsi="Arial Narrow" w:cs="Arial"/>
                <w:b/>
                <w:bCs/>
                <w:sz w:val="20"/>
                <w:szCs w:val="20"/>
              </w:rPr>
              <w:t xml:space="preserve"> stav</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9E5676"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Príklad - po zavedení SHM s technickými prepočtami</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5676"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Príklad - stav po daňovo-odvodovej reforme</w:t>
            </w:r>
          </w:p>
        </w:tc>
        <w:tc>
          <w:tcPr>
            <w:tcW w:w="2693" w:type="dxa"/>
            <w:tcBorders>
              <w:top w:val="single" w:sz="4" w:space="0" w:color="auto"/>
              <w:left w:val="single" w:sz="4" w:space="0" w:color="auto"/>
              <w:bottom w:val="single" w:sz="4" w:space="0" w:color="auto"/>
              <w:right w:val="single" w:sz="4" w:space="0" w:color="auto"/>
            </w:tcBorders>
            <w:textDirection w:val="lrTb"/>
            <w:vAlign w:val="top"/>
          </w:tcPr>
          <w:p w:rsidR="009E5676" w:rsidRPr="0004262E" w:rsidP="00BB6F19">
            <w:pPr>
              <w:widowControl/>
              <w:bidi w:val="0"/>
              <w:adjustRightInd/>
              <w:spacing w:after="0" w:line="276" w:lineRule="auto"/>
              <w:ind w:left="72" w:hanging="72"/>
              <w:rPr>
                <w:rFonts w:ascii="Arial Narrow" w:hAnsi="Arial Narrow" w:cs="Arial"/>
                <w:sz w:val="20"/>
                <w:szCs w:val="20"/>
              </w:rPr>
            </w:pPr>
            <w:r w:rsidRPr="0004262E">
              <w:rPr>
                <w:rFonts w:ascii="Arial Narrow" w:hAnsi="Arial Narrow" w:cs="Arial"/>
                <w:sz w:val="20"/>
                <w:szCs w:val="20"/>
              </w:rPr>
              <w:t> </w:t>
            </w:r>
          </w:p>
        </w:tc>
      </w:tr>
      <w:tr>
        <w:tblPrEx>
          <w:tblW w:w="6394"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4 026,72</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4 945,98</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4 945,98</w:t>
            </w:r>
          </w:p>
        </w:tc>
        <w:tc>
          <w:tcPr>
            <w:tcW w:w="2693"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rPr>
                <w:rFonts w:ascii="Arial Narrow" w:hAnsi="Arial Narrow" w:cs="Arial"/>
                <w:b/>
                <w:bCs/>
                <w:i/>
                <w:iCs/>
                <w:sz w:val="20"/>
                <w:szCs w:val="20"/>
              </w:rPr>
            </w:pPr>
            <w:r>
              <w:rPr>
                <w:rFonts w:ascii="Arial Narrow" w:hAnsi="Arial Narrow" w:cs="Arial"/>
                <w:b/>
                <w:bCs/>
                <w:i/>
                <w:iCs/>
                <w:sz w:val="20"/>
                <w:szCs w:val="20"/>
              </w:rPr>
              <w:t>Hrubý plat</w:t>
            </w:r>
          </w:p>
        </w:tc>
      </w:tr>
      <w:tr>
        <w:tblPrEx>
          <w:tblW w:w="6394"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343,21</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1 259,68</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1 099,67</w:t>
            </w:r>
          </w:p>
        </w:tc>
        <w:tc>
          <w:tcPr>
            <w:tcW w:w="2693"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rPr>
                <w:rFonts w:ascii="Arial Narrow" w:hAnsi="Arial Narrow" w:cs="Arial"/>
                <w:b/>
                <w:bCs/>
                <w:i/>
                <w:iCs/>
                <w:sz w:val="20"/>
                <w:szCs w:val="20"/>
              </w:rPr>
            </w:pPr>
            <w:r w:rsidRPr="0004262E">
              <w:rPr>
                <w:rFonts w:ascii="Arial Narrow" w:hAnsi="Arial Narrow" w:cs="Arial"/>
                <w:b/>
                <w:bCs/>
                <w:i/>
                <w:iCs/>
                <w:sz w:val="20"/>
                <w:szCs w:val="20"/>
              </w:rPr>
              <w:t>Poistné zamestnanca</w:t>
            </w:r>
          </w:p>
        </w:tc>
      </w:tr>
      <w:tr>
        <w:tblPrEx>
          <w:tblW w:w="6394" w:type="dxa"/>
          <w:tblLook w:val="00A0"/>
        </w:tblPrEx>
        <w:trPr>
          <w:trHeight w:val="240"/>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3 683,51</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3 686,30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4 945,98</w:t>
            </w:r>
          </w:p>
        </w:tc>
        <w:tc>
          <w:tcPr>
            <w:tcW w:w="2693"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rPr>
                <w:rFonts w:ascii="Arial Narrow" w:hAnsi="Arial Narrow" w:cs="Arial"/>
                <w:b/>
                <w:bCs/>
                <w:i/>
                <w:iCs/>
                <w:sz w:val="20"/>
                <w:szCs w:val="20"/>
              </w:rPr>
            </w:pPr>
            <w:r w:rsidRPr="0004262E">
              <w:rPr>
                <w:rFonts w:ascii="Arial Narrow" w:hAnsi="Arial Narrow" w:cs="Arial"/>
                <w:b/>
                <w:bCs/>
                <w:i/>
                <w:iCs/>
                <w:sz w:val="20"/>
                <w:szCs w:val="20"/>
              </w:rPr>
              <w:t>Hrubý plat - poistné</w:t>
            </w:r>
          </w:p>
        </w:tc>
      </w:tr>
      <w:tr>
        <w:tblPrEx>
          <w:tblW w:w="6394"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284,75</w:t>
            </w:r>
          </w:p>
        </w:tc>
        <w:tc>
          <w:tcPr>
            <w:tcW w:w="2693"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rPr>
                <w:rFonts w:ascii="Arial Narrow" w:hAnsi="Arial Narrow" w:cs="Arial"/>
                <w:b/>
                <w:bCs/>
                <w:i/>
                <w:iCs/>
                <w:sz w:val="20"/>
                <w:szCs w:val="20"/>
              </w:rPr>
            </w:pPr>
            <w:r w:rsidR="00F0378C">
              <w:rPr>
                <w:rFonts w:ascii="Arial Narrow" w:hAnsi="Arial Narrow" w:cs="Arial"/>
                <w:b/>
                <w:bCs/>
                <w:i/>
                <w:iCs/>
                <w:sz w:val="20"/>
                <w:szCs w:val="20"/>
              </w:rPr>
              <w:t>Nezdaniteľná časť základu dane</w:t>
            </w:r>
          </w:p>
        </w:tc>
      </w:tr>
      <w:tr>
        <w:tblPrEx>
          <w:tblW w:w="6394"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3 683,51</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3 686,30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4 661,24</w:t>
            </w:r>
          </w:p>
        </w:tc>
        <w:tc>
          <w:tcPr>
            <w:tcW w:w="2693"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rPr>
                <w:rFonts w:ascii="Arial Narrow" w:hAnsi="Arial Narrow" w:cs="Arial"/>
                <w:b/>
                <w:bCs/>
                <w:i/>
                <w:iCs/>
                <w:sz w:val="20"/>
                <w:szCs w:val="20"/>
              </w:rPr>
            </w:pPr>
            <w:r w:rsidR="00F0378C">
              <w:rPr>
                <w:rFonts w:ascii="Arial Narrow" w:hAnsi="Arial Narrow" w:cs="Arial"/>
                <w:b/>
                <w:bCs/>
                <w:i/>
                <w:iCs/>
                <w:sz w:val="20"/>
                <w:szCs w:val="20"/>
              </w:rPr>
              <w:t>Čiastkový základ dane</w:t>
            </w:r>
          </w:p>
        </w:tc>
      </w:tr>
      <w:tr>
        <w:tblPrEx>
          <w:tblW w:w="6394"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699,87</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700,40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885,63</w:t>
            </w:r>
          </w:p>
        </w:tc>
        <w:tc>
          <w:tcPr>
            <w:tcW w:w="2693"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rPr>
                <w:rFonts w:ascii="Arial Narrow" w:hAnsi="Arial Narrow" w:cs="Arial"/>
                <w:b/>
                <w:bCs/>
                <w:i/>
                <w:iCs/>
                <w:sz w:val="20"/>
                <w:szCs w:val="20"/>
              </w:rPr>
            </w:pPr>
            <w:r w:rsidRPr="0004262E">
              <w:rPr>
                <w:rFonts w:ascii="Arial Narrow" w:hAnsi="Arial Narrow" w:cs="Arial"/>
                <w:b/>
                <w:bCs/>
                <w:i/>
                <w:iCs/>
                <w:sz w:val="20"/>
                <w:szCs w:val="20"/>
              </w:rPr>
              <w:t>Daň</w:t>
            </w:r>
          </w:p>
        </w:tc>
      </w:tr>
      <w:tr>
        <w:tblPrEx>
          <w:tblW w:w="6394"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2 983,64</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2 985,90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2 960,68</w:t>
            </w:r>
          </w:p>
        </w:tc>
        <w:tc>
          <w:tcPr>
            <w:tcW w:w="2693" w:type="dxa"/>
            <w:tcBorders>
              <w:top w:val="single" w:sz="4" w:space="0" w:color="auto"/>
              <w:left w:val="single" w:sz="4" w:space="0" w:color="auto"/>
              <w:bottom w:val="single" w:sz="4" w:space="0" w:color="auto"/>
              <w:right w:val="single" w:sz="4" w:space="0" w:color="auto"/>
            </w:tcBorders>
            <w:noWrap/>
            <w:textDirection w:val="lrTb"/>
            <w:vAlign w:val="top"/>
          </w:tcPr>
          <w:p w:rsidR="009E5676" w:rsidRPr="0004262E" w:rsidP="00BB6F19">
            <w:pPr>
              <w:widowControl/>
              <w:bidi w:val="0"/>
              <w:adjustRightInd/>
              <w:spacing w:after="0" w:line="276" w:lineRule="auto"/>
              <w:rPr>
                <w:rFonts w:ascii="Arial Narrow" w:hAnsi="Arial Narrow" w:cs="Arial"/>
                <w:b/>
                <w:bCs/>
                <w:i/>
                <w:iCs/>
                <w:sz w:val="20"/>
                <w:szCs w:val="20"/>
              </w:rPr>
            </w:pPr>
            <w:r w:rsidRPr="0004262E">
              <w:rPr>
                <w:rFonts w:ascii="Arial Narrow" w:hAnsi="Arial Narrow" w:cs="Arial"/>
                <w:b/>
                <w:bCs/>
                <w:i/>
                <w:iCs/>
                <w:sz w:val="20"/>
                <w:szCs w:val="20"/>
              </w:rPr>
              <w:t>Čistý plat</w:t>
            </w:r>
          </w:p>
        </w:tc>
      </w:tr>
    </w:tbl>
    <w:p w:rsidR="009E5676" w:rsidP="00BB6F19">
      <w:pPr>
        <w:bidi w:val="0"/>
        <w:spacing w:line="276" w:lineRule="auto"/>
        <w:jc w:val="both"/>
        <w:rPr>
          <w:rFonts w:ascii="Times New Roman" w:hAnsi="Times New Roman"/>
        </w:rPr>
      </w:pPr>
    </w:p>
    <w:p w:rsidR="009E5676" w:rsidP="00BB6F19">
      <w:pPr>
        <w:bidi w:val="0"/>
        <w:spacing w:line="276" w:lineRule="auto"/>
        <w:jc w:val="both"/>
        <w:rPr>
          <w:rFonts w:ascii="Times New Roman" w:hAnsi="Times New Roman"/>
        </w:rPr>
      </w:pPr>
      <w:r>
        <w:rPr>
          <w:rFonts w:ascii="Times New Roman" w:hAnsi="Times New Roman"/>
        </w:rPr>
        <w:t xml:space="preserve">     K zníženiu čistého príjmu dôjde z dôvodu nastavenia parametrov reformy, a to z dôvodu neodpočítania poistného z príjmov zamestnanca, z ktorých sa vychádza ako základu dane </w:t>
      </w:r>
      <w:r w:rsidR="00AF4CDD">
        <w:rPr>
          <w:rFonts w:ascii="Times New Roman" w:hAnsi="Times New Roman"/>
        </w:rPr>
        <w:t>(</w:t>
      </w:r>
      <w:r>
        <w:rPr>
          <w:rFonts w:ascii="Times New Roman" w:hAnsi="Times New Roman"/>
        </w:rPr>
        <w:t>po odpočítaní nezdaniteľnej časti základu dane</w:t>
      </w:r>
      <w:r w:rsidR="00AF4CDD">
        <w:rPr>
          <w:rFonts w:ascii="Times New Roman" w:hAnsi="Times New Roman"/>
        </w:rPr>
        <w:t>)</w:t>
      </w:r>
      <w:r>
        <w:rPr>
          <w:rFonts w:ascii="Times New Roman" w:hAnsi="Times New Roman"/>
        </w:rPr>
        <w:t xml:space="preserve"> pri výpočte dane a z ktorých sa vychádza ako vymeriavacieho základu pri výpočte poistného na verejné zdravotné poistenie a na sociálne poistenie.</w:t>
      </w:r>
    </w:p>
    <w:p w:rsidR="009E5676" w:rsidRPr="00772706" w:rsidP="00BB6F19">
      <w:pPr>
        <w:bidi w:val="0"/>
        <w:spacing w:line="276" w:lineRule="auto"/>
        <w:jc w:val="both"/>
        <w:rPr>
          <w:rFonts w:ascii="Times New Roman" w:hAnsi="Times New Roman"/>
        </w:rPr>
      </w:pPr>
      <w:r>
        <w:rPr>
          <w:rFonts w:ascii="Times New Roman" w:hAnsi="Times New Roman"/>
        </w:rPr>
        <w:t xml:space="preserve">     Zároveň sa ustanovuje, že dorovnanie patrí zamestnancovi v sume </w:t>
      </w:r>
      <w:r w:rsidRPr="00992C13">
        <w:rPr>
          <w:rFonts w:ascii="Times New Roman" w:hAnsi="Times New Roman"/>
        </w:rPr>
        <w:t>v sume zodpovedajúcej času vykonávania štátnej služby</w:t>
      </w:r>
      <w:r>
        <w:rPr>
          <w:rFonts w:ascii="Times New Roman" w:hAnsi="Times New Roman"/>
        </w:rPr>
        <w:t xml:space="preserve"> a</w:t>
      </w:r>
      <w:r w:rsidR="00AF4CDD">
        <w:rPr>
          <w:rFonts w:ascii="Times New Roman" w:hAnsi="Times New Roman"/>
        </w:rPr>
        <w:t xml:space="preserve"> definujú sa </w:t>
      </w:r>
      <w:r>
        <w:rPr>
          <w:rFonts w:ascii="Times New Roman" w:hAnsi="Times New Roman"/>
        </w:rPr>
        <w:t>podmienky, za ktorých dochádza k jeho kráteniu.</w:t>
      </w:r>
    </w:p>
    <w:p w:rsidR="009E5676" w:rsidP="00BB6F19">
      <w:pPr>
        <w:widowControl/>
        <w:bidi w:val="0"/>
        <w:spacing w:line="276" w:lineRule="auto"/>
        <w:jc w:val="both"/>
        <w:rPr>
          <w:rStyle w:val="PlaceholderText"/>
          <w:color w:val="000000"/>
        </w:rPr>
      </w:pPr>
    </w:p>
    <w:p w:rsidR="00EC0892" w:rsidRPr="00772706" w:rsidP="00BB6F19">
      <w:pPr>
        <w:bidi w:val="0"/>
        <w:spacing w:line="276" w:lineRule="auto"/>
        <w:jc w:val="both"/>
        <w:rPr>
          <w:rFonts w:ascii="Times New Roman" w:hAnsi="Times New Roman"/>
          <w:b/>
        </w:rPr>
      </w:pPr>
      <w:r>
        <w:rPr>
          <w:rFonts w:ascii="Times New Roman" w:hAnsi="Times New Roman"/>
          <w:b/>
        </w:rPr>
        <w:t>K bodu 5</w:t>
      </w:r>
    </w:p>
    <w:p w:rsidR="00EC0892" w:rsidP="00BB6F19">
      <w:pPr>
        <w:bidi w:val="0"/>
        <w:spacing w:line="276" w:lineRule="auto"/>
        <w:jc w:val="both"/>
        <w:rPr>
          <w:rStyle w:val="PlaceholderText"/>
          <w:color w:val="000000"/>
        </w:rPr>
      </w:pPr>
      <w:r>
        <w:rPr>
          <w:rStyle w:val="PlaceholderText"/>
          <w:color w:val="000000"/>
        </w:rPr>
        <w:t xml:space="preserve">     Legislatívno-technická úprava súvisiaca s nahradením neplatného právneho predpisu v poznámke pod čiarou platným a účinným právnym predpisom. </w:t>
      </w:r>
    </w:p>
    <w:p w:rsidR="00EC0892" w:rsidP="00BB6F19">
      <w:pPr>
        <w:bidi w:val="0"/>
        <w:spacing w:line="276" w:lineRule="auto"/>
        <w:jc w:val="both"/>
        <w:rPr>
          <w:rStyle w:val="PlaceholderText"/>
          <w:color w:val="000000"/>
        </w:rPr>
      </w:pPr>
    </w:p>
    <w:p w:rsidR="00EC0892" w:rsidRPr="00772706" w:rsidP="00BB6F19">
      <w:pPr>
        <w:bidi w:val="0"/>
        <w:spacing w:line="276" w:lineRule="auto"/>
        <w:jc w:val="both"/>
        <w:rPr>
          <w:rFonts w:ascii="Times New Roman" w:hAnsi="Times New Roman"/>
          <w:b/>
        </w:rPr>
      </w:pPr>
      <w:r>
        <w:rPr>
          <w:rFonts w:ascii="Times New Roman" w:hAnsi="Times New Roman"/>
          <w:b/>
        </w:rPr>
        <w:t>K bodu 6</w:t>
      </w:r>
    </w:p>
    <w:p w:rsidR="00EC0892" w:rsidP="00BB6F19">
      <w:pPr>
        <w:widowControl/>
        <w:bidi w:val="0"/>
        <w:spacing w:line="276" w:lineRule="auto"/>
        <w:jc w:val="both"/>
        <w:rPr>
          <w:rStyle w:val="PlaceholderText"/>
          <w:color w:val="000000"/>
        </w:rPr>
      </w:pPr>
      <w:r>
        <w:rPr>
          <w:rStyle w:val="PlaceholderText"/>
          <w:color w:val="000000"/>
        </w:rPr>
        <w:t xml:space="preserve">     Zvyšuje sa suma zahraničného prísp</w:t>
      </w:r>
      <w:r w:rsidR="00AF4CDD">
        <w:rPr>
          <w:rStyle w:val="PlaceholderText"/>
          <w:color w:val="000000"/>
        </w:rPr>
        <w:t xml:space="preserve">evku z dôvodu presunu </w:t>
      </w:r>
      <w:r>
        <w:rPr>
          <w:rStyle w:val="PlaceholderText"/>
          <w:color w:val="000000"/>
        </w:rPr>
        <w:t xml:space="preserve">poistného </w:t>
      </w:r>
      <w:r w:rsidR="00AF4CDD">
        <w:rPr>
          <w:rStyle w:val="PlaceholderText"/>
          <w:color w:val="000000"/>
        </w:rPr>
        <w:t xml:space="preserve">plateného </w:t>
      </w:r>
      <w:r>
        <w:rPr>
          <w:rStyle w:val="PlaceholderText"/>
          <w:color w:val="000000"/>
        </w:rPr>
        <w:t>zamestnávateľom na zamestnanca.</w:t>
      </w:r>
    </w:p>
    <w:p w:rsidR="00EC0892" w:rsidP="00BB6F19">
      <w:pPr>
        <w:widowControl/>
        <w:bidi w:val="0"/>
        <w:spacing w:line="276" w:lineRule="auto"/>
        <w:jc w:val="both"/>
        <w:rPr>
          <w:rStyle w:val="PlaceholderText"/>
          <w:color w:val="000000"/>
        </w:rPr>
      </w:pPr>
    </w:p>
    <w:p w:rsidR="00EC0892" w:rsidP="00BB6F19">
      <w:pPr>
        <w:bidi w:val="0"/>
        <w:spacing w:line="276" w:lineRule="auto"/>
        <w:jc w:val="both"/>
        <w:rPr>
          <w:rFonts w:ascii="Times New Roman" w:hAnsi="Times New Roman"/>
          <w:b/>
        </w:rPr>
      </w:pPr>
      <w:r>
        <w:rPr>
          <w:rFonts w:ascii="Times New Roman" w:hAnsi="Times New Roman"/>
          <w:b/>
        </w:rPr>
        <w:t>K bodu 7</w:t>
      </w:r>
    </w:p>
    <w:p w:rsidR="00EC0892" w:rsidP="00BB6F19">
      <w:pPr>
        <w:bidi w:val="0"/>
        <w:spacing w:line="276" w:lineRule="auto"/>
        <w:jc w:val="both"/>
        <w:rPr>
          <w:rFonts w:ascii="Times New Roman" w:hAnsi="Times New Roman"/>
        </w:rPr>
      </w:pPr>
      <w:r w:rsidRPr="00F75D35" w:rsidR="00586EE2">
        <w:rPr>
          <w:rFonts w:ascii="Times New Roman" w:hAnsi="Times New Roman"/>
        </w:rPr>
        <w:t xml:space="preserve">     Legislatívno-technická úprava súvisiaca so zmen</w:t>
      </w:r>
      <w:r w:rsidR="00586EE2">
        <w:rPr>
          <w:rFonts w:ascii="Times New Roman" w:hAnsi="Times New Roman"/>
        </w:rPr>
        <w:t>ami druhov poistenia, ktoré zamestnanec bude platiť, a to predovšetkým v súvislosti so zmenami vykonanými v zákone č. 461/2003 Z. z. o sociálnom poistení v znení neskorších predpisov.</w:t>
      </w:r>
    </w:p>
    <w:p w:rsidR="00EC0892" w:rsidP="00BB6F19">
      <w:pPr>
        <w:widowControl/>
        <w:bidi w:val="0"/>
        <w:spacing w:line="276" w:lineRule="auto"/>
        <w:jc w:val="both"/>
        <w:rPr>
          <w:rStyle w:val="PlaceholderText"/>
          <w:color w:val="000000"/>
        </w:rPr>
      </w:pPr>
    </w:p>
    <w:p w:rsidR="00EC0892" w:rsidP="00BB6F19">
      <w:pPr>
        <w:bidi w:val="0"/>
        <w:spacing w:line="276" w:lineRule="auto"/>
        <w:jc w:val="both"/>
        <w:rPr>
          <w:rFonts w:ascii="Times New Roman" w:hAnsi="Times New Roman"/>
          <w:b/>
        </w:rPr>
      </w:pPr>
      <w:r>
        <w:rPr>
          <w:rFonts w:ascii="Times New Roman" w:hAnsi="Times New Roman"/>
          <w:b/>
        </w:rPr>
        <w:t>K bodu 8</w:t>
      </w:r>
    </w:p>
    <w:p w:rsidR="00BC219F" w:rsidP="00BB6F19">
      <w:pPr>
        <w:bidi w:val="0"/>
        <w:spacing w:line="276" w:lineRule="auto"/>
        <w:jc w:val="both"/>
        <w:rPr>
          <w:rFonts w:ascii="Times New Roman" w:hAnsi="Times New Roman"/>
        </w:rPr>
      </w:pPr>
      <w:r>
        <w:rPr>
          <w:rFonts w:ascii="Times New Roman" w:hAnsi="Times New Roman"/>
        </w:rPr>
        <w:t xml:space="preserve">     Definujú sa prechodné ustanovenia, v ktorých sú určené postupy pri úprave príjmu priznaného k 31. decembru 2011 podľa článku I zákona o úprave príjmu zo závislej činnosti.</w:t>
      </w:r>
    </w:p>
    <w:p w:rsidR="00BC219F" w:rsidRPr="00011B0E" w:rsidP="00BB6F19">
      <w:pPr>
        <w:pStyle w:val="odsek"/>
        <w:numPr>
          <w:ilvl w:val="0"/>
          <w:numId w:val="0"/>
        </w:numPr>
        <w:bidi w:val="0"/>
        <w:spacing w:before="0" w:after="0" w:line="276" w:lineRule="auto"/>
        <w:ind w:firstLine="0"/>
        <w:rPr>
          <w:rFonts w:ascii="Times New Roman" w:hAnsi="Times New Roman"/>
          <w:caps w:val="0"/>
          <w:color w:val="000000"/>
          <w:sz w:val="24"/>
          <w:szCs w:val="24"/>
          <w:highlight w:val="lightGray"/>
        </w:rPr>
      </w:pPr>
    </w:p>
    <w:p w:rsidR="00BC219F" w:rsidP="00BB6F19">
      <w:pPr>
        <w:bidi w:val="0"/>
        <w:spacing w:line="276" w:lineRule="auto"/>
        <w:jc w:val="both"/>
        <w:rPr>
          <w:rFonts w:ascii="Times New Roman" w:hAnsi="Times New Roman"/>
          <w:b/>
        </w:rPr>
      </w:pPr>
      <w:r>
        <w:rPr>
          <w:rFonts w:ascii="Times New Roman" w:hAnsi="Times New Roman"/>
          <w:b/>
        </w:rPr>
        <w:t>K bodu 9</w:t>
      </w:r>
    </w:p>
    <w:p w:rsidR="00BC219F" w:rsidP="00BB6F19">
      <w:pPr>
        <w:bidi w:val="0"/>
        <w:spacing w:line="276" w:lineRule="auto"/>
        <w:jc w:val="both"/>
        <w:rPr>
          <w:rFonts w:ascii="Times New Roman" w:hAnsi="Times New Roman"/>
          <w:color w:val="000000"/>
        </w:rPr>
      </w:pPr>
      <w:r>
        <w:rPr>
          <w:rFonts w:ascii="Times New Roman" w:hAnsi="Times New Roman"/>
        </w:rPr>
        <w:t xml:space="preserve">     </w:t>
      </w:r>
      <w:r w:rsidRPr="00F75D35">
        <w:rPr>
          <w:rFonts w:ascii="Times New Roman" w:hAnsi="Times New Roman"/>
        </w:rPr>
        <w:t xml:space="preserve">Zrušuje sa </w:t>
      </w:r>
      <w:r w:rsidRPr="00F75D35">
        <w:rPr>
          <w:rFonts w:ascii="Times New Roman" w:hAnsi="Times New Roman"/>
          <w:color w:val="000000"/>
        </w:rPr>
        <w:t>nariadenie vlády Slovenskej republiky č. 578/2009 Z. z., ktorým sa ustanovujú zvýšené stupnice platových taríf zamestnancov pri výkone práce vo verejnom záujme.</w:t>
      </w:r>
    </w:p>
    <w:p w:rsidR="00BC219F" w:rsidP="00BB6F19">
      <w:pPr>
        <w:bidi w:val="0"/>
        <w:spacing w:line="276" w:lineRule="auto"/>
        <w:jc w:val="both"/>
        <w:rPr>
          <w:rFonts w:ascii="Times New Roman" w:hAnsi="Times New Roman"/>
          <w:color w:val="000000"/>
        </w:rPr>
      </w:pPr>
    </w:p>
    <w:p w:rsidR="00BC219F" w:rsidP="00BB6F19">
      <w:pPr>
        <w:bidi w:val="0"/>
        <w:spacing w:line="276" w:lineRule="auto"/>
        <w:jc w:val="both"/>
        <w:rPr>
          <w:rFonts w:ascii="Times New Roman" w:hAnsi="Times New Roman"/>
          <w:b/>
        </w:rPr>
      </w:pPr>
      <w:r>
        <w:rPr>
          <w:rFonts w:ascii="Times New Roman" w:hAnsi="Times New Roman"/>
          <w:b/>
        </w:rPr>
        <w:t>K bodu 10</w:t>
      </w:r>
    </w:p>
    <w:p w:rsidR="00BC219F" w:rsidP="00BB6F19">
      <w:pPr>
        <w:bidi w:val="0"/>
        <w:spacing w:line="276" w:lineRule="auto"/>
        <w:jc w:val="both"/>
        <w:rPr>
          <w:rFonts w:ascii="Times New Roman" w:hAnsi="Times New Roman"/>
        </w:rPr>
      </w:pPr>
      <w:r>
        <w:rPr>
          <w:rFonts w:ascii="Times New Roman" w:hAnsi="Times New Roman"/>
        </w:rPr>
        <w:t xml:space="preserve">     V prílohách č. 3 až 5 sa ustanovujú platové tarify zamestnancov pri výkone práce vo verejnom záujme, platové tarify vybraných skupín zamestnancov, platové tarify učiteľov vysokých škôl, výskumných a vývojových zamestnancov a zdravotníckych zamestnancov, ktorých výška platná k 31. decembru 2011 je vynásobená koeficientom 1,344.</w:t>
      </w:r>
    </w:p>
    <w:p w:rsidR="00BC219F" w:rsidRPr="00011B0E" w:rsidP="00BB6F19">
      <w:pPr>
        <w:widowControl/>
        <w:bidi w:val="0"/>
        <w:spacing w:line="276" w:lineRule="auto"/>
        <w:jc w:val="both"/>
        <w:rPr>
          <w:rFonts w:ascii="Times New Roman" w:hAnsi="Times New Roman"/>
          <w:b/>
          <w:bCs/>
          <w:color w:val="000000"/>
          <w:highlight w:val="lightGray"/>
        </w:rPr>
      </w:pPr>
    </w:p>
    <w:p w:rsidR="00BC219F" w:rsidP="00BB6F19">
      <w:pPr>
        <w:bidi w:val="0"/>
        <w:spacing w:line="276" w:lineRule="auto"/>
        <w:jc w:val="both"/>
        <w:rPr>
          <w:rFonts w:ascii="Times New Roman" w:hAnsi="Times New Roman"/>
          <w:b/>
        </w:rPr>
      </w:pPr>
      <w:r>
        <w:rPr>
          <w:rFonts w:ascii="Times New Roman" w:hAnsi="Times New Roman"/>
          <w:b/>
        </w:rPr>
        <w:t>K bodu 11</w:t>
      </w:r>
    </w:p>
    <w:p w:rsidR="00EF3BCE" w:rsidRPr="00F75D35" w:rsidP="00BB6F19">
      <w:pPr>
        <w:widowControl/>
        <w:bidi w:val="0"/>
        <w:spacing w:line="276" w:lineRule="auto"/>
        <w:jc w:val="both"/>
        <w:rPr>
          <w:rStyle w:val="PlaceholderText"/>
          <w:color w:val="000000"/>
          <w:highlight w:val="lightGray"/>
        </w:rPr>
      </w:pPr>
      <w:r w:rsidR="00BC219F">
        <w:rPr>
          <w:rFonts w:ascii="Times New Roman" w:hAnsi="Times New Roman"/>
        </w:rPr>
        <w:t xml:space="preserve">     V príloh</w:t>
      </w:r>
      <w:r w:rsidR="00DC2756">
        <w:rPr>
          <w:rFonts w:ascii="Times New Roman" w:hAnsi="Times New Roman"/>
        </w:rPr>
        <w:t>e</w:t>
      </w:r>
      <w:r w:rsidR="00BC219F">
        <w:rPr>
          <w:rFonts w:ascii="Times New Roman" w:hAnsi="Times New Roman"/>
        </w:rPr>
        <w:t xml:space="preserve"> č. 7 sa ustanovujú platové tarify pedagogických zamestnancov a odborných zamestnancov</w:t>
      </w:r>
      <w:r w:rsidR="00AF4CDD">
        <w:rPr>
          <w:rFonts w:ascii="Times New Roman" w:hAnsi="Times New Roman"/>
        </w:rPr>
        <w:t>, ktorých výška platná k 31. decembru 2011 je vynásobená koeficientom 1,344.</w:t>
      </w:r>
      <w:r w:rsidRPr="00757AE0">
        <w:rPr>
          <w:rFonts w:ascii="Times New Roman" w:hAnsi="Times New Roman"/>
          <w:b/>
          <w:bCs/>
          <w:color w:val="000000"/>
          <w:highlight w:val="lightGray"/>
        </w:rPr>
        <w:br/>
      </w:r>
    </w:p>
    <w:p w:rsidR="00C56F59" w:rsidRPr="00161E54" w:rsidP="00BB6F19">
      <w:pPr>
        <w:widowControl/>
        <w:bidi w:val="0"/>
        <w:spacing w:line="276" w:lineRule="auto"/>
        <w:jc w:val="both"/>
        <w:rPr>
          <w:rStyle w:val="PlaceholderText"/>
          <w:color w:val="000000"/>
        </w:rPr>
      </w:pPr>
      <w:r w:rsidRPr="00B77A28">
        <w:rPr>
          <w:rStyle w:val="PlaceholderText"/>
          <w:b/>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70C0"/>
        </w:rPr>
        <w:t>K</w:t>
      </w:r>
      <w:r w:rsidRPr="00B77A28">
        <w:rPr>
          <w:rStyle w:val="PlaceholderText"/>
          <w:b/>
          <w:color w:val="0070C0"/>
        </w:rPr>
        <w:t> </w:t>
      </w:r>
      <w:r w:rsidRPr="00161E54">
        <w:rPr>
          <w:rStyle w:val="PlaceholderText"/>
          <w:b/>
          <w:color w:val="0070C0"/>
        </w:rPr>
        <w:t>článku LVI</w:t>
      </w:r>
      <w:r w:rsidR="005D251A">
        <w:rPr>
          <w:rStyle w:val="PlaceholderText"/>
          <w:b/>
          <w:color w:val="0070C0"/>
        </w:rPr>
        <w:t xml:space="preserve"> </w:t>
      </w:r>
      <w:r w:rsidRPr="00161E54" w:rsidR="005D251A">
        <w:rPr>
          <w:rStyle w:val="PlaceholderText"/>
          <w:color w:val="0070C0"/>
        </w:rPr>
        <w:t>(zákon č. 595/2003 Z. z. o</w:t>
      </w:r>
      <w:r w:rsidRPr="00B77A28" w:rsidR="005D251A">
        <w:rPr>
          <w:rStyle w:val="PlaceholderText"/>
          <w:color w:val="0070C0"/>
        </w:rPr>
        <w:t> </w:t>
      </w:r>
      <w:r w:rsidRPr="00161E54" w:rsidR="005D251A">
        <w:rPr>
          <w:rStyle w:val="PlaceholderText"/>
          <w:color w:val="0070C0"/>
        </w:rPr>
        <w:t>dani z</w:t>
      </w:r>
      <w:r w:rsidRPr="00B77A28" w:rsidR="005D251A">
        <w:rPr>
          <w:rStyle w:val="PlaceholderText"/>
          <w:color w:val="0070C0"/>
        </w:rPr>
        <w:t> </w:t>
      </w:r>
      <w:r w:rsidRPr="00161E54" w:rsidR="005D251A">
        <w:rPr>
          <w:rStyle w:val="PlaceholderText"/>
          <w:color w:val="0070C0"/>
        </w:rPr>
        <w:t>príjmov v</w:t>
      </w:r>
      <w:r w:rsidRPr="00B77A28" w:rsidR="005D251A">
        <w:rPr>
          <w:rStyle w:val="PlaceholderText"/>
          <w:color w:val="0070C0"/>
        </w:rPr>
        <w:t> </w:t>
      </w:r>
      <w:r w:rsidRPr="00161E54" w:rsidR="005D251A">
        <w:rPr>
          <w:rStyle w:val="PlaceholderText"/>
          <w:color w:val="0070C0"/>
        </w:rPr>
        <w:t>znení neskorších predpisov):</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5D251A" w:rsidRPr="00161E54" w:rsidP="00BB6F19">
      <w:pPr>
        <w:pStyle w:val="ListParagraph"/>
        <w:bidi w:val="0"/>
        <w:spacing w:line="276" w:lineRule="auto"/>
        <w:ind w:left="0"/>
        <w:jc w:val="both"/>
        <w:rPr>
          <w:rFonts w:ascii="Times New Roman" w:hAnsi="Times New Roman"/>
          <w:b/>
        </w:rPr>
      </w:pPr>
      <w:r w:rsidRPr="00161E54">
        <w:rPr>
          <w:rFonts w:ascii="Times New Roman" w:hAnsi="Times New Roman"/>
          <w:b/>
        </w:rPr>
        <w:t>K</w:t>
      </w:r>
      <w:r w:rsidRPr="00B77A28">
        <w:rPr>
          <w:rFonts w:ascii="Times New Roman" w:hAnsi="Times New Roman"/>
          <w:b/>
        </w:rPr>
        <w:t> </w:t>
      </w:r>
      <w:r w:rsidRPr="00161E54">
        <w:rPr>
          <w:rFonts w:ascii="Times New Roman" w:hAnsi="Times New Roman"/>
          <w:b/>
        </w:rPr>
        <w:t>bodu 1 - § 2 písm. s) uvádzacia veta a</w:t>
      </w:r>
      <w:r w:rsidRPr="00B77A28">
        <w:rPr>
          <w:rFonts w:ascii="Times New Roman" w:hAnsi="Times New Roman"/>
          <w:b/>
        </w:rPr>
        <w:t> </w:t>
      </w:r>
      <w:r w:rsidRPr="00161E54">
        <w:rPr>
          <w:rFonts w:ascii="Times New Roman" w:hAnsi="Times New Roman"/>
          <w:b/>
        </w:rPr>
        <w:t>prvý bod a § 25 ods. 6</w:t>
      </w:r>
    </w:p>
    <w:p w:rsidR="005D251A" w:rsidRPr="00161E54" w:rsidP="00BB6F19">
      <w:pPr>
        <w:pStyle w:val="ListParagraph"/>
        <w:bidi w:val="0"/>
        <w:spacing w:line="276" w:lineRule="auto"/>
        <w:ind w:left="0"/>
        <w:jc w:val="both"/>
        <w:rPr>
          <w:rFonts w:ascii="Times New Roman" w:hAnsi="Times New Roman"/>
        </w:rPr>
      </w:pPr>
      <w:r w:rsidR="00F6336E">
        <w:rPr>
          <w:rFonts w:ascii="Times New Roman" w:hAnsi="Times New Roman"/>
        </w:rPr>
        <w:t xml:space="preserve">     </w:t>
      </w:r>
      <w:r w:rsidRPr="00161E54">
        <w:rPr>
          <w:rFonts w:ascii="Times New Roman" w:hAnsi="Times New Roman"/>
        </w:rPr>
        <w:t>Navrhovanou úpravou sa na účely zákona vymedzuje rozdiel medzi „nájomcom“ hmotného majetku obstarávaného formou finančného prenájmu a</w:t>
      </w:r>
      <w:r w:rsidRPr="00B77A28">
        <w:rPr>
          <w:rFonts w:ascii="Times New Roman" w:hAnsi="Times New Roman"/>
        </w:rPr>
        <w:t> </w:t>
      </w:r>
      <w:r w:rsidRPr="00161E54">
        <w:rPr>
          <w:rFonts w:ascii="Times New Roman" w:hAnsi="Times New Roman"/>
        </w:rPr>
        <w:t xml:space="preserve">nájomcom pri tzv. operatívnom prenájme. </w:t>
      </w:r>
    </w:p>
    <w:p w:rsidR="005D251A" w:rsidRPr="00161E54" w:rsidP="00BB6F19">
      <w:pPr>
        <w:pStyle w:val="ListParagraph"/>
        <w:bidi w:val="0"/>
        <w:spacing w:line="276" w:lineRule="auto"/>
        <w:ind w:left="0"/>
        <w:jc w:val="both"/>
        <w:rPr>
          <w:rFonts w:ascii="Times New Roman" w:hAnsi="Times New Roman"/>
          <w:b/>
          <w:u w:val="single"/>
        </w:rPr>
      </w:pPr>
    </w:p>
    <w:p w:rsidR="005D251A" w:rsidRPr="00161E54" w:rsidP="00BB6F19">
      <w:pPr>
        <w:pStyle w:val="ListParagraph"/>
        <w:bidi w:val="0"/>
        <w:spacing w:line="276" w:lineRule="auto"/>
        <w:ind w:left="0"/>
        <w:jc w:val="both"/>
        <w:rPr>
          <w:rFonts w:ascii="Times New Roman" w:hAnsi="Times New Roman"/>
          <w:b/>
        </w:rPr>
      </w:pPr>
      <w:r w:rsidRPr="00161E54">
        <w:rPr>
          <w:rFonts w:ascii="Times New Roman" w:hAnsi="Times New Roman"/>
          <w:b/>
        </w:rPr>
        <w:t>K bodu 2 - § 2 písm. s) druhý bod</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Úprava sa navrhuje v</w:t>
      </w:r>
      <w:r w:rsidRPr="00B77A28">
        <w:rPr>
          <w:rFonts w:ascii="Times New Roman" w:hAnsi="Times New Roman"/>
        </w:rPr>
        <w:t> </w:t>
      </w:r>
      <w:r w:rsidRPr="00161E54">
        <w:rPr>
          <w:rFonts w:ascii="Times New Roman" w:hAnsi="Times New Roman"/>
        </w:rPr>
        <w:t xml:space="preserve">nadväznosti na zmenu spôsobu uplatňovania odpisov podľa § </w:t>
      </w:r>
      <w:smartTag w:uri="urn:schemas-microsoft-com:office:smarttags" w:element="metricconverter">
        <w:smartTagPr>
          <w:attr w:name="ProductID" w:val="27 a"/>
        </w:smartTagPr>
        <w:r w:rsidRPr="00161E54">
          <w:rPr>
            <w:rFonts w:ascii="Times New Roman" w:hAnsi="Times New Roman"/>
          </w:rPr>
          <w:t>27 a</w:t>
        </w:r>
      </w:smartTag>
      <w:r w:rsidRPr="00161E54">
        <w:rPr>
          <w:rFonts w:ascii="Times New Roman" w:hAnsi="Times New Roman"/>
        </w:rPr>
        <w:t xml:space="preserve"> § 28 zákona, pričom dôjde k  zjednoteniu podmienok odpisovania hmotného majetku  bez ohľadu na spôsob jeho obstarania. Rovnako v prípade postúpenia predmetu finančného prenájmu sa bude u</w:t>
      </w:r>
      <w:r w:rsidRPr="00B77A28">
        <w:rPr>
          <w:rFonts w:ascii="Times New Roman" w:hAnsi="Times New Roman"/>
        </w:rPr>
        <w:t> </w:t>
      </w:r>
      <w:r w:rsidRPr="00161E54">
        <w:rPr>
          <w:rFonts w:ascii="Times New Roman" w:hAnsi="Times New Roman"/>
        </w:rPr>
        <w:t>nového nájomcu postupovať ako v</w:t>
      </w:r>
      <w:r w:rsidRPr="00B77A28">
        <w:rPr>
          <w:rFonts w:ascii="Times New Roman" w:hAnsi="Times New Roman"/>
        </w:rPr>
        <w:t> </w:t>
      </w:r>
      <w:r w:rsidRPr="00161E54">
        <w:rPr>
          <w:rFonts w:ascii="Times New Roman" w:hAnsi="Times New Roman"/>
        </w:rPr>
        <w:t>prípade kúpy majetku. To znamená, že hmotný majetok obstaraný na základe finančného prenájmu u</w:t>
      </w:r>
      <w:r w:rsidRPr="00B77A28">
        <w:rPr>
          <w:rFonts w:ascii="Times New Roman" w:hAnsi="Times New Roman"/>
        </w:rPr>
        <w:t> </w:t>
      </w:r>
      <w:r w:rsidRPr="00161E54">
        <w:rPr>
          <w:rFonts w:ascii="Times New Roman" w:hAnsi="Times New Roman"/>
        </w:rPr>
        <w:t>nového nájomcu musí spĺňať podmienku doby trvania nájmu minimálne 60 % doby odpisovania. Na základe splnenia podmienky doby trvania nájmu nový nájomca zaradí predmet finančného prenájmu ako novoobstaraný majetok a</w:t>
      </w:r>
      <w:r w:rsidRPr="00B77A28">
        <w:rPr>
          <w:rFonts w:ascii="Times New Roman" w:hAnsi="Times New Roman"/>
        </w:rPr>
        <w:t> </w:t>
      </w:r>
      <w:r w:rsidRPr="00161E54">
        <w:rPr>
          <w:rFonts w:ascii="Times New Roman" w:hAnsi="Times New Roman"/>
        </w:rPr>
        <w:t xml:space="preserve">odpisuje ho počas doby odpisovania stanovenej v § 26 zákona. </w:t>
      </w:r>
    </w:p>
    <w:p w:rsidR="005D251A" w:rsidRPr="00161E54" w:rsidP="00BB6F19">
      <w:pPr>
        <w:bidi w:val="0"/>
        <w:spacing w:line="276" w:lineRule="auto"/>
        <w:jc w:val="center"/>
        <w:rPr>
          <w:rFonts w:ascii="Times New Roman" w:hAnsi="Times New Roman"/>
          <w:b/>
        </w:rPr>
      </w:pPr>
    </w:p>
    <w:p w:rsidR="005D251A" w:rsidRPr="00161E54" w:rsidP="00BB6F19">
      <w:pPr>
        <w:bidi w:val="0"/>
        <w:spacing w:line="276" w:lineRule="auto"/>
        <w:jc w:val="both"/>
        <w:rPr>
          <w:rFonts w:ascii="Times New Roman" w:hAnsi="Times New Roman"/>
          <w:b/>
        </w:rPr>
      </w:pPr>
      <w:r w:rsidRPr="00161E54">
        <w:rPr>
          <w:rFonts w:ascii="Times New Roman" w:hAnsi="Times New Roman"/>
          <w:b/>
        </w:rPr>
        <w:t>K</w:t>
      </w:r>
      <w:r w:rsidRPr="00B77A28">
        <w:rPr>
          <w:rFonts w:ascii="Times New Roman" w:hAnsi="Times New Roman"/>
          <w:b/>
        </w:rPr>
        <w:t> </w:t>
      </w:r>
      <w:r w:rsidRPr="00161E54">
        <w:rPr>
          <w:rFonts w:ascii="Times New Roman" w:hAnsi="Times New Roman"/>
          <w:b/>
        </w:rPr>
        <w:t>bodu 3 - § 4 ods. 1 a</w:t>
      </w:r>
      <w:r w:rsidRPr="00B77A28">
        <w:rPr>
          <w:rFonts w:ascii="Times New Roman" w:hAnsi="Times New Roman"/>
          <w:b/>
        </w:rPr>
        <w:t> </w:t>
      </w:r>
      <w:r w:rsidRPr="00161E54">
        <w:rPr>
          <w:rFonts w:ascii="Times New Roman" w:hAnsi="Times New Roman"/>
          <w:b/>
        </w:rPr>
        <w:t xml:space="preserve">2 </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V</w:t>
      </w:r>
      <w:r w:rsidRPr="00B77A28">
        <w:rPr>
          <w:rFonts w:ascii="Times New Roman" w:hAnsi="Times New Roman"/>
        </w:rPr>
        <w:t> </w:t>
      </w:r>
      <w:r w:rsidRPr="00161E54">
        <w:rPr>
          <w:rFonts w:ascii="Times New Roman" w:hAnsi="Times New Roman"/>
        </w:rPr>
        <w:t>súvislosti s možnosťou uplatnenia nezdaniteľných častí základu dane daňovníka len z tzv. aktívnych príjmov“ uvedenou v</w:t>
      </w:r>
      <w:r w:rsidRPr="00B77A28">
        <w:rPr>
          <w:rFonts w:ascii="Times New Roman" w:hAnsi="Times New Roman"/>
        </w:rPr>
        <w:t> </w:t>
      </w:r>
      <w:r w:rsidRPr="00161E54">
        <w:rPr>
          <w:rFonts w:ascii="Times New Roman" w:hAnsi="Times New Roman"/>
        </w:rPr>
        <w:t>zákone o</w:t>
      </w:r>
      <w:r w:rsidRPr="00B77A28">
        <w:rPr>
          <w:rFonts w:ascii="Times New Roman" w:hAnsi="Times New Roman"/>
        </w:rPr>
        <w:t> </w:t>
      </w:r>
      <w:r w:rsidRPr="00161E54">
        <w:rPr>
          <w:rFonts w:ascii="Times New Roman" w:hAnsi="Times New Roman"/>
        </w:rPr>
        <w:t>dani z</w:t>
      </w:r>
      <w:r w:rsidRPr="00B77A28">
        <w:rPr>
          <w:rFonts w:ascii="Times New Roman" w:hAnsi="Times New Roman"/>
        </w:rPr>
        <w:t> </w:t>
      </w:r>
      <w:r w:rsidRPr="00161E54">
        <w:rPr>
          <w:rFonts w:ascii="Times New Roman" w:hAnsi="Times New Roman"/>
        </w:rPr>
        <w:t>príjmov s</w:t>
      </w:r>
      <w:r w:rsidRPr="00B77A28">
        <w:rPr>
          <w:rFonts w:ascii="Times New Roman" w:hAnsi="Times New Roman"/>
        </w:rPr>
        <w:t> </w:t>
      </w:r>
      <w:r w:rsidRPr="00161E54">
        <w:rPr>
          <w:rFonts w:ascii="Times New Roman" w:hAnsi="Times New Roman"/>
        </w:rPr>
        <w:t>účinnosťou od 1.1.2011 sa spresňuje výpočet základu dane a</w:t>
      </w:r>
      <w:r w:rsidRPr="00B77A28">
        <w:rPr>
          <w:rFonts w:ascii="Times New Roman" w:hAnsi="Times New Roman"/>
        </w:rPr>
        <w:t> </w:t>
      </w:r>
      <w:r w:rsidRPr="00161E54">
        <w:rPr>
          <w:rFonts w:ascii="Times New Roman" w:hAnsi="Times New Roman"/>
        </w:rPr>
        <w:t>upravuje sa možnosť vzniku daňovej straty len z príjmov z</w:t>
      </w:r>
      <w:r w:rsidRPr="00B77A28">
        <w:rPr>
          <w:rFonts w:ascii="Times New Roman" w:hAnsi="Times New Roman"/>
        </w:rPr>
        <w:t> </w:t>
      </w:r>
      <w:r w:rsidRPr="00161E54">
        <w:rPr>
          <w:rFonts w:ascii="Times New Roman" w:hAnsi="Times New Roman"/>
        </w:rPr>
        <w:t>podnikania alebo z inej samostatnej zárobkovej činnosti, ktorá sa bude uplatňovať v</w:t>
      </w:r>
      <w:r w:rsidRPr="00B77A28">
        <w:rPr>
          <w:rFonts w:ascii="Times New Roman" w:hAnsi="Times New Roman"/>
        </w:rPr>
        <w:t> </w:t>
      </w:r>
      <w:r w:rsidRPr="00161E54">
        <w:rPr>
          <w:rFonts w:ascii="Times New Roman" w:hAnsi="Times New Roman"/>
        </w:rPr>
        <w:t>nasledujúcich zdaňovacích obdobiach podľa § 30 zákona, a</w:t>
      </w:r>
      <w:r w:rsidRPr="00B77A28">
        <w:rPr>
          <w:rFonts w:ascii="Times New Roman" w:hAnsi="Times New Roman"/>
        </w:rPr>
        <w:t> </w:t>
      </w:r>
      <w:r w:rsidRPr="00161E54">
        <w:rPr>
          <w:rFonts w:ascii="Times New Roman" w:hAnsi="Times New Roman"/>
        </w:rPr>
        <w:t>to od základu dane (čiastkového základu dane)  z</w:t>
      </w:r>
      <w:r w:rsidRPr="00B77A28">
        <w:rPr>
          <w:rFonts w:ascii="Times New Roman" w:hAnsi="Times New Roman"/>
        </w:rPr>
        <w:t> </w:t>
      </w:r>
      <w:r w:rsidRPr="00161E54">
        <w:rPr>
          <w:rFonts w:ascii="Times New Roman" w:hAnsi="Times New Roman"/>
        </w:rPr>
        <w:t>príjmov z</w:t>
      </w:r>
      <w:r w:rsidRPr="00B77A28">
        <w:rPr>
          <w:rFonts w:ascii="Times New Roman" w:hAnsi="Times New Roman"/>
        </w:rPr>
        <w:t> </w:t>
      </w:r>
      <w:r w:rsidRPr="00161E54">
        <w:rPr>
          <w:rFonts w:ascii="Times New Roman" w:hAnsi="Times New Roman"/>
        </w:rPr>
        <w:t>podnikania alebo z</w:t>
      </w:r>
      <w:r w:rsidRPr="00B77A28">
        <w:rPr>
          <w:rFonts w:ascii="Times New Roman" w:hAnsi="Times New Roman"/>
        </w:rPr>
        <w:t> </w:t>
      </w:r>
      <w:r w:rsidRPr="00161E54">
        <w:rPr>
          <w:rFonts w:ascii="Times New Roman" w:hAnsi="Times New Roman"/>
        </w:rPr>
        <w:t>inej samostatnej zárobkovej činnosti (§ 6 ods. 1 a</w:t>
      </w:r>
      <w:r w:rsidRPr="00B77A28">
        <w:rPr>
          <w:rFonts w:ascii="Times New Roman" w:hAnsi="Times New Roman"/>
        </w:rPr>
        <w:t> </w:t>
      </w:r>
      <w:r w:rsidRPr="00161E54">
        <w:rPr>
          <w:rFonts w:ascii="Times New Roman" w:hAnsi="Times New Roman"/>
        </w:rPr>
        <w:t xml:space="preserve">2 zákona). </w:t>
      </w:r>
    </w:p>
    <w:p w:rsidR="005D251A" w:rsidRPr="00161E54" w:rsidP="00BB6F19">
      <w:pPr>
        <w:bidi w:val="0"/>
        <w:spacing w:line="276" w:lineRule="auto"/>
        <w:jc w:val="center"/>
        <w:rPr>
          <w:rFonts w:ascii="Times New Roman" w:hAnsi="Times New Roman"/>
          <w:b/>
        </w:rPr>
      </w:pP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bodom 4 až </w:t>
      </w:r>
      <w:r w:rsidR="00AE02C4">
        <w:rPr>
          <w:rStyle w:val="PlaceholderText"/>
          <w:b/>
          <w:color w:val="000000"/>
        </w:rPr>
        <w:t>6</w:t>
      </w:r>
      <w:r w:rsidRPr="00161E54">
        <w:rPr>
          <w:rStyle w:val="PlaceholderText"/>
          <w:b/>
          <w:color w:val="000000"/>
        </w:rPr>
        <w:t xml:space="preserve"> - § 5 ods. 1 písm. a), d) a</w:t>
      </w:r>
      <w:r w:rsidRPr="00B77A28">
        <w:rPr>
          <w:rStyle w:val="PlaceholderText"/>
          <w:b/>
          <w:color w:val="000000"/>
        </w:rPr>
        <w:t> </w:t>
      </w:r>
      <w:r w:rsidRPr="00161E54">
        <w:rPr>
          <w:rStyle w:val="PlaceholderText"/>
          <w:b/>
          <w:color w:val="000000"/>
        </w:rPr>
        <w:t>i)</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Ide o</w:t>
      </w:r>
      <w:r w:rsidRPr="00B77A28">
        <w:rPr>
          <w:rStyle w:val="PlaceholderText"/>
          <w:color w:val="000000"/>
        </w:rPr>
        <w:t> </w:t>
      </w:r>
      <w:r w:rsidRPr="00161E54">
        <w:rPr>
          <w:rStyle w:val="PlaceholderText"/>
          <w:color w:val="000000"/>
        </w:rPr>
        <w:t>legislatívno-technickú úpravu súvisiacu so zrušením možnosti uplatnenia si zaplateného poistného a</w:t>
      </w:r>
      <w:r w:rsidRPr="00B77A28">
        <w:rPr>
          <w:rStyle w:val="PlaceholderText"/>
          <w:color w:val="000000"/>
        </w:rPr>
        <w:t> </w:t>
      </w:r>
      <w:r w:rsidRPr="00161E54">
        <w:rPr>
          <w:rStyle w:val="PlaceholderText"/>
          <w:color w:val="000000"/>
        </w:rPr>
        <w:t>príspevkov ako položky znižujúcej zdaniteľné príjmy zo závislej činnosti. Na základe tejto úpravy sa presúvajú niektoré druhy príjmov zo závislej činnosti do samostatného písmena. Uvedená úprava súvisí so zjednotením vymeriavacích základov. Úpravou poznámky pod čiarou sú oslobodené konkrétne príjmy zo závislej činnosti (napr. člen volebnej komisie alebo predseda spoločenstva vlastníkov bytov za výkon funkcie).</w:t>
      </w:r>
    </w:p>
    <w:p w:rsidR="005D251A" w:rsidRPr="00161E54" w:rsidP="00BB6F19">
      <w:pPr>
        <w:bidi w:val="0"/>
        <w:spacing w:line="276" w:lineRule="auto"/>
        <w:jc w:val="both"/>
        <w:rPr>
          <w:rStyle w:val="PlaceholderText"/>
          <w:color w:val="000000"/>
        </w:rPr>
      </w:pPr>
      <w:r w:rsidRPr="00B77A28">
        <w:rPr>
          <w:rStyle w:val="PlaceholderText"/>
          <w:color w:val="000000"/>
        </w:rPr>
        <w:t>  </w:t>
      </w: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bodu </w:t>
      </w:r>
      <w:r w:rsidR="00AE02C4">
        <w:rPr>
          <w:rStyle w:val="PlaceholderText"/>
          <w:b/>
          <w:color w:val="000000"/>
        </w:rPr>
        <w:t>7</w:t>
      </w:r>
      <w:r w:rsidRPr="00161E54">
        <w:rPr>
          <w:rStyle w:val="PlaceholderText"/>
          <w:b/>
          <w:color w:val="000000"/>
        </w:rPr>
        <w:t xml:space="preserve"> - § 5 ods. 3 písm. c)</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Podľa pôvodného znenia sa na účely</w:t>
      </w:r>
      <w:r w:rsidRPr="00B77A28">
        <w:rPr>
          <w:rStyle w:val="PlaceholderText"/>
          <w:color w:val="000000"/>
        </w:rPr>
        <w:t> </w:t>
      </w:r>
      <w:r w:rsidRPr="00161E54">
        <w:rPr>
          <w:rStyle w:val="PlaceholderText"/>
          <w:color w:val="000000"/>
        </w:rPr>
        <w:t xml:space="preserve"> oslobodenia posudzovali výhry zo súťaží, ktoré organizoval zamestnávateľ pre svojich zamestnancov a</w:t>
      </w:r>
      <w:r w:rsidRPr="00B77A28">
        <w:rPr>
          <w:rStyle w:val="PlaceholderText"/>
          <w:color w:val="000000"/>
        </w:rPr>
        <w:t> </w:t>
      </w:r>
      <w:r w:rsidRPr="00161E54">
        <w:rPr>
          <w:rStyle w:val="PlaceholderText"/>
          <w:color w:val="000000"/>
        </w:rPr>
        <w:t>ich rodinných príslušníkov samostatne, ale len do výšky 165,97 eura. Podľa nového znenia budú takéto výhry môcť byť oslobodené až do výšky 500 eur, ale v</w:t>
      </w:r>
      <w:r w:rsidRPr="00B77A28">
        <w:rPr>
          <w:rStyle w:val="PlaceholderText"/>
          <w:color w:val="000000"/>
        </w:rPr>
        <w:t> </w:t>
      </w:r>
      <w:r w:rsidRPr="00161E54">
        <w:rPr>
          <w:rStyle w:val="PlaceholderText"/>
          <w:color w:val="000000"/>
        </w:rPr>
        <w:t>úhrne za zamestnanca a</w:t>
      </w:r>
      <w:r w:rsidRPr="00B77A28">
        <w:rPr>
          <w:rStyle w:val="PlaceholderText"/>
          <w:color w:val="000000"/>
        </w:rPr>
        <w:t> </w:t>
      </w:r>
      <w:r w:rsidRPr="00161E54">
        <w:rPr>
          <w:rStyle w:val="PlaceholderText"/>
          <w:color w:val="000000"/>
        </w:rPr>
        <w:t>jeho rodinných príslušníkov (nebude sa posudzovať každá cena samostatne).</w:t>
      </w:r>
    </w:p>
    <w:p w:rsidR="005D251A" w:rsidRPr="00161E54" w:rsidP="00BB6F19">
      <w:pPr>
        <w:bidi w:val="0"/>
        <w:spacing w:line="276" w:lineRule="auto"/>
        <w:jc w:val="both"/>
        <w:rPr>
          <w:rStyle w:val="PlaceholderText"/>
          <w:color w:val="000000"/>
        </w:rPr>
      </w:pP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bodu </w:t>
      </w:r>
      <w:r w:rsidR="00AE02C4">
        <w:rPr>
          <w:rStyle w:val="PlaceholderText"/>
          <w:b/>
          <w:color w:val="000000"/>
        </w:rPr>
        <w:t>8</w:t>
      </w:r>
      <w:r w:rsidRPr="00161E54">
        <w:rPr>
          <w:rStyle w:val="PlaceholderText"/>
          <w:b/>
          <w:color w:val="000000"/>
        </w:rPr>
        <w:t xml:space="preserve"> - § 5 ods. 6</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V</w:t>
      </w:r>
      <w:r w:rsidRPr="00B77A28">
        <w:rPr>
          <w:rStyle w:val="PlaceholderText"/>
          <w:color w:val="000000"/>
        </w:rPr>
        <w:t> </w:t>
      </w:r>
      <w:r w:rsidRPr="00161E54">
        <w:rPr>
          <w:rStyle w:val="PlaceholderText"/>
          <w:color w:val="000000"/>
        </w:rPr>
        <w:t>jednotlivých zákonoch sú definované príjmy zo závislej činnosti, ktoré sú oslobodené od dane, pričom niektoré z</w:t>
      </w:r>
      <w:r w:rsidRPr="00B77A28">
        <w:rPr>
          <w:rStyle w:val="PlaceholderText"/>
          <w:color w:val="000000"/>
        </w:rPr>
        <w:t> </w:t>
      </w:r>
      <w:r w:rsidRPr="00161E54">
        <w:rPr>
          <w:rStyle w:val="PlaceholderText"/>
          <w:color w:val="000000"/>
        </w:rPr>
        <w:t>týchto príjmov sú zaradené do príjmov oslobodených od dane v</w:t>
      </w:r>
      <w:r w:rsidRPr="00B77A28">
        <w:rPr>
          <w:rStyle w:val="PlaceholderText"/>
          <w:color w:val="000000"/>
        </w:rPr>
        <w:t> </w:t>
      </w:r>
      <w:r w:rsidRPr="00161E54">
        <w:rPr>
          <w:rStyle w:val="PlaceholderText"/>
          <w:color w:val="000000"/>
        </w:rPr>
        <w:t>zákone č. 595/2003 Z. z. v</w:t>
      </w:r>
      <w:r w:rsidRPr="00B77A28">
        <w:rPr>
          <w:rStyle w:val="PlaceholderText"/>
          <w:color w:val="000000"/>
        </w:rPr>
        <w:t> </w:t>
      </w:r>
      <w:r w:rsidRPr="00161E54">
        <w:rPr>
          <w:rStyle w:val="PlaceholderText"/>
          <w:color w:val="000000"/>
        </w:rPr>
        <w:t>znení neskorších predpisov a</w:t>
      </w:r>
      <w:r w:rsidRPr="00B77A28">
        <w:rPr>
          <w:rStyle w:val="PlaceholderText"/>
          <w:color w:val="000000"/>
        </w:rPr>
        <w:t> </w:t>
      </w:r>
      <w:r w:rsidRPr="00161E54">
        <w:rPr>
          <w:rStyle w:val="PlaceholderText"/>
          <w:color w:val="000000"/>
        </w:rPr>
        <w:t>niektoré z</w:t>
      </w:r>
      <w:r w:rsidRPr="00B77A28">
        <w:rPr>
          <w:rStyle w:val="PlaceholderText"/>
          <w:color w:val="000000"/>
        </w:rPr>
        <w:t> </w:t>
      </w:r>
      <w:r w:rsidRPr="00161E54">
        <w:rPr>
          <w:rStyle w:val="PlaceholderText"/>
          <w:color w:val="000000"/>
        </w:rPr>
        <w:t>nich v</w:t>
      </w:r>
      <w:r w:rsidRPr="00B77A28">
        <w:rPr>
          <w:rStyle w:val="PlaceholderText"/>
          <w:color w:val="000000"/>
        </w:rPr>
        <w:t> </w:t>
      </w:r>
      <w:r w:rsidRPr="00161E54">
        <w:rPr>
          <w:rStyle w:val="PlaceholderText"/>
          <w:color w:val="000000"/>
        </w:rPr>
        <w:t>tomto zákone zahrnuté nie sú. Z</w:t>
      </w:r>
      <w:r w:rsidRPr="00B77A28">
        <w:rPr>
          <w:rStyle w:val="PlaceholderText"/>
          <w:color w:val="000000"/>
        </w:rPr>
        <w:t> </w:t>
      </w:r>
      <w:r w:rsidRPr="00161E54">
        <w:rPr>
          <w:rStyle w:val="PlaceholderText"/>
          <w:color w:val="000000"/>
        </w:rPr>
        <w:t>dôvodu vytvorenia jedného miesta, na ktorom budú definované všetky príjmy oslobodené od dane z</w:t>
      </w:r>
      <w:r w:rsidRPr="00B77A28">
        <w:rPr>
          <w:rStyle w:val="PlaceholderText"/>
          <w:color w:val="000000"/>
        </w:rPr>
        <w:t> </w:t>
      </w:r>
      <w:r w:rsidRPr="00161E54">
        <w:rPr>
          <w:rStyle w:val="PlaceholderText"/>
          <w:color w:val="000000"/>
        </w:rPr>
        <w:t>príjmov, ktorým bude zákon o</w:t>
      </w:r>
      <w:r w:rsidRPr="00B77A28">
        <w:rPr>
          <w:rStyle w:val="PlaceholderText"/>
          <w:color w:val="000000"/>
        </w:rPr>
        <w:t> </w:t>
      </w:r>
      <w:r w:rsidRPr="00161E54">
        <w:rPr>
          <w:rStyle w:val="PlaceholderText"/>
          <w:color w:val="000000"/>
        </w:rPr>
        <w:t>dani z príjmov, boli takéto definície z</w:t>
      </w:r>
      <w:r w:rsidRPr="00B77A28">
        <w:rPr>
          <w:rStyle w:val="PlaceholderText"/>
          <w:color w:val="000000"/>
        </w:rPr>
        <w:t> </w:t>
      </w:r>
      <w:r w:rsidRPr="00161E54">
        <w:rPr>
          <w:rStyle w:val="PlaceholderText"/>
          <w:color w:val="000000"/>
        </w:rPr>
        <w:t>jednotlivých zákonov vypustené. Vzhľadom na to, že peňažný príspevok na naturálne náležitosti bol definovaný ako oslobodený príjem od dane v</w:t>
      </w:r>
      <w:r w:rsidRPr="00B77A28">
        <w:rPr>
          <w:rStyle w:val="PlaceholderText"/>
          <w:color w:val="000000"/>
        </w:rPr>
        <w:t> </w:t>
      </w:r>
      <w:r w:rsidRPr="00161E54">
        <w:rPr>
          <w:rStyle w:val="PlaceholderText"/>
          <w:color w:val="000000"/>
        </w:rPr>
        <w:t>§ 129 zákona č. 73/1998 Z. z. v</w:t>
      </w:r>
      <w:r w:rsidRPr="00B77A28">
        <w:rPr>
          <w:rStyle w:val="PlaceholderText"/>
          <w:color w:val="000000"/>
        </w:rPr>
        <w:t> </w:t>
      </w:r>
      <w:r w:rsidRPr="00161E54">
        <w:rPr>
          <w:rStyle w:val="PlaceholderText"/>
          <w:color w:val="000000"/>
        </w:rPr>
        <w:t>znení neskorších predpisov, § 121 zákona č. 200/1998 Z. z. v</w:t>
      </w:r>
      <w:r w:rsidRPr="00B77A28">
        <w:rPr>
          <w:rStyle w:val="PlaceholderText"/>
          <w:color w:val="000000"/>
        </w:rPr>
        <w:t> </w:t>
      </w:r>
      <w:r w:rsidRPr="00161E54">
        <w:rPr>
          <w:rStyle w:val="PlaceholderText"/>
          <w:color w:val="000000"/>
        </w:rPr>
        <w:t>znení neskorších predpisov a</w:t>
      </w:r>
      <w:r w:rsidRPr="00B77A28">
        <w:rPr>
          <w:rStyle w:val="PlaceholderText"/>
          <w:color w:val="000000"/>
        </w:rPr>
        <w:t> </w:t>
      </w:r>
      <w:r w:rsidRPr="00161E54">
        <w:rPr>
          <w:rStyle w:val="PlaceholderText"/>
          <w:color w:val="000000"/>
        </w:rPr>
        <w:t>v § 33 zákona č. 315/2001 Z. z. v</w:t>
      </w:r>
      <w:r w:rsidRPr="00B77A28">
        <w:rPr>
          <w:rStyle w:val="PlaceholderText"/>
          <w:color w:val="000000"/>
        </w:rPr>
        <w:t> </w:t>
      </w:r>
      <w:r w:rsidRPr="00161E54">
        <w:rPr>
          <w:rStyle w:val="PlaceholderText"/>
          <w:color w:val="000000"/>
        </w:rPr>
        <w:t>znení neskorších predpisov, bol v</w:t>
      </w:r>
      <w:r w:rsidRPr="00B77A28">
        <w:rPr>
          <w:rStyle w:val="PlaceholderText"/>
          <w:color w:val="000000"/>
        </w:rPr>
        <w:t> </w:t>
      </w:r>
      <w:r w:rsidRPr="00161E54">
        <w:rPr>
          <w:rStyle w:val="PlaceholderText"/>
          <w:color w:val="000000"/>
        </w:rPr>
        <w:t>súvislosti s</w:t>
      </w:r>
      <w:r w:rsidRPr="00B77A28">
        <w:rPr>
          <w:rStyle w:val="PlaceholderText"/>
          <w:color w:val="000000"/>
        </w:rPr>
        <w:t> </w:t>
      </w:r>
      <w:r w:rsidRPr="00161E54">
        <w:rPr>
          <w:rStyle w:val="PlaceholderText"/>
          <w:color w:val="000000"/>
        </w:rPr>
        <w:t>vypustením tohto ustanovenia v</w:t>
      </w:r>
      <w:r w:rsidRPr="00B77A28">
        <w:rPr>
          <w:rStyle w:val="PlaceholderText"/>
          <w:color w:val="000000"/>
        </w:rPr>
        <w:t> </w:t>
      </w:r>
      <w:r w:rsidRPr="00161E54">
        <w:rPr>
          <w:rStyle w:val="PlaceholderText"/>
          <w:color w:val="000000"/>
        </w:rPr>
        <w:t>menovaných zákonoch zaradený ako oslobodený príjem do § 5 ods. 6 zákona.</w:t>
      </w:r>
    </w:p>
    <w:p w:rsidR="005D251A" w:rsidRPr="00161E54" w:rsidP="00BB6F19">
      <w:pPr>
        <w:bidi w:val="0"/>
        <w:spacing w:line="276" w:lineRule="auto"/>
        <w:jc w:val="both"/>
        <w:rPr>
          <w:rStyle w:val="PlaceholderText"/>
          <w:b/>
          <w:color w:val="000000"/>
        </w:rPr>
      </w:pPr>
      <w:r w:rsidRPr="00B77A28">
        <w:rPr>
          <w:rStyle w:val="PlaceholderText"/>
          <w:b/>
          <w:color w:val="000000"/>
        </w:rPr>
        <w:t> </w:t>
      </w:r>
    </w:p>
    <w:p w:rsidR="005D251A" w:rsidRPr="00161E54" w:rsidP="00BB6F19">
      <w:pPr>
        <w:bidi w:val="0"/>
        <w:spacing w:line="276" w:lineRule="auto"/>
        <w:jc w:val="both"/>
        <w:rPr>
          <w:rStyle w:val="PlaceholderText"/>
          <w:color w:val="000000"/>
        </w:rPr>
      </w:pPr>
      <w:r w:rsidR="002E1233">
        <w:rPr>
          <w:rStyle w:val="PlaceholderText"/>
          <w:b/>
          <w:color w:val="000000"/>
        </w:rPr>
        <w:t xml:space="preserve">K bodu </w:t>
      </w:r>
      <w:r w:rsidR="00AE02C4">
        <w:rPr>
          <w:rStyle w:val="PlaceholderText"/>
          <w:b/>
          <w:color w:val="000000"/>
        </w:rPr>
        <w:t>9</w:t>
      </w:r>
      <w:r w:rsidRPr="00161E54">
        <w:rPr>
          <w:rStyle w:val="PlaceholderText"/>
          <w:b/>
          <w:color w:val="000000"/>
        </w:rPr>
        <w:t xml:space="preserve"> - § 5 ods. 7 písm. e)</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Navrhuje sa oslobodenie vybraných príjmov zo závislej činnosti do sumy 500 eur, pričom do tohto limitu sa zahrňuje aj hodnota výhry [§ 5 ods. 3 písm. c) zákona]. Príjmy, ktoré nie sú predmetom dane podľa § 5 ods. 5 zákona (napr. cestovné náhrady, osobné ochranné pracovné prostriedky atď.) a</w:t>
      </w:r>
      <w:r w:rsidRPr="00B77A28">
        <w:rPr>
          <w:rStyle w:val="PlaceholderText"/>
          <w:color w:val="000000"/>
        </w:rPr>
        <w:t> </w:t>
      </w:r>
      <w:r w:rsidRPr="00161E54">
        <w:rPr>
          <w:rStyle w:val="PlaceholderText"/>
          <w:color w:val="000000"/>
        </w:rPr>
        <w:t>príjmy, ktoré sú oslobodené podľa § 5 ods. 7 zákona (napr. hodnota stravy, hodnota nealkoholických nápojov a</w:t>
      </w:r>
      <w:r w:rsidRPr="00B77A28">
        <w:rPr>
          <w:rStyle w:val="PlaceholderText"/>
          <w:color w:val="000000"/>
        </w:rPr>
        <w:t> </w:t>
      </w:r>
      <w:r w:rsidRPr="00161E54">
        <w:rPr>
          <w:rStyle w:val="PlaceholderText"/>
          <w:color w:val="000000"/>
        </w:rPr>
        <w:t>použitia zariadení) sa do tohto limitu nebudú zahrnovať. Oslobodenie sa na príjmy zo sociálneho fondu bude uplatňovať len v</w:t>
      </w:r>
      <w:r w:rsidRPr="00B77A28">
        <w:rPr>
          <w:rStyle w:val="PlaceholderText"/>
          <w:color w:val="000000"/>
        </w:rPr>
        <w:t> </w:t>
      </w:r>
      <w:r w:rsidRPr="00161E54">
        <w:rPr>
          <w:rStyle w:val="PlaceholderText"/>
          <w:color w:val="000000"/>
        </w:rPr>
        <w:t>prípade, ak za kalendárny mesiac, za ktorý platiteľ tento príjem poskytne, zamestnanec nebude od neho poberať iné zdaniteľné príjmy zo závislej činnosti. Príjmy zamestnanca, na ktoré mu vznikol nárok po skončení výkonu jeho závislej činnosti sa budú považovať za ostatné príjmy podľa § 8 zákona</w:t>
      </w:r>
      <w:r w:rsidRPr="00B77A28">
        <w:rPr>
          <w:rStyle w:val="PlaceholderText"/>
          <w:color w:val="000000"/>
        </w:rPr>
        <w:t> </w:t>
      </w:r>
      <w:r w:rsidRPr="00161E54">
        <w:rPr>
          <w:rStyle w:val="PlaceholderText"/>
          <w:color w:val="000000"/>
        </w:rPr>
        <w:t xml:space="preserve"> a</w:t>
      </w:r>
      <w:r w:rsidRPr="00B77A28">
        <w:rPr>
          <w:rStyle w:val="PlaceholderText"/>
          <w:color w:val="000000"/>
        </w:rPr>
        <w:t> </w:t>
      </w:r>
      <w:r w:rsidRPr="00161E54">
        <w:rPr>
          <w:rStyle w:val="PlaceholderText"/>
          <w:color w:val="000000"/>
        </w:rPr>
        <w:t>tieto budú oslobodené do výšky 500 eur (§ 9 zákona). Uvedené nové oslobodenia sa zavádzajú z</w:t>
      </w:r>
      <w:r w:rsidRPr="00B77A28">
        <w:rPr>
          <w:rStyle w:val="PlaceholderText"/>
          <w:color w:val="000000"/>
        </w:rPr>
        <w:t> </w:t>
      </w:r>
      <w:r w:rsidRPr="00161E54">
        <w:rPr>
          <w:rStyle w:val="PlaceholderText"/>
          <w:color w:val="000000"/>
        </w:rPr>
        <w:t>dôvodu zjednotenia vymeriavacích základov. Z</w:t>
      </w:r>
      <w:r w:rsidRPr="00B77A28">
        <w:rPr>
          <w:rStyle w:val="PlaceholderText"/>
          <w:color w:val="000000"/>
        </w:rPr>
        <w:t> </w:t>
      </w:r>
      <w:r w:rsidRPr="00161E54">
        <w:rPr>
          <w:rStyle w:val="PlaceholderText"/>
          <w:color w:val="000000"/>
        </w:rPr>
        <w:t>rovnakého dôvodu sa vypúšťa aj oslobodenie príjmov plynúcich z</w:t>
      </w:r>
      <w:r w:rsidRPr="00B77A28">
        <w:rPr>
          <w:rStyle w:val="PlaceholderText"/>
          <w:color w:val="000000"/>
        </w:rPr>
        <w:t> </w:t>
      </w:r>
      <w:r w:rsidRPr="00161E54">
        <w:rPr>
          <w:rStyle w:val="PlaceholderText"/>
          <w:color w:val="000000"/>
        </w:rPr>
        <w:t>poistného, ktoré platí zamestnávateľ za zamestnanca.</w:t>
      </w:r>
    </w:p>
    <w:p w:rsidR="005D251A" w:rsidRPr="00161E54" w:rsidP="00BB6F19">
      <w:pPr>
        <w:bidi w:val="0"/>
        <w:spacing w:line="276" w:lineRule="auto"/>
        <w:jc w:val="both"/>
        <w:rPr>
          <w:rStyle w:val="PlaceholderText"/>
          <w:color w:val="000000"/>
        </w:rPr>
      </w:pPr>
      <w:r w:rsidRPr="00B77A28">
        <w:rPr>
          <w:rStyle w:val="PlaceholderText"/>
          <w:color w:val="000000"/>
        </w:rPr>
        <w:t> </w:t>
      </w:r>
    </w:p>
    <w:p w:rsidR="005D251A" w:rsidRPr="00161E54" w:rsidP="00BB6F19">
      <w:pPr>
        <w:bidi w:val="0"/>
        <w:spacing w:line="276" w:lineRule="auto"/>
        <w:jc w:val="both"/>
        <w:rPr>
          <w:rFonts w:ascii="Times New Roman" w:hAnsi="Times New Roman"/>
          <w:b/>
        </w:rPr>
      </w:pPr>
      <w:r w:rsidRPr="00161E54">
        <w:rPr>
          <w:rFonts w:ascii="Times New Roman" w:hAnsi="Times New Roman"/>
          <w:b/>
        </w:rPr>
        <w:t>K</w:t>
      </w:r>
      <w:r w:rsidRPr="00B77A28">
        <w:rPr>
          <w:rFonts w:ascii="Times New Roman" w:hAnsi="Times New Roman"/>
          <w:b/>
        </w:rPr>
        <w:t> </w:t>
      </w:r>
      <w:r w:rsidRPr="00161E54">
        <w:rPr>
          <w:rFonts w:ascii="Times New Roman" w:hAnsi="Times New Roman"/>
          <w:b/>
        </w:rPr>
        <w:t>bodu 1</w:t>
      </w:r>
      <w:r w:rsidR="00AE02C4">
        <w:rPr>
          <w:rFonts w:ascii="Times New Roman" w:hAnsi="Times New Roman"/>
          <w:b/>
        </w:rPr>
        <w:t>0</w:t>
      </w:r>
      <w:r w:rsidRPr="00161E54">
        <w:rPr>
          <w:rFonts w:ascii="Times New Roman" w:hAnsi="Times New Roman"/>
          <w:b/>
        </w:rPr>
        <w:t xml:space="preserve"> -  § 5 ods. 8</w:t>
      </w:r>
    </w:p>
    <w:p w:rsidR="005D251A" w:rsidRPr="00161E54" w:rsidP="00BB6F19">
      <w:pPr>
        <w:bidi w:val="0"/>
        <w:spacing w:line="276" w:lineRule="auto"/>
        <w:jc w:val="both"/>
        <w:rPr>
          <w:rFonts w:ascii="Times New Roman" w:hAnsi="Times New Roman"/>
        </w:rPr>
      </w:pPr>
      <w:r w:rsidR="00F6336E">
        <w:rPr>
          <w:rStyle w:val="PlaceholderText"/>
          <w:color w:val="000000"/>
        </w:rPr>
        <w:t xml:space="preserve">     </w:t>
      </w:r>
      <w:r w:rsidRPr="00161E54">
        <w:rPr>
          <w:rStyle w:val="PlaceholderText"/>
          <w:color w:val="000000"/>
        </w:rPr>
        <w:t>Pri výpočte základu dane zaplatené povinné poistné už nebude položkou znižujúcou úhrn príjmov zamestnanca z</w:t>
      </w:r>
      <w:r w:rsidRPr="00B77A28">
        <w:rPr>
          <w:rStyle w:val="PlaceholderText"/>
          <w:color w:val="000000"/>
        </w:rPr>
        <w:t> </w:t>
      </w:r>
      <w:r w:rsidRPr="00161E54">
        <w:rPr>
          <w:rStyle w:val="PlaceholderText"/>
          <w:color w:val="000000"/>
        </w:rPr>
        <w:t xml:space="preserve">dôvodu zjednotenia vymeriavacích základov. </w:t>
      </w:r>
      <w:r w:rsidRPr="00161E54">
        <w:rPr>
          <w:rFonts w:ascii="Times New Roman" w:hAnsi="Times New Roman"/>
        </w:rPr>
        <w:t>V</w:t>
      </w:r>
      <w:r w:rsidRPr="00B77A28">
        <w:rPr>
          <w:rFonts w:ascii="Times New Roman" w:hAnsi="Times New Roman"/>
        </w:rPr>
        <w:t> </w:t>
      </w:r>
      <w:r w:rsidRPr="00161E54">
        <w:rPr>
          <w:rFonts w:ascii="Times New Roman" w:hAnsi="Times New Roman"/>
        </w:rPr>
        <w:t>nadväznosti na zmenu systému stanovenia zdaniteľného príjmu je však potrebné doplniť do zákona prepočet zdaniteľného príjmu (jeho navýšenie) v prípade, ak zamestnanec nepreukáže skutočnosť, či za neho zamestnávateľ povinne platil poistné do zahraničného poistného systému a</w:t>
      </w:r>
      <w:r w:rsidRPr="00B77A28">
        <w:rPr>
          <w:rFonts w:ascii="Times New Roman" w:hAnsi="Times New Roman"/>
        </w:rPr>
        <w:t> </w:t>
      </w:r>
      <w:r w:rsidRPr="00161E54">
        <w:rPr>
          <w:rFonts w:ascii="Times New Roman" w:hAnsi="Times New Roman"/>
        </w:rPr>
        <w:t>v</w:t>
      </w:r>
      <w:r w:rsidRPr="00B77A28">
        <w:rPr>
          <w:rFonts w:ascii="Times New Roman" w:hAnsi="Times New Roman"/>
        </w:rPr>
        <w:t> </w:t>
      </w:r>
      <w:r w:rsidRPr="00161E54">
        <w:rPr>
          <w:rFonts w:ascii="Times New Roman" w:hAnsi="Times New Roman"/>
        </w:rPr>
        <w:t>akej sume. Ak za zamestnanca zamestnávateľ nebol povinný platiť poistné, zdaniteľný príjem sa nenavýši, ak zamestnávateľ za zamestnanca bolo povinný poistné platiť a</w:t>
      </w:r>
      <w:r w:rsidRPr="00B77A28">
        <w:rPr>
          <w:rFonts w:ascii="Times New Roman" w:hAnsi="Times New Roman"/>
        </w:rPr>
        <w:t> </w:t>
      </w:r>
      <w:r w:rsidRPr="00161E54">
        <w:rPr>
          <w:rFonts w:ascii="Times New Roman" w:hAnsi="Times New Roman"/>
        </w:rPr>
        <w:t>preukáže v</w:t>
      </w:r>
      <w:r w:rsidRPr="00B77A28">
        <w:rPr>
          <w:rFonts w:ascii="Times New Roman" w:hAnsi="Times New Roman"/>
        </w:rPr>
        <w:t> </w:t>
      </w:r>
      <w:r w:rsidRPr="00161E54">
        <w:rPr>
          <w:rFonts w:ascii="Times New Roman" w:hAnsi="Times New Roman"/>
        </w:rPr>
        <w:t>akej sume, v</w:t>
      </w:r>
      <w:r w:rsidRPr="00B77A28">
        <w:rPr>
          <w:rFonts w:ascii="Times New Roman" w:hAnsi="Times New Roman"/>
        </w:rPr>
        <w:t> </w:t>
      </w:r>
      <w:r w:rsidRPr="00161E54">
        <w:rPr>
          <w:rFonts w:ascii="Times New Roman" w:hAnsi="Times New Roman"/>
        </w:rPr>
        <w:t>tom prípade sa príjem nebude navyšovať koeficientom, ale o</w:t>
      </w:r>
      <w:r w:rsidRPr="00B77A28">
        <w:rPr>
          <w:rFonts w:ascii="Times New Roman" w:hAnsi="Times New Roman"/>
        </w:rPr>
        <w:t> </w:t>
      </w:r>
      <w:r w:rsidRPr="00161E54">
        <w:rPr>
          <w:rFonts w:ascii="Times New Roman" w:hAnsi="Times New Roman"/>
        </w:rPr>
        <w:t>skutočne zaplatenú sumu poistného zaplateného zamestnávateľom za zamestnanca do zahraničného poistného systému. (Nejde o</w:t>
      </w:r>
      <w:r w:rsidRPr="00B77A28">
        <w:rPr>
          <w:rFonts w:ascii="Times New Roman" w:hAnsi="Times New Roman"/>
        </w:rPr>
        <w:t> </w:t>
      </w:r>
      <w:r w:rsidRPr="00161E54">
        <w:rPr>
          <w:rFonts w:ascii="Times New Roman" w:hAnsi="Times New Roman"/>
        </w:rPr>
        <w:t>povinné poistné platby, ktoré platí zamestnanec, ale časť povinných platieb poistného, ktorú platí za zamestnanca zamestnávateľ.)</w:t>
      </w:r>
    </w:p>
    <w:p w:rsidR="005D251A" w:rsidRPr="00161E54" w:rsidP="00BB6F19">
      <w:pPr>
        <w:bidi w:val="0"/>
        <w:spacing w:line="276" w:lineRule="auto"/>
        <w:jc w:val="both"/>
        <w:rPr>
          <w:rStyle w:val="PlaceholderText"/>
          <w:color w:val="000000"/>
        </w:rPr>
      </w:pPr>
    </w:p>
    <w:p w:rsidR="005D251A" w:rsidRPr="00161E54" w:rsidP="00BB6F19">
      <w:pPr>
        <w:bidi w:val="0"/>
        <w:spacing w:line="276" w:lineRule="auto"/>
        <w:jc w:val="both"/>
        <w:rPr>
          <w:rStyle w:val="PlaceholderText"/>
          <w:b/>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bodu 1</w:t>
      </w:r>
      <w:r w:rsidR="00AE02C4">
        <w:rPr>
          <w:rStyle w:val="PlaceholderText"/>
          <w:b/>
          <w:color w:val="000000"/>
        </w:rPr>
        <w:t>1</w:t>
      </w:r>
      <w:r w:rsidRPr="00161E54">
        <w:rPr>
          <w:rStyle w:val="PlaceholderText"/>
          <w:b/>
          <w:color w:val="000000"/>
        </w:rPr>
        <w:t xml:space="preserve"> - § 6 ods. 5 písm. b)</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Navrhovanou úpravou dochádza k</w:t>
      </w:r>
      <w:r w:rsidRPr="00B77A28">
        <w:rPr>
          <w:rStyle w:val="PlaceholderText"/>
          <w:color w:val="000000"/>
        </w:rPr>
        <w:t> </w:t>
      </w:r>
      <w:r w:rsidRPr="00161E54">
        <w:rPr>
          <w:rStyle w:val="PlaceholderText"/>
          <w:color w:val="000000"/>
        </w:rPr>
        <w:t>legislatívno-technickej úprave v</w:t>
      </w:r>
      <w:r w:rsidRPr="00B77A28">
        <w:rPr>
          <w:rStyle w:val="PlaceholderText"/>
          <w:color w:val="000000"/>
        </w:rPr>
        <w:t> </w:t>
      </w:r>
      <w:r w:rsidRPr="00161E54">
        <w:rPr>
          <w:rStyle w:val="PlaceholderText"/>
          <w:color w:val="000000"/>
        </w:rPr>
        <w:t>nadväznosti na úpravu zákona o</w:t>
      </w:r>
      <w:r w:rsidRPr="00B77A28">
        <w:rPr>
          <w:rStyle w:val="PlaceholderText"/>
          <w:color w:val="000000"/>
        </w:rPr>
        <w:t> </w:t>
      </w:r>
      <w:r w:rsidRPr="00161E54">
        <w:rPr>
          <w:rStyle w:val="PlaceholderText"/>
          <w:color w:val="000000"/>
        </w:rPr>
        <w:t>dani z</w:t>
      </w:r>
      <w:r w:rsidRPr="00B77A28">
        <w:rPr>
          <w:rStyle w:val="PlaceholderText"/>
          <w:color w:val="000000"/>
        </w:rPr>
        <w:t> </w:t>
      </w:r>
      <w:r w:rsidRPr="00161E54">
        <w:rPr>
          <w:rStyle w:val="PlaceholderText"/>
          <w:color w:val="000000"/>
        </w:rPr>
        <w:t>príjmov účinnou od 1.1.2011, podľa ktorej aj úroky z</w:t>
      </w:r>
      <w:r w:rsidRPr="00B77A28">
        <w:rPr>
          <w:rStyle w:val="PlaceholderText"/>
          <w:color w:val="000000"/>
        </w:rPr>
        <w:t> </w:t>
      </w:r>
      <w:r w:rsidRPr="00161E54">
        <w:rPr>
          <w:rStyle w:val="PlaceholderText"/>
          <w:color w:val="000000"/>
        </w:rPr>
        <w:t>peňažných prostriedkov na bežných účtoch, ktoré sa používajú v</w:t>
      </w:r>
      <w:r w:rsidRPr="00B77A28">
        <w:rPr>
          <w:rStyle w:val="PlaceholderText"/>
          <w:color w:val="000000"/>
        </w:rPr>
        <w:t> </w:t>
      </w:r>
      <w:r w:rsidRPr="00161E54">
        <w:rPr>
          <w:rStyle w:val="PlaceholderText"/>
          <w:color w:val="000000"/>
        </w:rPr>
        <w:t>súvislosti s</w:t>
      </w:r>
      <w:r w:rsidRPr="00B77A28">
        <w:rPr>
          <w:rStyle w:val="PlaceholderText"/>
          <w:color w:val="000000"/>
        </w:rPr>
        <w:t> </w:t>
      </w:r>
      <w:r w:rsidRPr="00161E54">
        <w:rPr>
          <w:rStyle w:val="PlaceholderText"/>
          <w:color w:val="000000"/>
        </w:rPr>
        <w:t>dosahovaním príjmov z</w:t>
      </w:r>
      <w:r w:rsidRPr="00B77A28">
        <w:rPr>
          <w:rStyle w:val="PlaceholderText"/>
          <w:color w:val="000000"/>
        </w:rPr>
        <w:t> </w:t>
      </w:r>
      <w:r w:rsidRPr="00161E54">
        <w:rPr>
          <w:rStyle w:val="PlaceholderText"/>
          <w:color w:val="000000"/>
        </w:rPr>
        <w:t>podnikania a</w:t>
      </w:r>
      <w:r w:rsidRPr="00B77A28">
        <w:rPr>
          <w:rStyle w:val="PlaceholderText"/>
          <w:color w:val="000000"/>
        </w:rPr>
        <w:t> </w:t>
      </w:r>
      <w:r w:rsidRPr="00161E54">
        <w:rPr>
          <w:rStyle w:val="PlaceholderText"/>
          <w:color w:val="000000"/>
        </w:rPr>
        <w:t>z</w:t>
      </w:r>
      <w:r w:rsidRPr="00B77A28">
        <w:rPr>
          <w:rStyle w:val="PlaceholderText"/>
          <w:color w:val="000000"/>
        </w:rPr>
        <w:t> </w:t>
      </w:r>
      <w:r w:rsidRPr="00161E54">
        <w:rPr>
          <w:rStyle w:val="PlaceholderText"/>
          <w:color w:val="000000"/>
        </w:rPr>
        <w:t>inej samostatnej zárobkovej činnosti sú zrazením dane považované za vysporiadané a</w:t>
      </w:r>
      <w:r w:rsidRPr="00B77A28">
        <w:rPr>
          <w:rStyle w:val="PlaceholderText"/>
          <w:color w:val="000000"/>
        </w:rPr>
        <w:t> </w:t>
      </w:r>
      <w:r w:rsidRPr="00161E54">
        <w:rPr>
          <w:rStyle w:val="PlaceholderText"/>
          <w:color w:val="000000"/>
        </w:rPr>
        <w:t>nie sú súčasťou základu dane daňovníka. Uvedené však neplatí, ak takéto úroky plynú daňovníkovi v</w:t>
      </w:r>
      <w:r w:rsidRPr="00B77A28">
        <w:rPr>
          <w:rStyle w:val="PlaceholderText"/>
          <w:color w:val="000000"/>
        </w:rPr>
        <w:t> </w:t>
      </w:r>
      <w:r w:rsidRPr="00161E54">
        <w:rPr>
          <w:rStyle w:val="PlaceholderText"/>
          <w:color w:val="000000"/>
        </w:rPr>
        <w:t>súvislosti s</w:t>
      </w:r>
      <w:r w:rsidRPr="00B77A28">
        <w:rPr>
          <w:rStyle w:val="PlaceholderText"/>
          <w:color w:val="000000"/>
        </w:rPr>
        <w:t> </w:t>
      </w:r>
      <w:r w:rsidRPr="00161E54">
        <w:rPr>
          <w:rStyle w:val="PlaceholderText"/>
          <w:color w:val="000000"/>
        </w:rPr>
        <w:t>peňažnými prostriedkami na bežných účtoch zriadených v</w:t>
      </w:r>
      <w:r w:rsidRPr="00B77A28">
        <w:rPr>
          <w:rStyle w:val="PlaceholderText"/>
          <w:color w:val="000000"/>
        </w:rPr>
        <w:t> </w:t>
      </w:r>
      <w:r w:rsidRPr="00161E54">
        <w:rPr>
          <w:rStyle w:val="PlaceholderText"/>
          <w:color w:val="000000"/>
        </w:rPr>
        <w:t>zahraničí, na ktorý mu plynú príjmy dosahované z</w:t>
      </w:r>
      <w:r w:rsidRPr="00B77A28">
        <w:rPr>
          <w:rStyle w:val="PlaceholderText"/>
          <w:color w:val="000000"/>
        </w:rPr>
        <w:t> </w:t>
      </w:r>
      <w:r w:rsidRPr="00161E54">
        <w:rPr>
          <w:rStyle w:val="PlaceholderText"/>
          <w:color w:val="000000"/>
        </w:rPr>
        <w:t>podnikania alebo z</w:t>
      </w:r>
      <w:r w:rsidRPr="00B77A28">
        <w:rPr>
          <w:rStyle w:val="PlaceholderText"/>
          <w:color w:val="000000"/>
        </w:rPr>
        <w:t> </w:t>
      </w:r>
      <w:r w:rsidRPr="00161E54">
        <w:rPr>
          <w:rStyle w:val="PlaceholderText"/>
          <w:color w:val="000000"/>
        </w:rPr>
        <w:t>inej samostatnej zárobkovej činnosti tam vykonávanej.</w:t>
      </w:r>
    </w:p>
    <w:p w:rsidR="005D251A" w:rsidRPr="00161E54" w:rsidP="00BB6F19">
      <w:pPr>
        <w:bidi w:val="0"/>
        <w:spacing w:line="276" w:lineRule="auto"/>
        <w:jc w:val="both"/>
        <w:rPr>
          <w:rStyle w:val="PlaceholderText"/>
          <w:color w:val="000000"/>
        </w:rPr>
      </w:pP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bodu 1</w:t>
      </w:r>
      <w:r w:rsidR="00AE02C4">
        <w:rPr>
          <w:rStyle w:val="PlaceholderText"/>
          <w:b/>
          <w:color w:val="000000"/>
        </w:rPr>
        <w:t>2</w:t>
      </w:r>
      <w:r w:rsidRPr="00161E54">
        <w:rPr>
          <w:rStyle w:val="PlaceholderText"/>
          <w:b/>
          <w:color w:val="000000"/>
        </w:rPr>
        <w:t xml:space="preserve"> - § 6 ods. 6</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Navrhovaná úprava nadväzuje na možnosť uplatnenia nezdaniteľných častí základu dane daňovníka len od tzv. „aktívnych príjmov“ s</w:t>
      </w:r>
      <w:r w:rsidRPr="00B77A28">
        <w:rPr>
          <w:rFonts w:ascii="Times New Roman" w:hAnsi="Times New Roman"/>
        </w:rPr>
        <w:t> </w:t>
      </w:r>
      <w:r w:rsidRPr="00161E54">
        <w:rPr>
          <w:rFonts w:ascii="Times New Roman" w:hAnsi="Times New Roman"/>
        </w:rPr>
        <w:t>účinnosťou od 1.1.2011, v</w:t>
      </w:r>
      <w:r w:rsidRPr="00B77A28">
        <w:rPr>
          <w:rFonts w:ascii="Times New Roman" w:hAnsi="Times New Roman"/>
        </w:rPr>
        <w:t> </w:t>
      </w:r>
      <w:r w:rsidRPr="00161E54">
        <w:rPr>
          <w:rFonts w:ascii="Times New Roman" w:hAnsi="Times New Roman"/>
        </w:rPr>
        <w:t>súvislosti s</w:t>
      </w:r>
      <w:r w:rsidRPr="00B77A28">
        <w:rPr>
          <w:rFonts w:ascii="Times New Roman" w:hAnsi="Times New Roman"/>
        </w:rPr>
        <w:t> </w:t>
      </w:r>
      <w:r w:rsidRPr="00161E54">
        <w:rPr>
          <w:rFonts w:ascii="Times New Roman" w:hAnsi="Times New Roman"/>
        </w:rPr>
        <w:t>ktorou je potrebné rozdeliť samostatne výpočet základu dane (čiastkového základu dane) z</w:t>
      </w:r>
      <w:r w:rsidRPr="00B77A28">
        <w:rPr>
          <w:rFonts w:ascii="Times New Roman" w:hAnsi="Times New Roman"/>
        </w:rPr>
        <w:t> </w:t>
      </w:r>
      <w:r w:rsidRPr="00161E54">
        <w:rPr>
          <w:rFonts w:ascii="Times New Roman" w:hAnsi="Times New Roman"/>
        </w:rPr>
        <w:t>príjmov z</w:t>
      </w:r>
      <w:r w:rsidRPr="00B77A28">
        <w:rPr>
          <w:rFonts w:ascii="Times New Roman" w:hAnsi="Times New Roman"/>
        </w:rPr>
        <w:t> </w:t>
      </w:r>
      <w:r w:rsidRPr="00161E54">
        <w:rPr>
          <w:rFonts w:ascii="Times New Roman" w:hAnsi="Times New Roman"/>
        </w:rPr>
        <w:t>podnikania alebo z inej s</w:t>
      </w:r>
      <w:r w:rsidRPr="00B77A28" w:rsidR="00F6336E">
        <w:rPr>
          <w:rFonts w:ascii="Times New Roman" w:hAnsi="Times New Roman"/>
        </w:rPr>
        <w:t>amostatnej zárobkovej č</w:t>
      </w:r>
      <w:r w:rsidRPr="00161E54" w:rsidR="00F6336E">
        <w:rPr>
          <w:rFonts w:ascii="Times New Roman" w:hAnsi="Times New Roman"/>
        </w:rPr>
        <w:t xml:space="preserve">innosti </w:t>
      </w:r>
      <w:r w:rsidRPr="00161E54">
        <w:rPr>
          <w:rFonts w:ascii="Times New Roman" w:hAnsi="Times New Roman"/>
        </w:rPr>
        <w:t>(§ 6 ods. 1 a</w:t>
      </w:r>
      <w:r w:rsidRPr="00B77A28">
        <w:rPr>
          <w:rFonts w:ascii="Times New Roman" w:hAnsi="Times New Roman"/>
        </w:rPr>
        <w:t> </w:t>
      </w:r>
      <w:r w:rsidRPr="00161E54">
        <w:rPr>
          <w:rFonts w:ascii="Times New Roman" w:hAnsi="Times New Roman"/>
        </w:rPr>
        <w:t>2 zákona) a</w:t>
      </w:r>
      <w:r w:rsidRPr="00B77A28">
        <w:rPr>
          <w:rFonts w:ascii="Times New Roman" w:hAnsi="Times New Roman"/>
        </w:rPr>
        <w:t> </w:t>
      </w:r>
      <w:r w:rsidRPr="00161E54">
        <w:rPr>
          <w:rFonts w:ascii="Times New Roman" w:hAnsi="Times New Roman"/>
        </w:rPr>
        <w:t>samostatne výpočet základu dane (čiastkového základu dane) z</w:t>
      </w:r>
      <w:r w:rsidRPr="00B77A28">
        <w:rPr>
          <w:rFonts w:ascii="Times New Roman" w:hAnsi="Times New Roman"/>
        </w:rPr>
        <w:t> </w:t>
      </w:r>
      <w:r w:rsidRPr="00161E54">
        <w:rPr>
          <w:rFonts w:ascii="Times New Roman" w:hAnsi="Times New Roman"/>
        </w:rPr>
        <w:t xml:space="preserve">príjmov z prenájmu </w:t>
      </w:r>
      <w:r w:rsidRPr="00B77A28">
        <w:rPr>
          <w:rFonts w:ascii="Times New Roman" w:hAnsi="Times New Roman"/>
        </w:rPr>
        <w:t> </w:t>
      </w:r>
      <w:r w:rsidRPr="00161E54">
        <w:rPr>
          <w:rFonts w:ascii="Times New Roman" w:hAnsi="Times New Roman"/>
        </w:rPr>
        <w:t>nehnuteľnosti (§ 6 ods. 3 zákona), od ktorých túto nezdaniteľnú časť nie je možné odpočítať. Daňovú stratu po 1.1.2012 bude možné vykázať len z</w:t>
      </w:r>
      <w:r w:rsidRPr="00B77A28">
        <w:rPr>
          <w:rFonts w:ascii="Times New Roman" w:hAnsi="Times New Roman"/>
        </w:rPr>
        <w:t> </w:t>
      </w:r>
      <w:r w:rsidRPr="00161E54">
        <w:rPr>
          <w:rFonts w:ascii="Times New Roman" w:hAnsi="Times New Roman"/>
        </w:rPr>
        <w:t>príjmov z</w:t>
      </w:r>
      <w:r w:rsidRPr="00B77A28">
        <w:rPr>
          <w:rFonts w:ascii="Times New Roman" w:hAnsi="Times New Roman"/>
        </w:rPr>
        <w:t> </w:t>
      </w:r>
      <w:r w:rsidRPr="00161E54">
        <w:rPr>
          <w:rFonts w:ascii="Times New Roman" w:hAnsi="Times New Roman"/>
        </w:rPr>
        <w:t>podnikania alebo z</w:t>
      </w:r>
      <w:r w:rsidRPr="00B77A28">
        <w:rPr>
          <w:rFonts w:ascii="Times New Roman" w:hAnsi="Times New Roman"/>
        </w:rPr>
        <w:t> </w:t>
      </w:r>
      <w:r w:rsidRPr="00161E54">
        <w:rPr>
          <w:rFonts w:ascii="Times New Roman" w:hAnsi="Times New Roman"/>
        </w:rPr>
        <w:t>inej samostatnej zárobkovej činnosti, ktorá sa bude uplatňovať až v</w:t>
      </w:r>
      <w:r w:rsidRPr="00B77A28">
        <w:rPr>
          <w:rFonts w:ascii="Times New Roman" w:hAnsi="Times New Roman"/>
        </w:rPr>
        <w:t> </w:t>
      </w:r>
      <w:r w:rsidRPr="00161E54">
        <w:rPr>
          <w:rFonts w:ascii="Times New Roman" w:hAnsi="Times New Roman"/>
        </w:rPr>
        <w:t>nasledujúcich zdaňovacích obdobiach podľa § 30 zákona a</w:t>
      </w:r>
      <w:r w:rsidRPr="00B77A28">
        <w:rPr>
          <w:rFonts w:ascii="Times New Roman" w:hAnsi="Times New Roman"/>
        </w:rPr>
        <w:t> </w:t>
      </w:r>
      <w:r w:rsidRPr="00161E54">
        <w:rPr>
          <w:rFonts w:ascii="Times New Roman" w:hAnsi="Times New Roman"/>
        </w:rPr>
        <w:t>znova len od základu dane z</w:t>
      </w:r>
      <w:r w:rsidRPr="00B77A28">
        <w:rPr>
          <w:rFonts w:ascii="Times New Roman" w:hAnsi="Times New Roman"/>
        </w:rPr>
        <w:t> </w:t>
      </w:r>
      <w:r w:rsidRPr="00161E54">
        <w:rPr>
          <w:rFonts w:ascii="Times New Roman" w:hAnsi="Times New Roman"/>
        </w:rPr>
        <w:t>príjmov z</w:t>
      </w:r>
      <w:r w:rsidRPr="00B77A28">
        <w:rPr>
          <w:rFonts w:ascii="Times New Roman" w:hAnsi="Times New Roman"/>
        </w:rPr>
        <w:t> </w:t>
      </w:r>
      <w:r w:rsidRPr="00161E54">
        <w:rPr>
          <w:rFonts w:ascii="Times New Roman" w:hAnsi="Times New Roman"/>
        </w:rPr>
        <w:t>podnikania alebo z</w:t>
      </w:r>
      <w:r w:rsidRPr="00B77A28">
        <w:rPr>
          <w:rFonts w:ascii="Times New Roman" w:hAnsi="Times New Roman"/>
        </w:rPr>
        <w:t> </w:t>
      </w:r>
      <w:r w:rsidRPr="00161E54">
        <w:rPr>
          <w:rFonts w:ascii="Times New Roman" w:hAnsi="Times New Roman"/>
        </w:rPr>
        <w:t>inej samostatnej zárobkovej činnosti.  Zrušenie možnosti vykazovať daňovú stratu z</w:t>
      </w:r>
      <w:r w:rsidRPr="00B77A28">
        <w:rPr>
          <w:rFonts w:ascii="Times New Roman" w:hAnsi="Times New Roman"/>
        </w:rPr>
        <w:t> </w:t>
      </w:r>
      <w:r w:rsidRPr="00161E54">
        <w:rPr>
          <w:rFonts w:ascii="Times New Roman" w:hAnsi="Times New Roman"/>
        </w:rPr>
        <w:t>príjmov z</w:t>
      </w:r>
      <w:r w:rsidRPr="00B77A28">
        <w:rPr>
          <w:rFonts w:ascii="Times New Roman" w:hAnsi="Times New Roman"/>
        </w:rPr>
        <w:t> </w:t>
      </w:r>
      <w:r w:rsidRPr="00161E54">
        <w:rPr>
          <w:rFonts w:ascii="Times New Roman" w:hAnsi="Times New Roman"/>
        </w:rPr>
        <w:t>prenájmu aj pre prípady kedy daňovník pri týchto príjmoch bude uplatňovať preukázateľné výdavky súvisí predovšetkým s konsolidáciou verejných financií, ktorej jedným z</w:t>
      </w:r>
      <w:r w:rsidRPr="00B77A28">
        <w:rPr>
          <w:rFonts w:ascii="Times New Roman" w:hAnsi="Times New Roman"/>
        </w:rPr>
        <w:t> </w:t>
      </w:r>
      <w:r w:rsidRPr="00161E54">
        <w:rPr>
          <w:rFonts w:ascii="Times New Roman" w:hAnsi="Times New Roman"/>
        </w:rPr>
        <w:t>cieľov bola podpora aktívne vykonávanej činnosti. Daňovú stratu z</w:t>
      </w:r>
      <w:r w:rsidRPr="00B77A28">
        <w:rPr>
          <w:rFonts w:ascii="Times New Roman" w:hAnsi="Times New Roman"/>
        </w:rPr>
        <w:t> </w:t>
      </w:r>
      <w:r w:rsidRPr="00161E54">
        <w:rPr>
          <w:rFonts w:ascii="Times New Roman" w:hAnsi="Times New Roman"/>
        </w:rPr>
        <w:t>príjmov z</w:t>
      </w:r>
      <w:r w:rsidRPr="00B77A28">
        <w:rPr>
          <w:rFonts w:ascii="Times New Roman" w:hAnsi="Times New Roman"/>
        </w:rPr>
        <w:t> </w:t>
      </w:r>
      <w:r w:rsidRPr="00161E54">
        <w:rPr>
          <w:rFonts w:ascii="Times New Roman" w:hAnsi="Times New Roman"/>
        </w:rPr>
        <w:t>prenájmu nebude možné vykázať až za zdaňovacie obdobie plynúce po 31. decembri 2012.</w:t>
      </w:r>
    </w:p>
    <w:p w:rsidR="005D251A" w:rsidRPr="00161E54" w:rsidP="00BB6F19">
      <w:pPr>
        <w:bidi w:val="0"/>
        <w:spacing w:line="276" w:lineRule="auto"/>
        <w:jc w:val="both"/>
        <w:rPr>
          <w:rStyle w:val="PlaceholderText"/>
          <w:color w:val="000000"/>
        </w:rPr>
      </w:pPr>
    </w:p>
    <w:p w:rsidR="00F6336E" w:rsidP="00BB6F19">
      <w:pPr>
        <w:bidi w:val="0"/>
        <w:spacing w:line="276" w:lineRule="auto"/>
        <w:jc w:val="both"/>
        <w:rPr>
          <w:rStyle w:val="PlaceholderText"/>
          <w:color w:val="000000"/>
        </w:rPr>
      </w:pPr>
      <w:r w:rsidRPr="00B77A28" w:rsidR="005D251A">
        <w:rPr>
          <w:rStyle w:val="PlaceholderText"/>
          <w:color w:val="000000"/>
        </w:rPr>
        <w:t> </w:t>
      </w:r>
      <w:r w:rsidRPr="00161E54" w:rsidR="005D251A">
        <w:rPr>
          <w:rStyle w:val="PlaceholderText"/>
          <w:b/>
          <w:color w:val="000000"/>
        </w:rPr>
        <w:t>K</w:t>
      </w:r>
      <w:r w:rsidRPr="00B77A28" w:rsidR="005D251A">
        <w:rPr>
          <w:rStyle w:val="PlaceholderText"/>
          <w:b/>
          <w:color w:val="000000"/>
        </w:rPr>
        <w:t> </w:t>
      </w:r>
      <w:r w:rsidRPr="00161E54" w:rsidR="005D251A">
        <w:rPr>
          <w:rStyle w:val="PlaceholderText"/>
          <w:b/>
          <w:color w:val="000000"/>
        </w:rPr>
        <w:t>bodu 1</w:t>
      </w:r>
      <w:r w:rsidR="00AE02C4">
        <w:rPr>
          <w:rStyle w:val="PlaceholderText"/>
          <w:b/>
          <w:color w:val="000000"/>
        </w:rPr>
        <w:t>3</w:t>
      </w:r>
      <w:r w:rsidRPr="00161E54" w:rsidR="005D251A">
        <w:rPr>
          <w:rStyle w:val="PlaceholderText"/>
          <w:b/>
          <w:color w:val="000000"/>
        </w:rPr>
        <w:t xml:space="preserve"> - § 6 ods. </w:t>
      </w:r>
      <w:smartTag w:uri="urn:schemas-microsoft-com:office:smarttags" w:element="metricconverter">
        <w:smartTagPr>
          <w:attr w:name="ProductID" w:val="9 a"/>
        </w:smartTagPr>
        <w:r w:rsidRPr="00161E54" w:rsidR="005D251A">
          <w:rPr>
            <w:rStyle w:val="PlaceholderText"/>
            <w:b/>
            <w:color w:val="000000"/>
          </w:rPr>
          <w:t>9 a</w:t>
        </w:r>
      </w:smartTag>
      <w:r w:rsidRPr="00161E54" w:rsidR="005D251A">
        <w:rPr>
          <w:rStyle w:val="PlaceholderText"/>
          <w:b/>
          <w:color w:val="000000"/>
        </w:rPr>
        <w:t xml:space="preserve"> § 6 ods. 10</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Ide o</w:t>
      </w:r>
      <w:r w:rsidRPr="00B77A28">
        <w:rPr>
          <w:rStyle w:val="PlaceholderText"/>
          <w:color w:val="000000"/>
        </w:rPr>
        <w:t> </w:t>
      </w:r>
      <w:r w:rsidRPr="00161E54">
        <w:rPr>
          <w:rStyle w:val="PlaceholderText"/>
          <w:color w:val="000000"/>
        </w:rPr>
        <w:t>legislatívno-technickú úpravu súvisiacu s</w:t>
      </w:r>
      <w:r w:rsidRPr="00B77A28">
        <w:rPr>
          <w:rStyle w:val="PlaceholderText"/>
          <w:color w:val="000000"/>
        </w:rPr>
        <w:t> </w:t>
      </w:r>
      <w:r w:rsidRPr="00161E54">
        <w:rPr>
          <w:rStyle w:val="PlaceholderText"/>
          <w:color w:val="000000"/>
        </w:rPr>
        <w:t>vypustením možnosti uplatnenia si zaplateného poistného a</w:t>
      </w:r>
      <w:r w:rsidRPr="00B77A28">
        <w:rPr>
          <w:rStyle w:val="PlaceholderText"/>
          <w:color w:val="000000"/>
        </w:rPr>
        <w:t> </w:t>
      </w:r>
      <w:r w:rsidRPr="00161E54">
        <w:rPr>
          <w:rStyle w:val="PlaceholderText"/>
          <w:color w:val="000000"/>
        </w:rPr>
        <w:t>príspevkov ako daňového výdavku znižujúceho príjmy z</w:t>
      </w:r>
      <w:r w:rsidRPr="00B77A28">
        <w:rPr>
          <w:rStyle w:val="PlaceholderText"/>
          <w:color w:val="000000"/>
        </w:rPr>
        <w:t> </w:t>
      </w:r>
      <w:r w:rsidRPr="00161E54">
        <w:rPr>
          <w:rStyle w:val="PlaceholderText"/>
          <w:color w:val="000000"/>
        </w:rPr>
        <w:t>podnikania alebo z</w:t>
      </w:r>
      <w:r w:rsidRPr="00B77A28">
        <w:rPr>
          <w:rStyle w:val="PlaceholderText"/>
          <w:color w:val="000000"/>
        </w:rPr>
        <w:t> </w:t>
      </w:r>
      <w:r w:rsidRPr="00161E54">
        <w:rPr>
          <w:rStyle w:val="PlaceholderText"/>
          <w:color w:val="000000"/>
        </w:rPr>
        <w:t>inej samostatnej zárobkovej činnosti z</w:t>
      </w:r>
      <w:r w:rsidRPr="00B77A28">
        <w:rPr>
          <w:rStyle w:val="PlaceholderText"/>
          <w:color w:val="000000"/>
        </w:rPr>
        <w:t> </w:t>
      </w:r>
      <w:r w:rsidRPr="00161E54">
        <w:rPr>
          <w:rStyle w:val="PlaceholderText"/>
          <w:color w:val="000000"/>
        </w:rPr>
        <w:t>dôvodu zjednotenia vymeriavacích základov.</w:t>
      </w:r>
    </w:p>
    <w:p w:rsidR="005D251A" w:rsidRPr="00161E54" w:rsidP="00BB6F19">
      <w:pPr>
        <w:bidi w:val="0"/>
        <w:spacing w:line="276" w:lineRule="auto"/>
        <w:jc w:val="both"/>
        <w:rPr>
          <w:rStyle w:val="PlaceholderText"/>
          <w:color w:val="000000"/>
        </w:rPr>
      </w:pPr>
      <w:r w:rsidRPr="00B77A28">
        <w:rPr>
          <w:rStyle w:val="PlaceholderText"/>
          <w:color w:val="000000"/>
        </w:rPr>
        <w:t> </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V navrhovanom ustanovení sa ponecháva možnosť uplatnenia si 40 % výdavkov daňovníkom, ktorí nie sú platiteľmi DPH alebo sú platiteľmi DPH len časť zdaňovacieho obdobia, z úhrnu príjmov z podnikania, z inej samostatnej zárobkovej činnosti alebo z</w:t>
      </w:r>
      <w:r w:rsidRPr="00B77A28">
        <w:rPr>
          <w:rStyle w:val="PlaceholderText"/>
          <w:color w:val="000000"/>
        </w:rPr>
        <w:t> </w:t>
      </w:r>
      <w:r w:rsidRPr="00161E54">
        <w:rPr>
          <w:rStyle w:val="PlaceholderText"/>
          <w:color w:val="000000"/>
        </w:rPr>
        <w:t>prenájmu, avšak tieto môžu byť uplatnené v maximálnej výške 2 400 eur ročne. V prípade, ak by získal povolenie alebo oprávnenie na vykonávanie podnikania, alebo by začal vykonávať inú samostatnú zárobkovú činnosť alebo prenajímať nehnuteľnosť počas zdaňovacieho obdobia, môže si uplatniť len pomernú časť tu uvedených výdavkov zodpovedajúcich maximálnej mesačnej čiastke 200 eur príslušnej k počtu mesiacov zdaňovacieho obdobia, v ktorých vykonával uvedené činnosti. Túto pomernú časť si môže začať uplatňovať už v mesiaci, keď získal povolenie na výkon podnikania alebo začal vykonávať inú samostatnú zárobkovú činnosť alebo začal prenajímať. Rovnako postupuje aj pri skončení týchto činností. Zároveň sa vypúšťa možnosť uplatnenia si navyše preukázateľne zaplatených výdavkov na poistné a príspevky ako daňových výdavkov z dôvodu zjednotenia vymeriavacích základov.</w:t>
      </w:r>
    </w:p>
    <w:p w:rsidR="005D251A" w:rsidRPr="00161E54" w:rsidP="00BB6F19">
      <w:pPr>
        <w:bidi w:val="0"/>
        <w:spacing w:line="276" w:lineRule="auto"/>
        <w:jc w:val="both"/>
        <w:rPr>
          <w:rStyle w:val="PlaceholderText"/>
          <w:color w:val="000000"/>
        </w:rPr>
      </w:pPr>
      <w:r w:rsidRPr="00B77A28">
        <w:rPr>
          <w:rStyle w:val="PlaceholderText"/>
          <w:color w:val="000000"/>
        </w:rPr>
        <w:t> </w:t>
      </w: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bodom 1</w:t>
      </w:r>
      <w:r w:rsidR="00AE02C4">
        <w:rPr>
          <w:rStyle w:val="PlaceholderText"/>
          <w:b/>
          <w:color w:val="000000"/>
        </w:rPr>
        <w:t>4</w:t>
      </w:r>
      <w:r w:rsidRPr="00161E54">
        <w:rPr>
          <w:rStyle w:val="PlaceholderText"/>
          <w:b/>
          <w:color w:val="000000"/>
        </w:rPr>
        <w:t xml:space="preserve"> a</w:t>
      </w:r>
      <w:r w:rsidRPr="00B77A28">
        <w:rPr>
          <w:rStyle w:val="PlaceholderText"/>
          <w:b/>
          <w:color w:val="000000"/>
        </w:rPr>
        <w:t> </w:t>
      </w:r>
      <w:r w:rsidRPr="00161E54">
        <w:rPr>
          <w:rStyle w:val="PlaceholderText"/>
          <w:b/>
          <w:color w:val="000000"/>
        </w:rPr>
        <w:t>1</w:t>
      </w:r>
      <w:r w:rsidR="00AE02C4">
        <w:rPr>
          <w:rStyle w:val="PlaceholderText"/>
          <w:b/>
          <w:color w:val="000000"/>
        </w:rPr>
        <w:t>6</w:t>
      </w:r>
      <w:r w:rsidRPr="00161E54">
        <w:rPr>
          <w:rStyle w:val="PlaceholderText"/>
          <w:b/>
          <w:color w:val="000000"/>
        </w:rPr>
        <w:t xml:space="preserve"> - § 8 ods. 1 písm. l) a § 9 ods. 1 písm. k)</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Navrhovaná úprava zákona oslobodzuje príjem dosiahnutý do výšky sumy 500 eur u</w:t>
      </w:r>
      <w:r w:rsidRPr="00B77A28">
        <w:rPr>
          <w:rStyle w:val="PlaceholderText"/>
          <w:color w:val="000000"/>
        </w:rPr>
        <w:t> </w:t>
      </w:r>
      <w:r w:rsidRPr="00161E54">
        <w:rPr>
          <w:rStyle w:val="PlaceholderText"/>
          <w:color w:val="000000"/>
        </w:rPr>
        <w:t>zamestnanca, ktorému vznikne na takýto príjem nárok až po skončení výkonu jeho závislej činnosti, alebo u osoby, na ktorú prešlo právo na tento príjem (napr. zamestnankyni, ktorá je poberateľkou starobného dôchodku poskytne bývalý zamestnávateľ vianočný balíček, alebo bývalý zamestnanec má nárok za odpracované roky u</w:t>
      </w:r>
      <w:r w:rsidRPr="00B77A28">
        <w:rPr>
          <w:rStyle w:val="PlaceholderText"/>
          <w:color w:val="000000"/>
        </w:rPr>
        <w:t> </w:t>
      </w:r>
      <w:r w:rsidRPr="00161E54">
        <w:rPr>
          <w:rStyle w:val="PlaceholderText"/>
          <w:color w:val="000000"/>
        </w:rPr>
        <w:t>svojho zamestnávateľa deputát, t. j. príjem zo závislej činnosti z</w:t>
      </w:r>
      <w:r w:rsidRPr="00B77A28">
        <w:rPr>
          <w:rStyle w:val="PlaceholderText"/>
          <w:color w:val="000000"/>
        </w:rPr>
        <w:t> </w:t>
      </w:r>
      <w:r w:rsidRPr="00161E54">
        <w:rPr>
          <w:rStyle w:val="PlaceholderText"/>
          <w:color w:val="000000"/>
        </w:rPr>
        <w:t>predchádzajúceho pracovnoprávneho vzťahu a</w:t>
      </w:r>
      <w:r w:rsidRPr="00B77A28">
        <w:rPr>
          <w:rStyle w:val="PlaceholderText"/>
          <w:color w:val="000000"/>
        </w:rPr>
        <w:t> </w:t>
      </w:r>
      <w:r w:rsidRPr="00161E54">
        <w:rPr>
          <w:rStyle w:val="PlaceholderText"/>
          <w:color w:val="000000"/>
        </w:rPr>
        <w:t>pod.). Do tohto ustanovenia však nepatria napr. doplatky mzdy po skončení pracovnoprávneho alebo obdobného vzťahu, doplatky miezd alebo odmien za prácu z</w:t>
      </w:r>
      <w:r w:rsidRPr="00B77A28">
        <w:rPr>
          <w:rStyle w:val="PlaceholderText"/>
          <w:color w:val="000000"/>
        </w:rPr>
        <w:t> </w:t>
      </w:r>
      <w:r w:rsidRPr="00161E54">
        <w:rPr>
          <w:rStyle w:val="PlaceholderText"/>
          <w:color w:val="000000"/>
        </w:rPr>
        <w:t>obdobia, keď ešte pracovnoprávny vzťah trval.</w:t>
      </w:r>
    </w:p>
    <w:p w:rsidR="005D251A" w:rsidRPr="00161E54" w:rsidP="00BB6F19">
      <w:pPr>
        <w:bidi w:val="0"/>
        <w:spacing w:line="276" w:lineRule="auto"/>
        <w:jc w:val="both"/>
        <w:rPr>
          <w:rStyle w:val="PlaceholderText"/>
          <w:color w:val="000000"/>
        </w:rPr>
      </w:pPr>
      <w:r w:rsidRPr="00B77A28">
        <w:rPr>
          <w:rStyle w:val="PlaceholderText"/>
          <w:color w:val="000000"/>
        </w:rPr>
        <w:t> </w:t>
      </w: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bodu 1</w:t>
      </w:r>
      <w:r w:rsidR="00AE02C4">
        <w:rPr>
          <w:rStyle w:val="PlaceholderText"/>
          <w:b/>
          <w:color w:val="000000"/>
        </w:rPr>
        <w:t>5</w:t>
      </w:r>
      <w:r w:rsidRPr="00161E54">
        <w:rPr>
          <w:rStyle w:val="PlaceholderText"/>
          <w:b/>
          <w:color w:val="000000"/>
        </w:rPr>
        <w:t xml:space="preserve"> - § 8 ods. 9</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Na základe zámeru zjednotenia vymeriavacích základov pre daňové a</w:t>
      </w:r>
      <w:r w:rsidRPr="00B77A28">
        <w:rPr>
          <w:rStyle w:val="PlaceholderText"/>
          <w:color w:val="000000"/>
        </w:rPr>
        <w:t> </w:t>
      </w:r>
      <w:r w:rsidRPr="00161E54">
        <w:rPr>
          <w:rStyle w:val="PlaceholderText"/>
          <w:color w:val="000000"/>
        </w:rPr>
        <w:t>odvodové účely sa obmedzilo uplatňovanie „paušálnych výdavkov“ do výšky 2</w:t>
      </w:r>
      <w:r w:rsidRPr="00B77A28">
        <w:rPr>
          <w:rStyle w:val="PlaceholderText"/>
          <w:color w:val="000000"/>
        </w:rPr>
        <w:t> </w:t>
      </w:r>
      <w:r w:rsidRPr="00161E54">
        <w:rPr>
          <w:rStyle w:val="PlaceholderText"/>
          <w:color w:val="000000"/>
        </w:rPr>
        <w:t>400 eur ročne u</w:t>
      </w:r>
      <w:r w:rsidRPr="00B77A28">
        <w:rPr>
          <w:rStyle w:val="PlaceholderText"/>
          <w:color w:val="000000"/>
        </w:rPr>
        <w:t> </w:t>
      </w:r>
      <w:r w:rsidRPr="00161E54">
        <w:rPr>
          <w:rStyle w:val="PlaceholderText"/>
          <w:color w:val="000000"/>
        </w:rPr>
        <w:t>daňovníkov, ktorých príjmy z</w:t>
      </w:r>
      <w:r w:rsidRPr="00B77A28">
        <w:rPr>
          <w:rStyle w:val="PlaceholderText"/>
          <w:color w:val="000000"/>
        </w:rPr>
        <w:t> </w:t>
      </w:r>
      <w:r w:rsidRPr="00161E54">
        <w:rPr>
          <w:rStyle w:val="PlaceholderText"/>
          <w:color w:val="000000"/>
        </w:rPr>
        <w:t>podnikania alebo z</w:t>
      </w:r>
      <w:r w:rsidRPr="00B77A28">
        <w:rPr>
          <w:rStyle w:val="PlaceholderText"/>
          <w:color w:val="000000"/>
        </w:rPr>
        <w:t> </w:t>
      </w:r>
      <w:r w:rsidRPr="00161E54">
        <w:rPr>
          <w:rStyle w:val="PlaceholderText"/>
          <w:color w:val="000000"/>
        </w:rPr>
        <w:t>inej samostatnej zárobkovej činnosti sú hlavnými zdrojmi ich príjmov. Z</w:t>
      </w:r>
      <w:r w:rsidRPr="00B77A28">
        <w:rPr>
          <w:rStyle w:val="PlaceholderText"/>
          <w:color w:val="000000"/>
        </w:rPr>
        <w:t> </w:t>
      </w:r>
      <w:r w:rsidRPr="00161E54">
        <w:rPr>
          <w:rStyle w:val="PlaceholderText"/>
          <w:color w:val="000000"/>
        </w:rPr>
        <w:t>tohto dôvodu sa navrhuje aj obmedzenie „paušálnych výdavkov“ pre poľnohospodárov (25 % pre príjmy z</w:t>
      </w:r>
      <w:r w:rsidRPr="00B77A28">
        <w:rPr>
          <w:rStyle w:val="PlaceholderText"/>
          <w:color w:val="000000"/>
        </w:rPr>
        <w:t> </w:t>
      </w:r>
      <w:r w:rsidRPr="00161E54">
        <w:rPr>
          <w:rStyle w:val="PlaceholderText"/>
          <w:color w:val="000000"/>
        </w:rPr>
        <w:t>príležitostnej poľnohospodárskej výroby, lesného a</w:t>
      </w:r>
      <w:r w:rsidRPr="00B77A28">
        <w:rPr>
          <w:rStyle w:val="PlaceholderText"/>
          <w:color w:val="000000"/>
        </w:rPr>
        <w:t> </w:t>
      </w:r>
      <w:r w:rsidRPr="00161E54">
        <w:rPr>
          <w:rStyle w:val="PlaceholderText"/>
          <w:color w:val="000000"/>
        </w:rPr>
        <w:t>vodného hospodárstva), ktorí svoju činnosť vykonávajú len príležitostne. Uvedené zjednotenie výpočtu „paušálnych výdavkov“ pre všetky druhy príjmov je v</w:t>
      </w:r>
      <w:r w:rsidRPr="00B77A28">
        <w:rPr>
          <w:rStyle w:val="PlaceholderText"/>
          <w:color w:val="000000"/>
        </w:rPr>
        <w:t> </w:t>
      </w:r>
      <w:r w:rsidRPr="00161E54">
        <w:rPr>
          <w:rStyle w:val="PlaceholderText"/>
          <w:color w:val="000000"/>
        </w:rPr>
        <w:t>súlade s</w:t>
      </w:r>
      <w:r w:rsidRPr="00B77A28">
        <w:rPr>
          <w:rStyle w:val="PlaceholderText"/>
          <w:color w:val="000000"/>
        </w:rPr>
        <w:t> </w:t>
      </w:r>
      <w:r w:rsidRPr="00161E54">
        <w:rPr>
          <w:rStyle w:val="PlaceholderText"/>
          <w:color w:val="000000"/>
        </w:rPr>
        <w:t>programovým vyhlásením vlády, ktorého jedným z</w:t>
      </w:r>
      <w:r w:rsidRPr="00B77A28">
        <w:rPr>
          <w:rStyle w:val="PlaceholderText"/>
          <w:color w:val="000000"/>
        </w:rPr>
        <w:t> </w:t>
      </w:r>
      <w:r w:rsidRPr="00161E54">
        <w:rPr>
          <w:rStyle w:val="PlaceholderText"/>
          <w:color w:val="000000"/>
        </w:rPr>
        <w:t>cieľov je aj vypustenie, čo najväčšieho počtu výnimiek zo zákona.</w:t>
      </w:r>
    </w:p>
    <w:p w:rsidR="005D251A" w:rsidP="00BB6F19">
      <w:pPr>
        <w:bidi w:val="0"/>
        <w:spacing w:line="276" w:lineRule="auto"/>
        <w:jc w:val="both"/>
        <w:rPr>
          <w:rStyle w:val="PlaceholderText"/>
          <w:color w:val="000000"/>
        </w:rPr>
      </w:pPr>
      <w:r w:rsidRPr="00B77A28">
        <w:rPr>
          <w:rStyle w:val="PlaceholderText"/>
          <w:color w:val="000000"/>
        </w:rPr>
        <w:t> </w:t>
      </w:r>
    </w:p>
    <w:p w:rsidR="00AE02C4" w:rsidRPr="006B1B84" w:rsidP="00BB6F19">
      <w:pPr>
        <w:bidi w:val="0"/>
        <w:spacing w:line="276" w:lineRule="auto"/>
        <w:jc w:val="both"/>
        <w:rPr>
          <w:rStyle w:val="PlaceholderText"/>
          <w:b/>
          <w:color w:val="000000"/>
        </w:rPr>
      </w:pPr>
      <w:r w:rsidRPr="006B1B84">
        <w:rPr>
          <w:rStyle w:val="PlaceholderText"/>
          <w:b/>
          <w:color w:val="000000"/>
        </w:rPr>
        <w:t>K </w:t>
      </w:r>
      <w:r w:rsidRPr="00AE02C4">
        <w:rPr>
          <w:rStyle w:val="PlaceholderText"/>
          <w:b/>
          <w:color w:val="000000"/>
        </w:rPr>
        <w:t>bod</w:t>
      </w:r>
      <w:r>
        <w:rPr>
          <w:rStyle w:val="PlaceholderText"/>
          <w:b/>
          <w:color w:val="000000"/>
        </w:rPr>
        <w:t>om</w:t>
      </w:r>
      <w:r w:rsidRPr="006B1B84">
        <w:rPr>
          <w:rStyle w:val="PlaceholderText"/>
          <w:b/>
          <w:color w:val="000000"/>
        </w:rPr>
        <w:t xml:space="preserve"> 17</w:t>
      </w:r>
      <w:r>
        <w:rPr>
          <w:rStyle w:val="PlaceholderText"/>
          <w:b/>
          <w:color w:val="000000"/>
        </w:rPr>
        <w:t xml:space="preserve"> a</w:t>
      </w:r>
      <w:r w:rsidR="00C70275">
        <w:rPr>
          <w:rStyle w:val="PlaceholderText"/>
          <w:b/>
          <w:color w:val="000000"/>
        </w:rPr>
        <w:t>ž</w:t>
      </w:r>
      <w:r>
        <w:rPr>
          <w:rStyle w:val="PlaceholderText"/>
          <w:b/>
          <w:color w:val="000000"/>
        </w:rPr>
        <w:t xml:space="preserve"> 1</w:t>
      </w:r>
      <w:r w:rsidR="00C70275">
        <w:rPr>
          <w:rStyle w:val="PlaceholderText"/>
          <w:b/>
          <w:color w:val="000000"/>
        </w:rPr>
        <w:t>9</w:t>
      </w:r>
    </w:p>
    <w:p w:rsidR="00AE02C4" w:rsidP="00BB6F19">
      <w:pPr>
        <w:bidi w:val="0"/>
        <w:spacing w:line="276" w:lineRule="auto"/>
        <w:jc w:val="both"/>
        <w:rPr>
          <w:rStyle w:val="PlaceholderText"/>
          <w:color w:val="000000"/>
        </w:rPr>
      </w:pPr>
      <w:r>
        <w:rPr>
          <w:rStyle w:val="PlaceholderText"/>
          <w:color w:val="000000"/>
        </w:rPr>
        <w:t xml:space="preserve">    Legislatívno-technická úprava.</w:t>
      </w:r>
    </w:p>
    <w:p w:rsidR="00AE02C4" w:rsidP="00BB6F19">
      <w:pPr>
        <w:bidi w:val="0"/>
        <w:spacing w:line="276" w:lineRule="auto"/>
        <w:jc w:val="both"/>
        <w:rPr>
          <w:rStyle w:val="PlaceholderText"/>
          <w:color w:val="000000"/>
        </w:rPr>
      </w:pPr>
    </w:p>
    <w:p w:rsidR="00C70275" w:rsidRPr="00161E54" w:rsidP="00C70275">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bodu </w:t>
      </w:r>
      <w:r>
        <w:rPr>
          <w:rStyle w:val="PlaceholderText"/>
          <w:b/>
          <w:color w:val="000000"/>
        </w:rPr>
        <w:t>20</w:t>
      </w:r>
      <w:r w:rsidRPr="00161E54">
        <w:rPr>
          <w:rStyle w:val="PlaceholderText"/>
          <w:b/>
          <w:color w:val="000000"/>
        </w:rPr>
        <w:t xml:space="preserve"> - § 11 ods. 1</w:t>
      </w:r>
    </w:p>
    <w:p w:rsidR="00C70275" w:rsidRPr="00161E54" w:rsidP="00C70275">
      <w:pPr>
        <w:bidi w:val="0"/>
        <w:spacing w:line="276" w:lineRule="auto"/>
        <w:jc w:val="both"/>
        <w:rPr>
          <w:rStyle w:val="PlaceholderText"/>
          <w:color w:val="000000"/>
        </w:rPr>
      </w:pPr>
      <w:r>
        <w:rPr>
          <w:rStyle w:val="PlaceholderText"/>
          <w:color w:val="000000"/>
        </w:rPr>
        <w:t xml:space="preserve">     </w:t>
      </w:r>
      <w:r w:rsidRPr="00161E54">
        <w:rPr>
          <w:rStyle w:val="PlaceholderText"/>
          <w:color w:val="000000"/>
        </w:rPr>
        <w:t>Dôsledkom snahy znižovania a</w:t>
      </w:r>
      <w:r w:rsidRPr="00B77A28">
        <w:rPr>
          <w:rStyle w:val="PlaceholderText"/>
          <w:color w:val="000000"/>
        </w:rPr>
        <w:t> </w:t>
      </w:r>
      <w:r w:rsidRPr="00161E54">
        <w:rPr>
          <w:rStyle w:val="PlaceholderText"/>
          <w:color w:val="000000"/>
        </w:rPr>
        <w:t>zjednodušovania daňových povinností daňovníkov bolo aj zníženie koeficientu prepočtu nezdaniteľnej časti základu dane na daňovníka alebo manželku/manžela daňovníka z</w:t>
      </w:r>
      <w:r w:rsidRPr="00B77A28">
        <w:rPr>
          <w:rStyle w:val="PlaceholderText"/>
          <w:color w:val="000000"/>
        </w:rPr>
        <w:t> </w:t>
      </w:r>
      <w:r w:rsidRPr="00161E54">
        <w:rPr>
          <w:rStyle w:val="PlaceholderText"/>
          <w:color w:val="000000"/>
        </w:rPr>
        <w:t>19,2-násobku životného minima na 18-násobok životného minima, čo znamená že štát mesačne nezaťaží daňou z</w:t>
      </w:r>
      <w:r w:rsidRPr="00B77A28">
        <w:rPr>
          <w:rStyle w:val="PlaceholderText"/>
          <w:color w:val="000000"/>
        </w:rPr>
        <w:t> </w:t>
      </w:r>
      <w:r w:rsidRPr="00161E54">
        <w:rPr>
          <w:rStyle w:val="PlaceholderText"/>
          <w:color w:val="000000"/>
        </w:rPr>
        <w:t xml:space="preserve">príjmu 1,5-násobok životného minima. </w:t>
      </w:r>
    </w:p>
    <w:p w:rsidR="00C70275" w:rsidRPr="00161E54" w:rsidP="00C70275">
      <w:pPr>
        <w:bidi w:val="0"/>
        <w:spacing w:line="276" w:lineRule="auto"/>
        <w:jc w:val="both"/>
        <w:rPr>
          <w:rStyle w:val="PlaceholderText"/>
          <w:color w:val="000000"/>
        </w:rPr>
      </w:pPr>
      <w:r w:rsidRPr="00161E54">
        <w:rPr>
          <w:rStyle w:val="PlaceholderText"/>
          <w:color w:val="000000"/>
        </w:rPr>
        <w:t>Navrhuje sa zrušenie systému znižovania nezdaniteľnej časti základu dane daňovníka, tzv. „milionárskej dane“, ktorá však nikdy milionárskou nebola ale postihovala predovšetkým strednú vrstvu. Jej zrušením sa vylepšia celkové vplyvy daňovo-odvodovej reformy pre 84</w:t>
      </w:r>
      <w:r w:rsidRPr="00B77A28">
        <w:rPr>
          <w:rStyle w:val="PlaceholderText"/>
          <w:color w:val="000000"/>
        </w:rPr>
        <w:t> </w:t>
      </w:r>
      <w:r w:rsidRPr="00161E54">
        <w:rPr>
          <w:rStyle w:val="PlaceholderText"/>
          <w:color w:val="000000"/>
        </w:rPr>
        <w:t>940 zamestnancov a</w:t>
      </w:r>
      <w:r w:rsidRPr="00B77A28">
        <w:rPr>
          <w:rStyle w:val="PlaceholderText"/>
          <w:color w:val="000000"/>
        </w:rPr>
        <w:t> </w:t>
      </w:r>
      <w:r w:rsidRPr="00161E54">
        <w:rPr>
          <w:rStyle w:val="PlaceholderText"/>
          <w:color w:val="000000"/>
        </w:rPr>
        <w:t>6</w:t>
      </w:r>
      <w:r w:rsidRPr="00B77A28">
        <w:rPr>
          <w:rStyle w:val="PlaceholderText"/>
          <w:color w:val="000000"/>
        </w:rPr>
        <w:t> </w:t>
      </w:r>
      <w:r w:rsidRPr="00161E54">
        <w:rPr>
          <w:rStyle w:val="PlaceholderText"/>
          <w:color w:val="000000"/>
        </w:rPr>
        <w:t>800 podnikateľov a samostatne zárobkovo činných osôb. Dôsledkom zrušenia tejto anomálie bude nielen sprehľadnenie</w:t>
      </w:r>
      <w:r w:rsidRPr="00B77A28">
        <w:rPr>
          <w:rStyle w:val="PlaceholderText"/>
          <w:color w:val="000000"/>
        </w:rPr>
        <w:t> </w:t>
      </w:r>
      <w:r w:rsidRPr="00161E54">
        <w:rPr>
          <w:rStyle w:val="PlaceholderText"/>
          <w:color w:val="000000"/>
        </w:rPr>
        <w:t xml:space="preserve"> výpočtu nezdaniteľných častí základu dane, ale uvedené bude mať zároveň aj vplyv na zjednodušenie celého daňovo-odvodového systému a</w:t>
      </w:r>
      <w:r w:rsidRPr="00B77A28">
        <w:rPr>
          <w:rStyle w:val="PlaceholderText"/>
          <w:color w:val="000000"/>
        </w:rPr>
        <w:t> </w:t>
      </w:r>
      <w:r w:rsidRPr="00161E54">
        <w:rPr>
          <w:rStyle w:val="PlaceholderText"/>
          <w:color w:val="000000"/>
        </w:rPr>
        <w:t>vyrovnanejšie priemerné a</w:t>
      </w:r>
      <w:r w:rsidRPr="00B77A28">
        <w:rPr>
          <w:rStyle w:val="PlaceholderText"/>
          <w:color w:val="000000"/>
        </w:rPr>
        <w:t> </w:t>
      </w:r>
      <w:r w:rsidRPr="00161E54">
        <w:rPr>
          <w:rStyle w:val="PlaceholderText"/>
          <w:color w:val="000000"/>
        </w:rPr>
        <w:t>marginálne zdanenie.</w:t>
      </w:r>
    </w:p>
    <w:p w:rsidR="00C70275" w:rsidRPr="00161E54" w:rsidP="00C70275">
      <w:pPr>
        <w:bidi w:val="0"/>
        <w:spacing w:line="276" w:lineRule="auto"/>
        <w:jc w:val="both"/>
        <w:rPr>
          <w:rStyle w:val="PlaceholderText"/>
          <w:color w:val="000000"/>
        </w:rPr>
      </w:pPr>
      <w:r>
        <w:rPr>
          <w:rStyle w:val="PlaceholderText"/>
          <w:color w:val="000000"/>
        </w:rPr>
        <w:t xml:space="preserve">     </w:t>
      </w:r>
      <w:r w:rsidRPr="00161E54">
        <w:rPr>
          <w:rStyle w:val="PlaceholderText"/>
          <w:color w:val="000000"/>
        </w:rPr>
        <w:t>V</w:t>
      </w:r>
      <w:r w:rsidRPr="00B77A28">
        <w:rPr>
          <w:rStyle w:val="PlaceholderText"/>
          <w:color w:val="000000"/>
        </w:rPr>
        <w:t> </w:t>
      </w:r>
      <w:r w:rsidRPr="00161E54">
        <w:rPr>
          <w:rStyle w:val="PlaceholderText"/>
          <w:color w:val="000000"/>
        </w:rPr>
        <w:t>návrhu novely zákona sa upravuje aj uplatnenie nezdaniteľnej časti daňovníka na manželku/manžela, ktorú si bude môcť daňovník uplatniť, len ak sa manželka/manžel stará o</w:t>
      </w:r>
      <w:r w:rsidRPr="00B77A28">
        <w:rPr>
          <w:rStyle w:val="PlaceholderText"/>
          <w:color w:val="000000"/>
        </w:rPr>
        <w:t> </w:t>
      </w:r>
      <w:r w:rsidRPr="00161E54">
        <w:rPr>
          <w:rStyle w:val="PlaceholderText"/>
          <w:color w:val="000000"/>
        </w:rPr>
        <w:t>nezaopatrené dieťa, ktoré s</w:t>
      </w:r>
      <w:r w:rsidRPr="00B77A28">
        <w:rPr>
          <w:rStyle w:val="PlaceholderText"/>
          <w:color w:val="000000"/>
        </w:rPr>
        <w:t> </w:t>
      </w:r>
      <w:r w:rsidRPr="00161E54">
        <w:rPr>
          <w:rStyle w:val="PlaceholderText"/>
          <w:color w:val="000000"/>
        </w:rPr>
        <w:t>nimi žije v</w:t>
      </w:r>
      <w:r w:rsidRPr="00B77A28">
        <w:rPr>
          <w:rStyle w:val="PlaceholderText"/>
          <w:color w:val="000000"/>
        </w:rPr>
        <w:t> </w:t>
      </w:r>
      <w:r w:rsidRPr="00161E54">
        <w:rPr>
          <w:rStyle w:val="PlaceholderText"/>
          <w:color w:val="000000"/>
        </w:rPr>
        <w:t>spoločnej domácnosti. Podmienky posudzovania, ktoré dieťa je nezaopatreným dieťaťom, ustanovuje zákon</w:t>
      </w:r>
      <w:r w:rsidRPr="00B77A28">
        <w:rPr>
          <w:rStyle w:val="PlaceholderText"/>
          <w:color w:val="000000"/>
        </w:rPr>
        <w:t> </w:t>
      </w:r>
      <w:r w:rsidRPr="00161E54">
        <w:rPr>
          <w:rStyle w:val="PlaceholderText"/>
          <w:color w:val="000000"/>
        </w:rPr>
        <w:t xml:space="preserve"> č. 600/2003 Z. z. o prídavku na dieťa v</w:t>
      </w:r>
      <w:r w:rsidRPr="00B77A28">
        <w:rPr>
          <w:rStyle w:val="PlaceholderText"/>
          <w:color w:val="000000"/>
        </w:rPr>
        <w:t> </w:t>
      </w:r>
      <w:r w:rsidRPr="00161E54">
        <w:rPr>
          <w:rStyle w:val="PlaceholderText"/>
          <w:color w:val="000000"/>
        </w:rPr>
        <w:t>znení neskorších predpisov. Uplatnenie uvedenej nezdaniteľnej časti základu dane daňovníka ostáva len pre prípady, ak manželka/manžel nedosahuje v</w:t>
      </w:r>
      <w:r w:rsidRPr="00B77A28">
        <w:rPr>
          <w:rStyle w:val="PlaceholderText"/>
          <w:color w:val="000000"/>
        </w:rPr>
        <w:t> </w:t>
      </w:r>
      <w:r w:rsidRPr="00161E54">
        <w:rPr>
          <w:rStyle w:val="PlaceholderText"/>
          <w:color w:val="000000"/>
        </w:rPr>
        <w:t>zdaňovacom období vlastné príjmy resp. ich dosahuje v</w:t>
      </w:r>
      <w:r w:rsidRPr="00B77A28">
        <w:rPr>
          <w:rStyle w:val="PlaceholderText"/>
          <w:color w:val="000000"/>
        </w:rPr>
        <w:t> </w:t>
      </w:r>
      <w:r w:rsidRPr="00161E54">
        <w:rPr>
          <w:rStyle w:val="PlaceholderText"/>
          <w:color w:val="000000"/>
        </w:rPr>
        <w:t>sume nižšej ako je výška nezdaniteľnej časti.</w:t>
      </w:r>
    </w:p>
    <w:p w:rsidR="00C70275" w:rsidRPr="00161E54" w:rsidP="00BB6F19">
      <w:pPr>
        <w:bidi w:val="0"/>
        <w:spacing w:line="276" w:lineRule="auto"/>
        <w:jc w:val="both"/>
        <w:rPr>
          <w:rStyle w:val="PlaceholderText"/>
          <w:color w:val="000000"/>
        </w:rPr>
      </w:pP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bodom </w:t>
      </w:r>
      <w:r w:rsidR="00C70275">
        <w:rPr>
          <w:rStyle w:val="PlaceholderText"/>
          <w:b/>
          <w:color w:val="000000"/>
        </w:rPr>
        <w:t xml:space="preserve">21 </w:t>
      </w:r>
      <w:r w:rsidR="0058224D">
        <w:rPr>
          <w:rStyle w:val="PlaceholderText"/>
          <w:b/>
          <w:color w:val="000000"/>
        </w:rPr>
        <w:t>a 22</w:t>
      </w:r>
    </w:p>
    <w:p w:rsidR="005D251A" w:rsidRPr="00161E54" w:rsidP="00BB6F19">
      <w:pPr>
        <w:bidi w:val="0"/>
        <w:spacing w:line="276" w:lineRule="auto"/>
        <w:jc w:val="both"/>
        <w:rPr>
          <w:rFonts w:ascii="Times New Roman" w:hAnsi="Times New Roman"/>
          <w:color w:val="FF0000"/>
        </w:rPr>
      </w:pPr>
      <w:r w:rsidR="00F6336E">
        <w:rPr>
          <w:rStyle w:val="PlaceholderText"/>
          <w:color w:val="000000"/>
        </w:rPr>
        <w:t xml:space="preserve">     </w:t>
      </w:r>
      <w:r w:rsidRPr="00161E54">
        <w:rPr>
          <w:rStyle w:val="PlaceholderText"/>
          <w:color w:val="000000"/>
        </w:rPr>
        <w:t>Ide o</w:t>
      </w:r>
      <w:r w:rsidRPr="00B77A28">
        <w:rPr>
          <w:rStyle w:val="PlaceholderText"/>
          <w:color w:val="000000"/>
        </w:rPr>
        <w:t> </w:t>
      </w:r>
      <w:r w:rsidRPr="00161E54">
        <w:rPr>
          <w:rStyle w:val="PlaceholderText"/>
          <w:color w:val="000000"/>
        </w:rPr>
        <w:t>legislatívno-technickú úpravu súvisiacu so zrušením možnosti daňovníka uplatniť si zamestnaneckú prémiu a</w:t>
      </w:r>
      <w:r w:rsidRPr="00B77A28">
        <w:rPr>
          <w:rStyle w:val="PlaceholderText"/>
          <w:color w:val="000000"/>
        </w:rPr>
        <w:t> </w:t>
      </w:r>
      <w:r w:rsidRPr="00161E54">
        <w:rPr>
          <w:rStyle w:val="PlaceholderText"/>
          <w:color w:val="000000"/>
        </w:rPr>
        <w:t>v</w:t>
      </w:r>
      <w:r w:rsidRPr="00B77A28">
        <w:rPr>
          <w:rStyle w:val="PlaceholderText"/>
          <w:color w:val="000000"/>
        </w:rPr>
        <w:t> </w:t>
      </w:r>
      <w:r w:rsidRPr="00161E54">
        <w:rPr>
          <w:rStyle w:val="PlaceholderText"/>
          <w:color w:val="auto"/>
        </w:rPr>
        <w:t>súvislosti so skutočnosťou, že zaplatené povinné poistné nie sú položkou znižujúcou úhrn príjmov. Na účely uplatnenia nezdaniteľnej časti základu dane daňovníka na jeho manželku/manžela, ktorá/ktorý je osobou s</w:t>
      </w:r>
      <w:r w:rsidRPr="00B77A28">
        <w:rPr>
          <w:rStyle w:val="PlaceholderText"/>
          <w:color w:val="auto"/>
        </w:rPr>
        <w:t> </w:t>
      </w:r>
      <w:r w:rsidRPr="00161E54">
        <w:rPr>
          <w:rStyle w:val="PlaceholderText"/>
          <w:color w:val="auto"/>
        </w:rPr>
        <w:t>ťažkým zdravotným postihnutím sa nebude do jej/jeho vlastných príjmov započítavať ani príspevok na osobnú asistenciu, ktorý jej/jemu bol ako osobe s</w:t>
      </w:r>
      <w:r w:rsidRPr="00B77A28">
        <w:rPr>
          <w:rStyle w:val="PlaceholderText"/>
          <w:color w:val="auto"/>
        </w:rPr>
        <w:t> </w:t>
      </w:r>
      <w:r w:rsidRPr="00161E54">
        <w:rPr>
          <w:rStyle w:val="PlaceholderText"/>
          <w:color w:val="auto"/>
        </w:rPr>
        <w:t>ťažkým zdravotným postihnutím priznaný a</w:t>
      </w:r>
      <w:r w:rsidRPr="00B77A28">
        <w:rPr>
          <w:rStyle w:val="PlaceholderText"/>
          <w:color w:val="auto"/>
        </w:rPr>
        <w:t> </w:t>
      </w:r>
      <w:r w:rsidRPr="00161E54">
        <w:rPr>
          <w:rStyle w:val="PlaceholderText"/>
          <w:color w:val="auto"/>
        </w:rPr>
        <w:t>vyplatený v</w:t>
      </w:r>
      <w:r w:rsidRPr="00B77A28">
        <w:rPr>
          <w:rStyle w:val="PlaceholderText"/>
          <w:color w:val="auto"/>
        </w:rPr>
        <w:t> </w:t>
      </w:r>
      <w:r w:rsidRPr="00161E54">
        <w:rPr>
          <w:rStyle w:val="PlaceholderText"/>
          <w:color w:val="auto"/>
        </w:rPr>
        <w:t xml:space="preserve">súlade so zákonom </w:t>
      </w:r>
      <w:r w:rsidRPr="00161E54">
        <w:rPr>
          <w:rFonts w:ascii="Times New Roman" w:hAnsi="Times New Roman"/>
        </w:rPr>
        <w:t>č. 447/2008 Z.</w:t>
      </w:r>
      <w:r w:rsidRPr="00161E54" w:rsidR="00F6336E">
        <w:rPr>
          <w:rFonts w:ascii="Times New Roman" w:hAnsi="Times New Roman"/>
        </w:rPr>
        <w:t xml:space="preserve"> </w:t>
      </w:r>
      <w:r w:rsidRPr="00161E54">
        <w:rPr>
          <w:rFonts w:ascii="Times New Roman" w:hAnsi="Times New Roman"/>
        </w:rPr>
        <w:t>z. v</w:t>
      </w:r>
      <w:r w:rsidRPr="00B77A28">
        <w:rPr>
          <w:rFonts w:ascii="Times New Roman" w:hAnsi="Times New Roman"/>
        </w:rPr>
        <w:t> </w:t>
      </w:r>
      <w:r w:rsidRPr="00161E54">
        <w:rPr>
          <w:rFonts w:ascii="Times New Roman" w:hAnsi="Times New Roman"/>
        </w:rPr>
        <w:t>znení zákona č. 551/2010 Z. z. a zákonom č. 448/2008 Z. z. o sociálnych službách a o zmene a doplnení zákona č. 455/1991 Zb. o živnostenskom podnikaní (živnostenský zákon) v znení neskorších predpisov.</w:t>
      </w:r>
    </w:p>
    <w:p w:rsidR="005D251A" w:rsidRPr="00161E54" w:rsidP="00BB6F19">
      <w:pPr>
        <w:bidi w:val="0"/>
        <w:spacing w:line="276" w:lineRule="auto"/>
        <w:ind w:firstLine="708"/>
        <w:jc w:val="both"/>
        <w:rPr>
          <w:rStyle w:val="PlaceholderText"/>
          <w:color w:val="000000"/>
        </w:rPr>
      </w:pPr>
      <w:r w:rsidRPr="00161E54">
        <w:rPr>
          <w:rStyle w:val="PlaceholderText"/>
          <w:color w:val="FF0000"/>
        </w:rPr>
        <w:t>.</w:t>
      </w:r>
    </w:p>
    <w:p w:rsidR="005D251A" w:rsidRPr="00161E54" w:rsidP="00BB6F19">
      <w:pPr>
        <w:bidi w:val="0"/>
        <w:spacing w:line="276" w:lineRule="auto"/>
        <w:jc w:val="both"/>
        <w:rPr>
          <w:rStyle w:val="PlaceholderText"/>
          <w:b/>
          <w:color w:val="auto"/>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bodom </w:t>
      </w:r>
      <w:r w:rsidR="0058224D">
        <w:rPr>
          <w:rStyle w:val="PlaceholderText"/>
          <w:b/>
          <w:color w:val="000000"/>
        </w:rPr>
        <w:t>23 a 24</w:t>
      </w:r>
      <w:r w:rsidRPr="00161E54">
        <w:rPr>
          <w:rStyle w:val="PlaceholderText"/>
          <w:b/>
          <w:color w:val="000000"/>
        </w:rPr>
        <w:t xml:space="preserve">  </w:t>
      </w:r>
    </w:p>
    <w:p w:rsidR="005D251A"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Ide o</w:t>
      </w:r>
      <w:r w:rsidRPr="00B77A28">
        <w:rPr>
          <w:rStyle w:val="PlaceholderText"/>
          <w:color w:val="000000"/>
        </w:rPr>
        <w:t> </w:t>
      </w:r>
      <w:r w:rsidRPr="00161E54">
        <w:rPr>
          <w:rStyle w:val="PlaceholderText"/>
          <w:color w:val="000000"/>
        </w:rPr>
        <w:t>legislatívno-technické úpravy súvisiace s</w:t>
      </w:r>
      <w:r w:rsidRPr="00B77A28">
        <w:rPr>
          <w:rStyle w:val="PlaceholderText"/>
          <w:color w:val="000000"/>
        </w:rPr>
        <w:t> </w:t>
      </w:r>
      <w:r w:rsidRPr="00161E54">
        <w:rPr>
          <w:rStyle w:val="PlaceholderText"/>
          <w:color w:val="000000"/>
        </w:rPr>
        <w:t>navrhovanou úpravou nezdaniteľných častí.</w:t>
      </w:r>
    </w:p>
    <w:p w:rsidR="0058224D" w:rsidP="00BB6F19">
      <w:pPr>
        <w:bidi w:val="0"/>
        <w:spacing w:line="276" w:lineRule="auto"/>
        <w:jc w:val="both"/>
        <w:rPr>
          <w:rStyle w:val="PlaceholderText"/>
          <w:color w:val="000000"/>
        </w:rPr>
      </w:pPr>
    </w:p>
    <w:p w:rsidR="00253DBC" w:rsidRPr="00161E54" w:rsidP="00BB6F19">
      <w:pPr>
        <w:bidi w:val="0"/>
        <w:spacing w:line="276" w:lineRule="auto"/>
        <w:jc w:val="both"/>
        <w:rPr>
          <w:rStyle w:val="PlaceholderText"/>
          <w:color w:val="000000"/>
        </w:rPr>
      </w:pPr>
    </w:p>
    <w:p w:rsidR="005D251A" w:rsidRPr="00161E54" w:rsidP="00BB6F19">
      <w:pPr>
        <w:bidi w:val="0"/>
        <w:spacing w:line="276" w:lineRule="auto"/>
        <w:jc w:val="both"/>
        <w:rPr>
          <w:rFonts w:ascii="Times New Roman" w:hAnsi="Times New Roman"/>
          <w:b/>
        </w:rPr>
      </w:pPr>
      <w:r w:rsidRPr="00161E54">
        <w:rPr>
          <w:rFonts w:ascii="Times New Roman" w:hAnsi="Times New Roman"/>
          <w:b/>
        </w:rPr>
        <w:t>K</w:t>
      </w:r>
      <w:r w:rsidRPr="00B77A28">
        <w:rPr>
          <w:rFonts w:ascii="Times New Roman" w:hAnsi="Times New Roman"/>
          <w:b/>
        </w:rPr>
        <w:t> </w:t>
      </w:r>
      <w:r w:rsidRPr="00161E54">
        <w:rPr>
          <w:rFonts w:ascii="Times New Roman" w:hAnsi="Times New Roman"/>
          <w:b/>
        </w:rPr>
        <w:t>bodu 2</w:t>
      </w:r>
      <w:r w:rsidR="0058224D">
        <w:rPr>
          <w:rFonts w:ascii="Times New Roman" w:hAnsi="Times New Roman"/>
          <w:b/>
        </w:rPr>
        <w:t>5</w:t>
      </w:r>
      <w:r w:rsidRPr="00161E54">
        <w:rPr>
          <w:rFonts w:ascii="Times New Roman" w:hAnsi="Times New Roman"/>
          <w:b/>
        </w:rPr>
        <w:t xml:space="preserve"> -  § 15</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V</w:t>
      </w:r>
      <w:r w:rsidRPr="00B77A28">
        <w:rPr>
          <w:rFonts w:ascii="Times New Roman" w:hAnsi="Times New Roman"/>
        </w:rPr>
        <w:t> </w:t>
      </w:r>
      <w:r w:rsidRPr="00161E54">
        <w:rPr>
          <w:rFonts w:ascii="Times New Roman" w:hAnsi="Times New Roman"/>
        </w:rPr>
        <w:t>súvislosti s</w:t>
      </w:r>
      <w:r w:rsidRPr="00B77A28">
        <w:rPr>
          <w:rFonts w:ascii="Times New Roman" w:hAnsi="Times New Roman"/>
        </w:rPr>
        <w:t> </w:t>
      </w:r>
      <w:r w:rsidRPr="00161E54">
        <w:rPr>
          <w:rFonts w:ascii="Times New Roman" w:hAnsi="Times New Roman"/>
        </w:rPr>
        <w:t>možnosťou uplatnenia nezdaniteľných častí len z tzv. aktívnych príjmov upravenou zákonom o</w:t>
      </w:r>
      <w:r w:rsidRPr="00B77A28">
        <w:rPr>
          <w:rFonts w:ascii="Times New Roman" w:hAnsi="Times New Roman"/>
        </w:rPr>
        <w:t> </w:t>
      </w:r>
      <w:r w:rsidRPr="00161E54">
        <w:rPr>
          <w:rFonts w:ascii="Times New Roman" w:hAnsi="Times New Roman"/>
        </w:rPr>
        <w:t>dani z</w:t>
      </w:r>
      <w:r w:rsidRPr="00B77A28">
        <w:rPr>
          <w:rFonts w:ascii="Times New Roman" w:hAnsi="Times New Roman"/>
        </w:rPr>
        <w:t> </w:t>
      </w:r>
      <w:r w:rsidRPr="00161E54">
        <w:rPr>
          <w:rFonts w:ascii="Times New Roman" w:hAnsi="Times New Roman"/>
        </w:rPr>
        <w:t>príjmov s</w:t>
      </w:r>
      <w:r w:rsidRPr="00B77A28">
        <w:rPr>
          <w:rFonts w:ascii="Times New Roman" w:hAnsi="Times New Roman"/>
        </w:rPr>
        <w:t> </w:t>
      </w:r>
      <w:r w:rsidRPr="00161E54">
        <w:rPr>
          <w:rFonts w:ascii="Times New Roman" w:hAnsi="Times New Roman"/>
        </w:rPr>
        <w:t>účinnosťou od 1. 1. 2011, sa spresňuje aj ustanovenie výpočtu sadzby dane zo základu dane z</w:t>
      </w:r>
      <w:r w:rsidRPr="00B77A28">
        <w:rPr>
          <w:rFonts w:ascii="Times New Roman" w:hAnsi="Times New Roman"/>
        </w:rPr>
        <w:t> </w:t>
      </w:r>
      <w:r w:rsidRPr="00161E54">
        <w:rPr>
          <w:rFonts w:ascii="Times New Roman" w:hAnsi="Times New Roman"/>
        </w:rPr>
        <w:t>príjmov fyzických osôb.</w:t>
      </w:r>
    </w:p>
    <w:p w:rsidR="005D251A" w:rsidRPr="00161E54" w:rsidP="00BB6F19">
      <w:pPr>
        <w:bidi w:val="0"/>
        <w:spacing w:line="276" w:lineRule="auto"/>
        <w:jc w:val="both"/>
        <w:rPr>
          <w:rFonts w:ascii="Times New Roman" w:hAnsi="Times New Roman"/>
        </w:rPr>
      </w:pPr>
    </w:p>
    <w:p w:rsidR="005D251A" w:rsidRPr="00161E54" w:rsidP="00BB6F19">
      <w:pPr>
        <w:pStyle w:val="ListParagraph"/>
        <w:bidi w:val="0"/>
        <w:spacing w:line="276" w:lineRule="auto"/>
        <w:ind w:left="0"/>
        <w:jc w:val="both"/>
        <w:rPr>
          <w:rFonts w:ascii="Times New Roman" w:hAnsi="Times New Roman"/>
          <w:b/>
        </w:rPr>
      </w:pPr>
      <w:r w:rsidRPr="00161E54">
        <w:rPr>
          <w:rFonts w:ascii="Times New Roman" w:hAnsi="Times New Roman"/>
          <w:b/>
        </w:rPr>
        <w:t>K</w:t>
      </w:r>
      <w:r w:rsidRPr="00B77A28">
        <w:rPr>
          <w:rFonts w:ascii="Times New Roman" w:hAnsi="Times New Roman"/>
          <w:b/>
        </w:rPr>
        <w:t> </w:t>
      </w:r>
      <w:r w:rsidRPr="00161E54">
        <w:rPr>
          <w:rFonts w:ascii="Times New Roman" w:hAnsi="Times New Roman"/>
          <w:b/>
        </w:rPr>
        <w:t>bodu 2</w:t>
      </w:r>
      <w:r w:rsidR="0058224D">
        <w:rPr>
          <w:rFonts w:ascii="Times New Roman" w:hAnsi="Times New Roman"/>
          <w:b/>
        </w:rPr>
        <w:t>6</w:t>
      </w:r>
      <w:r w:rsidRPr="00161E54">
        <w:rPr>
          <w:rFonts w:ascii="Times New Roman" w:hAnsi="Times New Roman"/>
          <w:b/>
        </w:rPr>
        <w:t xml:space="preserve"> - § 17 ods. 24</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Úprava súvisí so zjednotením odpisovania hmotného majetku nadobudnutého formou finančného prenájmu s</w:t>
      </w:r>
      <w:r w:rsidRPr="00B77A28">
        <w:rPr>
          <w:rFonts w:ascii="Times New Roman" w:hAnsi="Times New Roman"/>
        </w:rPr>
        <w:t> </w:t>
      </w:r>
      <w:r w:rsidRPr="00161E54">
        <w:rPr>
          <w:rFonts w:ascii="Times New Roman" w:hAnsi="Times New Roman"/>
        </w:rPr>
        <w:t xml:space="preserve">ostatnými formami obstarania hmotného majetku. </w:t>
      </w:r>
    </w:p>
    <w:p w:rsidR="005D251A" w:rsidRPr="00161E54" w:rsidP="00BB6F19">
      <w:pPr>
        <w:bidi w:val="0"/>
        <w:spacing w:line="276" w:lineRule="auto"/>
        <w:jc w:val="both"/>
        <w:rPr>
          <w:rFonts w:ascii="Times New Roman" w:hAnsi="Times New Roman"/>
        </w:rPr>
      </w:pPr>
      <w:r w:rsidRPr="00161E54">
        <w:rPr>
          <w:rFonts w:ascii="Times New Roman" w:hAnsi="Times New Roman"/>
        </w:rPr>
        <w:t>Ustanovenie písm. a) ukladá daňovníkovi, ktorý obstaráva hmotný majetok formou finančného prenájmu a účtuje v</w:t>
      </w:r>
      <w:r w:rsidRPr="00B77A28">
        <w:rPr>
          <w:rFonts w:ascii="Times New Roman" w:hAnsi="Times New Roman"/>
        </w:rPr>
        <w:t> </w:t>
      </w:r>
      <w:r w:rsidRPr="00161E54">
        <w:rPr>
          <w:rFonts w:ascii="Times New Roman" w:hAnsi="Times New Roman"/>
        </w:rPr>
        <w:t>sústave podvojného účtovníctva povinnosť upraviť základ dane pri predčasnom ukončení finančného prenájmu len o</w:t>
      </w:r>
      <w:r w:rsidRPr="00B77A28">
        <w:rPr>
          <w:rFonts w:ascii="Times New Roman" w:hAnsi="Times New Roman"/>
        </w:rPr>
        <w:t> </w:t>
      </w:r>
      <w:r w:rsidRPr="00161E54">
        <w:rPr>
          <w:rFonts w:ascii="Times New Roman" w:hAnsi="Times New Roman"/>
        </w:rPr>
        <w:t>rozdiel medzi účtovnou zostatkovou cenou, ktorá je súčasťou výsledku hospodárenia a</w:t>
      </w:r>
      <w:r w:rsidRPr="00B77A28">
        <w:rPr>
          <w:rFonts w:ascii="Times New Roman" w:hAnsi="Times New Roman"/>
        </w:rPr>
        <w:t> </w:t>
      </w:r>
      <w:r w:rsidRPr="00161E54">
        <w:rPr>
          <w:rFonts w:ascii="Times New Roman" w:hAnsi="Times New Roman"/>
        </w:rPr>
        <w:t>daňovou zostatkovou cenou, ktorú možno zahrnúť do základu dane. U</w:t>
      </w:r>
      <w:r w:rsidRPr="00B77A28">
        <w:rPr>
          <w:rFonts w:ascii="Times New Roman" w:hAnsi="Times New Roman"/>
        </w:rPr>
        <w:t> </w:t>
      </w:r>
      <w:r w:rsidRPr="00161E54">
        <w:rPr>
          <w:rFonts w:ascii="Times New Roman" w:hAnsi="Times New Roman"/>
        </w:rPr>
        <w:t>daňovníka účtujúceho v</w:t>
      </w:r>
      <w:r w:rsidRPr="00B77A28">
        <w:rPr>
          <w:rFonts w:ascii="Times New Roman" w:hAnsi="Times New Roman"/>
        </w:rPr>
        <w:t> </w:t>
      </w:r>
      <w:r w:rsidRPr="00161E54">
        <w:rPr>
          <w:rFonts w:ascii="Times New Roman" w:hAnsi="Times New Roman"/>
        </w:rPr>
        <w:t>sústave jednoduchého účtovníctva alebo ktorý vedie evidenciu podľa § 6 ods. 11 alebo ods. 14 zákona bude mať úprava základu dane rovnaký dopad ako u</w:t>
      </w:r>
      <w:r w:rsidRPr="00B77A28">
        <w:rPr>
          <w:rFonts w:ascii="Times New Roman" w:hAnsi="Times New Roman"/>
        </w:rPr>
        <w:t> </w:t>
      </w:r>
      <w:r w:rsidRPr="00161E54">
        <w:rPr>
          <w:rFonts w:ascii="Times New Roman" w:hAnsi="Times New Roman"/>
        </w:rPr>
        <w:t>daňovníka účtujúceho v</w:t>
      </w:r>
      <w:r w:rsidRPr="00B77A28">
        <w:rPr>
          <w:rFonts w:ascii="Times New Roman" w:hAnsi="Times New Roman"/>
        </w:rPr>
        <w:t> </w:t>
      </w:r>
      <w:r w:rsidRPr="00161E54">
        <w:rPr>
          <w:rFonts w:ascii="Times New Roman" w:hAnsi="Times New Roman"/>
        </w:rPr>
        <w:t xml:space="preserve">sústave podvojného účtovníctva. </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Ustanovenie písm. b) vymedzuje úpravu základu dane v</w:t>
      </w:r>
      <w:r w:rsidRPr="00B77A28">
        <w:rPr>
          <w:rFonts w:ascii="Times New Roman" w:hAnsi="Times New Roman"/>
        </w:rPr>
        <w:t> </w:t>
      </w:r>
      <w:r w:rsidRPr="00161E54">
        <w:rPr>
          <w:rFonts w:ascii="Times New Roman" w:hAnsi="Times New Roman"/>
        </w:rPr>
        <w:t>prípade predčasného odkúpenia predmetu finančného prenájmu za kúpnu cenu nižšiu ako je zostatková cena, ktorú by mala prenajatá vec pri odpisovaní podľa § 27 alebo § 28 zákona. V tomto prípade daňovník, ktorý obstaráva hmotný majetok formou finančného prenájmu zvýši základ dane o</w:t>
      </w:r>
      <w:r w:rsidRPr="00B77A28">
        <w:rPr>
          <w:rFonts w:ascii="Times New Roman" w:hAnsi="Times New Roman"/>
        </w:rPr>
        <w:t> </w:t>
      </w:r>
      <w:r w:rsidRPr="00161E54">
        <w:rPr>
          <w:rFonts w:ascii="Times New Roman" w:hAnsi="Times New Roman"/>
        </w:rPr>
        <w:t>sumu už uplatnených úrokov v</w:t>
      </w:r>
      <w:r w:rsidRPr="00B77A28">
        <w:rPr>
          <w:rFonts w:ascii="Times New Roman" w:hAnsi="Times New Roman"/>
        </w:rPr>
        <w:t> </w:t>
      </w:r>
      <w:r w:rsidRPr="00161E54">
        <w:rPr>
          <w:rFonts w:ascii="Times New Roman" w:hAnsi="Times New Roman"/>
        </w:rPr>
        <w:t>daňových výdavkoch. Zároveň tento rozdiel pripočíta k</w:t>
      </w:r>
      <w:r w:rsidRPr="00B77A28">
        <w:rPr>
          <w:rFonts w:ascii="Times New Roman" w:hAnsi="Times New Roman"/>
        </w:rPr>
        <w:t> </w:t>
      </w:r>
      <w:r w:rsidRPr="00161E54">
        <w:rPr>
          <w:rFonts w:ascii="Times New Roman" w:hAnsi="Times New Roman"/>
        </w:rPr>
        <w:t>vstupnej cene obstarávaného majetku a</w:t>
      </w:r>
      <w:r w:rsidRPr="00B77A28">
        <w:rPr>
          <w:rFonts w:ascii="Times New Roman" w:hAnsi="Times New Roman"/>
        </w:rPr>
        <w:t> </w:t>
      </w:r>
      <w:r w:rsidRPr="00161E54">
        <w:rPr>
          <w:rFonts w:ascii="Times New Roman" w:hAnsi="Times New Roman"/>
        </w:rPr>
        <w:t>majetok odpisuje z</w:t>
      </w:r>
      <w:r w:rsidRPr="00B77A28">
        <w:rPr>
          <w:rFonts w:ascii="Times New Roman" w:hAnsi="Times New Roman"/>
        </w:rPr>
        <w:t> </w:t>
      </w:r>
      <w:r w:rsidRPr="00161E54">
        <w:rPr>
          <w:rFonts w:ascii="Times New Roman" w:hAnsi="Times New Roman"/>
        </w:rPr>
        <w:t>tejto zvýšenej vstupnej ceny, t. j. rozdiel zahrnie do daňových výdavkov postupne prostredníctvom odpisov.</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Ustanovenie písm. c) obsahuje úpravu základu dane v</w:t>
      </w:r>
      <w:r w:rsidRPr="00B77A28">
        <w:rPr>
          <w:rFonts w:ascii="Times New Roman" w:hAnsi="Times New Roman"/>
        </w:rPr>
        <w:t> </w:t>
      </w:r>
      <w:r w:rsidRPr="00161E54">
        <w:rPr>
          <w:rFonts w:ascii="Times New Roman" w:hAnsi="Times New Roman"/>
        </w:rPr>
        <w:t>prípade skončenia tzv. operatívneho nájmu a</w:t>
      </w:r>
      <w:r w:rsidRPr="00B77A28">
        <w:rPr>
          <w:rFonts w:ascii="Times New Roman" w:hAnsi="Times New Roman"/>
        </w:rPr>
        <w:t> </w:t>
      </w:r>
      <w:r w:rsidRPr="00161E54">
        <w:rPr>
          <w:rFonts w:ascii="Times New Roman" w:hAnsi="Times New Roman"/>
        </w:rPr>
        <w:t>následnej kúpy predtým prenajímanej veci za kúpnu cenu nižšiu ako jej daňová zostatková cena. V</w:t>
      </w:r>
      <w:r w:rsidRPr="00B77A28">
        <w:rPr>
          <w:rFonts w:ascii="Times New Roman" w:hAnsi="Times New Roman"/>
        </w:rPr>
        <w:t> </w:t>
      </w:r>
      <w:r w:rsidRPr="00161E54">
        <w:rPr>
          <w:rFonts w:ascii="Times New Roman" w:hAnsi="Times New Roman"/>
        </w:rPr>
        <w:t>tomto prípade sa základ dane zvýši o rozdiel medzi uplatneným nájomným a</w:t>
      </w:r>
      <w:r w:rsidRPr="00B77A28">
        <w:rPr>
          <w:rFonts w:ascii="Times New Roman" w:hAnsi="Times New Roman"/>
        </w:rPr>
        <w:t> </w:t>
      </w:r>
      <w:r w:rsidRPr="00161E54">
        <w:rPr>
          <w:rFonts w:ascii="Times New Roman" w:hAnsi="Times New Roman"/>
        </w:rPr>
        <w:t xml:space="preserve">výškou odpisov, ktoré uplatnil vlastník </w:t>
      </w:r>
      <w:r w:rsidRPr="00B77A28">
        <w:rPr>
          <w:rFonts w:ascii="Times New Roman" w:hAnsi="Times New Roman"/>
        </w:rPr>
        <w:t>–</w:t>
      </w:r>
      <w:r w:rsidRPr="00161E54">
        <w:rPr>
          <w:rFonts w:ascii="Times New Roman" w:hAnsi="Times New Roman"/>
        </w:rPr>
        <w:t xml:space="preserve"> prenajímateľ počas doby trvania nájomnej zmluvy podľa § 27 alebo 28 zákona. </w:t>
      </w:r>
    </w:p>
    <w:p w:rsidR="005D251A" w:rsidRPr="00161E54" w:rsidP="00BB6F19">
      <w:pPr>
        <w:bidi w:val="0"/>
        <w:spacing w:line="276" w:lineRule="auto"/>
        <w:jc w:val="both"/>
        <w:rPr>
          <w:rStyle w:val="PlaceholderText"/>
          <w:b/>
          <w:color w:val="000000"/>
        </w:rPr>
      </w:pP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bodu 2</w:t>
      </w:r>
      <w:r w:rsidR="0058224D">
        <w:rPr>
          <w:rStyle w:val="PlaceholderText"/>
          <w:b/>
          <w:color w:val="000000"/>
        </w:rPr>
        <w:t>7</w:t>
      </w:r>
      <w:r w:rsidRPr="00161E54">
        <w:rPr>
          <w:rStyle w:val="PlaceholderText"/>
          <w:b/>
          <w:color w:val="000000"/>
        </w:rPr>
        <w:t xml:space="preserve"> - § 19 ods. 3 písm. i)</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Zmenou ustanovenia sa vypúšťa možnosť uplatnenia si poistného a</w:t>
      </w:r>
      <w:r w:rsidRPr="00B77A28">
        <w:rPr>
          <w:rStyle w:val="PlaceholderText"/>
          <w:color w:val="000000"/>
        </w:rPr>
        <w:t> </w:t>
      </w:r>
      <w:r w:rsidRPr="00161E54">
        <w:rPr>
          <w:rStyle w:val="PlaceholderText"/>
          <w:color w:val="000000"/>
        </w:rPr>
        <w:t>príspevkov ako daňových výdavkov z</w:t>
      </w:r>
      <w:r w:rsidRPr="00B77A28">
        <w:rPr>
          <w:rStyle w:val="PlaceholderText"/>
          <w:color w:val="000000"/>
        </w:rPr>
        <w:t> </w:t>
      </w:r>
      <w:r w:rsidRPr="00161E54">
        <w:rPr>
          <w:rStyle w:val="PlaceholderText"/>
          <w:color w:val="000000"/>
        </w:rPr>
        <w:t>dôvodu zjednotenia vymeriavacích základov. Naďalej je však uznaným daňovým výdavkom poistné platené zamestnávateľom (fyzickou aj právnickou osobou) na</w:t>
      </w:r>
      <w:r w:rsidRPr="00B77A28">
        <w:rPr>
          <w:rStyle w:val="PlaceholderText"/>
          <w:color w:val="000000"/>
        </w:rPr>
        <w:t> </w:t>
      </w:r>
      <w:r w:rsidRPr="00161E54">
        <w:rPr>
          <w:rStyle w:val="PlaceholderText"/>
          <w:color w:val="000000"/>
        </w:rPr>
        <w:t>úrazové poistenie zamestnávateľa podľa zákona č. 461/2003 Z. z. o</w:t>
      </w:r>
      <w:r w:rsidRPr="00B77A28">
        <w:rPr>
          <w:rStyle w:val="PlaceholderText"/>
          <w:color w:val="000000"/>
        </w:rPr>
        <w:t> </w:t>
      </w:r>
      <w:r w:rsidRPr="00161E54">
        <w:rPr>
          <w:rStyle w:val="PlaceholderText"/>
          <w:color w:val="000000"/>
        </w:rPr>
        <w:t>sociálnom poistení v</w:t>
      </w:r>
      <w:r w:rsidRPr="00B77A28">
        <w:rPr>
          <w:rStyle w:val="PlaceholderText"/>
          <w:color w:val="000000"/>
        </w:rPr>
        <w:t> </w:t>
      </w:r>
      <w:r w:rsidRPr="00161E54">
        <w:rPr>
          <w:rStyle w:val="PlaceholderText"/>
          <w:color w:val="000000"/>
        </w:rPr>
        <w:t xml:space="preserve">znení neskorších predpisov (navrhovaná úprava v § 21 zákona). </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Navrhovanou úpravou sa z</w:t>
      </w:r>
      <w:r w:rsidRPr="00B77A28">
        <w:rPr>
          <w:rStyle w:val="PlaceholderText"/>
          <w:color w:val="000000"/>
        </w:rPr>
        <w:t> </w:t>
      </w:r>
      <w:r w:rsidRPr="00161E54">
        <w:rPr>
          <w:rStyle w:val="PlaceholderText"/>
          <w:color w:val="000000"/>
        </w:rPr>
        <w:t>dôvodu právnej istoty daňovníka spresňuje uvedené ustanovenie o</w:t>
      </w:r>
      <w:r w:rsidRPr="00B77A28">
        <w:rPr>
          <w:rStyle w:val="PlaceholderText"/>
          <w:color w:val="000000"/>
        </w:rPr>
        <w:t> </w:t>
      </w:r>
      <w:r w:rsidRPr="00161E54">
        <w:rPr>
          <w:rStyle w:val="PlaceholderText"/>
          <w:color w:val="000000"/>
        </w:rPr>
        <w:t>daňové výdavky, ktorých súčasťou budú úroky z</w:t>
      </w:r>
      <w:r w:rsidRPr="00B77A28">
        <w:rPr>
          <w:rStyle w:val="PlaceholderText"/>
          <w:color w:val="000000"/>
        </w:rPr>
        <w:t> </w:t>
      </w:r>
      <w:r w:rsidRPr="00161E54">
        <w:rPr>
          <w:rStyle w:val="PlaceholderText"/>
          <w:color w:val="000000"/>
        </w:rPr>
        <w:t>úverov a</w:t>
      </w:r>
      <w:r w:rsidRPr="00B77A28">
        <w:rPr>
          <w:rStyle w:val="PlaceholderText"/>
          <w:color w:val="000000"/>
        </w:rPr>
        <w:t> </w:t>
      </w:r>
      <w:r w:rsidRPr="00161E54">
        <w:rPr>
          <w:rStyle w:val="PlaceholderText"/>
          <w:color w:val="000000"/>
        </w:rPr>
        <w:t>pôžičiek. V</w:t>
      </w:r>
      <w:r w:rsidRPr="00B77A28">
        <w:rPr>
          <w:rStyle w:val="PlaceholderText"/>
          <w:color w:val="000000"/>
        </w:rPr>
        <w:t> </w:t>
      </w:r>
      <w:r w:rsidRPr="00161E54">
        <w:rPr>
          <w:rStyle w:val="PlaceholderText"/>
          <w:color w:val="000000"/>
        </w:rPr>
        <w:t>prípade, ak sú tieto platené subjektu, ktorý nevykonáva činnosť podľa osobitných predpisov (zákon č. 483/2001 Z. z. o</w:t>
      </w:r>
      <w:r w:rsidRPr="00B77A28">
        <w:rPr>
          <w:rStyle w:val="PlaceholderText"/>
          <w:color w:val="000000"/>
        </w:rPr>
        <w:t> </w:t>
      </w:r>
      <w:r w:rsidRPr="00161E54">
        <w:rPr>
          <w:rStyle w:val="PlaceholderText"/>
          <w:color w:val="000000"/>
        </w:rPr>
        <w:t>bankách a</w:t>
      </w:r>
      <w:r w:rsidRPr="00B77A28">
        <w:rPr>
          <w:rStyle w:val="PlaceholderText"/>
          <w:color w:val="000000"/>
        </w:rPr>
        <w:t> </w:t>
      </w:r>
      <w:r w:rsidRPr="00161E54">
        <w:rPr>
          <w:rStyle w:val="PlaceholderText"/>
          <w:color w:val="000000"/>
        </w:rPr>
        <w:t>o</w:t>
      </w:r>
      <w:r w:rsidRPr="00B77A28">
        <w:rPr>
          <w:rStyle w:val="PlaceholderText"/>
          <w:color w:val="000000"/>
        </w:rPr>
        <w:t> </w:t>
      </w:r>
      <w:r w:rsidRPr="00161E54">
        <w:rPr>
          <w:rStyle w:val="PlaceholderText"/>
          <w:color w:val="000000"/>
        </w:rPr>
        <w:t>zmene a</w:t>
      </w:r>
      <w:r w:rsidRPr="00B77A28">
        <w:rPr>
          <w:rStyle w:val="PlaceholderText"/>
          <w:color w:val="000000"/>
        </w:rPr>
        <w:t> </w:t>
      </w:r>
      <w:r w:rsidRPr="00161E54">
        <w:rPr>
          <w:rStyle w:val="PlaceholderText"/>
          <w:color w:val="000000"/>
        </w:rPr>
        <w:t>doplnení niektorých zákonov) - napr. nebankovému subjektu, alebo osobe nezriadenej a</w:t>
      </w:r>
      <w:r w:rsidRPr="00B77A28">
        <w:rPr>
          <w:rStyle w:val="PlaceholderText"/>
          <w:color w:val="000000"/>
        </w:rPr>
        <w:t> </w:t>
      </w:r>
      <w:r w:rsidRPr="00161E54">
        <w:rPr>
          <w:rStyle w:val="PlaceholderText"/>
          <w:color w:val="000000"/>
        </w:rPr>
        <w:t>nezaloženej za účelom podnikania alebo fyzickej osobe, sú uznaným daňovým výdavkom až po ich zaplatení.</w:t>
      </w:r>
    </w:p>
    <w:p w:rsidR="005D251A" w:rsidP="00BB6F19">
      <w:pPr>
        <w:bidi w:val="0"/>
        <w:spacing w:line="276" w:lineRule="auto"/>
        <w:jc w:val="both"/>
        <w:rPr>
          <w:rStyle w:val="PlaceholderText"/>
          <w:color w:val="000000"/>
        </w:rPr>
      </w:pPr>
      <w:r w:rsidRPr="00B77A28">
        <w:rPr>
          <w:rStyle w:val="PlaceholderText"/>
          <w:color w:val="000000"/>
        </w:rPr>
        <w:t> </w:t>
      </w:r>
    </w:p>
    <w:p w:rsidR="0058224D" w:rsidRPr="006B1B84" w:rsidP="00BB6F19">
      <w:pPr>
        <w:bidi w:val="0"/>
        <w:spacing w:line="276" w:lineRule="auto"/>
        <w:jc w:val="both"/>
        <w:rPr>
          <w:rStyle w:val="PlaceholderText"/>
          <w:b/>
          <w:color w:val="000000"/>
        </w:rPr>
      </w:pPr>
      <w:r w:rsidRPr="006B1B84">
        <w:rPr>
          <w:rStyle w:val="PlaceholderText"/>
          <w:b/>
          <w:color w:val="000000"/>
        </w:rPr>
        <w:t xml:space="preserve">K bodom 28 a 29 </w:t>
      </w:r>
    </w:p>
    <w:p w:rsidR="0058224D" w:rsidP="00BB6F19">
      <w:pPr>
        <w:bidi w:val="0"/>
        <w:spacing w:line="276" w:lineRule="auto"/>
        <w:jc w:val="both"/>
        <w:rPr>
          <w:rStyle w:val="PlaceholderText"/>
          <w:color w:val="000000"/>
        </w:rPr>
      </w:pPr>
      <w:r>
        <w:rPr>
          <w:rStyle w:val="PlaceholderText"/>
          <w:color w:val="000000"/>
        </w:rPr>
        <w:t xml:space="preserve">     Legislatívno-technická úprava.</w:t>
      </w:r>
    </w:p>
    <w:p w:rsidR="0058224D" w:rsidRPr="00161E54" w:rsidP="00BB6F19">
      <w:pPr>
        <w:bidi w:val="0"/>
        <w:spacing w:line="276" w:lineRule="auto"/>
        <w:jc w:val="both"/>
        <w:rPr>
          <w:rStyle w:val="PlaceholderText"/>
          <w:color w:val="000000"/>
        </w:rPr>
      </w:pP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bodu </w:t>
      </w:r>
      <w:r w:rsidR="0058224D">
        <w:rPr>
          <w:rStyle w:val="PlaceholderText"/>
          <w:b/>
          <w:color w:val="000000"/>
        </w:rPr>
        <w:t>30</w:t>
      </w:r>
      <w:r w:rsidRPr="00161E54">
        <w:rPr>
          <w:rStyle w:val="PlaceholderText"/>
          <w:b/>
          <w:color w:val="000000"/>
        </w:rPr>
        <w:t xml:space="preserve"> - § 20 ods. 9 písm. a)</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Navrhovaná úprava súvisí s</w:t>
      </w:r>
      <w:r w:rsidRPr="00B77A28">
        <w:rPr>
          <w:rStyle w:val="PlaceholderText"/>
          <w:color w:val="000000"/>
        </w:rPr>
        <w:t> </w:t>
      </w:r>
      <w:r w:rsidRPr="00161E54">
        <w:rPr>
          <w:rStyle w:val="PlaceholderText"/>
          <w:color w:val="000000"/>
        </w:rPr>
        <w:t>vypustením možnosti uplatňovať si zaplatené poistné a</w:t>
      </w:r>
      <w:r w:rsidRPr="00B77A28">
        <w:rPr>
          <w:rStyle w:val="PlaceholderText"/>
          <w:color w:val="000000"/>
        </w:rPr>
        <w:t> </w:t>
      </w:r>
      <w:r w:rsidRPr="00161E54">
        <w:rPr>
          <w:rStyle w:val="PlaceholderText"/>
          <w:color w:val="000000"/>
        </w:rPr>
        <w:t>príspevky ako daňové výdavky.</w:t>
      </w:r>
      <w:r w:rsidRPr="00B77A28">
        <w:rPr>
          <w:rStyle w:val="PlaceholderText"/>
          <w:color w:val="000000"/>
        </w:rPr>
        <w:t> </w:t>
      </w:r>
      <w:r w:rsidRPr="00161E54">
        <w:rPr>
          <w:rStyle w:val="PlaceholderText"/>
          <w:color w:val="000000"/>
        </w:rPr>
        <w:t xml:space="preserve">  </w:t>
      </w:r>
    </w:p>
    <w:p w:rsidR="005D251A" w:rsidRPr="00161E54" w:rsidP="00BB6F19">
      <w:pPr>
        <w:bidi w:val="0"/>
        <w:spacing w:line="276" w:lineRule="auto"/>
        <w:jc w:val="both"/>
        <w:rPr>
          <w:rStyle w:val="PlaceholderText"/>
          <w:color w:val="000000"/>
        </w:rPr>
      </w:pPr>
      <w:r w:rsidRPr="00B77A28">
        <w:rPr>
          <w:rStyle w:val="PlaceholderText"/>
          <w:color w:val="000000"/>
        </w:rPr>
        <w:t> </w:t>
      </w: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bodu </w:t>
      </w:r>
      <w:r w:rsidR="0058224D">
        <w:rPr>
          <w:rStyle w:val="PlaceholderText"/>
          <w:b/>
          <w:color w:val="000000"/>
        </w:rPr>
        <w:t>31</w:t>
      </w:r>
      <w:r w:rsidRPr="00161E54">
        <w:rPr>
          <w:rStyle w:val="PlaceholderText"/>
          <w:b/>
          <w:color w:val="000000"/>
        </w:rPr>
        <w:t xml:space="preserve"> - § 21 ods. 1 písm. l) </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Z</w:t>
      </w:r>
      <w:r w:rsidRPr="00B77A28">
        <w:rPr>
          <w:rStyle w:val="PlaceholderText"/>
          <w:color w:val="000000"/>
        </w:rPr>
        <w:t> </w:t>
      </w:r>
      <w:r w:rsidRPr="00161E54">
        <w:rPr>
          <w:rStyle w:val="PlaceholderText"/>
          <w:color w:val="000000"/>
        </w:rPr>
        <w:t>dôvodu zjednotenia vymeriavacích základov sa vypustila možnosť uplatnenia si poistného a</w:t>
      </w:r>
      <w:r w:rsidRPr="00B77A28">
        <w:rPr>
          <w:rStyle w:val="PlaceholderText"/>
          <w:color w:val="000000"/>
        </w:rPr>
        <w:t> </w:t>
      </w:r>
      <w:r w:rsidRPr="00161E54">
        <w:rPr>
          <w:rStyle w:val="PlaceholderText"/>
          <w:color w:val="000000"/>
        </w:rPr>
        <w:t>príspevkov ako daňového výdavku u</w:t>
      </w:r>
      <w:r w:rsidRPr="00B77A28">
        <w:rPr>
          <w:rStyle w:val="PlaceholderText"/>
          <w:color w:val="000000"/>
        </w:rPr>
        <w:t> </w:t>
      </w:r>
      <w:r w:rsidRPr="00161E54">
        <w:rPr>
          <w:rStyle w:val="PlaceholderText"/>
          <w:color w:val="000000"/>
        </w:rPr>
        <w:t>daňovníka dosahujúceho</w:t>
      </w:r>
      <w:r w:rsidRPr="00B77A28">
        <w:rPr>
          <w:rStyle w:val="PlaceholderText"/>
          <w:color w:val="000000"/>
        </w:rPr>
        <w:t> </w:t>
      </w:r>
      <w:r w:rsidRPr="00161E54">
        <w:rPr>
          <w:rStyle w:val="PlaceholderText"/>
          <w:color w:val="000000"/>
        </w:rPr>
        <w:t>príjmy podľa § 6 zákona a</w:t>
      </w:r>
      <w:r w:rsidRPr="00B77A28">
        <w:rPr>
          <w:rStyle w:val="PlaceholderText"/>
          <w:color w:val="000000"/>
        </w:rPr>
        <w:t> </w:t>
      </w:r>
      <w:r w:rsidRPr="00161E54">
        <w:rPr>
          <w:rStyle w:val="PlaceholderText"/>
          <w:color w:val="000000"/>
        </w:rPr>
        <w:t>u</w:t>
      </w:r>
      <w:r w:rsidRPr="00B77A28">
        <w:rPr>
          <w:rStyle w:val="PlaceholderText"/>
          <w:color w:val="000000"/>
        </w:rPr>
        <w:t> </w:t>
      </w:r>
      <w:r w:rsidRPr="00161E54">
        <w:rPr>
          <w:rStyle w:val="PlaceholderText"/>
          <w:color w:val="000000"/>
        </w:rPr>
        <w:t>všetkých zamestnávateľov (právnických a</w:t>
      </w:r>
      <w:r w:rsidRPr="00B77A28">
        <w:rPr>
          <w:rStyle w:val="PlaceholderText"/>
          <w:color w:val="000000"/>
        </w:rPr>
        <w:t> </w:t>
      </w:r>
      <w:r w:rsidRPr="00161E54">
        <w:rPr>
          <w:rStyle w:val="PlaceholderText"/>
          <w:color w:val="000000"/>
        </w:rPr>
        <w:t>fyzických osôb). Naďalej je však uznaným daňovým výdavkom poistné platené zamestnávateľom (fyzickou aj právnickou osobou) na úrazové poistenie zamestnávateľa podľa zákona č. 461/2003 Z. z. o</w:t>
      </w:r>
      <w:r w:rsidRPr="00B77A28">
        <w:rPr>
          <w:rStyle w:val="PlaceholderText"/>
          <w:color w:val="000000"/>
        </w:rPr>
        <w:t> </w:t>
      </w:r>
      <w:r w:rsidRPr="00161E54">
        <w:rPr>
          <w:rStyle w:val="PlaceholderText"/>
          <w:color w:val="000000"/>
        </w:rPr>
        <w:t>sociálnom poistení v</w:t>
      </w:r>
      <w:r w:rsidRPr="00B77A28">
        <w:rPr>
          <w:rStyle w:val="PlaceholderText"/>
          <w:color w:val="000000"/>
        </w:rPr>
        <w:t> </w:t>
      </w:r>
      <w:r w:rsidRPr="00161E54">
        <w:rPr>
          <w:rStyle w:val="PlaceholderText"/>
          <w:color w:val="000000"/>
        </w:rPr>
        <w:t>znení neskorších predpisov.</w:t>
      </w:r>
    </w:p>
    <w:p w:rsidR="005D251A" w:rsidRPr="00161E54" w:rsidP="00BB6F19">
      <w:pPr>
        <w:bidi w:val="0"/>
        <w:spacing w:line="276" w:lineRule="auto"/>
        <w:jc w:val="both"/>
        <w:rPr>
          <w:rStyle w:val="PlaceholderText"/>
          <w:color w:val="000000"/>
        </w:rPr>
      </w:pPr>
      <w:r w:rsidRPr="00B77A28">
        <w:rPr>
          <w:rStyle w:val="PlaceholderText"/>
          <w:color w:val="000000"/>
        </w:rPr>
        <w:t> </w:t>
      </w:r>
    </w:p>
    <w:p w:rsidR="005D251A" w:rsidRPr="00161E54" w:rsidP="00BB6F19">
      <w:pPr>
        <w:pStyle w:val="ListParagraph"/>
        <w:bidi w:val="0"/>
        <w:spacing w:line="276" w:lineRule="auto"/>
        <w:ind w:left="0"/>
        <w:jc w:val="both"/>
        <w:rPr>
          <w:rFonts w:ascii="Times New Roman" w:hAnsi="Times New Roman"/>
          <w:b/>
        </w:rPr>
      </w:pPr>
      <w:r w:rsidRPr="00161E54">
        <w:rPr>
          <w:rFonts w:ascii="Times New Roman" w:hAnsi="Times New Roman"/>
          <w:b/>
        </w:rPr>
        <w:t>K</w:t>
      </w:r>
      <w:r w:rsidRPr="00B77A28">
        <w:rPr>
          <w:rFonts w:ascii="Times New Roman" w:hAnsi="Times New Roman"/>
          <w:b/>
        </w:rPr>
        <w:t> </w:t>
      </w:r>
      <w:r w:rsidRPr="00161E54">
        <w:rPr>
          <w:rFonts w:ascii="Times New Roman" w:hAnsi="Times New Roman"/>
          <w:b/>
        </w:rPr>
        <w:t xml:space="preserve">bodu </w:t>
      </w:r>
      <w:r w:rsidR="0058224D">
        <w:rPr>
          <w:rFonts w:ascii="Times New Roman" w:hAnsi="Times New Roman"/>
          <w:b/>
        </w:rPr>
        <w:t>32</w:t>
      </w:r>
      <w:r w:rsidRPr="00161E54">
        <w:rPr>
          <w:rFonts w:ascii="Times New Roman" w:hAnsi="Times New Roman"/>
          <w:b/>
        </w:rPr>
        <w:t xml:space="preserve"> - § 22 ods. 6 písm. f) </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Úprava je vykonaná z</w:t>
      </w:r>
      <w:r w:rsidRPr="00B77A28">
        <w:rPr>
          <w:rFonts w:ascii="Times New Roman" w:hAnsi="Times New Roman"/>
        </w:rPr>
        <w:t> </w:t>
      </w:r>
      <w:r w:rsidRPr="00161E54">
        <w:rPr>
          <w:rFonts w:ascii="Times New Roman" w:hAnsi="Times New Roman"/>
        </w:rPr>
        <w:t>dôvodu zavedenia rovnakého spôsobu odpisovania hmotného majetku obstaraného formou finančného prenájmu s</w:t>
      </w:r>
      <w:r w:rsidRPr="00B77A28">
        <w:rPr>
          <w:rFonts w:ascii="Times New Roman" w:hAnsi="Times New Roman"/>
        </w:rPr>
        <w:t> </w:t>
      </w:r>
      <w:r w:rsidRPr="00161E54">
        <w:rPr>
          <w:rFonts w:ascii="Times New Roman" w:hAnsi="Times New Roman"/>
        </w:rPr>
        <w:t>ostatnými formami nadobudnutia hmotného majetku. Technické zhodnotenie hmotného majetku obstarávaného formou finančného prenájmu sa nepovažuje za iný majetok odpisovaný, ale bude súčasťou vstupnej ceny hmotného majetku, resp. pri zrýchlenom spôsobe odpisovania sa zvyšuje jeho zostatková cena, a</w:t>
      </w:r>
      <w:r w:rsidRPr="00B77A28">
        <w:rPr>
          <w:rFonts w:ascii="Times New Roman" w:hAnsi="Times New Roman"/>
        </w:rPr>
        <w:t> </w:t>
      </w:r>
      <w:r w:rsidRPr="00161E54">
        <w:rPr>
          <w:rFonts w:ascii="Times New Roman" w:hAnsi="Times New Roman"/>
        </w:rPr>
        <w:t>to v</w:t>
      </w:r>
      <w:r w:rsidRPr="00B77A28">
        <w:rPr>
          <w:rFonts w:ascii="Times New Roman" w:hAnsi="Times New Roman"/>
        </w:rPr>
        <w:t> </w:t>
      </w:r>
      <w:r w:rsidRPr="00161E54">
        <w:rPr>
          <w:rFonts w:ascii="Times New Roman" w:hAnsi="Times New Roman"/>
        </w:rPr>
        <w:t>tom zdaňovacom období, v</w:t>
      </w:r>
      <w:r w:rsidRPr="00B77A28">
        <w:rPr>
          <w:rFonts w:ascii="Times New Roman" w:hAnsi="Times New Roman"/>
        </w:rPr>
        <w:t> </w:t>
      </w:r>
      <w:r w:rsidRPr="00161E54">
        <w:rPr>
          <w:rFonts w:ascii="Times New Roman" w:hAnsi="Times New Roman"/>
        </w:rPr>
        <w:t>ktorom bolo technické zhodnotenie hmotného majetku dokončené a</w:t>
      </w:r>
      <w:r w:rsidRPr="00B77A28">
        <w:rPr>
          <w:rFonts w:ascii="Times New Roman" w:hAnsi="Times New Roman"/>
        </w:rPr>
        <w:t> </w:t>
      </w:r>
      <w:r w:rsidRPr="00161E54">
        <w:rPr>
          <w:rFonts w:ascii="Times New Roman" w:hAnsi="Times New Roman"/>
        </w:rPr>
        <w:t>zaradené do užívania.</w:t>
      </w:r>
    </w:p>
    <w:p w:rsidR="005D251A" w:rsidRPr="00161E54" w:rsidP="00BB6F19">
      <w:pPr>
        <w:pStyle w:val="ListParagraph"/>
        <w:tabs>
          <w:tab w:val="left" w:pos="426"/>
        </w:tabs>
        <w:bidi w:val="0"/>
        <w:spacing w:line="276" w:lineRule="auto"/>
        <w:ind w:left="425"/>
        <w:jc w:val="both"/>
        <w:rPr>
          <w:rFonts w:ascii="Times New Roman" w:hAnsi="Times New Roman"/>
        </w:rPr>
      </w:pPr>
    </w:p>
    <w:p w:rsidR="005D251A" w:rsidRPr="00161E54" w:rsidP="00BB6F19">
      <w:pPr>
        <w:pStyle w:val="ListParagraph"/>
        <w:bidi w:val="0"/>
        <w:spacing w:line="276" w:lineRule="auto"/>
        <w:ind w:left="0"/>
        <w:jc w:val="both"/>
        <w:rPr>
          <w:rFonts w:ascii="Times New Roman" w:hAnsi="Times New Roman"/>
          <w:b/>
        </w:rPr>
      </w:pPr>
      <w:r w:rsidRPr="00161E54">
        <w:rPr>
          <w:rFonts w:ascii="Times New Roman" w:hAnsi="Times New Roman"/>
          <w:b/>
        </w:rPr>
        <w:t>K</w:t>
      </w:r>
      <w:r w:rsidRPr="00B77A28">
        <w:rPr>
          <w:rFonts w:ascii="Times New Roman" w:hAnsi="Times New Roman"/>
          <w:b/>
        </w:rPr>
        <w:t> </w:t>
      </w:r>
      <w:r w:rsidRPr="00161E54">
        <w:rPr>
          <w:rFonts w:ascii="Times New Roman" w:hAnsi="Times New Roman"/>
          <w:b/>
        </w:rPr>
        <w:t xml:space="preserve">bodu </w:t>
      </w:r>
      <w:r w:rsidR="0058224D">
        <w:rPr>
          <w:rFonts w:ascii="Times New Roman" w:hAnsi="Times New Roman"/>
          <w:b/>
        </w:rPr>
        <w:t>33</w:t>
      </w:r>
      <w:r w:rsidRPr="00161E54">
        <w:rPr>
          <w:rFonts w:ascii="Times New Roman" w:hAnsi="Times New Roman"/>
          <w:b/>
        </w:rPr>
        <w:t xml:space="preserve"> - § 22 ods. </w:t>
      </w:r>
      <w:smartTag w:uri="urn:schemas-microsoft-com:office:smarttags" w:element="metricconverter">
        <w:smartTagPr>
          <w:attr w:name="ProductID" w:val="11 a"/>
        </w:smartTagPr>
        <w:r w:rsidRPr="00161E54">
          <w:rPr>
            <w:rFonts w:ascii="Times New Roman" w:hAnsi="Times New Roman"/>
            <w:b/>
          </w:rPr>
          <w:t>11 a</w:t>
        </w:r>
      </w:smartTag>
      <w:r w:rsidRPr="00161E54">
        <w:rPr>
          <w:rFonts w:ascii="Times New Roman" w:hAnsi="Times New Roman"/>
          <w:b/>
        </w:rPr>
        <w:t xml:space="preserve"> 12</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Úprava sa navrhuje v</w:t>
      </w:r>
      <w:r w:rsidRPr="00B77A28">
        <w:rPr>
          <w:rFonts w:ascii="Times New Roman" w:hAnsi="Times New Roman"/>
        </w:rPr>
        <w:t> </w:t>
      </w:r>
      <w:r w:rsidRPr="00161E54">
        <w:rPr>
          <w:rFonts w:ascii="Times New Roman" w:hAnsi="Times New Roman"/>
        </w:rPr>
        <w:t>nadväznosti na zjednotenie podmienok odpisovania hmotného majetku obstaraného formou finančného prenájmu s</w:t>
      </w:r>
      <w:r w:rsidRPr="00B77A28">
        <w:rPr>
          <w:rFonts w:ascii="Times New Roman" w:hAnsi="Times New Roman"/>
        </w:rPr>
        <w:t> </w:t>
      </w:r>
      <w:r w:rsidRPr="00161E54">
        <w:rPr>
          <w:rFonts w:ascii="Times New Roman" w:hAnsi="Times New Roman"/>
        </w:rPr>
        <w:t>ostatnými formami obstarania hmotného majetku.</w:t>
      </w:r>
    </w:p>
    <w:p w:rsidR="005D251A" w:rsidRPr="00161E54" w:rsidP="00BB6F19">
      <w:pPr>
        <w:pStyle w:val="ListParagraph"/>
        <w:bidi w:val="0"/>
        <w:spacing w:line="276" w:lineRule="auto"/>
        <w:rPr>
          <w:rFonts w:ascii="Times New Roman" w:hAnsi="Times New Roman"/>
        </w:rPr>
      </w:pPr>
      <w:r w:rsidRPr="00161E54">
        <w:rPr>
          <w:rFonts w:ascii="Times New Roman" w:hAnsi="Times New Roman"/>
        </w:rPr>
        <w:t xml:space="preserve"> </w:t>
      </w:r>
    </w:p>
    <w:p w:rsidR="005D251A" w:rsidRPr="00161E54" w:rsidP="00BB6F19">
      <w:pPr>
        <w:pStyle w:val="ListParagraph"/>
        <w:bidi w:val="0"/>
        <w:spacing w:line="276" w:lineRule="auto"/>
        <w:ind w:left="0"/>
        <w:jc w:val="both"/>
        <w:rPr>
          <w:rFonts w:ascii="Times New Roman" w:hAnsi="Times New Roman"/>
          <w:b/>
        </w:rPr>
      </w:pPr>
      <w:r w:rsidRPr="00161E54">
        <w:rPr>
          <w:rFonts w:ascii="Times New Roman" w:hAnsi="Times New Roman"/>
          <w:b/>
        </w:rPr>
        <w:t>K bodom 3</w:t>
      </w:r>
      <w:r w:rsidR="0058224D">
        <w:rPr>
          <w:rFonts w:ascii="Times New Roman" w:hAnsi="Times New Roman"/>
          <w:b/>
        </w:rPr>
        <w:t>4 až 37</w:t>
      </w:r>
      <w:r w:rsidRPr="00161E54">
        <w:rPr>
          <w:rFonts w:ascii="Times New Roman" w:hAnsi="Times New Roman"/>
          <w:b/>
        </w:rPr>
        <w:t xml:space="preserve"> - § 26 ods. 2, ods. 8 až 10</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Úprava je vykonaná z</w:t>
      </w:r>
      <w:r w:rsidRPr="00B77A28">
        <w:rPr>
          <w:rFonts w:ascii="Times New Roman" w:hAnsi="Times New Roman"/>
        </w:rPr>
        <w:t> </w:t>
      </w:r>
      <w:r w:rsidRPr="00161E54">
        <w:rPr>
          <w:rFonts w:ascii="Times New Roman" w:hAnsi="Times New Roman"/>
        </w:rPr>
        <w:t>dôvodu zjednotenia spôsobu odpisovania hmotného majetku obstaraného formou finančného prenájmu s</w:t>
      </w:r>
      <w:r w:rsidRPr="00B77A28">
        <w:rPr>
          <w:rFonts w:ascii="Times New Roman" w:hAnsi="Times New Roman"/>
        </w:rPr>
        <w:t> </w:t>
      </w:r>
      <w:r w:rsidRPr="00161E54">
        <w:rPr>
          <w:rFonts w:ascii="Times New Roman" w:hAnsi="Times New Roman"/>
        </w:rPr>
        <w:t>ostatnými formami obstarania hmotného majetku. Hmotný majetok obstaraný formou finančného prenájmu sa odpisuje počas doby odpisovania stanovenej zákonom a</w:t>
      </w:r>
      <w:r w:rsidRPr="00B77A28">
        <w:rPr>
          <w:rFonts w:ascii="Times New Roman" w:hAnsi="Times New Roman"/>
        </w:rPr>
        <w:t> </w:t>
      </w:r>
      <w:r w:rsidRPr="00161E54">
        <w:rPr>
          <w:rFonts w:ascii="Times New Roman" w:hAnsi="Times New Roman"/>
        </w:rPr>
        <w:t>nie počas doby trvania prenájmu. Tento majetok sa na daňové účely odpisuje do výšky vstupnej ceny stanovenej podľa zákona o</w:t>
      </w:r>
      <w:r w:rsidRPr="00B77A28">
        <w:rPr>
          <w:rFonts w:ascii="Times New Roman" w:hAnsi="Times New Roman"/>
        </w:rPr>
        <w:t> </w:t>
      </w:r>
      <w:r w:rsidRPr="00161E54">
        <w:rPr>
          <w:rFonts w:ascii="Times New Roman" w:hAnsi="Times New Roman"/>
        </w:rPr>
        <w:t>dani z</w:t>
      </w:r>
      <w:r w:rsidRPr="00B77A28">
        <w:rPr>
          <w:rFonts w:ascii="Times New Roman" w:hAnsi="Times New Roman"/>
        </w:rPr>
        <w:t> </w:t>
      </w:r>
      <w:r w:rsidRPr="00161E54">
        <w:rPr>
          <w:rFonts w:ascii="Times New Roman" w:hAnsi="Times New Roman"/>
        </w:rPr>
        <w:t>príjmov, ktorou je obstarávacia cena vymedzená zákonom o účtovníctve.</w:t>
      </w:r>
    </w:p>
    <w:p w:rsidR="005D251A" w:rsidRPr="00161E54" w:rsidP="00BB6F19">
      <w:pPr>
        <w:pStyle w:val="ListParagraph"/>
        <w:tabs>
          <w:tab w:val="left" w:pos="426"/>
        </w:tabs>
        <w:bidi w:val="0"/>
        <w:spacing w:line="276" w:lineRule="auto"/>
        <w:ind w:left="425"/>
        <w:jc w:val="both"/>
        <w:rPr>
          <w:rFonts w:ascii="Times New Roman" w:hAnsi="Times New Roman"/>
        </w:rPr>
      </w:pPr>
      <w:r w:rsidRPr="00161E54">
        <w:rPr>
          <w:rFonts w:ascii="Times New Roman" w:hAnsi="Times New Roman"/>
        </w:rPr>
        <w:t xml:space="preserve"> </w:t>
      </w:r>
    </w:p>
    <w:p w:rsidR="005D251A" w:rsidRPr="00161E54" w:rsidP="00BB6F19">
      <w:pPr>
        <w:pStyle w:val="ListParagraph"/>
        <w:bidi w:val="0"/>
        <w:spacing w:line="276" w:lineRule="auto"/>
        <w:ind w:left="0"/>
        <w:jc w:val="both"/>
        <w:rPr>
          <w:rFonts w:ascii="Times New Roman" w:hAnsi="Times New Roman"/>
          <w:b/>
        </w:rPr>
      </w:pPr>
      <w:r w:rsidRPr="00161E54">
        <w:rPr>
          <w:rFonts w:ascii="Times New Roman" w:hAnsi="Times New Roman"/>
          <w:b/>
        </w:rPr>
        <w:t>K</w:t>
      </w:r>
      <w:r w:rsidRPr="00B77A28">
        <w:rPr>
          <w:rFonts w:ascii="Times New Roman" w:hAnsi="Times New Roman"/>
          <w:b/>
        </w:rPr>
        <w:t> </w:t>
      </w:r>
      <w:r w:rsidRPr="00161E54">
        <w:rPr>
          <w:rFonts w:ascii="Times New Roman" w:hAnsi="Times New Roman"/>
          <w:b/>
        </w:rPr>
        <w:t>bod</w:t>
      </w:r>
      <w:r w:rsidR="0058224D">
        <w:rPr>
          <w:rFonts w:ascii="Times New Roman" w:hAnsi="Times New Roman"/>
          <w:b/>
        </w:rPr>
        <w:t>om</w:t>
      </w:r>
      <w:r w:rsidRPr="00161E54">
        <w:rPr>
          <w:rFonts w:ascii="Times New Roman" w:hAnsi="Times New Roman"/>
          <w:b/>
        </w:rPr>
        <w:t xml:space="preserve"> 3</w:t>
      </w:r>
      <w:r w:rsidR="0058224D">
        <w:rPr>
          <w:rFonts w:ascii="Times New Roman" w:hAnsi="Times New Roman"/>
          <w:b/>
        </w:rPr>
        <w:t>8 a 39</w:t>
      </w:r>
      <w:r w:rsidRPr="00161E54">
        <w:rPr>
          <w:rFonts w:ascii="Times New Roman" w:hAnsi="Times New Roman"/>
          <w:b/>
        </w:rPr>
        <w:t xml:space="preserve"> - § 27 ods. </w:t>
      </w:r>
      <w:smartTag w:uri="urn:schemas-microsoft-com:office:smarttags" w:element="metricconverter">
        <w:smartTagPr>
          <w:attr w:name="ProductID" w:val="2 a"/>
        </w:smartTagPr>
        <w:r w:rsidRPr="00161E54">
          <w:rPr>
            <w:rFonts w:ascii="Times New Roman" w:hAnsi="Times New Roman"/>
            <w:b/>
          </w:rPr>
          <w:t>2 a</w:t>
        </w:r>
      </w:smartTag>
      <w:r w:rsidRPr="00161E54">
        <w:rPr>
          <w:rFonts w:ascii="Times New Roman" w:hAnsi="Times New Roman"/>
          <w:b/>
        </w:rPr>
        <w:t xml:space="preserve"> 3</w:t>
      </w:r>
    </w:p>
    <w:p w:rsidR="005D251A" w:rsidRPr="00161E54" w:rsidP="00BB6F19">
      <w:pPr>
        <w:pStyle w:val="ListParagraph"/>
        <w:tabs>
          <w:tab w:val="left" w:pos="284"/>
        </w:tabs>
        <w:bidi w:val="0"/>
        <w:spacing w:line="276" w:lineRule="auto"/>
        <w:ind w:left="0"/>
        <w:jc w:val="both"/>
        <w:rPr>
          <w:rFonts w:ascii="Times New Roman" w:hAnsi="Times New Roman"/>
        </w:rPr>
      </w:pPr>
      <w:r w:rsidR="00F6336E">
        <w:rPr>
          <w:rFonts w:ascii="Times New Roman" w:hAnsi="Times New Roman"/>
        </w:rPr>
        <w:t xml:space="preserve">     </w:t>
      </w:r>
      <w:r w:rsidRPr="00161E54">
        <w:rPr>
          <w:rFonts w:ascii="Times New Roman" w:hAnsi="Times New Roman"/>
        </w:rPr>
        <w:t>Úpravou sa zavádza nový spôsob uplatňovania odpisov do daňových výdavkov v</w:t>
      </w:r>
      <w:r w:rsidRPr="00B77A28">
        <w:rPr>
          <w:rFonts w:ascii="Times New Roman" w:hAnsi="Times New Roman"/>
        </w:rPr>
        <w:t> </w:t>
      </w:r>
      <w:r w:rsidRPr="00161E54">
        <w:rPr>
          <w:rFonts w:ascii="Times New Roman" w:hAnsi="Times New Roman"/>
        </w:rPr>
        <w:t>prvom roku odpisovania v</w:t>
      </w:r>
      <w:r w:rsidRPr="00B77A28">
        <w:rPr>
          <w:rFonts w:ascii="Times New Roman" w:hAnsi="Times New Roman"/>
        </w:rPr>
        <w:t> </w:t>
      </w:r>
      <w:r w:rsidRPr="00161E54">
        <w:rPr>
          <w:rFonts w:ascii="Times New Roman" w:hAnsi="Times New Roman"/>
        </w:rPr>
        <w:t>závislosti od počtu mesiacov, v</w:t>
      </w:r>
      <w:r w:rsidRPr="00B77A28">
        <w:rPr>
          <w:rFonts w:ascii="Times New Roman" w:hAnsi="Times New Roman"/>
        </w:rPr>
        <w:t> </w:t>
      </w:r>
      <w:r w:rsidRPr="00161E54">
        <w:rPr>
          <w:rFonts w:ascii="Times New Roman" w:hAnsi="Times New Roman"/>
        </w:rPr>
        <w:t>ktorých sa majetok účtuje alebo eviduje. Podľa doteraz platného spôsobu odpisovania mal daňovník v</w:t>
      </w:r>
      <w:r w:rsidRPr="00B77A28">
        <w:rPr>
          <w:rFonts w:ascii="Times New Roman" w:hAnsi="Times New Roman"/>
        </w:rPr>
        <w:t> </w:t>
      </w:r>
      <w:r w:rsidRPr="00161E54">
        <w:rPr>
          <w:rFonts w:ascii="Times New Roman" w:hAnsi="Times New Roman"/>
        </w:rPr>
        <w:t>roku zaradenia hmotného majetku do užívania nárok na uplatnenie celého ročného odpisu do daňových výdavkov bez ohľadu na dátum zaradenia tohto majetku do užívania. Podľa navrhovaného spôsobu môže daňovník v</w:t>
      </w:r>
      <w:r w:rsidRPr="00B77A28">
        <w:rPr>
          <w:rFonts w:ascii="Times New Roman" w:hAnsi="Times New Roman"/>
        </w:rPr>
        <w:t> </w:t>
      </w:r>
      <w:r w:rsidRPr="00161E54">
        <w:rPr>
          <w:rFonts w:ascii="Times New Roman" w:hAnsi="Times New Roman"/>
        </w:rPr>
        <w:t>roku zaradenia majetku do užívania uplatniť z</w:t>
      </w:r>
      <w:r w:rsidRPr="00B77A28">
        <w:rPr>
          <w:rFonts w:ascii="Times New Roman" w:hAnsi="Times New Roman"/>
        </w:rPr>
        <w:t> </w:t>
      </w:r>
      <w:r w:rsidRPr="00161E54">
        <w:rPr>
          <w:rFonts w:ascii="Times New Roman" w:hAnsi="Times New Roman"/>
        </w:rPr>
        <w:t>ročného odpisu len alikvotnú časť pripadajúcu na počet mesiacov, v</w:t>
      </w:r>
      <w:r w:rsidRPr="00B77A28">
        <w:rPr>
          <w:rFonts w:ascii="Times New Roman" w:hAnsi="Times New Roman"/>
        </w:rPr>
        <w:t> </w:t>
      </w:r>
      <w:r w:rsidRPr="00161E54">
        <w:rPr>
          <w:rFonts w:ascii="Times New Roman" w:hAnsi="Times New Roman"/>
        </w:rPr>
        <w:t>ktorých sa o</w:t>
      </w:r>
      <w:r w:rsidRPr="00B77A28">
        <w:rPr>
          <w:rFonts w:ascii="Times New Roman" w:hAnsi="Times New Roman"/>
        </w:rPr>
        <w:t> </w:t>
      </w:r>
      <w:r w:rsidRPr="00161E54">
        <w:rPr>
          <w:rFonts w:ascii="Times New Roman" w:hAnsi="Times New Roman"/>
        </w:rPr>
        <w:t>majetku účtuje alebo v</w:t>
      </w:r>
      <w:r w:rsidRPr="00B77A28">
        <w:rPr>
          <w:rFonts w:ascii="Times New Roman" w:hAnsi="Times New Roman"/>
        </w:rPr>
        <w:t> </w:t>
      </w:r>
      <w:r w:rsidRPr="00161E54">
        <w:rPr>
          <w:rFonts w:ascii="Times New Roman" w:hAnsi="Times New Roman"/>
        </w:rPr>
        <w:t>ktorých sa majetok eviduje. Zvyšnú časť ročného odpisu neuplatneného do daňových výdavkov v</w:t>
      </w:r>
      <w:r w:rsidRPr="00B77A28">
        <w:rPr>
          <w:rFonts w:ascii="Times New Roman" w:hAnsi="Times New Roman"/>
        </w:rPr>
        <w:t> </w:t>
      </w:r>
      <w:r w:rsidRPr="00161E54">
        <w:rPr>
          <w:rFonts w:ascii="Times New Roman" w:hAnsi="Times New Roman"/>
        </w:rPr>
        <w:t>roku zaradenia hmotného majetku do užívania bude môcť daňovník uplatniť v</w:t>
      </w:r>
      <w:r w:rsidRPr="00B77A28">
        <w:rPr>
          <w:rFonts w:ascii="Times New Roman" w:hAnsi="Times New Roman"/>
        </w:rPr>
        <w:t> </w:t>
      </w:r>
      <w:r w:rsidRPr="00161E54">
        <w:rPr>
          <w:rFonts w:ascii="Times New Roman" w:hAnsi="Times New Roman"/>
        </w:rPr>
        <w:t xml:space="preserve"> zdaňovacom období nasledujúcom po zdaňovacom období, v</w:t>
      </w:r>
      <w:r w:rsidRPr="00B77A28">
        <w:rPr>
          <w:rFonts w:ascii="Times New Roman" w:hAnsi="Times New Roman"/>
        </w:rPr>
        <w:t> </w:t>
      </w:r>
      <w:r w:rsidRPr="00161E54">
        <w:rPr>
          <w:rFonts w:ascii="Times New Roman" w:hAnsi="Times New Roman"/>
        </w:rPr>
        <w:t>ktorom  uplynula doba odpisovania hmotného majetku. Súčasne sa upravuje spôsob zaokrúhlenia ročného odpisu. V</w:t>
      </w:r>
      <w:r w:rsidRPr="00B77A28">
        <w:rPr>
          <w:rFonts w:ascii="Times New Roman" w:hAnsi="Times New Roman"/>
        </w:rPr>
        <w:t> </w:t>
      </w:r>
      <w:r w:rsidRPr="00161E54">
        <w:rPr>
          <w:rFonts w:ascii="Times New Roman" w:hAnsi="Times New Roman"/>
        </w:rPr>
        <w:t>prípade výpočtu pomernej časti ročného odpisu v</w:t>
      </w:r>
      <w:r w:rsidRPr="00B77A28">
        <w:rPr>
          <w:rFonts w:ascii="Times New Roman" w:hAnsi="Times New Roman"/>
        </w:rPr>
        <w:t> </w:t>
      </w:r>
      <w:r w:rsidRPr="00161E54">
        <w:rPr>
          <w:rFonts w:ascii="Times New Roman" w:hAnsi="Times New Roman"/>
        </w:rPr>
        <w:t>roku zaradenia hmotného majetku do užívania sa zaokrúhľuje na celé eurá nahor najskôr ročný odpis vypočítaný podľa odseku 1 a</w:t>
      </w:r>
      <w:r w:rsidRPr="00B77A28">
        <w:rPr>
          <w:rFonts w:ascii="Times New Roman" w:hAnsi="Times New Roman"/>
        </w:rPr>
        <w:t> </w:t>
      </w:r>
      <w:r w:rsidRPr="00161E54">
        <w:rPr>
          <w:rFonts w:ascii="Times New Roman" w:hAnsi="Times New Roman"/>
        </w:rPr>
        <w:t>následne aj pomerná časť z</w:t>
      </w:r>
      <w:r w:rsidRPr="00B77A28">
        <w:rPr>
          <w:rFonts w:ascii="Times New Roman" w:hAnsi="Times New Roman"/>
        </w:rPr>
        <w:t> </w:t>
      </w:r>
      <w:r w:rsidRPr="00161E54">
        <w:rPr>
          <w:rFonts w:ascii="Times New Roman" w:hAnsi="Times New Roman"/>
        </w:rPr>
        <w:t>tohto ročného odpisu.</w:t>
      </w:r>
    </w:p>
    <w:p w:rsidR="005D251A" w:rsidRPr="00161E54" w:rsidP="00BB6F19">
      <w:pPr>
        <w:pStyle w:val="ListParagraph"/>
        <w:tabs>
          <w:tab w:val="left" w:pos="284"/>
        </w:tabs>
        <w:bidi w:val="0"/>
        <w:spacing w:line="276" w:lineRule="auto"/>
        <w:ind w:left="0"/>
        <w:jc w:val="both"/>
        <w:rPr>
          <w:rFonts w:ascii="Times New Roman" w:hAnsi="Times New Roman"/>
        </w:rPr>
      </w:pPr>
    </w:p>
    <w:p w:rsidR="005D251A" w:rsidRPr="00161E54" w:rsidP="00BB6F19">
      <w:pPr>
        <w:pStyle w:val="ListParagraph"/>
        <w:bidi w:val="0"/>
        <w:spacing w:line="276" w:lineRule="auto"/>
        <w:ind w:left="0"/>
        <w:jc w:val="both"/>
        <w:rPr>
          <w:rFonts w:ascii="Times New Roman" w:hAnsi="Times New Roman"/>
          <w:b/>
        </w:rPr>
      </w:pPr>
      <w:r w:rsidRPr="00161E54">
        <w:rPr>
          <w:rFonts w:ascii="Times New Roman" w:hAnsi="Times New Roman"/>
          <w:b/>
        </w:rPr>
        <w:t>K</w:t>
      </w:r>
      <w:r w:rsidRPr="00B77A28">
        <w:rPr>
          <w:rFonts w:ascii="Times New Roman" w:hAnsi="Times New Roman"/>
          <w:b/>
        </w:rPr>
        <w:t> </w:t>
      </w:r>
      <w:r w:rsidRPr="00161E54">
        <w:rPr>
          <w:rFonts w:ascii="Times New Roman" w:hAnsi="Times New Roman"/>
          <w:b/>
        </w:rPr>
        <w:t xml:space="preserve">bodu </w:t>
      </w:r>
      <w:r w:rsidR="0058224D">
        <w:rPr>
          <w:rFonts w:ascii="Times New Roman" w:hAnsi="Times New Roman"/>
          <w:b/>
        </w:rPr>
        <w:t>40</w:t>
      </w:r>
      <w:r w:rsidR="002E1233">
        <w:rPr>
          <w:rFonts w:ascii="Times New Roman" w:hAnsi="Times New Roman"/>
          <w:b/>
        </w:rPr>
        <w:t xml:space="preserve"> </w:t>
      </w:r>
      <w:r w:rsidRPr="00161E54">
        <w:rPr>
          <w:rFonts w:ascii="Times New Roman" w:hAnsi="Times New Roman"/>
          <w:b/>
        </w:rPr>
        <w:t>- § 28 ods. 2 písm. a)</w:t>
      </w:r>
    </w:p>
    <w:p w:rsidR="005D251A" w:rsidRPr="00161E54" w:rsidP="00BB6F19">
      <w:pPr>
        <w:pStyle w:val="ListParagraph"/>
        <w:tabs>
          <w:tab w:val="left" w:pos="0"/>
        </w:tabs>
        <w:bidi w:val="0"/>
        <w:spacing w:line="276" w:lineRule="auto"/>
        <w:ind w:left="0"/>
        <w:jc w:val="both"/>
        <w:rPr>
          <w:rFonts w:ascii="Times New Roman" w:hAnsi="Times New Roman"/>
        </w:rPr>
      </w:pPr>
      <w:r w:rsidR="00F6336E">
        <w:rPr>
          <w:rFonts w:ascii="Times New Roman" w:hAnsi="Times New Roman"/>
        </w:rPr>
        <w:t xml:space="preserve">     </w:t>
      </w:r>
      <w:r w:rsidRPr="00161E54">
        <w:rPr>
          <w:rFonts w:ascii="Times New Roman" w:hAnsi="Times New Roman"/>
        </w:rPr>
        <w:t>Úpravou sa zavádza nový spôsob uplatňovania odpisov hmotného majetku do daňových výdavkov v</w:t>
      </w:r>
      <w:r w:rsidRPr="00B77A28">
        <w:rPr>
          <w:rFonts w:ascii="Times New Roman" w:hAnsi="Times New Roman"/>
        </w:rPr>
        <w:t> </w:t>
      </w:r>
      <w:r w:rsidRPr="00161E54">
        <w:rPr>
          <w:rFonts w:ascii="Times New Roman" w:hAnsi="Times New Roman"/>
        </w:rPr>
        <w:t>prvom roku odpisovania v</w:t>
      </w:r>
      <w:r w:rsidRPr="00B77A28">
        <w:rPr>
          <w:rFonts w:ascii="Times New Roman" w:hAnsi="Times New Roman"/>
        </w:rPr>
        <w:t> </w:t>
      </w:r>
      <w:r w:rsidRPr="00161E54">
        <w:rPr>
          <w:rFonts w:ascii="Times New Roman" w:hAnsi="Times New Roman"/>
        </w:rPr>
        <w:t>závislosti od počtu mesiacov, v</w:t>
      </w:r>
      <w:r w:rsidRPr="00B77A28">
        <w:rPr>
          <w:rFonts w:ascii="Times New Roman" w:hAnsi="Times New Roman"/>
        </w:rPr>
        <w:t> </w:t>
      </w:r>
      <w:r w:rsidRPr="00161E54">
        <w:rPr>
          <w:rFonts w:ascii="Times New Roman" w:hAnsi="Times New Roman"/>
        </w:rPr>
        <w:t>ktorých sa majetok účtuje alebo eviduje. Podľa doteraz platného spôsobu odpisovania mal daňovník v</w:t>
      </w:r>
      <w:r w:rsidRPr="00B77A28">
        <w:rPr>
          <w:rFonts w:ascii="Times New Roman" w:hAnsi="Times New Roman"/>
        </w:rPr>
        <w:t> </w:t>
      </w:r>
      <w:r w:rsidRPr="00161E54">
        <w:rPr>
          <w:rFonts w:ascii="Times New Roman" w:hAnsi="Times New Roman"/>
        </w:rPr>
        <w:t>roku zaradenia hmotného majetku do užívania nárok na uplatnenie celého ročného odpisu do daňových výdavkov bez ohľadu na dátum zaradenia tohto majetku do užívania. Podľa navrhovaného spôsobu môže daňovník v</w:t>
      </w:r>
      <w:r w:rsidRPr="00B77A28">
        <w:rPr>
          <w:rFonts w:ascii="Times New Roman" w:hAnsi="Times New Roman"/>
        </w:rPr>
        <w:t> </w:t>
      </w:r>
      <w:r w:rsidRPr="00161E54">
        <w:rPr>
          <w:rFonts w:ascii="Times New Roman" w:hAnsi="Times New Roman"/>
        </w:rPr>
        <w:t>roku zaradenia majetku do užívania uplatniť z</w:t>
      </w:r>
      <w:r w:rsidRPr="00B77A28">
        <w:rPr>
          <w:rFonts w:ascii="Times New Roman" w:hAnsi="Times New Roman"/>
        </w:rPr>
        <w:t> </w:t>
      </w:r>
      <w:r w:rsidRPr="00161E54">
        <w:rPr>
          <w:rFonts w:ascii="Times New Roman" w:hAnsi="Times New Roman"/>
        </w:rPr>
        <w:t>ročného odpisu len alikvotnú časť pripadajúcu na počet mesiacov, v</w:t>
      </w:r>
      <w:r w:rsidRPr="00B77A28">
        <w:rPr>
          <w:rFonts w:ascii="Times New Roman" w:hAnsi="Times New Roman"/>
        </w:rPr>
        <w:t> </w:t>
      </w:r>
      <w:r w:rsidRPr="00161E54">
        <w:rPr>
          <w:rFonts w:ascii="Times New Roman" w:hAnsi="Times New Roman"/>
        </w:rPr>
        <w:t>ktorých sa o</w:t>
      </w:r>
      <w:r w:rsidRPr="00B77A28">
        <w:rPr>
          <w:rFonts w:ascii="Times New Roman" w:hAnsi="Times New Roman"/>
        </w:rPr>
        <w:t> </w:t>
      </w:r>
      <w:r w:rsidRPr="00161E54">
        <w:rPr>
          <w:rFonts w:ascii="Times New Roman" w:hAnsi="Times New Roman"/>
        </w:rPr>
        <w:t>majetku účtuje, alebo v</w:t>
      </w:r>
      <w:r w:rsidRPr="00B77A28">
        <w:rPr>
          <w:rFonts w:ascii="Times New Roman" w:hAnsi="Times New Roman"/>
        </w:rPr>
        <w:t> </w:t>
      </w:r>
      <w:r w:rsidRPr="00161E54">
        <w:rPr>
          <w:rFonts w:ascii="Times New Roman" w:hAnsi="Times New Roman"/>
        </w:rPr>
        <w:t>ktorých sa majetok eviduje. Zvyšnú časť ročného odpisu neuplatneného do daňových výdavkov v</w:t>
      </w:r>
      <w:r w:rsidRPr="00B77A28">
        <w:rPr>
          <w:rFonts w:ascii="Times New Roman" w:hAnsi="Times New Roman"/>
        </w:rPr>
        <w:t> </w:t>
      </w:r>
      <w:r w:rsidRPr="00161E54">
        <w:rPr>
          <w:rFonts w:ascii="Times New Roman" w:hAnsi="Times New Roman"/>
        </w:rPr>
        <w:t>prvom roku odpisovania daňovník uplatní v</w:t>
      </w:r>
      <w:r w:rsidRPr="00B77A28">
        <w:rPr>
          <w:rFonts w:ascii="Times New Roman" w:hAnsi="Times New Roman"/>
        </w:rPr>
        <w:t> </w:t>
      </w:r>
      <w:r w:rsidRPr="00161E54">
        <w:rPr>
          <w:rFonts w:ascii="Times New Roman" w:hAnsi="Times New Roman"/>
        </w:rPr>
        <w:t>ostatných rokoch odpisovania.</w:t>
      </w:r>
    </w:p>
    <w:p w:rsidR="005D251A" w:rsidRPr="00161E54" w:rsidP="00BB6F19">
      <w:pPr>
        <w:bidi w:val="0"/>
        <w:spacing w:line="276" w:lineRule="auto"/>
        <w:jc w:val="both"/>
        <w:rPr>
          <w:rStyle w:val="PlaceholderText"/>
          <w:color w:val="000000"/>
        </w:rPr>
      </w:pP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bodu </w:t>
      </w:r>
      <w:r w:rsidR="0058224D">
        <w:rPr>
          <w:rStyle w:val="PlaceholderText"/>
          <w:b/>
          <w:color w:val="000000"/>
        </w:rPr>
        <w:t xml:space="preserve">41 </w:t>
      </w:r>
      <w:r w:rsidRPr="00161E54">
        <w:rPr>
          <w:rStyle w:val="PlaceholderText"/>
          <w:b/>
          <w:color w:val="000000"/>
        </w:rPr>
        <w:t>- § 28a</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Uvedený návrh zavádza možnosť daňovníkovi dosahujúcemu príjmy z</w:t>
      </w:r>
      <w:r w:rsidRPr="00B77A28">
        <w:rPr>
          <w:rStyle w:val="PlaceholderText"/>
          <w:color w:val="000000"/>
        </w:rPr>
        <w:t> </w:t>
      </w:r>
      <w:r w:rsidRPr="00161E54">
        <w:rPr>
          <w:rStyle w:val="PlaceholderText"/>
          <w:color w:val="000000"/>
        </w:rPr>
        <w:t>podnikania alebo z inej samostatnej zárobkovej činnosti, odpísať si hmotný majetok obstaraný kúpou po 1.1.2012 v</w:t>
      </w:r>
      <w:r w:rsidRPr="00B77A28">
        <w:rPr>
          <w:rStyle w:val="PlaceholderText"/>
          <w:color w:val="000000"/>
        </w:rPr>
        <w:t> </w:t>
      </w:r>
      <w:r w:rsidRPr="00161E54">
        <w:rPr>
          <w:rStyle w:val="PlaceholderText"/>
          <w:color w:val="000000"/>
        </w:rPr>
        <w:t>zdaňovacom období, ktoré si sám zvolí, v</w:t>
      </w:r>
      <w:r w:rsidRPr="00B77A28">
        <w:rPr>
          <w:rStyle w:val="PlaceholderText"/>
          <w:color w:val="000000"/>
        </w:rPr>
        <w:t> </w:t>
      </w:r>
      <w:r w:rsidRPr="00161E54">
        <w:rPr>
          <w:rStyle w:val="PlaceholderText"/>
          <w:color w:val="000000"/>
        </w:rPr>
        <w:t>ním stanovenej výške maximálne do výšky obstarávacej ceny určenej podľa § 25 ods. 1 písm. a) zákona. V prípade preradenia hmotného majetku z</w:t>
      </w:r>
      <w:r w:rsidRPr="00B77A28">
        <w:rPr>
          <w:rStyle w:val="PlaceholderText"/>
          <w:color w:val="000000"/>
        </w:rPr>
        <w:t> </w:t>
      </w:r>
      <w:r w:rsidRPr="00161E54">
        <w:rPr>
          <w:rStyle w:val="PlaceholderText"/>
          <w:color w:val="000000"/>
        </w:rPr>
        <w:t>osobného užívania do obchodného majetku bude postupovať rovnakým spôsobom, aký je určený v § 24 ods. 5 zákona, t.j. za roky keď hmotný majetok nebol zaradený v</w:t>
      </w:r>
      <w:r w:rsidRPr="00B77A28">
        <w:rPr>
          <w:rStyle w:val="PlaceholderText"/>
          <w:color w:val="000000"/>
        </w:rPr>
        <w:t> </w:t>
      </w:r>
      <w:r w:rsidRPr="00161E54">
        <w:rPr>
          <w:rStyle w:val="PlaceholderText"/>
          <w:color w:val="000000"/>
        </w:rPr>
        <w:t>obchodnom majetku, si už nemôže uplatniť pomernú časť odpisov príslušnú k</w:t>
      </w:r>
      <w:r w:rsidRPr="00B77A28">
        <w:rPr>
          <w:rStyle w:val="PlaceholderText"/>
          <w:color w:val="000000"/>
        </w:rPr>
        <w:t> </w:t>
      </w:r>
      <w:r w:rsidRPr="00161E54">
        <w:rPr>
          <w:rStyle w:val="PlaceholderText"/>
          <w:color w:val="000000"/>
        </w:rPr>
        <w:t>tomuto obdobiu.</w:t>
      </w:r>
    </w:p>
    <w:p w:rsidR="005D251A" w:rsidRPr="00161E54" w:rsidP="00BB6F19">
      <w:pPr>
        <w:bidi w:val="0"/>
        <w:spacing w:line="276" w:lineRule="auto"/>
        <w:jc w:val="both"/>
        <w:rPr>
          <w:rStyle w:val="PlaceholderText"/>
          <w:color w:val="000000"/>
        </w:rPr>
      </w:pPr>
      <w:r w:rsidRPr="00161E54">
        <w:rPr>
          <w:rStyle w:val="PlaceholderText"/>
          <w:color w:val="000000"/>
        </w:rPr>
        <w:t>Napriek tomu, že daňovník si môže uplatniť odpisy v</w:t>
      </w:r>
      <w:r w:rsidRPr="00B77A28">
        <w:rPr>
          <w:rStyle w:val="PlaceholderText"/>
          <w:color w:val="000000"/>
        </w:rPr>
        <w:t> </w:t>
      </w:r>
      <w:r w:rsidRPr="00161E54">
        <w:rPr>
          <w:rStyle w:val="PlaceholderText"/>
          <w:color w:val="000000"/>
        </w:rPr>
        <w:t>akejkoľvek výške z</w:t>
      </w:r>
      <w:r w:rsidRPr="00B77A28">
        <w:rPr>
          <w:rStyle w:val="PlaceholderText"/>
          <w:color w:val="000000"/>
        </w:rPr>
        <w:t> </w:t>
      </w:r>
      <w:r w:rsidRPr="00161E54">
        <w:rPr>
          <w:rStyle w:val="PlaceholderText"/>
          <w:color w:val="000000"/>
        </w:rPr>
        <w:t>ceny, za ktorú hmotný majetok obstaral (kúpil), v</w:t>
      </w:r>
      <w:r w:rsidRPr="00B77A28">
        <w:rPr>
          <w:rStyle w:val="PlaceholderText"/>
          <w:color w:val="000000"/>
        </w:rPr>
        <w:t> </w:t>
      </w:r>
      <w:r w:rsidRPr="00161E54">
        <w:rPr>
          <w:rStyle w:val="PlaceholderText"/>
          <w:color w:val="000000"/>
        </w:rPr>
        <w:t>prípade ak takýto hmotný majetok nebude mať zaradený v</w:t>
      </w:r>
      <w:r w:rsidRPr="00B77A28">
        <w:rPr>
          <w:rStyle w:val="PlaceholderText"/>
          <w:color w:val="000000"/>
        </w:rPr>
        <w:t> </w:t>
      </w:r>
      <w:r w:rsidRPr="00161E54">
        <w:rPr>
          <w:rStyle w:val="PlaceholderText"/>
          <w:color w:val="000000"/>
        </w:rPr>
        <w:t>obchodnom majetku počas doby stanovenej pre dobu odpisovania podľa § 26 ods. 1 zákona, musí pri jeho vyradení upraviť základ dane o</w:t>
      </w:r>
      <w:r w:rsidRPr="00B77A28">
        <w:rPr>
          <w:rStyle w:val="PlaceholderText"/>
          <w:color w:val="000000"/>
        </w:rPr>
        <w:t> </w:t>
      </w:r>
      <w:r w:rsidRPr="00161E54">
        <w:rPr>
          <w:rStyle w:val="PlaceholderText"/>
          <w:color w:val="000000"/>
        </w:rPr>
        <w:t>rozdiel medzi výškou už uplatnených odpisov a</w:t>
      </w:r>
      <w:r w:rsidRPr="00B77A28">
        <w:rPr>
          <w:rStyle w:val="PlaceholderText"/>
          <w:color w:val="000000"/>
        </w:rPr>
        <w:t> </w:t>
      </w:r>
      <w:r w:rsidRPr="00161E54">
        <w:rPr>
          <w:rStyle w:val="PlaceholderText"/>
          <w:color w:val="000000"/>
        </w:rPr>
        <w:t>odpisov, ktoré by si vypočítal spôsobom podľa § 27 alebo 28 zákona. Uvedené znamená, že u</w:t>
      </w:r>
      <w:r w:rsidRPr="00B77A28">
        <w:rPr>
          <w:rStyle w:val="PlaceholderText"/>
          <w:color w:val="000000"/>
        </w:rPr>
        <w:t> </w:t>
      </w:r>
      <w:r w:rsidRPr="00161E54">
        <w:rPr>
          <w:rStyle w:val="PlaceholderText"/>
          <w:color w:val="000000"/>
        </w:rPr>
        <w:t>daňovníka nemôže výška odpisov pripadajúca na dobu nezaradenia hmotného majetku do obchodného majetku ovplyvňovať daňové výdavky.</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V</w:t>
      </w:r>
      <w:r w:rsidRPr="00B77A28">
        <w:rPr>
          <w:rStyle w:val="PlaceholderText"/>
          <w:color w:val="000000"/>
        </w:rPr>
        <w:t> </w:t>
      </w:r>
      <w:r w:rsidRPr="00161E54">
        <w:rPr>
          <w:rStyle w:val="PlaceholderText"/>
          <w:color w:val="000000"/>
        </w:rPr>
        <w:t>prípade, ak by takýto majetok preradil z</w:t>
      </w:r>
      <w:r w:rsidRPr="00B77A28">
        <w:rPr>
          <w:rStyle w:val="PlaceholderText"/>
          <w:color w:val="000000"/>
        </w:rPr>
        <w:t> </w:t>
      </w:r>
      <w:r w:rsidRPr="00161E54">
        <w:rPr>
          <w:rStyle w:val="PlaceholderText"/>
          <w:color w:val="000000"/>
        </w:rPr>
        <w:t>obchodného majetku do osobného užívania skôr ako je určená doba pre príslušnú odpisovú skupinu uvedenú v § 26 ods. 1 zákona, je povinný upraviť základ dane o</w:t>
      </w:r>
      <w:r w:rsidRPr="00B77A28">
        <w:rPr>
          <w:rStyle w:val="PlaceholderText"/>
          <w:color w:val="000000"/>
        </w:rPr>
        <w:t> </w:t>
      </w:r>
      <w:r w:rsidRPr="00161E54">
        <w:rPr>
          <w:rStyle w:val="PlaceholderText"/>
          <w:color w:val="000000"/>
        </w:rPr>
        <w:t xml:space="preserve">výšku už uplatnených odpisov, ktoré zodpovedajú výške prislúchajúcej k dobe jeho nezaradenia do obchodného majetku. </w:t>
      </w:r>
    </w:p>
    <w:p w:rsidR="005D251A" w:rsidRPr="00161E54" w:rsidP="00BB6F19">
      <w:pPr>
        <w:bidi w:val="0"/>
        <w:spacing w:line="276" w:lineRule="auto"/>
        <w:jc w:val="both"/>
        <w:rPr>
          <w:rStyle w:val="PlaceholderText"/>
          <w:color w:val="000000"/>
        </w:rPr>
      </w:pPr>
    </w:p>
    <w:p w:rsidR="005D251A" w:rsidRPr="00161E54" w:rsidP="00BB6F19">
      <w:pPr>
        <w:bidi w:val="0"/>
        <w:spacing w:line="276" w:lineRule="auto"/>
        <w:jc w:val="both"/>
        <w:rPr>
          <w:rStyle w:val="PlaceholderText"/>
          <w:b/>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bodu </w:t>
      </w:r>
      <w:r w:rsidR="0058224D">
        <w:rPr>
          <w:rStyle w:val="PlaceholderText"/>
          <w:b/>
          <w:color w:val="000000"/>
        </w:rPr>
        <w:t>42</w:t>
      </w:r>
      <w:r w:rsidRPr="00161E54">
        <w:rPr>
          <w:rStyle w:val="PlaceholderText"/>
          <w:b/>
          <w:color w:val="000000"/>
        </w:rPr>
        <w:t xml:space="preserve"> - § 30 ods. 1</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S</w:t>
      </w:r>
      <w:r w:rsidRPr="00B77A28">
        <w:rPr>
          <w:rFonts w:ascii="Times New Roman" w:hAnsi="Times New Roman"/>
        </w:rPr>
        <w:t> </w:t>
      </w:r>
      <w:r w:rsidRPr="00161E54">
        <w:rPr>
          <w:rFonts w:ascii="Times New Roman" w:hAnsi="Times New Roman"/>
        </w:rPr>
        <w:t>účinnosťou od 1.1.2012 sa navrhuje úprava daňovej straty, ktorú bude možné vykázať len z</w:t>
      </w:r>
      <w:r w:rsidRPr="00B77A28">
        <w:rPr>
          <w:rFonts w:ascii="Times New Roman" w:hAnsi="Times New Roman"/>
        </w:rPr>
        <w:t> </w:t>
      </w:r>
      <w:r w:rsidRPr="00161E54">
        <w:rPr>
          <w:rFonts w:ascii="Times New Roman" w:hAnsi="Times New Roman"/>
        </w:rPr>
        <w:t>príjmov  z</w:t>
      </w:r>
      <w:r w:rsidRPr="00B77A28">
        <w:rPr>
          <w:rFonts w:ascii="Times New Roman" w:hAnsi="Times New Roman"/>
        </w:rPr>
        <w:t> </w:t>
      </w:r>
      <w:r w:rsidRPr="00161E54">
        <w:rPr>
          <w:rFonts w:ascii="Times New Roman" w:hAnsi="Times New Roman"/>
        </w:rPr>
        <w:t>podnikania alebo z</w:t>
      </w:r>
      <w:r w:rsidRPr="00B77A28">
        <w:rPr>
          <w:rFonts w:ascii="Times New Roman" w:hAnsi="Times New Roman"/>
        </w:rPr>
        <w:t> </w:t>
      </w:r>
      <w:r w:rsidRPr="00161E54">
        <w:rPr>
          <w:rFonts w:ascii="Times New Roman" w:hAnsi="Times New Roman"/>
        </w:rPr>
        <w:t>inej samostatnej zárobkovej činnosti, pričom túto bude možné ďalej uplatňovať len od základu dane z</w:t>
      </w:r>
      <w:r w:rsidRPr="00B77A28">
        <w:rPr>
          <w:rFonts w:ascii="Times New Roman" w:hAnsi="Times New Roman"/>
        </w:rPr>
        <w:t> </w:t>
      </w:r>
      <w:r w:rsidRPr="00161E54">
        <w:rPr>
          <w:rFonts w:ascii="Times New Roman" w:hAnsi="Times New Roman"/>
        </w:rPr>
        <w:t>týchto príjmov v</w:t>
      </w:r>
      <w:r w:rsidRPr="00B77A28">
        <w:rPr>
          <w:rFonts w:ascii="Times New Roman" w:hAnsi="Times New Roman"/>
        </w:rPr>
        <w:t> </w:t>
      </w:r>
      <w:r w:rsidRPr="00161E54">
        <w:rPr>
          <w:rFonts w:ascii="Times New Roman" w:hAnsi="Times New Roman"/>
        </w:rPr>
        <w:t>nasledujúcich zdaňovacích obdobiach podľa § 30 zákona. Touto úpravou dôjde k</w:t>
      </w:r>
      <w:r w:rsidRPr="00B77A28">
        <w:rPr>
          <w:rFonts w:ascii="Times New Roman" w:hAnsi="Times New Roman"/>
        </w:rPr>
        <w:t> </w:t>
      </w:r>
      <w:r w:rsidRPr="00161E54">
        <w:rPr>
          <w:rFonts w:ascii="Times New Roman" w:hAnsi="Times New Roman"/>
        </w:rPr>
        <w:t>rovnakému uplatňovaniu daňovej straty vzniknutej u</w:t>
      </w:r>
      <w:r w:rsidRPr="00B77A28">
        <w:rPr>
          <w:rFonts w:ascii="Times New Roman" w:hAnsi="Times New Roman"/>
        </w:rPr>
        <w:t> </w:t>
      </w:r>
      <w:r w:rsidRPr="00161E54">
        <w:rPr>
          <w:rFonts w:ascii="Times New Roman" w:hAnsi="Times New Roman"/>
        </w:rPr>
        <w:t>daňovníka fyzickej osoby so stratou vzniknutou  u</w:t>
      </w:r>
      <w:r w:rsidRPr="00B77A28">
        <w:rPr>
          <w:rFonts w:ascii="Times New Roman" w:hAnsi="Times New Roman"/>
        </w:rPr>
        <w:t> </w:t>
      </w:r>
      <w:r w:rsidRPr="00161E54">
        <w:rPr>
          <w:rFonts w:ascii="Times New Roman" w:hAnsi="Times New Roman"/>
        </w:rPr>
        <w:t>daňovníka právnickej osoby.</w:t>
      </w:r>
    </w:p>
    <w:p w:rsidR="005D251A" w:rsidRPr="00161E54" w:rsidP="00BB6F19">
      <w:pPr>
        <w:bidi w:val="0"/>
        <w:spacing w:line="276" w:lineRule="auto"/>
        <w:jc w:val="both"/>
        <w:rPr>
          <w:rStyle w:val="PlaceholderText"/>
          <w:b/>
          <w:color w:val="000000"/>
        </w:rPr>
      </w:pPr>
      <w:r w:rsidRPr="00161E54">
        <w:rPr>
          <w:rStyle w:val="PlaceholderText"/>
          <w:b/>
          <w:color w:val="000000"/>
        </w:rPr>
        <w:t xml:space="preserve"> </w:t>
      </w:r>
    </w:p>
    <w:p w:rsidR="0058224D" w:rsidP="00BB6F19">
      <w:pPr>
        <w:bidi w:val="0"/>
        <w:spacing w:line="276" w:lineRule="auto"/>
        <w:jc w:val="both"/>
        <w:rPr>
          <w:rStyle w:val="PlaceholderText"/>
          <w:b/>
          <w:color w:val="000000"/>
        </w:rPr>
      </w:pPr>
      <w:r w:rsidR="00EF050C">
        <w:rPr>
          <w:rStyle w:val="PlaceholderText"/>
          <w:b/>
          <w:color w:val="000000"/>
        </w:rPr>
        <w:t>K bodom 43 a 45</w:t>
      </w:r>
    </w:p>
    <w:p w:rsidR="0058224D" w:rsidRPr="006B1B84" w:rsidP="00BB6F19">
      <w:pPr>
        <w:bidi w:val="0"/>
        <w:spacing w:line="276" w:lineRule="auto"/>
        <w:jc w:val="both"/>
        <w:rPr>
          <w:rStyle w:val="PlaceholderText"/>
          <w:color w:val="000000"/>
        </w:rPr>
      </w:pPr>
      <w:r w:rsidRPr="006B1B84">
        <w:rPr>
          <w:rStyle w:val="PlaceholderText"/>
          <w:color w:val="000000"/>
        </w:rPr>
        <w:t xml:space="preserve">     Legislatívno-technická úprava.</w:t>
      </w:r>
    </w:p>
    <w:p w:rsidR="0058224D" w:rsidP="00BB6F19">
      <w:pPr>
        <w:bidi w:val="0"/>
        <w:spacing w:line="276" w:lineRule="auto"/>
        <w:jc w:val="both"/>
        <w:rPr>
          <w:rStyle w:val="PlaceholderText"/>
          <w:b/>
          <w:color w:val="000000"/>
        </w:rPr>
      </w:pP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bodom </w:t>
      </w:r>
      <w:r w:rsidR="0058224D">
        <w:rPr>
          <w:rStyle w:val="PlaceholderText"/>
          <w:b/>
          <w:color w:val="000000"/>
        </w:rPr>
        <w:t>44 a 47</w:t>
      </w:r>
      <w:r w:rsidRPr="00161E54">
        <w:rPr>
          <w:rStyle w:val="PlaceholderText"/>
          <w:b/>
          <w:color w:val="000000"/>
        </w:rPr>
        <w:t xml:space="preserve"> - § 32 ods. </w:t>
      </w:r>
      <w:smartTag w:uri="urn:schemas-microsoft-com:office:smarttags" w:element="metricconverter">
        <w:smartTagPr>
          <w:attr w:name="ProductID" w:val="6 a"/>
        </w:smartTagPr>
        <w:r w:rsidRPr="00161E54">
          <w:rPr>
            <w:rStyle w:val="PlaceholderText"/>
            <w:b/>
            <w:color w:val="000000"/>
          </w:rPr>
          <w:t>6 a</w:t>
        </w:r>
      </w:smartTag>
      <w:r w:rsidRPr="00161E54">
        <w:rPr>
          <w:rStyle w:val="PlaceholderText"/>
          <w:b/>
          <w:color w:val="000000"/>
        </w:rPr>
        <w:t xml:space="preserve"> § 32a</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Zrušuje sa zamestnanecká prémia z dôvodu zjednotenia vymeriavacích základov, pretože daňovo-odvodové zaťaženie dotknutých príjmových skupín sa zníži a tým zamestnanecká prémia stráca význam.</w:t>
      </w:r>
    </w:p>
    <w:p w:rsidR="005D251A" w:rsidRPr="00161E54" w:rsidP="00BB6F19">
      <w:pPr>
        <w:bidi w:val="0"/>
        <w:spacing w:line="276" w:lineRule="auto"/>
        <w:jc w:val="both"/>
        <w:rPr>
          <w:rStyle w:val="PlaceholderText"/>
          <w:color w:val="000000"/>
        </w:rPr>
      </w:pPr>
      <w:r w:rsidRPr="00161E54">
        <w:rPr>
          <w:rStyle w:val="PlaceholderText"/>
          <w:color w:val="000000"/>
        </w:rPr>
        <w:t xml:space="preserve"> </w:t>
      </w:r>
    </w:p>
    <w:p w:rsidR="005D251A" w:rsidRPr="00161E54" w:rsidP="00BB6F19">
      <w:pPr>
        <w:bidi w:val="0"/>
        <w:spacing w:line="276" w:lineRule="auto"/>
        <w:jc w:val="both"/>
        <w:rPr>
          <w:rStyle w:val="PlaceholderText"/>
          <w:color w:val="000000"/>
        </w:rPr>
      </w:pPr>
      <w:r w:rsidRPr="00161E54">
        <w:rPr>
          <w:rStyle w:val="PlaceholderText"/>
          <w:b/>
          <w:color w:val="000000"/>
        </w:rPr>
        <w:t>K</w:t>
      </w:r>
      <w:r w:rsidR="0058224D">
        <w:rPr>
          <w:rStyle w:val="PlaceholderText"/>
          <w:b/>
          <w:color w:val="000000"/>
        </w:rPr>
        <w:t> </w:t>
      </w:r>
      <w:r w:rsidRPr="00161E54">
        <w:rPr>
          <w:rStyle w:val="PlaceholderText"/>
          <w:b/>
          <w:color w:val="000000"/>
        </w:rPr>
        <w:t>bod</w:t>
      </w:r>
      <w:r w:rsidR="00C70275">
        <w:rPr>
          <w:rStyle w:val="PlaceholderText"/>
          <w:b/>
          <w:color w:val="000000"/>
        </w:rPr>
        <w:t xml:space="preserve">u 46 </w:t>
      </w:r>
      <w:r w:rsidRPr="00161E54">
        <w:rPr>
          <w:rStyle w:val="PlaceholderText"/>
          <w:b/>
          <w:color w:val="000000"/>
        </w:rPr>
        <w:t xml:space="preserve">- </w:t>
      </w:r>
      <w:r w:rsidRPr="00161E54">
        <w:rPr>
          <w:rFonts w:ascii="Times New Roman" w:hAnsi="Times New Roman"/>
          <w:b/>
        </w:rPr>
        <w:t>§ 32 ods. 11, § 36 ods. 6 písm. c), § 37 ods. 1 písm. b)</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Ustanovenie o uplatnení NČZD u poberateľov dôchodkov sa prečísluje v nadväznosti na zmenu § 11 zákona.</w:t>
      </w:r>
    </w:p>
    <w:p w:rsidR="005D251A" w:rsidRPr="00161E54" w:rsidP="00BB6F19">
      <w:pPr>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w:t>
      </w: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bodom 4</w:t>
      </w:r>
      <w:r w:rsidR="00EF050C">
        <w:rPr>
          <w:rStyle w:val="PlaceholderText"/>
          <w:b/>
          <w:color w:val="000000"/>
        </w:rPr>
        <w:t>8 a 49</w:t>
      </w:r>
      <w:r w:rsidRPr="00161E54">
        <w:rPr>
          <w:rStyle w:val="PlaceholderText"/>
          <w:b/>
          <w:color w:val="000000"/>
        </w:rPr>
        <w:t xml:space="preserve"> - § 35 ods. </w:t>
      </w:r>
      <w:smartTag w:uri="urn:schemas-microsoft-com:office:smarttags" w:element="metricconverter">
        <w:smartTagPr>
          <w:attr w:name="ProductID" w:val="1 a"/>
        </w:smartTagPr>
        <w:r w:rsidRPr="00161E54">
          <w:rPr>
            <w:rStyle w:val="PlaceholderText"/>
            <w:b/>
            <w:color w:val="000000"/>
          </w:rPr>
          <w:t>1 a</w:t>
        </w:r>
      </w:smartTag>
      <w:r w:rsidRPr="00161E54">
        <w:rPr>
          <w:rStyle w:val="PlaceholderText"/>
          <w:b/>
          <w:color w:val="000000"/>
        </w:rPr>
        <w:t xml:space="preserve"> 4</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Legislatívne úpravy v</w:t>
      </w:r>
      <w:r w:rsidRPr="00B77A28">
        <w:rPr>
          <w:rStyle w:val="PlaceholderText"/>
          <w:color w:val="000000"/>
        </w:rPr>
        <w:t> </w:t>
      </w:r>
      <w:r w:rsidRPr="00161E54">
        <w:rPr>
          <w:rStyle w:val="PlaceholderText"/>
          <w:color w:val="000000"/>
        </w:rPr>
        <w:t>nadväznosti na skutočnosť, že zaplatené povinné poistné už nebude znižovať úhrn príjmov z</w:t>
      </w:r>
      <w:r w:rsidRPr="00B77A28">
        <w:rPr>
          <w:rStyle w:val="PlaceholderText"/>
          <w:color w:val="000000"/>
        </w:rPr>
        <w:t> </w:t>
      </w:r>
      <w:r w:rsidRPr="00161E54">
        <w:rPr>
          <w:rStyle w:val="PlaceholderText"/>
          <w:color w:val="000000"/>
        </w:rPr>
        <w:t>dôvodu zjednotenia vymeriavacích základov, a</w:t>
      </w:r>
      <w:r w:rsidRPr="00B77A28">
        <w:rPr>
          <w:rStyle w:val="PlaceholderText"/>
          <w:color w:val="000000"/>
        </w:rPr>
        <w:t> </w:t>
      </w:r>
      <w:r w:rsidRPr="00161E54">
        <w:rPr>
          <w:rStyle w:val="PlaceholderText"/>
          <w:color w:val="000000"/>
        </w:rPr>
        <w:t>s</w:t>
      </w:r>
      <w:r w:rsidRPr="00B77A28">
        <w:rPr>
          <w:rStyle w:val="PlaceholderText"/>
          <w:color w:val="000000"/>
        </w:rPr>
        <w:t> </w:t>
      </w:r>
      <w:r w:rsidRPr="00161E54">
        <w:rPr>
          <w:rStyle w:val="PlaceholderText"/>
          <w:color w:val="000000"/>
        </w:rPr>
        <w:t>tým súvisiace legislatívne zmeny v § 11 zákona (uplatňovanie nezdaniteľných častí základu dane).</w:t>
      </w:r>
    </w:p>
    <w:p w:rsidR="005D251A" w:rsidRPr="00161E54" w:rsidP="00BB6F19">
      <w:pPr>
        <w:bidi w:val="0"/>
        <w:spacing w:line="276" w:lineRule="auto"/>
        <w:jc w:val="both"/>
        <w:rPr>
          <w:rStyle w:val="PlaceholderText"/>
          <w:color w:val="000000"/>
        </w:rPr>
      </w:pPr>
      <w:r w:rsidRPr="00B77A28">
        <w:rPr>
          <w:rStyle w:val="PlaceholderText"/>
          <w:color w:val="000000"/>
        </w:rPr>
        <w:t> </w:t>
      </w:r>
    </w:p>
    <w:p w:rsidR="005D251A" w:rsidRPr="00161E54" w:rsidP="00BB6F19">
      <w:pPr>
        <w:bidi w:val="0"/>
        <w:spacing w:line="276" w:lineRule="auto"/>
        <w:jc w:val="both"/>
        <w:rPr>
          <w:rStyle w:val="PlaceholderText"/>
          <w:b/>
          <w:color w:val="000000"/>
        </w:rPr>
      </w:pPr>
      <w:r w:rsidRPr="00EF050C">
        <w:rPr>
          <w:rStyle w:val="PlaceholderText"/>
          <w:b/>
          <w:color w:val="000000"/>
        </w:rPr>
        <w:t xml:space="preserve">K bodom </w:t>
      </w:r>
      <w:r w:rsidRPr="00EF050C" w:rsidR="00EF050C">
        <w:rPr>
          <w:rStyle w:val="PlaceholderText"/>
          <w:b/>
          <w:color w:val="000000"/>
        </w:rPr>
        <w:t>50</w:t>
      </w:r>
      <w:r w:rsidRPr="00EF050C">
        <w:rPr>
          <w:rStyle w:val="PlaceholderText"/>
          <w:b/>
          <w:color w:val="000000"/>
        </w:rPr>
        <w:t xml:space="preserve"> až </w:t>
      </w:r>
      <w:r w:rsidR="00EF050C">
        <w:rPr>
          <w:rStyle w:val="PlaceholderText"/>
          <w:b/>
          <w:color w:val="000000"/>
        </w:rPr>
        <w:t>60</w:t>
      </w:r>
      <w:r w:rsidR="004D73B5">
        <w:rPr>
          <w:rStyle w:val="PlaceholderText"/>
          <w:b/>
          <w:color w:val="000000"/>
        </w:rPr>
        <w:t xml:space="preserve"> a 62 </w:t>
      </w:r>
      <w:r w:rsidRPr="004D73B5" w:rsidR="004D73B5">
        <w:rPr>
          <w:rStyle w:val="PlaceholderText"/>
          <w:b/>
          <w:color w:val="000000"/>
        </w:rPr>
        <w:t>až 6</w:t>
      </w:r>
      <w:r w:rsidR="004D73B5">
        <w:rPr>
          <w:rStyle w:val="PlaceholderText"/>
          <w:b/>
          <w:color w:val="000000"/>
        </w:rPr>
        <w:t>5</w:t>
      </w:r>
      <w:r w:rsidRPr="00C70275">
        <w:rPr>
          <w:rStyle w:val="PlaceholderText"/>
          <w:b/>
          <w:color w:val="000000"/>
        </w:rPr>
        <w:t xml:space="preserve"> - § 36, § 37</w:t>
      </w:r>
      <w:r w:rsidRPr="00C70275" w:rsidR="00EF050C">
        <w:rPr>
          <w:rStyle w:val="PlaceholderText"/>
          <w:b/>
          <w:color w:val="000000"/>
        </w:rPr>
        <w:t>,</w:t>
      </w:r>
      <w:r w:rsidRPr="00C70275">
        <w:rPr>
          <w:rStyle w:val="PlaceholderText"/>
          <w:b/>
          <w:color w:val="000000"/>
        </w:rPr>
        <w:t xml:space="preserve"> § 38 ods. 4 a 6, § 39 ods. 2 písm</w:t>
      </w:r>
      <w:r w:rsidRPr="00C70275" w:rsidR="00F6336E">
        <w:rPr>
          <w:rStyle w:val="PlaceholderText"/>
          <w:b/>
          <w:color w:val="000000"/>
        </w:rPr>
        <w:t>. h),  </w:t>
      </w:r>
      <w:r w:rsidRPr="006B1B84" w:rsidR="00EF050C">
        <w:rPr>
          <w:rStyle w:val="PlaceholderText"/>
          <w:b/>
          <w:color w:val="000000"/>
        </w:rPr>
        <w:t>§ 39 ods.</w:t>
      </w:r>
      <w:r w:rsidRPr="004D73B5" w:rsidR="00EF050C">
        <w:rPr>
          <w:rStyle w:val="PlaceholderText"/>
          <w:b/>
          <w:color w:val="000000"/>
        </w:rPr>
        <w:t xml:space="preserve"> 5 a</w:t>
      </w:r>
      <w:r w:rsidRPr="007C6B64" w:rsidR="00F6336E">
        <w:rPr>
          <w:rStyle w:val="PlaceholderText"/>
          <w:b/>
          <w:color w:val="000000"/>
        </w:rPr>
        <w:t xml:space="preserve"> 9 písm. a) </w:t>
      </w:r>
      <w:r w:rsidRPr="007C6B64">
        <w:rPr>
          <w:rStyle w:val="PlaceholderText"/>
          <w:b/>
          <w:color w:val="000000"/>
        </w:rPr>
        <w:t>a b) a</w:t>
      </w:r>
      <w:r w:rsidRPr="006B1B84" w:rsidR="00EF050C">
        <w:rPr>
          <w:rStyle w:val="PlaceholderText"/>
          <w:b/>
          <w:color w:val="000000"/>
        </w:rPr>
        <w:t xml:space="preserve"> ods. </w:t>
      </w:r>
      <w:r w:rsidRPr="004D73B5">
        <w:rPr>
          <w:rStyle w:val="PlaceholderText"/>
          <w:b/>
          <w:color w:val="000000"/>
        </w:rPr>
        <w:t>15, § 40 ods. 10 až 12</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Legislatívna úprava súvisiaca so zrušením zamestnaneckej prémie.</w:t>
      </w:r>
    </w:p>
    <w:p w:rsidR="005D251A" w:rsidRPr="00161E54" w:rsidP="00BB6F19">
      <w:pPr>
        <w:bidi w:val="0"/>
        <w:spacing w:line="276" w:lineRule="auto"/>
        <w:jc w:val="both"/>
        <w:rPr>
          <w:rStyle w:val="PlaceholderText"/>
          <w:color w:val="000000"/>
        </w:rPr>
      </w:pPr>
    </w:p>
    <w:p w:rsidR="005D251A" w:rsidRPr="00161E54" w:rsidP="00BB6F19">
      <w:pPr>
        <w:bidi w:val="0"/>
        <w:spacing w:line="276" w:lineRule="auto"/>
        <w:jc w:val="both"/>
        <w:rPr>
          <w:rFonts w:ascii="Times New Roman" w:hAnsi="Times New Roman"/>
          <w:b/>
        </w:rPr>
      </w:pPr>
      <w:r w:rsidRPr="00161E54">
        <w:rPr>
          <w:rFonts w:ascii="Times New Roman" w:hAnsi="Times New Roman"/>
          <w:b/>
        </w:rPr>
        <w:t>K</w:t>
      </w:r>
      <w:r w:rsidRPr="00B77A28">
        <w:rPr>
          <w:rFonts w:ascii="Times New Roman" w:hAnsi="Times New Roman"/>
          <w:b/>
        </w:rPr>
        <w:t> </w:t>
      </w:r>
      <w:r w:rsidRPr="00161E54">
        <w:rPr>
          <w:rFonts w:ascii="Times New Roman" w:hAnsi="Times New Roman"/>
          <w:b/>
        </w:rPr>
        <w:t xml:space="preserve">bodu </w:t>
      </w:r>
      <w:r w:rsidR="004D73B5">
        <w:rPr>
          <w:rFonts w:ascii="Times New Roman" w:hAnsi="Times New Roman"/>
          <w:b/>
        </w:rPr>
        <w:t>61</w:t>
      </w:r>
      <w:r w:rsidRPr="00161E54">
        <w:rPr>
          <w:rFonts w:ascii="Times New Roman" w:hAnsi="Times New Roman"/>
          <w:b/>
        </w:rPr>
        <w:t xml:space="preserve"> - § 40 ods. 9</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 xml:space="preserve">Ak zamestnávateľ svojím zavinením nezrazil zamestnancovi daň, ktorú mal zraziť vo výške ustanovenej týmto zákonom a dodatočne ju nezrazil (ak od doby, keď sa daň nesprávne zrazila, neuplynulo viac ako 36 mesiacov)  alebo priznal alebo vyplatil vyššiu sumu daňového bonusu, ako bol povinný podľa tohto zákona a  dodatočne ju nevybral od zamestnanca zvýšením preddavku na daň alebo dane (ak od doby, keď nesprávne priznal alebo vyplatil vyššiu sumu daňového bonusu, neuplynulo viac ako 36 mesiacov), je povinný nedoplatok dane alebo neoprávnene vyplatenú sumu daňového bonusu odviesť správcovi dane zo svojich prostriedkov. </w:t>
      </w:r>
    </w:p>
    <w:p w:rsidR="005D251A" w:rsidRPr="00161E54" w:rsidP="00BB6F19">
      <w:pPr>
        <w:bidi w:val="0"/>
        <w:spacing w:line="276" w:lineRule="auto"/>
        <w:jc w:val="both"/>
        <w:rPr>
          <w:rFonts w:ascii="Times New Roman" w:hAnsi="Times New Roman"/>
        </w:rPr>
      </w:pPr>
      <w:r w:rsidRPr="00161E54">
        <w:rPr>
          <w:rFonts w:ascii="Times New Roman" w:hAnsi="Times New Roman"/>
        </w:rPr>
        <w:t>Zároveň zmena ustanovenia súvisí aj so zrušením zamestnaneckej prémie.</w:t>
      </w:r>
    </w:p>
    <w:p w:rsidR="005D251A" w:rsidRPr="00161E54" w:rsidP="00BB6F19">
      <w:pPr>
        <w:bidi w:val="0"/>
        <w:spacing w:line="276" w:lineRule="auto"/>
        <w:jc w:val="both"/>
        <w:rPr>
          <w:rStyle w:val="PlaceholderText"/>
          <w:color w:val="000000"/>
        </w:rPr>
      </w:pPr>
      <w:r w:rsidRPr="00B77A28">
        <w:rPr>
          <w:rStyle w:val="PlaceholderText"/>
          <w:color w:val="000000"/>
        </w:rPr>
        <w:t> </w:t>
      </w: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 xml:space="preserve">bodu </w:t>
      </w:r>
      <w:r w:rsidR="004D73B5">
        <w:rPr>
          <w:rStyle w:val="PlaceholderText"/>
          <w:b/>
          <w:color w:val="000000"/>
        </w:rPr>
        <w:t>66</w:t>
      </w:r>
      <w:r w:rsidRPr="00161E54">
        <w:rPr>
          <w:rStyle w:val="PlaceholderText"/>
          <w:b/>
          <w:color w:val="000000"/>
        </w:rPr>
        <w:t xml:space="preserve"> - § 43 ods. 3 písm. h) a</w:t>
      </w:r>
      <w:r w:rsidRPr="00B77A28">
        <w:rPr>
          <w:rStyle w:val="PlaceholderText"/>
          <w:b/>
          <w:color w:val="000000"/>
        </w:rPr>
        <w:t> </w:t>
      </w:r>
      <w:r w:rsidRPr="00161E54">
        <w:rPr>
          <w:rStyle w:val="PlaceholderText"/>
          <w:b/>
          <w:color w:val="000000"/>
        </w:rPr>
        <w:t>j)</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Zrušením písmena h) zo zákona sa vypúšťajú príjmy autorov za príspevky do novín, časopisov, rozhlasu alebo televízie, ak nejde o</w:t>
      </w:r>
      <w:r w:rsidRPr="00B77A28">
        <w:rPr>
          <w:rStyle w:val="PlaceholderText"/>
          <w:color w:val="000000"/>
        </w:rPr>
        <w:t> </w:t>
      </w:r>
      <w:r w:rsidRPr="00161E54">
        <w:rPr>
          <w:rStyle w:val="PlaceholderText"/>
          <w:color w:val="000000"/>
        </w:rPr>
        <w:t>umelecký výkon [§ 6 ods. 2 písm. a) zákona] zo zdanenia zrážkovou daňou z</w:t>
      </w:r>
      <w:r w:rsidRPr="00B77A28">
        <w:rPr>
          <w:rStyle w:val="PlaceholderText"/>
          <w:color w:val="000000"/>
        </w:rPr>
        <w:t> </w:t>
      </w:r>
      <w:r w:rsidRPr="00161E54">
        <w:rPr>
          <w:rStyle w:val="PlaceholderText"/>
          <w:color w:val="000000"/>
        </w:rPr>
        <w:t>dôvodu novej navrhovanej úpravy výdavkov percentom z</w:t>
      </w:r>
      <w:r w:rsidRPr="00B77A28">
        <w:rPr>
          <w:rStyle w:val="PlaceholderText"/>
          <w:color w:val="000000"/>
        </w:rPr>
        <w:t> </w:t>
      </w:r>
      <w:r w:rsidRPr="00161E54">
        <w:rPr>
          <w:rStyle w:val="PlaceholderText"/>
          <w:color w:val="000000"/>
        </w:rPr>
        <w:t>príjmov podľa § 6 ods. 10 zákona.</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 xml:space="preserve">Vzhľadom na úpravy súvisiace so zjednotením vymeriavacích základov, kde sa vypúšťa možnosť znižovania príjmov podľa § </w:t>
      </w:r>
      <w:smartTag w:uri="urn:schemas-microsoft-com:office:smarttags" w:element="metricconverter">
        <w:smartTagPr>
          <w:attr w:name="ProductID" w:val="5 a"/>
        </w:smartTagPr>
        <w:r w:rsidRPr="00161E54">
          <w:rPr>
            <w:rStyle w:val="PlaceholderText"/>
            <w:color w:val="000000"/>
          </w:rPr>
          <w:t>5 a</w:t>
        </w:r>
      </w:smartTag>
      <w:r w:rsidRPr="00161E54">
        <w:rPr>
          <w:rStyle w:val="PlaceholderText"/>
          <w:color w:val="000000"/>
        </w:rPr>
        <w:t xml:space="preserve"> § 6 zákona o poistné a</w:t>
      </w:r>
      <w:r w:rsidRPr="00B77A28">
        <w:rPr>
          <w:rStyle w:val="PlaceholderText"/>
          <w:color w:val="000000"/>
        </w:rPr>
        <w:t> </w:t>
      </w:r>
      <w:r w:rsidRPr="00161E54">
        <w:rPr>
          <w:rStyle w:val="PlaceholderText"/>
          <w:color w:val="000000"/>
        </w:rPr>
        <w:t>príspevky, sa už ani vrátené preplatky z</w:t>
      </w:r>
      <w:r w:rsidRPr="00B77A28">
        <w:rPr>
          <w:rStyle w:val="PlaceholderText"/>
          <w:color w:val="000000"/>
        </w:rPr>
        <w:t> </w:t>
      </w:r>
      <w:r w:rsidRPr="00161E54">
        <w:rPr>
          <w:rStyle w:val="PlaceholderText"/>
          <w:color w:val="000000"/>
        </w:rPr>
        <w:t>ročného zúčtovania poistenia nebudú považovať za zdaniteľné príjmy.</w:t>
      </w:r>
    </w:p>
    <w:p w:rsidR="005D251A" w:rsidRPr="00161E54" w:rsidP="00BB6F19">
      <w:pPr>
        <w:bidi w:val="0"/>
        <w:spacing w:line="276" w:lineRule="auto"/>
        <w:jc w:val="both"/>
        <w:rPr>
          <w:rStyle w:val="PlaceholderText"/>
          <w:color w:val="000000"/>
        </w:rPr>
      </w:pPr>
      <w:r w:rsidRPr="00B77A28">
        <w:rPr>
          <w:rStyle w:val="PlaceholderText"/>
          <w:color w:val="000000"/>
        </w:rPr>
        <w:t> </w:t>
      </w: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bodu 6</w:t>
      </w:r>
      <w:r w:rsidR="004D73B5">
        <w:rPr>
          <w:rStyle w:val="PlaceholderText"/>
          <w:b/>
          <w:color w:val="000000"/>
        </w:rPr>
        <w:t>7</w:t>
      </w:r>
      <w:r w:rsidRPr="00161E54">
        <w:rPr>
          <w:rStyle w:val="PlaceholderText"/>
          <w:b/>
          <w:color w:val="000000"/>
        </w:rPr>
        <w:t>- § 43 ods. 5</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Navrhovaná úprava súvisí so zmenou v možnosti uplatnenia výdavkov uvedených v § 6 ods. 10 zákona, ktorá obmedzuje ich uplatnenie najviac do výšky 2</w:t>
      </w:r>
      <w:r w:rsidRPr="00B77A28">
        <w:rPr>
          <w:rStyle w:val="PlaceholderText"/>
          <w:color w:val="000000"/>
        </w:rPr>
        <w:t> </w:t>
      </w:r>
      <w:r w:rsidRPr="00161E54">
        <w:rPr>
          <w:rStyle w:val="PlaceholderText"/>
          <w:color w:val="000000"/>
        </w:rPr>
        <w:t>400 eur ročne a</w:t>
      </w:r>
      <w:r w:rsidRPr="00B77A28">
        <w:rPr>
          <w:rStyle w:val="PlaceholderText"/>
          <w:color w:val="000000"/>
        </w:rPr>
        <w:t> </w:t>
      </w:r>
      <w:r w:rsidRPr="00161E54">
        <w:rPr>
          <w:rStyle w:val="PlaceholderText"/>
          <w:color w:val="000000"/>
        </w:rPr>
        <w:t>s</w:t>
      </w:r>
      <w:r w:rsidRPr="00B77A28">
        <w:rPr>
          <w:rStyle w:val="PlaceholderText"/>
          <w:color w:val="000000"/>
        </w:rPr>
        <w:t> </w:t>
      </w:r>
      <w:r w:rsidRPr="00161E54">
        <w:rPr>
          <w:rStyle w:val="PlaceholderText"/>
          <w:color w:val="000000"/>
        </w:rPr>
        <w:t>tým súvisiace vypustenie príjmov autorov za príspevky do novín, časopisov, rozhlasu alebo televízie z</w:t>
      </w:r>
      <w:r w:rsidRPr="00B77A28">
        <w:rPr>
          <w:rStyle w:val="PlaceholderText"/>
          <w:color w:val="000000"/>
        </w:rPr>
        <w:t> </w:t>
      </w:r>
      <w:r w:rsidRPr="00161E54">
        <w:rPr>
          <w:rStyle w:val="PlaceholderText"/>
          <w:color w:val="000000"/>
        </w:rPr>
        <w:t>príjmov, z ktorých sa zráža daň a</w:t>
      </w:r>
      <w:r w:rsidRPr="00B77A28">
        <w:rPr>
          <w:rStyle w:val="PlaceholderText"/>
          <w:color w:val="000000"/>
        </w:rPr>
        <w:t> </w:t>
      </w:r>
      <w:r w:rsidRPr="00161E54">
        <w:rPr>
          <w:rStyle w:val="PlaceholderText"/>
          <w:color w:val="000000"/>
        </w:rPr>
        <w:t>jej zrazením sa daňová povinnosť daňovníkov považuje za vysporiadanú. Rovnako sa vypúšťa možnosť uplatňovania paušálnych výdavkov aj pri príjmoch uvedených v § 16 ods. 1 písm. d) zákona (daňovníci s</w:t>
      </w:r>
      <w:r w:rsidRPr="00B77A28">
        <w:rPr>
          <w:rStyle w:val="PlaceholderText"/>
          <w:color w:val="000000"/>
        </w:rPr>
        <w:t> </w:t>
      </w:r>
      <w:r w:rsidRPr="00161E54">
        <w:rPr>
          <w:rStyle w:val="PlaceholderText"/>
          <w:color w:val="000000"/>
        </w:rPr>
        <w:t>obmedzenou daňovou povinnosťou vykonávajúci na území SR činnosť umelcov a</w:t>
      </w:r>
      <w:r w:rsidRPr="00B77A28">
        <w:rPr>
          <w:rStyle w:val="PlaceholderText"/>
          <w:color w:val="000000"/>
        </w:rPr>
        <w:t> </w:t>
      </w:r>
      <w:r w:rsidRPr="00161E54">
        <w:rPr>
          <w:rStyle w:val="PlaceholderText"/>
          <w:color w:val="000000"/>
        </w:rPr>
        <w:t>športovcov), pretože z</w:t>
      </w:r>
      <w:r w:rsidRPr="00B77A28">
        <w:rPr>
          <w:rStyle w:val="PlaceholderText"/>
          <w:color w:val="000000"/>
        </w:rPr>
        <w:t> </w:t>
      </w:r>
      <w:r w:rsidRPr="00161E54">
        <w:rPr>
          <w:rStyle w:val="PlaceholderText"/>
          <w:color w:val="000000"/>
        </w:rPr>
        <w:t>pohľadu platiteľa dane by bolo v</w:t>
      </w:r>
      <w:r w:rsidRPr="00B77A28">
        <w:rPr>
          <w:rStyle w:val="PlaceholderText"/>
          <w:color w:val="000000"/>
        </w:rPr>
        <w:t> </w:t>
      </w:r>
      <w:r w:rsidRPr="00161E54">
        <w:rPr>
          <w:rStyle w:val="PlaceholderText"/>
          <w:color w:val="000000"/>
        </w:rPr>
        <w:t>momente vyplatenia zdaniteľného príjmu a</w:t>
      </w:r>
      <w:r w:rsidRPr="00B77A28">
        <w:rPr>
          <w:rStyle w:val="PlaceholderText"/>
          <w:color w:val="000000"/>
        </w:rPr>
        <w:t> </w:t>
      </w:r>
      <w:r w:rsidRPr="00161E54">
        <w:rPr>
          <w:rStyle w:val="PlaceholderText"/>
          <w:color w:val="000000"/>
        </w:rPr>
        <w:t>zrazenia dane objektívne nemožné testovať výšku paušálnych výdavkov maximálne do sumy 2</w:t>
      </w:r>
      <w:r w:rsidRPr="00B77A28">
        <w:rPr>
          <w:rStyle w:val="PlaceholderText"/>
          <w:color w:val="000000"/>
        </w:rPr>
        <w:t> </w:t>
      </w:r>
      <w:r w:rsidRPr="00161E54">
        <w:rPr>
          <w:rStyle w:val="PlaceholderText"/>
          <w:color w:val="000000"/>
        </w:rPr>
        <w:t>400 eur. Títo daňovníci budú mať zrazenú daň v</w:t>
      </w:r>
      <w:r w:rsidRPr="00B77A28">
        <w:rPr>
          <w:rStyle w:val="PlaceholderText"/>
          <w:color w:val="000000"/>
        </w:rPr>
        <w:t> </w:t>
      </w:r>
      <w:r w:rsidRPr="00161E54">
        <w:rPr>
          <w:rStyle w:val="PlaceholderText"/>
          <w:color w:val="000000"/>
        </w:rPr>
        <w:t>momente vyplatenia z</w:t>
      </w:r>
      <w:r w:rsidRPr="00B77A28">
        <w:rPr>
          <w:rStyle w:val="PlaceholderText"/>
          <w:color w:val="000000"/>
        </w:rPr>
        <w:t> </w:t>
      </w:r>
      <w:r w:rsidRPr="00161E54">
        <w:rPr>
          <w:rStyle w:val="PlaceholderText"/>
          <w:color w:val="000000"/>
        </w:rPr>
        <w:t>celej uhradenej sumy, pričom po skončení zdaňovacieho obdobia sa môžu rozhodnúť podať daňové priznanie, v</w:t>
      </w:r>
      <w:r w:rsidRPr="00B77A28">
        <w:rPr>
          <w:rStyle w:val="PlaceholderText"/>
          <w:color w:val="000000"/>
        </w:rPr>
        <w:t> </w:t>
      </w:r>
      <w:r w:rsidRPr="00161E54">
        <w:rPr>
          <w:rStyle w:val="PlaceholderText"/>
          <w:color w:val="000000"/>
        </w:rPr>
        <w:t>ktorom si uplatnia výdavky percentom z</w:t>
      </w:r>
      <w:r w:rsidRPr="00B77A28">
        <w:rPr>
          <w:rStyle w:val="PlaceholderText"/>
          <w:color w:val="000000"/>
        </w:rPr>
        <w:t> </w:t>
      </w:r>
      <w:r w:rsidRPr="00161E54">
        <w:rPr>
          <w:rStyle w:val="PlaceholderText"/>
          <w:color w:val="000000"/>
        </w:rPr>
        <w:t>príjmov v</w:t>
      </w:r>
      <w:r w:rsidRPr="00B77A28">
        <w:rPr>
          <w:rStyle w:val="PlaceholderText"/>
          <w:color w:val="000000"/>
        </w:rPr>
        <w:t> </w:t>
      </w:r>
      <w:r w:rsidRPr="00161E54">
        <w:rPr>
          <w:rStyle w:val="PlaceholderText"/>
          <w:color w:val="000000"/>
        </w:rPr>
        <w:t>súlade s § 6 ods. 10 zákona alebo preukázateľné výdavky.</w:t>
      </w:r>
    </w:p>
    <w:p w:rsidR="005D251A" w:rsidRPr="00161E54" w:rsidP="00BB6F19">
      <w:pPr>
        <w:bidi w:val="0"/>
        <w:spacing w:line="276" w:lineRule="auto"/>
        <w:jc w:val="both"/>
        <w:rPr>
          <w:rStyle w:val="PlaceholderText"/>
          <w:color w:val="000000"/>
        </w:rPr>
      </w:pPr>
      <w:r w:rsidRPr="00B77A28">
        <w:rPr>
          <w:rStyle w:val="PlaceholderText"/>
          <w:color w:val="000000"/>
        </w:rPr>
        <w:t> </w:t>
      </w:r>
    </w:p>
    <w:p w:rsidR="005D251A" w:rsidRPr="00161E54" w:rsidP="00BB6F19">
      <w:pPr>
        <w:bidi w:val="0"/>
        <w:spacing w:line="276" w:lineRule="auto"/>
        <w:jc w:val="both"/>
        <w:rPr>
          <w:rStyle w:val="PlaceholderText"/>
          <w:color w:val="000000"/>
        </w:rPr>
      </w:pPr>
      <w:r w:rsidRPr="00161E54">
        <w:rPr>
          <w:rStyle w:val="PlaceholderText"/>
          <w:b/>
          <w:color w:val="000000"/>
        </w:rPr>
        <w:t>K</w:t>
      </w:r>
      <w:r w:rsidRPr="00B77A28">
        <w:rPr>
          <w:rStyle w:val="PlaceholderText"/>
          <w:b/>
          <w:color w:val="000000"/>
        </w:rPr>
        <w:t> </w:t>
      </w:r>
      <w:r w:rsidRPr="00161E54">
        <w:rPr>
          <w:rStyle w:val="PlaceholderText"/>
          <w:b/>
          <w:color w:val="000000"/>
        </w:rPr>
        <w:t>bodu 6</w:t>
      </w:r>
      <w:r w:rsidR="004D73B5">
        <w:rPr>
          <w:rStyle w:val="PlaceholderText"/>
          <w:b/>
          <w:color w:val="000000"/>
        </w:rPr>
        <w:t>8</w:t>
      </w:r>
      <w:r w:rsidRPr="00161E54">
        <w:rPr>
          <w:rStyle w:val="PlaceholderText"/>
          <w:b/>
          <w:color w:val="000000"/>
        </w:rPr>
        <w:t xml:space="preserve"> - § 44 ods. 2</w:t>
      </w:r>
    </w:p>
    <w:p w:rsidR="005D251A" w:rsidRPr="00161E54" w:rsidP="00BB6F19">
      <w:pPr>
        <w:bidi w:val="0"/>
        <w:spacing w:line="276" w:lineRule="auto"/>
        <w:jc w:val="both"/>
        <w:rPr>
          <w:rStyle w:val="PlaceholderText"/>
          <w:color w:val="000000"/>
        </w:rPr>
      </w:pPr>
      <w:r w:rsidR="00F6336E">
        <w:rPr>
          <w:rStyle w:val="PlaceholderText"/>
          <w:color w:val="000000"/>
        </w:rPr>
        <w:t xml:space="preserve">     </w:t>
      </w:r>
      <w:r w:rsidRPr="00161E54">
        <w:rPr>
          <w:rStyle w:val="PlaceholderText"/>
          <w:color w:val="000000"/>
        </w:rPr>
        <w:t>Navrhovaná úprava súvisí so zmenou v možnosti uplatnenia výdavkov uvedených v § 6 ods. 10 zákona. Z</w:t>
      </w:r>
      <w:r w:rsidRPr="00B77A28">
        <w:rPr>
          <w:rStyle w:val="PlaceholderText"/>
          <w:color w:val="000000"/>
        </w:rPr>
        <w:t> </w:t>
      </w:r>
      <w:r w:rsidRPr="00161E54">
        <w:rPr>
          <w:rStyle w:val="PlaceholderText"/>
          <w:color w:val="000000"/>
        </w:rPr>
        <w:t>pohľadu platiteľa dane by bolo v</w:t>
      </w:r>
      <w:r w:rsidRPr="00B77A28">
        <w:rPr>
          <w:rStyle w:val="PlaceholderText"/>
          <w:color w:val="000000"/>
        </w:rPr>
        <w:t> </w:t>
      </w:r>
      <w:r w:rsidRPr="00161E54">
        <w:rPr>
          <w:rStyle w:val="PlaceholderText"/>
          <w:color w:val="000000"/>
        </w:rPr>
        <w:t>momente vyplatenia zdaniteľného príjmu a</w:t>
      </w:r>
      <w:r w:rsidRPr="00B77A28">
        <w:rPr>
          <w:rStyle w:val="PlaceholderText"/>
          <w:color w:val="000000"/>
        </w:rPr>
        <w:t> </w:t>
      </w:r>
      <w:r w:rsidRPr="00161E54">
        <w:rPr>
          <w:rStyle w:val="PlaceholderText"/>
          <w:color w:val="000000"/>
        </w:rPr>
        <w:t>zrazenia dane objektívne nemožné testovať výšku paušálnych výdavkov maximálne do sumy 2</w:t>
      </w:r>
      <w:r w:rsidRPr="00B77A28">
        <w:rPr>
          <w:rStyle w:val="PlaceholderText"/>
          <w:color w:val="000000"/>
        </w:rPr>
        <w:t> </w:t>
      </w:r>
      <w:r w:rsidRPr="00161E54">
        <w:rPr>
          <w:rStyle w:val="PlaceholderText"/>
          <w:color w:val="000000"/>
        </w:rPr>
        <w:t>400 eur. Títo daňovníci budú mať zrazenú daň v</w:t>
      </w:r>
      <w:r w:rsidRPr="00B77A28">
        <w:rPr>
          <w:rStyle w:val="PlaceholderText"/>
          <w:color w:val="000000"/>
        </w:rPr>
        <w:t> </w:t>
      </w:r>
      <w:r w:rsidRPr="00161E54">
        <w:rPr>
          <w:rStyle w:val="PlaceholderText"/>
          <w:color w:val="000000"/>
        </w:rPr>
        <w:t>momente vyplatenia z</w:t>
      </w:r>
      <w:r w:rsidRPr="00B77A28">
        <w:rPr>
          <w:rStyle w:val="PlaceholderText"/>
          <w:color w:val="000000"/>
        </w:rPr>
        <w:t> </w:t>
      </w:r>
      <w:r w:rsidRPr="00161E54">
        <w:rPr>
          <w:rStyle w:val="PlaceholderText"/>
          <w:color w:val="000000"/>
        </w:rPr>
        <w:t>celej uhradenej sumy, pričom po skončení zdaňovacieho obdobia sa môžu rozhodnúť  podať daňové priznanie, v</w:t>
      </w:r>
      <w:r w:rsidRPr="00B77A28">
        <w:rPr>
          <w:rStyle w:val="PlaceholderText"/>
          <w:color w:val="000000"/>
        </w:rPr>
        <w:t> </w:t>
      </w:r>
      <w:r w:rsidRPr="00161E54">
        <w:rPr>
          <w:rStyle w:val="PlaceholderText"/>
          <w:color w:val="000000"/>
        </w:rPr>
        <w:t>ktorom si uplatnia výdavky percentom z</w:t>
      </w:r>
      <w:r w:rsidRPr="00B77A28">
        <w:rPr>
          <w:rStyle w:val="PlaceholderText"/>
          <w:color w:val="000000"/>
        </w:rPr>
        <w:t> </w:t>
      </w:r>
      <w:r w:rsidRPr="00161E54">
        <w:rPr>
          <w:rStyle w:val="PlaceholderText"/>
          <w:color w:val="000000"/>
        </w:rPr>
        <w:t>príjmov v</w:t>
      </w:r>
      <w:r w:rsidRPr="00B77A28">
        <w:rPr>
          <w:rStyle w:val="PlaceholderText"/>
          <w:color w:val="000000"/>
        </w:rPr>
        <w:t> </w:t>
      </w:r>
      <w:r w:rsidRPr="00161E54">
        <w:rPr>
          <w:rStyle w:val="PlaceholderText"/>
          <w:color w:val="000000"/>
        </w:rPr>
        <w:t>súlade s § 6 ods. 10 zákona alebo preukázateľné výdavky.</w:t>
      </w:r>
    </w:p>
    <w:p w:rsidR="005D251A" w:rsidRPr="00161E54" w:rsidP="00BB6F19">
      <w:pPr>
        <w:bidi w:val="0"/>
        <w:spacing w:line="276" w:lineRule="auto"/>
        <w:jc w:val="both"/>
        <w:rPr>
          <w:rStyle w:val="PlaceholderText"/>
          <w:color w:val="auto"/>
        </w:rPr>
      </w:pPr>
      <w:r w:rsidRPr="00B77A28">
        <w:rPr>
          <w:rStyle w:val="PlaceholderText"/>
          <w:color w:val="000000"/>
        </w:rPr>
        <w:t> </w:t>
      </w:r>
    </w:p>
    <w:p w:rsidR="005D251A" w:rsidRPr="00161E54" w:rsidP="00BB6F19">
      <w:pPr>
        <w:pStyle w:val="ListParagraph"/>
        <w:bidi w:val="0"/>
        <w:spacing w:line="276" w:lineRule="auto"/>
        <w:ind w:left="0"/>
        <w:jc w:val="both"/>
        <w:rPr>
          <w:rFonts w:ascii="Times New Roman" w:hAnsi="Times New Roman"/>
          <w:b/>
        </w:rPr>
      </w:pPr>
      <w:r w:rsidRPr="00161E54">
        <w:rPr>
          <w:rFonts w:ascii="Times New Roman" w:hAnsi="Times New Roman"/>
          <w:b/>
        </w:rPr>
        <w:t>K bodu 6</w:t>
      </w:r>
      <w:r w:rsidR="004D73B5">
        <w:rPr>
          <w:rFonts w:ascii="Times New Roman" w:hAnsi="Times New Roman"/>
          <w:b/>
        </w:rPr>
        <w:t>9</w:t>
      </w:r>
      <w:r w:rsidRPr="00161E54">
        <w:rPr>
          <w:rFonts w:ascii="Times New Roman" w:hAnsi="Times New Roman"/>
          <w:b/>
        </w:rPr>
        <w:t xml:space="preserve"> - § 46</w:t>
      </w:r>
    </w:p>
    <w:p w:rsidR="005D251A" w:rsidRPr="00161E54" w:rsidP="00BB6F19">
      <w:pPr>
        <w:bidi w:val="0"/>
        <w:spacing w:line="276" w:lineRule="auto"/>
        <w:jc w:val="both"/>
        <w:rPr>
          <w:rFonts w:ascii="Times New Roman" w:hAnsi="Times New Roman"/>
        </w:rPr>
      </w:pPr>
      <w:r w:rsidRPr="00B77A28" w:rsidR="00F6336E">
        <w:rPr>
          <w:rFonts w:ascii="Times New Roman" w:hAnsi="Times New Roman"/>
        </w:rPr>
        <w:t xml:space="preserve">     </w:t>
      </w:r>
      <w:r w:rsidRPr="00161E54">
        <w:rPr>
          <w:rFonts w:ascii="Times New Roman" w:hAnsi="Times New Roman"/>
        </w:rPr>
        <w:t>Ak je v</w:t>
      </w:r>
      <w:r w:rsidRPr="00B77A28">
        <w:rPr>
          <w:rFonts w:ascii="Times New Roman" w:hAnsi="Times New Roman"/>
        </w:rPr>
        <w:t> </w:t>
      </w:r>
      <w:r w:rsidRPr="00161E54">
        <w:rPr>
          <w:rFonts w:ascii="Times New Roman" w:hAnsi="Times New Roman"/>
        </w:rPr>
        <w:t>daňovom priznaní vypočítaná daň na úhradu vo výške 3,32 eura a menej, daňovník nie je povinný takúto sumu doplatiť. Tento postup sa uplatní aj v</w:t>
      </w:r>
      <w:r w:rsidRPr="00B77A28">
        <w:rPr>
          <w:rFonts w:ascii="Times New Roman" w:hAnsi="Times New Roman"/>
        </w:rPr>
        <w:t> </w:t>
      </w:r>
      <w:r w:rsidRPr="00161E54">
        <w:rPr>
          <w:rFonts w:ascii="Times New Roman" w:hAnsi="Times New Roman"/>
        </w:rPr>
        <w:t xml:space="preserve">prípade, ak daňovník bude chcieť poukázať podiel zaplatenej dane na zákonom stanovené účely podľa § 50 zákona, t.j. rovnako nebude musieť doplatiť sumu dane nepresahujúcu 3,32 eura. </w:t>
      </w:r>
    </w:p>
    <w:p w:rsidR="005D251A" w:rsidP="00BB6F19">
      <w:pPr>
        <w:pStyle w:val="ListParagraph"/>
        <w:tabs>
          <w:tab w:val="left" w:pos="0"/>
        </w:tabs>
        <w:bidi w:val="0"/>
        <w:spacing w:line="276" w:lineRule="auto"/>
        <w:ind w:left="0"/>
        <w:jc w:val="both"/>
        <w:rPr>
          <w:rFonts w:ascii="Times New Roman" w:hAnsi="Times New Roman"/>
        </w:rPr>
      </w:pPr>
    </w:p>
    <w:p w:rsidR="00253DBC" w:rsidRPr="00161E54" w:rsidP="00BB6F19">
      <w:pPr>
        <w:pStyle w:val="ListParagraph"/>
        <w:tabs>
          <w:tab w:val="left" w:pos="0"/>
        </w:tabs>
        <w:bidi w:val="0"/>
        <w:spacing w:line="276" w:lineRule="auto"/>
        <w:ind w:left="0"/>
        <w:jc w:val="both"/>
        <w:rPr>
          <w:rFonts w:ascii="Times New Roman" w:hAnsi="Times New Roman"/>
        </w:rPr>
      </w:pPr>
    </w:p>
    <w:p w:rsidR="005D251A" w:rsidRPr="00161E54" w:rsidP="00BB6F19">
      <w:pPr>
        <w:bidi w:val="0"/>
        <w:spacing w:line="276" w:lineRule="auto"/>
        <w:jc w:val="both"/>
        <w:rPr>
          <w:rStyle w:val="PlaceholderText"/>
          <w:b/>
          <w:color w:val="000000"/>
        </w:rPr>
      </w:pPr>
      <w:r w:rsidRPr="00B77A28">
        <w:rPr>
          <w:rStyle w:val="PlaceholderText"/>
          <w:color w:val="000000"/>
        </w:rPr>
        <w:t> </w:t>
      </w:r>
      <w:r w:rsidRPr="00161E54">
        <w:rPr>
          <w:rStyle w:val="PlaceholderText"/>
          <w:b/>
          <w:color w:val="000000"/>
        </w:rPr>
        <w:t>K</w:t>
      </w:r>
      <w:r w:rsidRPr="00B77A28">
        <w:rPr>
          <w:rStyle w:val="PlaceholderText"/>
          <w:b/>
          <w:color w:val="000000"/>
        </w:rPr>
        <w:t> </w:t>
      </w:r>
      <w:r w:rsidRPr="00161E54">
        <w:rPr>
          <w:rStyle w:val="PlaceholderText"/>
          <w:b/>
          <w:color w:val="000000"/>
        </w:rPr>
        <w:t xml:space="preserve">bodu </w:t>
      </w:r>
      <w:r w:rsidR="004D73B5">
        <w:rPr>
          <w:rStyle w:val="PlaceholderText"/>
          <w:b/>
          <w:color w:val="000000"/>
        </w:rPr>
        <w:t>70</w:t>
      </w:r>
      <w:r w:rsidRPr="00161E54">
        <w:rPr>
          <w:rStyle w:val="PlaceholderText"/>
          <w:b/>
          <w:color w:val="000000"/>
        </w:rPr>
        <w:t xml:space="preserve"> - § 52l</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K</w:t>
      </w:r>
      <w:r w:rsidRPr="00B77A28">
        <w:rPr>
          <w:rFonts w:ascii="Times New Roman" w:hAnsi="Times New Roman"/>
        </w:rPr>
        <w:t> </w:t>
      </w:r>
      <w:r w:rsidRPr="00161E54">
        <w:rPr>
          <w:rFonts w:ascii="Times New Roman" w:hAnsi="Times New Roman"/>
        </w:rPr>
        <w:t xml:space="preserve">odseku 1 </w:t>
      </w:r>
      <w:r w:rsidRPr="00B77A28">
        <w:rPr>
          <w:rFonts w:ascii="Times New Roman" w:hAnsi="Times New Roman"/>
        </w:rPr>
        <w:t>–</w:t>
      </w:r>
      <w:r w:rsidRPr="00161E54">
        <w:rPr>
          <w:rFonts w:ascii="Times New Roman" w:hAnsi="Times New Roman"/>
        </w:rPr>
        <w:t xml:space="preserve"> Príjmy zo závislej činnosti, ktoré budú zúčtované do 31. decembra 2011 sa budú posudzovať podľa zákona platného do 31. decembra 2011. Napr. mzda za mesiac december 2011 vyplatená v</w:t>
      </w:r>
      <w:r w:rsidRPr="00B77A28">
        <w:rPr>
          <w:rFonts w:ascii="Times New Roman" w:hAnsi="Times New Roman"/>
        </w:rPr>
        <w:t> </w:t>
      </w:r>
      <w:r w:rsidRPr="00161E54">
        <w:rPr>
          <w:rFonts w:ascii="Times New Roman" w:hAnsi="Times New Roman"/>
        </w:rPr>
        <w:t>januári 2012 sa bude znižovať o</w:t>
      </w:r>
      <w:r w:rsidRPr="00B77A28">
        <w:rPr>
          <w:rFonts w:ascii="Times New Roman" w:hAnsi="Times New Roman"/>
        </w:rPr>
        <w:t> </w:t>
      </w:r>
      <w:r w:rsidRPr="00161E54">
        <w:rPr>
          <w:rFonts w:ascii="Times New Roman" w:hAnsi="Times New Roman"/>
        </w:rPr>
        <w:t>zamestnancom povinne platené poistné a</w:t>
      </w:r>
      <w:r w:rsidRPr="00B77A28">
        <w:rPr>
          <w:rFonts w:ascii="Times New Roman" w:hAnsi="Times New Roman"/>
        </w:rPr>
        <w:t> </w:t>
      </w:r>
      <w:r w:rsidRPr="00161E54">
        <w:rPr>
          <w:rFonts w:ascii="Times New Roman" w:hAnsi="Times New Roman"/>
        </w:rPr>
        <w:t>príspevky a poistné a</w:t>
      </w:r>
      <w:r w:rsidRPr="00B77A28">
        <w:rPr>
          <w:rFonts w:ascii="Times New Roman" w:hAnsi="Times New Roman"/>
        </w:rPr>
        <w:t> </w:t>
      </w:r>
      <w:r w:rsidRPr="00161E54">
        <w:rPr>
          <w:rFonts w:ascii="Times New Roman" w:hAnsi="Times New Roman"/>
        </w:rPr>
        <w:t>príspevky platené zamestnávateľom nebudú súčasťou tejto mzdy.</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K</w:t>
      </w:r>
      <w:r w:rsidRPr="00B77A28">
        <w:rPr>
          <w:rFonts w:ascii="Times New Roman" w:hAnsi="Times New Roman"/>
        </w:rPr>
        <w:t> </w:t>
      </w:r>
      <w:r w:rsidRPr="00161E54">
        <w:rPr>
          <w:rFonts w:ascii="Times New Roman" w:hAnsi="Times New Roman"/>
        </w:rPr>
        <w:t xml:space="preserve">odseku 2 </w:t>
      </w:r>
      <w:r w:rsidRPr="00B77A28">
        <w:rPr>
          <w:rFonts w:ascii="Times New Roman" w:hAnsi="Times New Roman"/>
        </w:rPr>
        <w:t>–</w:t>
      </w:r>
      <w:r w:rsidRPr="00161E54">
        <w:rPr>
          <w:rFonts w:ascii="Times New Roman" w:hAnsi="Times New Roman"/>
        </w:rPr>
        <w:t xml:space="preserve"> Na zdanenie príjmov z</w:t>
      </w:r>
      <w:r w:rsidRPr="00B77A28">
        <w:rPr>
          <w:rFonts w:ascii="Times New Roman" w:hAnsi="Times New Roman"/>
        </w:rPr>
        <w:t> </w:t>
      </w:r>
      <w:r w:rsidRPr="00161E54">
        <w:rPr>
          <w:rFonts w:ascii="Times New Roman" w:hAnsi="Times New Roman"/>
        </w:rPr>
        <w:t>vráteného poistného a</w:t>
      </w:r>
      <w:r w:rsidRPr="00B77A28">
        <w:rPr>
          <w:rFonts w:ascii="Times New Roman" w:hAnsi="Times New Roman"/>
        </w:rPr>
        <w:t> </w:t>
      </w:r>
      <w:r w:rsidRPr="00161E54">
        <w:rPr>
          <w:rFonts w:ascii="Times New Roman" w:hAnsi="Times New Roman"/>
        </w:rPr>
        <w:t>príspevkov a</w:t>
      </w:r>
      <w:r w:rsidRPr="00B77A28">
        <w:rPr>
          <w:rFonts w:ascii="Times New Roman" w:hAnsi="Times New Roman"/>
        </w:rPr>
        <w:t> </w:t>
      </w:r>
      <w:r w:rsidRPr="00161E54">
        <w:rPr>
          <w:rFonts w:ascii="Times New Roman" w:hAnsi="Times New Roman"/>
        </w:rPr>
        <w:t>na uplatnenie výdavkov súvisiace s ich platením za rok 2011 a</w:t>
      </w:r>
      <w:r w:rsidRPr="00B77A28">
        <w:rPr>
          <w:rFonts w:ascii="Times New Roman" w:hAnsi="Times New Roman"/>
        </w:rPr>
        <w:t> </w:t>
      </w:r>
      <w:r w:rsidRPr="00161E54">
        <w:rPr>
          <w:rFonts w:ascii="Times New Roman" w:hAnsi="Times New Roman"/>
        </w:rPr>
        <w:t>predchádzajúce sa použijú ustanovenia zákona platné do 31. decembra 2011 (napr. preplatky alebo nedoplatky z</w:t>
      </w:r>
      <w:r w:rsidRPr="00B77A28">
        <w:rPr>
          <w:rFonts w:ascii="Times New Roman" w:hAnsi="Times New Roman"/>
        </w:rPr>
        <w:t> </w:t>
      </w:r>
      <w:r w:rsidRPr="00161E54">
        <w:rPr>
          <w:rFonts w:ascii="Times New Roman" w:hAnsi="Times New Roman"/>
        </w:rPr>
        <w:t>ročného zúčtovania zdravotného poistenia za rok 2011).</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K</w:t>
      </w:r>
      <w:r w:rsidRPr="00B77A28">
        <w:rPr>
          <w:rFonts w:ascii="Times New Roman" w:hAnsi="Times New Roman"/>
        </w:rPr>
        <w:t> </w:t>
      </w:r>
      <w:r w:rsidRPr="00161E54">
        <w:rPr>
          <w:rFonts w:ascii="Times New Roman" w:hAnsi="Times New Roman"/>
        </w:rPr>
        <w:t>odseku 3 - Návrh zákona zavádza možnosť daňovníkovi dosahujúcemu príjmy z</w:t>
      </w:r>
      <w:r w:rsidRPr="00B77A28">
        <w:rPr>
          <w:rFonts w:ascii="Times New Roman" w:hAnsi="Times New Roman"/>
        </w:rPr>
        <w:t> </w:t>
      </w:r>
      <w:r w:rsidRPr="00161E54">
        <w:rPr>
          <w:rFonts w:ascii="Times New Roman" w:hAnsi="Times New Roman"/>
        </w:rPr>
        <w:t>podnikania alebo z inej samostatnej zárobkovej činnosti odpísať si hmotný majetok v</w:t>
      </w:r>
      <w:r w:rsidRPr="00B77A28">
        <w:rPr>
          <w:rFonts w:ascii="Times New Roman" w:hAnsi="Times New Roman"/>
        </w:rPr>
        <w:t> </w:t>
      </w:r>
      <w:r w:rsidRPr="00161E54">
        <w:rPr>
          <w:rFonts w:ascii="Times New Roman" w:hAnsi="Times New Roman"/>
        </w:rPr>
        <w:t>zdaňovacom období, ktoré si zvolí a</w:t>
      </w:r>
      <w:r w:rsidRPr="00B77A28">
        <w:rPr>
          <w:rFonts w:ascii="Times New Roman" w:hAnsi="Times New Roman"/>
        </w:rPr>
        <w:t> </w:t>
      </w:r>
      <w:r w:rsidRPr="00161E54">
        <w:rPr>
          <w:rFonts w:ascii="Times New Roman" w:hAnsi="Times New Roman"/>
        </w:rPr>
        <w:t>v</w:t>
      </w:r>
      <w:r w:rsidRPr="00B77A28">
        <w:rPr>
          <w:rFonts w:ascii="Times New Roman" w:hAnsi="Times New Roman"/>
        </w:rPr>
        <w:t> </w:t>
      </w:r>
      <w:r w:rsidRPr="00161E54">
        <w:rPr>
          <w:rFonts w:ascii="Times New Roman" w:hAnsi="Times New Roman"/>
        </w:rPr>
        <w:t>akejkoľvek výške. Uvedené sa však bude aplikovať až na hmotný majetok obstaraný (kúpený) po 31. decembri 2011.</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K</w:t>
      </w:r>
      <w:r w:rsidRPr="00B77A28">
        <w:rPr>
          <w:rFonts w:ascii="Times New Roman" w:hAnsi="Times New Roman"/>
        </w:rPr>
        <w:t> </w:t>
      </w:r>
      <w:r w:rsidRPr="00161E54">
        <w:rPr>
          <w:rFonts w:ascii="Times New Roman" w:hAnsi="Times New Roman"/>
        </w:rPr>
        <w:t xml:space="preserve">odseku 4 </w:t>
      </w:r>
      <w:r w:rsidRPr="00B77A28">
        <w:rPr>
          <w:rFonts w:ascii="Times New Roman" w:hAnsi="Times New Roman"/>
        </w:rPr>
        <w:t>–</w:t>
      </w:r>
      <w:r w:rsidRPr="00161E54">
        <w:rPr>
          <w:rFonts w:ascii="Times New Roman" w:hAnsi="Times New Roman"/>
        </w:rPr>
        <w:t xml:space="preserve"> Navrhovaný spôsob odpisovania sa uplatní na hmotný majetok zaradený do užívania po 31. decembri 2011. Hmotný majetok zaradený do užívania do 31. decembra 2011 vrátane sa odpisuje podľa zákona platného do 31. decembra 2011.</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K</w:t>
      </w:r>
      <w:r w:rsidRPr="00B77A28">
        <w:rPr>
          <w:rFonts w:ascii="Times New Roman" w:hAnsi="Times New Roman"/>
        </w:rPr>
        <w:t> </w:t>
      </w:r>
      <w:r w:rsidRPr="00161E54">
        <w:rPr>
          <w:rFonts w:ascii="Times New Roman" w:hAnsi="Times New Roman"/>
        </w:rPr>
        <w:t>odseku 5 - Zmeny zákona týkajúce sa finančného prenájmu sa uplatňujú na zmluvy s</w:t>
      </w:r>
      <w:r w:rsidRPr="00B77A28">
        <w:rPr>
          <w:rFonts w:ascii="Times New Roman" w:hAnsi="Times New Roman"/>
        </w:rPr>
        <w:t> </w:t>
      </w:r>
      <w:r w:rsidRPr="00161E54">
        <w:rPr>
          <w:rFonts w:ascii="Times New Roman" w:hAnsi="Times New Roman"/>
        </w:rPr>
        <w:t>dojednaným právom kúpy prenajatej veci uzatvorené po 31. decembri 2011. Na zmluvy s</w:t>
      </w:r>
      <w:r w:rsidRPr="00B77A28">
        <w:rPr>
          <w:rFonts w:ascii="Times New Roman" w:hAnsi="Times New Roman"/>
        </w:rPr>
        <w:t> </w:t>
      </w:r>
      <w:r w:rsidRPr="00161E54">
        <w:rPr>
          <w:rFonts w:ascii="Times New Roman" w:hAnsi="Times New Roman"/>
        </w:rPr>
        <w:t>dojednaným právom kúpy prenajatej veci uzatvorené do 31. decembra 2011 sa použijú ustanovenia zákona platného do 31. decembra 2011. Súčasne sa zachováva možnosť postupovať pri postúpení nájomnej zmluvy uzatvorenej do 31. decembra 2011 bez zmeny podmienok na nového nájomcu po 31. decembri 2011 podľa zákona platného do 31. decembra 2011.</w:t>
      </w:r>
    </w:p>
    <w:p w:rsidR="005D251A" w:rsidRPr="00161E54" w:rsidP="00BB6F19">
      <w:pPr>
        <w:pStyle w:val="ListParagraph"/>
        <w:tabs>
          <w:tab w:val="left" w:pos="0"/>
        </w:tabs>
        <w:bidi w:val="0"/>
        <w:spacing w:line="276" w:lineRule="auto"/>
        <w:ind w:left="0"/>
        <w:jc w:val="both"/>
        <w:rPr>
          <w:rFonts w:ascii="Times New Roman" w:hAnsi="Times New Roman"/>
        </w:rPr>
      </w:pPr>
      <w:r w:rsidR="00F6336E">
        <w:rPr>
          <w:rFonts w:ascii="Times New Roman" w:hAnsi="Times New Roman"/>
        </w:rPr>
        <w:t xml:space="preserve">     </w:t>
      </w:r>
      <w:r w:rsidRPr="00161E54">
        <w:rPr>
          <w:rFonts w:ascii="Times New Roman" w:hAnsi="Times New Roman"/>
        </w:rPr>
        <w:t>K</w:t>
      </w:r>
      <w:r w:rsidRPr="00B77A28">
        <w:rPr>
          <w:rFonts w:ascii="Times New Roman" w:hAnsi="Times New Roman"/>
        </w:rPr>
        <w:t> </w:t>
      </w:r>
      <w:r w:rsidRPr="00161E54">
        <w:rPr>
          <w:rFonts w:ascii="Times New Roman" w:hAnsi="Times New Roman"/>
        </w:rPr>
        <w:t>odseku 6 - Navrhovaná nová úprava v</w:t>
      </w:r>
      <w:r w:rsidRPr="00B77A28">
        <w:rPr>
          <w:rFonts w:ascii="Times New Roman" w:hAnsi="Times New Roman"/>
        </w:rPr>
        <w:t> </w:t>
      </w:r>
      <w:r w:rsidRPr="00161E54">
        <w:rPr>
          <w:rFonts w:ascii="Times New Roman" w:hAnsi="Times New Roman"/>
        </w:rPr>
        <w:t>ustanovení § 6 ods.6 zákona nadväzuje na nutnosť rozdeliť čiastkové základy dane z</w:t>
      </w:r>
      <w:r w:rsidRPr="00B77A28">
        <w:rPr>
          <w:rFonts w:ascii="Times New Roman" w:hAnsi="Times New Roman"/>
        </w:rPr>
        <w:t> </w:t>
      </w:r>
      <w:r w:rsidRPr="00161E54">
        <w:rPr>
          <w:rFonts w:ascii="Times New Roman" w:hAnsi="Times New Roman"/>
        </w:rPr>
        <w:t>príjmov z</w:t>
      </w:r>
      <w:r w:rsidRPr="00B77A28">
        <w:rPr>
          <w:rFonts w:ascii="Times New Roman" w:hAnsi="Times New Roman"/>
        </w:rPr>
        <w:t> </w:t>
      </w:r>
      <w:r w:rsidRPr="00161E54">
        <w:rPr>
          <w:rFonts w:ascii="Times New Roman" w:hAnsi="Times New Roman"/>
        </w:rPr>
        <w:t>podnikania alebo z</w:t>
      </w:r>
      <w:r w:rsidRPr="00B77A28">
        <w:rPr>
          <w:rFonts w:ascii="Times New Roman" w:hAnsi="Times New Roman"/>
        </w:rPr>
        <w:t> </w:t>
      </w:r>
      <w:r w:rsidRPr="00161E54">
        <w:rPr>
          <w:rFonts w:ascii="Times New Roman" w:hAnsi="Times New Roman"/>
        </w:rPr>
        <w:t>inej samostatnej zárobkovej činnosti (§ 6 ods. 1 a</w:t>
      </w:r>
      <w:r w:rsidRPr="00B77A28">
        <w:rPr>
          <w:rFonts w:ascii="Times New Roman" w:hAnsi="Times New Roman"/>
        </w:rPr>
        <w:t> </w:t>
      </w:r>
      <w:r w:rsidRPr="00161E54">
        <w:rPr>
          <w:rFonts w:ascii="Times New Roman" w:hAnsi="Times New Roman"/>
        </w:rPr>
        <w:t>2 zákona) od základu dane z</w:t>
      </w:r>
      <w:r w:rsidRPr="00B77A28">
        <w:rPr>
          <w:rFonts w:ascii="Times New Roman" w:hAnsi="Times New Roman"/>
        </w:rPr>
        <w:t> </w:t>
      </w:r>
      <w:r w:rsidRPr="00161E54">
        <w:rPr>
          <w:rFonts w:ascii="Times New Roman" w:hAnsi="Times New Roman"/>
        </w:rPr>
        <w:t>príjmov z</w:t>
      </w:r>
      <w:r w:rsidRPr="00B77A28">
        <w:rPr>
          <w:rFonts w:ascii="Times New Roman" w:hAnsi="Times New Roman"/>
        </w:rPr>
        <w:t> </w:t>
      </w:r>
      <w:r w:rsidRPr="00161E54">
        <w:rPr>
          <w:rFonts w:ascii="Times New Roman" w:hAnsi="Times New Roman"/>
        </w:rPr>
        <w:t>prenájmu nehnuteľnosti (§ 6 ods. 3 zákona) z dôvodu uplatnenia nezdaniteľných častí daňovníka len od tzv. aktívnych príjmov, pričom uvedené znenie prvej vety § 6 ods. 6 zákona bude účinné už pri podaní daňového priznania za zdaňovacie obdobie roka 2011. Ustanovenia § 4 ods. 2, druhej a</w:t>
      </w:r>
      <w:r w:rsidRPr="00B77A28">
        <w:rPr>
          <w:rFonts w:ascii="Times New Roman" w:hAnsi="Times New Roman"/>
        </w:rPr>
        <w:t> </w:t>
      </w:r>
      <w:r w:rsidRPr="00161E54">
        <w:rPr>
          <w:rFonts w:ascii="Times New Roman" w:hAnsi="Times New Roman"/>
        </w:rPr>
        <w:t xml:space="preserve">tretej vety § 6 ods. </w:t>
      </w:r>
      <w:smartTag w:uri="urn:schemas-microsoft-com:office:smarttags" w:element="metricconverter">
        <w:smartTagPr>
          <w:attr w:name="ProductID" w:val="6 a"/>
        </w:smartTagPr>
        <w:r w:rsidRPr="00161E54">
          <w:rPr>
            <w:rFonts w:ascii="Times New Roman" w:hAnsi="Times New Roman"/>
          </w:rPr>
          <w:t>6 a</w:t>
        </w:r>
      </w:smartTag>
      <w:r w:rsidRPr="00161E54">
        <w:rPr>
          <w:rFonts w:ascii="Times New Roman" w:hAnsi="Times New Roman"/>
        </w:rPr>
        <w:t xml:space="preserve"> § 30 zákona, sa použijú až na daňovú stratu vykázanú po 31. decembri 2011, t.j. možnosť vzniku daňovej straty len od príjmov z</w:t>
      </w:r>
      <w:r w:rsidRPr="00B77A28">
        <w:rPr>
          <w:rFonts w:ascii="Times New Roman" w:hAnsi="Times New Roman"/>
        </w:rPr>
        <w:t> </w:t>
      </w:r>
      <w:r w:rsidRPr="00161E54">
        <w:rPr>
          <w:rFonts w:ascii="Times New Roman" w:hAnsi="Times New Roman"/>
        </w:rPr>
        <w:t>podnikania alebo z</w:t>
      </w:r>
      <w:r w:rsidRPr="00B77A28">
        <w:rPr>
          <w:rFonts w:ascii="Times New Roman" w:hAnsi="Times New Roman"/>
        </w:rPr>
        <w:t> </w:t>
      </w:r>
      <w:r w:rsidRPr="00161E54">
        <w:rPr>
          <w:rFonts w:ascii="Times New Roman" w:hAnsi="Times New Roman"/>
        </w:rPr>
        <w:t>inej samostatnej zárobkovej činnosti uplatňovanú až v</w:t>
      </w:r>
      <w:r w:rsidRPr="00B77A28">
        <w:rPr>
          <w:rFonts w:ascii="Times New Roman" w:hAnsi="Times New Roman"/>
        </w:rPr>
        <w:t> </w:t>
      </w:r>
      <w:r w:rsidRPr="00161E54">
        <w:rPr>
          <w:rFonts w:ascii="Times New Roman" w:hAnsi="Times New Roman"/>
        </w:rPr>
        <w:t>nasledujúcich zdaňovacích obdobiach podľa § 30 a</w:t>
      </w:r>
      <w:r w:rsidRPr="00B77A28">
        <w:rPr>
          <w:rFonts w:ascii="Times New Roman" w:hAnsi="Times New Roman"/>
        </w:rPr>
        <w:t> </w:t>
      </w:r>
      <w:r w:rsidRPr="00161E54">
        <w:rPr>
          <w:rFonts w:ascii="Times New Roman" w:hAnsi="Times New Roman"/>
        </w:rPr>
        <w:t>zrušenie možnosti vykázania daňovej straty od príjmov z</w:t>
      </w:r>
      <w:r w:rsidRPr="00B77A28">
        <w:rPr>
          <w:rFonts w:ascii="Times New Roman" w:hAnsi="Times New Roman"/>
        </w:rPr>
        <w:t> </w:t>
      </w:r>
      <w:r w:rsidRPr="00161E54">
        <w:rPr>
          <w:rFonts w:ascii="Times New Roman" w:hAnsi="Times New Roman"/>
        </w:rPr>
        <w:t>prenájmu sa bude vzťahovať až na straty vykázané po 31. decembri 2011.</w:t>
      </w:r>
    </w:p>
    <w:p w:rsidR="005D251A" w:rsidRPr="00161E54" w:rsidP="00BB6F19">
      <w:pPr>
        <w:bidi w:val="0"/>
        <w:spacing w:line="276" w:lineRule="auto"/>
        <w:jc w:val="both"/>
        <w:rPr>
          <w:rFonts w:ascii="Times New Roman" w:hAnsi="Times New Roman"/>
        </w:rPr>
      </w:pPr>
      <w:r w:rsidR="00F6336E">
        <w:rPr>
          <w:rFonts w:ascii="Times New Roman" w:hAnsi="Times New Roman"/>
        </w:rPr>
        <w:t xml:space="preserve">     </w:t>
      </w:r>
      <w:r w:rsidRPr="00161E54">
        <w:rPr>
          <w:rFonts w:ascii="Times New Roman" w:hAnsi="Times New Roman"/>
        </w:rPr>
        <w:t>K</w:t>
      </w:r>
      <w:r w:rsidRPr="00B77A28">
        <w:rPr>
          <w:rFonts w:ascii="Times New Roman" w:hAnsi="Times New Roman"/>
        </w:rPr>
        <w:t> </w:t>
      </w:r>
      <w:r w:rsidRPr="00161E54">
        <w:rPr>
          <w:rFonts w:ascii="Times New Roman" w:hAnsi="Times New Roman"/>
        </w:rPr>
        <w:t>odseku 7 - Vzhľadom na to, že sa zo zákona vypúšťa zamestnanecká prémia, pri jej dodatočnom uplatňovaní alebo kontrole za minulé zdaňovacie obdobia daňovník aj správca dane budú postupovať podľa zákona v</w:t>
      </w:r>
      <w:r w:rsidRPr="00B77A28">
        <w:rPr>
          <w:rFonts w:ascii="Times New Roman" w:hAnsi="Times New Roman"/>
        </w:rPr>
        <w:t> </w:t>
      </w:r>
      <w:r w:rsidRPr="00161E54">
        <w:rPr>
          <w:rFonts w:ascii="Times New Roman" w:hAnsi="Times New Roman"/>
        </w:rPr>
        <w:t>znení účinnom do 31. decembra 2011.</w:t>
      </w:r>
    </w:p>
    <w:p w:rsidR="007E353D" w:rsidP="00BB6F19">
      <w:pPr>
        <w:widowControl/>
        <w:bidi w:val="0"/>
        <w:spacing w:line="276" w:lineRule="auto"/>
        <w:jc w:val="both"/>
        <w:rPr>
          <w:rStyle w:val="PlaceholderText"/>
          <w:b/>
          <w:color w:val="000000"/>
        </w:rPr>
      </w:pPr>
    </w:p>
    <w:p w:rsidR="00253DBC" w:rsidP="00BB6F19">
      <w:pPr>
        <w:widowControl/>
        <w:bidi w:val="0"/>
        <w:spacing w:line="276" w:lineRule="auto"/>
        <w:jc w:val="both"/>
        <w:rPr>
          <w:rStyle w:val="PlaceholderText"/>
          <w:b/>
          <w:color w:val="0070C0"/>
        </w:rPr>
      </w:pPr>
    </w:p>
    <w:p w:rsidR="00253DBC" w:rsidP="00BB6F19">
      <w:pPr>
        <w:widowControl/>
        <w:bidi w:val="0"/>
        <w:spacing w:line="276" w:lineRule="auto"/>
        <w:jc w:val="both"/>
        <w:rPr>
          <w:rStyle w:val="PlaceholderText"/>
          <w:b/>
          <w:color w:val="0070C0"/>
        </w:rPr>
      </w:pPr>
    </w:p>
    <w:p w:rsidR="00257B0C" w:rsidP="00BB6F19">
      <w:pPr>
        <w:widowControl/>
        <w:bidi w:val="0"/>
        <w:spacing w:line="276" w:lineRule="auto"/>
        <w:jc w:val="both"/>
        <w:rPr>
          <w:rFonts w:ascii="Times New Roman" w:hAnsi="Times New Roman"/>
          <w:color w:val="0070C0"/>
        </w:rPr>
      </w:pPr>
      <w:r>
        <w:rPr>
          <w:rStyle w:val="PlaceholderText"/>
          <w:b/>
          <w:color w:val="0070C0"/>
        </w:rPr>
        <w:t xml:space="preserve">K článku LXIII </w:t>
      </w:r>
      <w:r w:rsidRPr="00161E54">
        <w:rPr>
          <w:rStyle w:val="PlaceholderText"/>
          <w:color w:val="0070C0"/>
        </w:rPr>
        <w:t xml:space="preserve">(zákon č. 5/2004 Z. z. </w:t>
      </w:r>
      <w:r w:rsidRPr="00161E54">
        <w:rPr>
          <w:rFonts w:ascii="Times New Roman" w:hAnsi="Times New Roman"/>
          <w:color w:val="0070C0"/>
        </w:rPr>
        <w:t>o službách zamestnanosti a o zmene a doplnení niektorých zákonov v</w:t>
      </w:r>
      <w:r w:rsidRPr="00B77A28">
        <w:rPr>
          <w:rFonts w:ascii="Times New Roman" w:hAnsi="Times New Roman"/>
          <w:color w:val="0070C0"/>
        </w:rPr>
        <w:t> </w:t>
      </w:r>
      <w:r w:rsidRPr="00161E54">
        <w:rPr>
          <w:rFonts w:ascii="Times New Roman" w:hAnsi="Times New Roman"/>
          <w:color w:val="0070C0"/>
        </w:rPr>
        <w:t>znení neskorších predpisov):</w:t>
      </w:r>
    </w:p>
    <w:p w:rsidR="00257B0C" w:rsidP="00BB6F19">
      <w:pPr>
        <w:widowControl/>
        <w:bidi w:val="0"/>
        <w:spacing w:line="276" w:lineRule="auto"/>
        <w:jc w:val="both"/>
        <w:rPr>
          <w:rFonts w:ascii="Times New Roman" w:hAnsi="Times New Roman"/>
          <w:color w:val="000000"/>
        </w:rPr>
      </w:pPr>
    </w:p>
    <w:p w:rsidR="00257B0C" w:rsidP="00BB6F19">
      <w:pPr>
        <w:widowControl/>
        <w:bidi w:val="0"/>
        <w:spacing w:line="276" w:lineRule="auto"/>
        <w:jc w:val="both"/>
        <w:rPr>
          <w:rStyle w:val="PlaceholderText"/>
          <w:color w:val="000000"/>
        </w:rPr>
      </w:pPr>
      <w:r>
        <w:rPr>
          <w:rStyle w:val="PlaceholderText"/>
          <w:b/>
          <w:color w:val="000000"/>
        </w:rPr>
        <w:t>K bodu 1</w:t>
      </w:r>
    </w:p>
    <w:p w:rsidR="00257B0C" w:rsidP="00BB6F19">
      <w:pPr>
        <w:widowControl/>
        <w:bidi w:val="0"/>
        <w:spacing w:line="276" w:lineRule="auto"/>
        <w:jc w:val="both"/>
        <w:rPr>
          <w:rFonts w:ascii="Times New Roman" w:hAnsi="Times New Roman"/>
          <w:b/>
          <w:bCs/>
        </w:rPr>
      </w:pPr>
      <w:r>
        <w:rPr>
          <w:rStyle w:val="PlaceholderText"/>
          <w:color w:val="000000"/>
        </w:rPr>
        <w:t xml:space="preserve">     </w:t>
      </w:r>
      <w:r>
        <w:rPr>
          <w:rFonts w:ascii="Times New Roman" w:hAnsi="Times New Roman"/>
        </w:rPr>
        <w:t>Navrhuje sa zvýšenie maximálneho príjmu uchádzača o zamestnanie z vykonávania zárobkovej činnosti na základe pracovnoprávneho vzťahu alebo iného právneho vzťahu, a to zo súčasných 139,90 eur na 190 eur za mesiac za účelom</w:t>
      </w:r>
      <w:r>
        <w:rPr>
          <w:rStyle w:val="PlaceholderText"/>
          <w:color w:val="000000"/>
        </w:rPr>
        <w:t xml:space="preserve"> dosiahnutia unifikácie s výškou odpočítateľnej položky</w:t>
      </w:r>
      <w:r w:rsidR="00054942">
        <w:rPr>
          <w:rStyle w:val="PlaceholderText"/>
          <w:color w:val="000000"/>
        </w:rPr>
        <w:t xml:space="preserve"> z vymeriavacieho základu</w:t>
      </w:r>
      <w:r>
        <w:rPr>
          <w:rStyle w:val="PlaceholderText"/>
          <w:color w:val="000000"/>
        </w:rPr>
        <w:t xml:space="preserve">. </w:t>
      </w:r>
      <w:r>
        <w:rPr>
          <w:rFonts w:ascii="Times New Roman" w:hAnsi="Times New Roman"/>
        </w:rPr>
        <w:t>Návrh vychádza z Koncepcie reformy daňovo-odvodového systému v súvislosti so zavedením odpočítateľnej položky</w:t>
      </w:r>
      <w:r w:rsidR="00054942">
        <w:rPr>
          <w:rFonts w:ascii="Times New Roman" w:hAnsi="Times New Roman"/>
        </w:rPr>
        <w:t xml:space="preserve"> z vymeriavacieho základu</w:t>
      </w:r>
      <w:r>
        <w:rPr>
          <w:rFonts w:ascii="Times New Roman" w:hAnsi="Times New Roman"/>
        </w:rPr>
        <w:t xml:space="preserve"> na príjmy z dohôd o prácach vykonávaných mimo pracovného pomeru do výšky 190 eur.</w:t>
      </w:r>
    </w:p>
    <w:p w:rsidR="00257B0C" w:rsidP="00BB6F19">
      <w:pPr>
        <w:widowControl/>
        <w:bidi w:val="0"/>
        <w:spacing w:line="276" w:lineRule="auto"/>
        <w:jc w:val="both"/>
        <w:rPr>
          <w:rStyle w:val="PlaceholderText"/>
          <w:color w:val="000000"/>
        </w:rPr>
      </w:pPr>
    </w:p>
    <w:p w:rsidR="00257B0C" w:rsidP="00BB6F19">
      <w:pPr>
        <w:widowControl/>
        <w:bidi w:val="0"/>
        <w:spacing w:line="276" w:lineRule="auto"/>
        <w:jc w:val="both"/>
        <w:rPr>
          <w:rFonts w:ascii="Times New Roman" w:hAnsi="Times New Roman"/>
          <w:b/>
        </w:rPr>
      </w:pPr>
      <w:r>
        <w:rPr>
          <w:rStyle w:val="PlaceholderText"/>
          <w:b/>
          <w:color w:val="000000"/>
        </w:rPr>
        <w:t xml:space="preserve">K bodom </w:t>
      </w:r>
      <w:smartTag w:uri="urn:schemas-microsoft-com:office:smarttags" w:element="metricconverter">
        <w:smartTagPr>
          <w:attr w:name="ProductID" w:val="2 a"/>
        </w:smartTagPr>
        <w:r>
          <w:rPr>
            <w:rStyle w:val="PlaceholderText"/>
            <w:b/>
            <w:color w:val="000000"/>
          </w:rPr>
          <w:t>2 a</w:t>
        </w:r>
      </w:smartTag>
      <w:r>
        <w:rPr>
          <w:rStyle w:val="PlaceholderText"/>
          <w:b/>
          <w:color w:val="000000"/>
        </w:rPr>
        <w:t xml:space="preserve"> </w:t>
      </w:r>
      <w:r w:rsidR="00E84442">
        <w:rPr>
          <w:rStyle w:val="PlaceholderText"/>
          <w:b/>
          <w:color w:val="000000"/>
        </w:rPr>
        <w:t>9</w:t>
      </w:r>
    </w:p>
    <w:p w:rsidR="00257B0C" w:rsidP="00BB6F19">
      <w:pPr>
        <w:bidi w:val="0"/>
        <w:spacing w:line="276" w:lineRule="auto"/>
        <w:jc w:val="both"/>
        <w:rPr>
          <w:rStyle w:val="PlaceholderText"/>
          <w:color w:val="auto"/>
        </w:rPr>
      </w:pPr>
      <w:r>
        <w:rPr>
          <w:rFonts w:ascii="Times New Roman" w:hAnsi="Times New Roman"/>
        </w:rPr>
        <w:t xml:space="preserve">    Zrušenie príspevku </w:t>
      </w:r>
      <w:r>
        <w:rPr>
          <w:rFonts w:ascii="Times New Roman" w:hAnsi="Times New Roman"/>
          <w:bCs/>
        </w:rPr>
        <w:t>na podporu udržania v zamestnaní zamestnancov s nízkymi mzdami</w:t>
      </w:r>
      <w:r>
        <w:rPr>
          <w:rFonts w:ascii="Times New Roman" w:hAnsi="Times New Roman"/>
        </w:rPr>
        <w:t xml:space="preserve"> podľa § 50a zákona o službách zamestnanosti, ktorý sa poskytuje na úhradu poistných povinností na verejné zdravotné poistenie a na sociálne poistenie platených zamestnávateľom a zamestnancom, sa navrhuje z dôvodu zrušenia povinností zamestnávateľa platiť poistné na verejné zdravotné poistenie, príspevku na starobné dôchodkové sporenie a poistného na sociálne poistenie s výnimkou povinného úrazového poistenia v zmysle návrhu zákona o úprave príjmu zo zárobkovej činnosti.</w:t>
      </w:r>
    </w:p>
    <w:p w:rsidR="00257B0C" w:rsidP="00BB6F19">
      <w:pPr>
        <w:widowControl/>
        <w:bidi w:val="0"/>
        <w:spacing w:line="276" w:lineRule="auto"/>
        <w:jc w:val="both"/>
        <w:rPr>
          <w:rStyle w:val="PlaceholderText"/>
          <w:color w:val="000000"/>
        </w:rPr>
      </w:pPr>
    </w:p>
    <w:p w:rsidR="00E84442" w:rsidRPr="00F75D35" w:rsidP="00BB6F19">
      <w:pPr>
        <w:widowControl/>
        <w:bidi w:val="0"/>
        <w:spacing w:line="276" w:lineRule="auto"/>
        <w:jc w:val="both"/>
        <w:rPr>
          <w:rStyle w:val="PlaceholderText"/>
          <w:b/>
          <w:color w:val="000000"/>
        </w:rPr>
      </w:pPr>
      <w:r w:rsidRPr="00F75D35">
        <w:rPr>
          <w:rStyle w:val="PlaceholderText"/>
          <w:b/>
          <w:color w:val="000000"/>
        </w:rPr>
        <w:t>K</w:t>
      </w:r>
      <w:r w:rsidRPr="00E84442">
        <w:rPr>
          <w:rStyle w:val="PlaceholderText"/>
          <w:b/>
          <w:color w:val="000000"/>
        </w:rPr>
        <w:t> </w:t>
      </w:r>
      <w:r w:rsidRPr="00F75D35">
        <w:rPr>
          <w:rStyle w:val="PlaceholderText"/>
          <w:b/>
          <w:color w:val="000000"/>
        </w:rPr>
        <w:t>bodu 3</w:t>
      </w:r>
    </w:p>
    <w:p w:rsidR="00E84442" w:rsidP="00BB6F19">
      <w:pPr>
        <w:widowControl/>
        <w:bidi w:val="0"/>
        <w:spacing w:line="276" w:lineRule="auto"/>
        <w:jc w:val="both"/>
        <w:rPr>
          <w:rStyle w:val="PlaceholderText"/>
          <w:color w:val="000000"/>
        </w:rPr>
      </w:pPr>
      <w:r>
        <w:rPr>
          <w:rStyle w:val="PlaceholderText"/>
          <w:color w:val="000000"/>
        </w:rPr>
        <w:t xml:space="preserve">     Legislatívno</w:t>
      </w:r>
      <w:r w:rsidR="00F75D35">
        <w:rPr>
          <w:rStyle w:val="PlaceholderText"/>
          <w:color w:val="000000"/>
        </w:rPr>
        <w:t>-</w:t>
      </w:r>
      <w:r>
        <w:rPr>
          <w:rStyle w:val="PlaceholderText"/>
          <w:color w:val="000000"/>
        </w:rPr>
        <w:t>technická úprava</w:t>
      </w:r>
      <w:r w:rsidR="004752BD">
        <w:rPr>
          <w:rStyle w:val="PlaceholderText"/>
          <w:color w:val="000000"/>
        </w:rPr>
        <w:t>.</w:t>
      </w:r>
    </w:p>
    <w:p w:rsidR="00E84442" w:rsidP="00BB6F19">
      <w:pPr>
        <w:widowControl/>
        <w:bidi w:val="0"/>
        <w:spacing w:line="276" w:lineRule="auto"/>
        <w:jc w:val="both"/>
        <w:rPr>
          <w:rStyle w:val="PlaceholderText"/>
          <w:color w:val="000000"/>
        </w:rPr>
      </w:pPr>
    </w:p>
    <w:p w:rsidR="00257B0C" w:rsidP="00BB6F19">
      <w:pPr>
        <w:widowControl/>
        <w:bidi w:val="0"/>
        <w:spacing w:line="276" w:lineRule="auto"/>
        <w:jc w:val="both"/>
        <w:rPr>
          <w:rStyle w:val="PlaceholderText"/>
          <w:color w:val="000000"/>
        </w:rPr>
      </w:pPr>
      <w:r w:rsidR="000A59B4">
        <w:rPr>
          <w:rStyle w:val="PlaceholderText"/>
          <w:b/>
          <w:color w:val="000000"/>
        </w:rPr>
        <w:t xml:space="preserve">K bodom </w:t>
      </w:r>
      <w:r w:rsidR="00E84442">
        <w:rPr>
          <w:rStyle w:val="PlaceholderText1"/>
          <w:b/>
          <w:color w:val="000000"/>
        </w:rPr>
        <w:t>4 až 8, 10, 12 až 19, 21, 23, 24</w:t>
      </w:r>
      <w:r>
        <w:rPr>
          <w:rStyle w:val="PlaceholderText"/>
          <w:b/>
          <w:color w:val="000000"/>
        </w:rPr>
        <w:t xml:space="preserve"> (§ 72s)</w:t>
      </w:r>
    </w:p>
    <w:p w:rsidR="00257B0C" w:rsidP="00BB6F19">
      <w:pPr>
        <w:widowControl/>
        <w:bidi w:val="0"/>
        <w:spacing w:line="276" w:lineRule="auto"/>
        <w:jc w:val="both"/>
        <w:rPr>
          <w:rStyle w:val="PlaceholderText"/>
          <w:color w:val="000000"/>
        </w:rPr>
      </w:pPr>
      <w:r>
        <w:rPr>
          <w:rStyle w:val="PlaceholderText"/>
          <w:color w:val="000000"/>
        </w:rPr>
        <w:t xml:space="preserve">     Úpravy zrealizované v súvislosti so zrušením platenia poistného zamestnávateľom s výnimkou povinného úrazového poistenia plateného zamestnávateľom a v súvislosti so zvýšením príjmov zo závislej činnosti zamestnanca o poistné platené zamestnávateľom s výnimkou povinného úrazového poistenia. Pojem celková cena práce sa nahrádza súčtom mzdy zamestnanca a poistným na povinné úrazové poistenie plateným zamestnávateľom zo mzdy zamestnanca.</w:t>
      </w:r>
    </w:p>
    <w:p w:rsidR="00257B0C" w:rsidP="00BB6F19">
      <w:pPr>
        <w:tabs>
          <w:tab w:val="left" w:pos="720"/>
        </w:tabs>
        <w:bidi w:val="0"/>
        <w:spacing w:line="276" w:lineRule="auto"/>
        <w:jc w:val="both"/>
        <w:rPr>
          <w:rFonts w:ascii="Times New Roman" w:hAnsi="Times New Roman"/>
        </w:rPr>
      </w:pPr>
      <w:r>
        <w:rPr>
          <w:rFonts w:ascii="Times New Roman" w:hAnsi="Times New Roman"/>
        </w:rPr>
        <w:t xml:space="preserve">     V prepojení na § 2 písm. a) a d) návrhu zákona o úprave príjmu zo zárobkovej činnosti a o zmene a doplnení niektorých zákonov sa ruší definícia celkovej ceny práce, ktorá na účely zákona o službách zamestnanosti v súčasnosti predstavuje súčet priemernej mzdy zamestnanca v hospodárstve Slovenskej republiky zverejnenej Štatistickým úradom Slovenskej republiky za príslušné obdobie a úhrady preddavku na verejné zdravotné poistenie, poistného na sociálne poistenie a príspevku na starobné dôchodkové sporenie, platených zamestnávateľom a slúži ako základňa pre výpočet výšky príspevkov podľa § 49, 50, 50c, 52, 52a, 56, 56a, 57, 59 a 60 zákona o službách zamestnanosti. V zmysle navrhovanej právnej úpravy sa výšky uvedených príspevkov navrhuje vypočítavať ako príslušné % zo súčtu priemernej mzdy zamestnanca v hospodárstve SR za I. až III. štvrťrok kalendárneho roka, ktorý predchádza kalendárnemu roku, v ktorom sa príspevok poskytuje, a poistného na povinné úrazové poistenie plateného zamestnávateľom.</w:t>
      </w:r>
    </w:p>
    <w:p w:rsidR="00257B0C" w:rsidP="00BB6F19">
      <w:pPr>
        <w:widowControl/>
        <w:bidi w:val="0"/>
        <w:spacing w:line="276" w:lineRule="auto"/>
        <w:jc w:val="both"/>
        <w:rPr>
          <w:rStyle w:val="PlaceholderText"/>
          <w:color w:val="000000"/>
        </w:rPr>
      </w:pPr>
    </w:p>
    <w:p w:rsidR="00257B0C" w:rsidP="00BB6F19">
      <w:pPr>
        <w:widowControl/>
        <w:bidi w:val="0"/>
        <w:spacing w:line="276" w:lineRule="auto"/>
        <w:jc w:val="both"/>
        <w:rPr>
          <w:rStyle w:val="PlaceholderText"/>
          <w:b/>
          <w:color w:val="000000"/>
        </w:rPr>
      </w:pPr>
      <w:r>
        <w:rPr>
          <w:rStyle w:val="PlaceholderText"/>
          <w:b/>
          <w:color w:val="000000"/>
        </w:rPr>
        <w:t>K bodu</w:t>
      </w:r>
      <w:r w:rsidR="000A59B4">
        <w:rPr>
          <w:rStyle w:val="PlaceholderText"/>
          <w:b/>
          <w:color w:val="000000"/>
        </w:rPr>
        <w:t xml:space="preserve"> </w:t>
      </w:r>
      <w:r w:rsidR="00E84442">
        <w:rPr>
          <w:rStyle w:val="PlaceholderText"/>
          <w:b/>
          <w:color w:val="000000"/>
        </w:rPr>
        <w:t>11</w:t>
      </w:r>
    </w:p>
    <w:p w:rsidR="00257B0C" w:rsidP="00BB6F19">
      <w:pPr>
        <w:widowControl/>
        <w:bidi w:val="0"/>
        <w:spacing w:line="276" w:lineRule="auto"/>
        <w:jc w:val="both"/>
        <w:rPr>
          <w:rFonts w:ascii="Times New Roman" w:hAnsi="Times New Roman"/>
        </w:rPr>
      </w:pPr>
      <w:r>
        <w:rPr>
          <w:rFonts w:ascii="Times New Roman" w:hAnsi="Times New Roman"/>
        </w:rPr>
        <w:t xml:space="preserve">     V rámci príspevku na podporu zamestnanosti a na realizáciu opatrení na ochranu pred povodňami a na riešenie následkov mimoriadnej situácie (§ 50j) sa navrhuje zmena základne pre výpočet príspevku, a to z 95 % celkovej ceny práce zamestnanca na 95 % zo súčtu priemernej mzdy zamestnanca a poistného na povinné úrazové poistenie plateného zamestnávateľom. Zároveň sa navrhuje upraviť aj maximálna výšku príspevku, ktorá je v súčasnosti definovaná ako výška celkovej ceny práce vypočítaná z dvojnásobku sumy životného minima (513,25 eur). Z dôvodu zrušenia definície celkovej ceny práce, ako aj z dôvodu zjednodušenia výpočtu, sa maximálna výška príspevku navrhuje stanoviť na 2,7-násobok sumy životného minima (512,54 eur). </w:t>
      </w:r>
    </w:p>
    <w:p w:rsidR="00257B0C" w:rsidP="00BB6F19">
      <w:pPr>
        <w:widowControl/>
        <w:bidi w:val="0"/>
        <w:spacing w:line="276" w:lineRule="auto"/>
        <w:jc w:val="both"/>
        <w:rPr>
          <w:rStyle w:val="PlaceholderText"/>
          <w:b/>
          <w:color w:val="000000"/>
        </w:rPr>
      </w:pPr>
    </w:p>
    <w:p w:rsidR="00257B0C" w:rsidP="00BB6F19">
      <w:pPr>
        <w:widowControl/>
        <w:bidi w:val="0"/>
        <w:spacing w:line="276" w:lineRule="auto"/>
        <w:jc w:val="both"/>
        <w:rPr>
          <w:rStyle w:val="PlaceholderText"/>
          <w:b/>
          <w:color w:val="0070C0"/>
        </w:rPr>
      </w:pPr>
      <w:r w:rsidR="000A59B4">
        <w:rPr>
          <w:rStyle w:val="PlaceholderText"/>
          <w:b/>
          <w:color w:val="000000"/>
        </w:rPr>
        <w:t xml:space="preserve">K bodu </w:t>
      </w:r>
      <w:smartTag w:uri="urn:schemas-microsoft-com:office:smarttags" w:element="metricconverter">
        <w:smartTagPr>
          <w:attr w:name="ProductID" w:val="20 a"/>
        </w:smartTagPr>
        <w:r w:rsidR="00E84442">
          <w:rPr>
            <w:rStyle w:val="PlaceholderText"/>
            <w:b/>
            <w:color w:val="000000"/>
          </w:rPr>
          <w:t>20 a</w:t>
        </w:r>
      </w:smartTag>
      <w:r w:rsidR="00CA3EC5">
        <w:rPr>
          <w:rStyle w:val="PlaceholderText"/>
          <w:b/>
          <w:color w:val="000000"/>
        </w:rPr>
        <w:t> </w:t>
      </w:r>
      <w:r w:rsidR="00E84442">
        <w:rPr>
          <w:rStyle w:val="PlaceholderText"/>
          <w:b/>
          <w:color w:val="000000"/>
        </w:rPr>
        <w:t>24</w:t>
      </w:r>
      <w:r w:rsidR="00CA3EC5">
        <w:rPr>
          <w:rStyle w:val="PlaceholderText"/>
          <w:b/>
          <w:color w:val="000000"/>
        </w:rPr>
        <w:t xml:space="preserve"> (§ 72 u)</w:t>
      </w:r>
    </w:p>
    <w:p w:rsidR="00257B0C" w:rsidP="00BB6F19">
      <w:pPr>
        <w:bidi w:val="0"/>
        <w:spacing w:line="276" w:lineRule="auto"/>
        <w:jc w:val="both"/>
        <w:rPr>
          <w:rFonts w:ascii="Times New Roman" w:hAnsi="Times New Roman"/>
        </w:rPr>
      </w:pPr>
      <w:r>
        <w:rPr>
          <w:rFonts w:ascii="Times New Roman" w:hAnsi="Times New Roman"/>
        </w:rPr>
        <w:t xml:space="preserve">     Návrhom nového znenia v § 63 ods. 3 sa zabezpečuje právny rámec po ratifikácii listiny Dohovoru Organizácie Spojených národov o právach osôb so zdravotným postihnutím, a to v nadväznosti na skutočnosť, že Slovenská republika uplatnila výhradu k ustanoveniu čl. 27 ods. 1 písm. a) Dohovoru Organizácie Spojených národov o právach osôb so zdravotným postihnutím v súlade s jeho čl. 46 v nasledujúcom znení: „Slovenská republika uplatňuje ustanovenia článku 27 ods. 1 písm. a) za predpokladu, že implementácia zákazu diskriminácie na základe zdravotného postihnutia pri stanovovaní podmienok náboru, prijímania do práce a trvania zamestnania sa neuplatňuje pri prijímaní do služobného pomeru príslušníkov ozbrojených síl, ozbrojených bezpečnostných zborov, ozbrojených zborov, Národného bezpečnostného úradu, Slovenskej informačnej služby a Hasičského záchranného zboru.“ </w:t>
      </w:r>
    </w:p>
    <w:p w:rsidR="00257B0C" w:rsidP="00BB6F19">
      <w:pPr>
        <w:bidi w:val="0"/>
        <w:spacing w:line="276" w:lineRule="auto"/>
        <w:jc w:val="both"/>
        <w:rPr>
          <w:rFonts w:ascii="Times New Roman" w:hAnsi="Times New Roman"/>
        </w:rPr>
      </w:pPr>
      <w:r>
        <w:rPr>
          <w:rFonts w:ascii="Times New Roman" w:hAnsi="Times New Roman"/>
        </w:rPr>
        <w:t xml:space="preserve">     Navrhovanou právnou úpravou sa ustanovuje, že do celkového počtu zamestnancov, z ktorého si zamestnávateľ vypočítava povinnosť zamestnávať určený povinný podiel počtu občanov so zdravotným postihnutím podľa § 63 ods. 1 písm. d) zákona o službách zamestnanosti sa okrem zamestnancov, ktorí plnia úlohy zamestnávateľa v zahraničí, nebudú  započítavať štátni zamestnanci, ktorí vykonávajú štátnu službu v služobnom pomere podľa osobitných predpisov, a to zákona č. 346/2005 Z. z. o štátnej službe profesionálnych vojakov ozbrojených síl Slovenskej republiky a o zmene a doplnení niektorých zákonov, ktorým sa upravujú právne vzťahy pri vykonávaní štátnej služby profesionálnych vojakov, zákona č. 73/1998 Z. z. o štátnej službe príslušníkov Policajného zboru, Slovenskej informačnej služby, Zboru väzenskej a justičnej stráže Slovenskej republiky a Železničnej polície v znení neskorších predpisov, ktorým sa upravuje štátna služba príslušníkov Policajného zboru, príslušníkov Slovenskej informačnej služby, príslušníkov Národného bezpečnostného úradu, príslušníkov Zboru väzenskej a justičnej stráže Slovenskej republiky a príslušníkov Železničnej polície, zákona č. 200/1998 Z. z. o štátnej službe colníkov a o zmene a doplnení niektorých ďalších zákonov v znení neskorších predpisov, ktorým sa upravuje štátna služba colníkov a zákona č. 315/2001 Z. z. o Hasičskom a záchrannom zbore v znení neskorších predpisov, ktorým sa upravuje štátna služba príslušníkov Hasičského a záchranného zboru a príslušníkov Horskej záchrannej služby,  </w:t>
      </w:r>
    </w:p>
    <w:p w:rsidR="00257B0C" w:rsidP="00BB6F19">
      <w:pPr>
        <w:bidi w:val="0"/>
        <w:spacing w:line="276" w:lineRule="auto"/>
        <w:jc w:val="both"/>
        <w:rPr>
          <w:rFonts w:ascii="Times New Roman" w:hAnsi="Times New Roman"/>
        </w:rPr>
      </w:pPr>
      <w:r>
        <w:rPr>
          <w:rFonts w:ascii="Times New Roman" w:hAnsi="Times New Roman"/>
        </w:rPr>
        <w:t xml:space="preserve">     Dôvodom je skutočnosť, že vyššie uvedené osobitné predpisy, ktoré upravujú vykonávanie štátnej služby v služobnom pomere príslušníkov ozbrojených síl, ozbrojených bezpečnostných zborov, ozbrojených zborov a  hasičského a  záchranného zboru,  si vyžadujú zdravotnú, fyzickú a psychickú spôsobilosť na výkon štátnej služby, ktoré musí občan spĺňať pri prijatí, ako aj po celú dobu vykonávania štátnej služby.</w:t>
      </w:r>
    </w:p>
    <w:p w:rsidR="00257B0C" w:rsidP="00BB6F19">
      <w:pPr>
        <w:widowControl/>
        <w:bidi w:val="0"/>
        <w:spacing w:line="276" w:lineRule="auto"/>
        <w:jc w:val="both"/>
        <w:rPr>
          <w:rStyle w:val="PlaceholderText"/>
          <w:b/>
          <w:color w:val="0070C0"/>
        </w:rPr>
      </w:pPr>
    </w:p>
    <w:p w:rsidR="00257B0C" w:rsidP="00BB6F19">
      <w:pPr>
        <w:widowControl/>
        <w:bidi w:val="0"/>
        <w:spacing w:line="276" w:lineRule="auto"/>
        <w:jc w:val="both"/>
        <w:rPr>
          <w:rStyle w:val="PlaceholderText"/>
          <w:b/>
          <w:color w:val="000000"/>
        </w:rPr>
      </w:pPr>
      <w:r w:rsidR="000A59B4">
        <w:rPr>
          <w:rStyle w:val="PlaceholderText"/>
          <w:b/>
          <w:color w:val="000000"/>
        </w:rPr>
        <w:t xml:space="preserve">K bodu </w:t>
      </w:r>
      <w:r w:rsidR="00E84442">
        <w:rPr>
          <w:rStyle w:val="PlaceholderText"/>
          <w:b/>
          <w:color w:val="000000"/>
        </w:rPr>
        <w:t>22</w:t>
      </w:r>
    </w:p>
    <w:p w:rsidR="00257B0C" w:rsidP="00BB6F19">
      <w:pPr>
        <w:widowControl/>
        <w:bidi w:val="0"/>
        <w:spacing w:line="276" w:lineRule="auto"/>
        <w:jc w:val="both"/>
        <w:rPr>
          <w:rStyle w:val="PlaceholderText"/>
          <w:b/>
          <w:color w:val="000000"/>
        </w:rPr>
      </w:pPr>
      <w:r>
        <w:rPr>
          <w:rFonts w:ascii="Times New Roman" w:hAnsi="Times New Roman"/>
        </w:rPr>
        <w:t xml:space="preserve">     V súvislosti so zrušením definície celkovej ceny práce sa mení základňa pre výpočet odvodu za neplnenie povinného podielu zamestnávania občanov so zdravotným postihnutím podľa § 65 zákona o službách zamestnanosti, a to na stanovený násobok súčtu priemernej mzdy zamestnanca v hospodárstve SR za I. až III. štvrťrok kalendárneho roka, ktorý predchádza kalendárnemu roku, v ktorom sa príspevok poskytuje, a poistného na povinné úrazové poistenie plateného zamestnávateľom. </w:t>
      </w:r>
    </w:p>
    <w:p w:rsidR="00257B0C" w:rsidP="00BB6F19">
      <w:pPr>
        <w:widowControl/>
        <w:bidi w:val="0"/>
        <w:spacing w:line="276" w:lineRule="auto"/>
        <w:jc w:val="both"/>
        <w:rPr>
          <w:rStyle w:val="PlaceholderText"/>
          <w:b/>
          <w:color w:val="0070C0"/>
        </w:rPr>
      </w:pPr>
    </w:p>
    <w:p w:rsidR="00257B0C" w:rsidP="00BB6F19">
      <w:pPr>
        <w:widowControl/>
        <w:bidi w:val="0"/>
        <w:spacing w:line="276" w:lineRule="auto"/>
        <w:jc w:val="both"/>
        <w:rPr>
          <w:rStyle w:val="PlaceholderText"/>
          <w:b/>
          <w:color w:val="000000"/>
        </w:rPr>
      </w:pPr>
      <w:r w:rsidR="000A59B4">
        <w:rPr>
          <w:rStyle w:val="PlaceholderText"/>
          <w:b/>
          <w:color w:val="000000"/>
        </w:rPr>
        <w:t xml:space="preserve">K bodu </w:t>
      </w:r>
      <w:r w:rsidR="00E84442">
        <w:rPr>
          <w:rStyle w:val="PlaceholderText"/>
          <w:b/>
          <w:color w:val="000000"/>
        </w:rPr>
        <w:t xml:space="preserve">24 </w:t>
      </w:r>
      <w:r>
        <w:rPr>
          <w:rStyle w:val="PlaceholderText"/>
          <w:b/>
          <w:color w:val="000000"/>
        </w:rPr>
        <w:t>(§ 72t)</w:t>
      </w:r>
    </w:p>
    <w:p w:rsidR="00257B0C" w:rsidP="00BB6F19">
      <w:pPr>
        <w:widowControl/>
        <w:bidi w:val="0"/>
        <w:spacing w:line="276" w:lineRule="auto"/>
        <w:jc w:val="both"/>
        <w:rPr>
          <w:rFonts w:ascii="Times New Roman" w:hAnsi="Times New Roman"/>
        </w:rPr>
      </w:pPr>
      <w:r>
        <w:rPr>
          <w:rFonts w:ascii="Times New Roman" w:hAnsi="Times New Roman"/>
        </w:rPr>
        <w:t xml:space="preserve">     Vzhľadom na to, že príspevok </w:t>
      </w:r>
      <w:r>
        <w:rPr>
          <w:rFonts w:ascii="Times New Roman" w:hAnsi="Times New Roman"/>
          <w:bCs/>
        </w:rPr>
        <w:t>na podporu udržania v zamestnaní zamestnancov s nízkymi mzdami</w:t>
      </w:r>
      <w:r>
        <w:rPr>
          <w:rFonts w:ascii="Times New Roman" w:hAnsi="Times New Roman"/>
        </w:rPr>
        <w:t xml:space="preserve"> (§ 50a) sa v zmysle zákona o službách zamestnanosti poskytuje počas obdobia najviac 2 rokov, pričom v roku 2011 sa príspevok poskytuje na podporu udržania 1 811 zamestnancov (stav k 31. máju 2011) na základe dohôd, ktoré sa môžu ešte uzatvárať do konca tohto roka s platnosťou až do roku 2013, navrhuje sa v rámci prechodných ustanovení k zákonu o službách zamestnanosti (§ 72t) ustanoviť, že dohody uzatvorené do 31. decembra 2011 sa budú posudzovať podľa predpisov účinných do 31. decembra 2011. Výška príspevku sa navrhuje prepočítať ako príslušné % zo mzdy zamestnanca tak, aby výška zodpovedala výške poistného na verejné zdravotné poistenie a na sociálne poistenie platených zamestnávateľom a zamestnancom.</w:t>
      </w:r>
    </w:p>
    <w:p w:rsidR="004C05C5" w:rsidP="00BB6F19">
      <w:pPr>
        <w:widowControl/>
        <w:bidi w:val="0"/>
        <w:spacing w:line="276" w:lineRule="auto"/>
        <w:jc w:val="both"/>
        <w:rPr>
          <w:rFonts w:ascii="Times New Roman" w:hAnsi="Times New Roman"/>
        </w:rPr>
      </w:pPr>
    </w:p>
    <w:p w:rsidR="004C05C5" w:rsidP="00BB6F19">
      <w:pPr>
        <w:widowControl/>
        <w:bidi w:val="0"/>
        <w:spacing w:line="276" w:lineRule="auto"/>
        <w:jc w:val="both"/>
        <w:rPr>
          <w:rStyle w:val="PlaceholderText"/>
          <w:b/>
          <w:color w:val="000000"/>
        </w:rPr>
      </w:pPr>
    </w:p>
    <w:p w:rsidR="00611657" w:rsidP="00BB6F19">
      <w:pPr>
        <w:bidi w:val="0"/>
        <w:spacing w:line="276" w:lineRule="auto"/>
        <w:jc w:val="both"/>
        <w:rPr>
          <w:rStyle w:val="PlaceholderText"/>
          <w:color w:val="3366FF"/>
        </w:rPr>
      </w:pPr>
      <w:r w:rsidRPr="001C5D9B">
        <w:rPr>
          <w:rStyle w:val="PlaceholderText"/>
          <w:b/>
          <w:color w:val="3366FF"/>
        </w:rPr>
        <w:t xml:space="preserve">K článku LXIV </w:t>
      </w:r>
      <w:r w:rsidRPr="001C5D9B">
        <w:rPr>
          <w:rStyle w:val="PlaceholderText"/>
          <w:color w:val="3366FF"/>
        </w:rPr>
        <w:t>(zákon č. 43/2004 Z. z. o starobnom dôchodkovom sporení a o zmene a doplnení niektorých zákonov v znení neskorších predpisov)</w:t>
      </w:r>
    </w:p>
    <w:p w:rsidR="00611657" w:rsidRPr="001C5D9B" w:rsidP="00BB6F19">
      <w:pPr>
        <w:bidi w:val="0"/>
        <w:spacing w:line="276" w:lineRule="auto"/>
        <w:jc w:val="both"/>
        <w:rPr>
          <w:rStyle w:val="PlaceholderText"/>
          <w:color w:val="3366FF"/>
        </w:rPr>
      </w:pPr>
    </w:p>
    <w:p w:rsidR="00611657" w:rsidRPr="001C5D9B" w:rsidP="00BB6F19">
      <w:pPr>
        <w:bidi w:val="0"/>
        <w:spacing w:line="276" w:lineRule="auto"/>
        <w:jc w:val="both"/>
        <w:rPr>
          <w:rFonts w:ascii="Times New Roman" w:hAnsi="Times New Roman"/>
          <w:b/>
        </w:rPr>
      </w:pPr>
      <w:r w:rsidRPr="001C5D9B">
        <w:rPr>
          <w:rFonts w:ascii="Times New Roman" w:hAnsi="Times New Roman"/>
          <w:b/>
        </w:rPr>
        <w:t>K bodom 1 až 3</w:t>
      </w:r>
    </w:p>
    <w:p w:rsidR="00611657" w:rsidRPr="001C5D9B" w:rsidP="00BB6F19">
      <w:pPr>
        <w:bidi w:val="0"/>
        <w:spacing w:line="276" w:lineRule="auto"/>
        <w:jc w:val="both"/>
        <w:rPr>
          <w:rFonts w:ascii="Times New Roman" w:hAnsi="Times New Roman"/>
        </w:rPr>
      </w:pPr>
      <w:r w:rsidR="004752BD">
        <w:rPr>
          <w:rFonts w:ascii="Times New Roman" w:hAnsi="Times New Roman"/>
        </w:rPr>
        <w:t xml:space="preserve">     </w:t>
      </w:r>
      <w:r w:rsidRPr="001C5D9B">
        <w:rPr>
          <w:rFonts w:ascii="Times New Roman" w:hAnsi="Times New Roman"/>
        </w:rPr>
        <w:t xml:space="preserve">V nadväznosti na zmeny v zákone o sociálnom poistení sa navrhujú zmeny v zákone o starobnom dôchodkovom sporení. Navrhovanou úpravou dochádza k zmene sadzby príspevkov na starobné dôchodkové sporenie, ktorá sa stanovuje na 6,7 % z vymeriavacieho základu, ako aj k zmene osoby platiteľa príspevkov na starobné dôchodkové sporenie; podľa novej úpravy nepôjde o zamestnávateľa, ale o zamestnanca, s čím súvisí aj nová definícia vymeriavacieho základu uvedená v novelizačnom bode č. 3 tohto článku. </w:t>
      </w:r>
    </w:p>
    <w:p w:rsidR="00611657" w:rsidRPr="001C5D9B" w:rsidP="00BB6F19">
      <w:pPr>
        <w:bidi w:val="0"/>
        <w:spacing w:line="276" w:lineRule="auto"/>
        <w:jc w:val="both"/>
        <w:rPr>
          <w:rFonts w:ascii="Times New Roman" w:hAnsi="Times New Roman"/>
        </w:rPr>
      </w:pPr>
    </w:p>
    <w:p w:rsidR="00611657" w:rsidRPr="001C5D9B" w:rsidP="00BB6F19">
      <w:pPr>
        <w:bidi w:val="0"/>
        <w:spacing w:line="276" w:lineRule="auto"/>
        <w:jc w:val="both"/>
        <w:rPr>
          <w:rFonts w:ascii="Times New Roman" w:hAnsi="Times New Roman"/>
          <w:b/>
        </w:rPr>
      </w:pPr>
      <w:r w:rsidRPr="001C5D9B">
        <w:rPr>
          <w:rFonts w:ascii="Times New Roman" w:hAnsi="Times New Roman"/>
          <w:b/>
        </w:rPr>
        <w:t>K bodom 4 až 9</w:t>
      </w:r>
    </w:p>
    <w:p w:rsidR="00611657" w:rsidRPr="001C5D9B" w:rsidP="00BB6F19">
      <w:pPr>
        <w:bidi w:val="0"/>
        <w:spacing w:line="276" w:lineRule="auto"/>
        <w:jc w:val="both"/>
        <w:rPr>
          <w:rFonts w:ascii="Times New Roman" w:hAnsi="Times New Roman"/>
        </w:rPr>
      </w:pPr>
      <w:r w:rsidR="004752BD">
        <w:rPr>
          <w:rFonts w:ascii="Times New Roman" w:hAnsi="Times New Roman"/>
        </w:rPr>
        <w:t xml:space="preserve">     </w:t>
      </w:r>
      <w:r w:rsidRPr="001C5D9B">
        <w:rPr>
          <w:rFonts w:ascii="Times New Roman" w:hAnsi="Times New Roman"/>
        </w:rPr>
        <w:t>Navrhujú sa jazykové a technické zmeny súvisiace so zmenou osoby platiteľa príspevkov na starobné dôchodkové sporenie, ktorou podľa navrhovanej právnej úpravy nebude zamestnávateľ, ale zamestnanec</w:t>
      </w:r>
      <w:r w:rsidR="00CA3EC5">
        <w:rPr>
          <w:rFonts w:ascii="Times New Roman" w:hAnsi="Times New Roman"/>
        </w:rPr>
        <w:t>.</w:t>
      </w:r>
    </w:p>
    <w:p w:rsidR="00611657" w:rsidRPr="001C5D9B" w:rsidP="00BB6F19">
      <w:pPr>
        <w:bidi w:val="0"/>
        <w:spacing w:line="276" w:lineRule="auto"/>
        <w:jc w:val="both"/>
        <w:rPr>
          <w:rFonts w:ascii="Times New Roman" w:hAnsi="Times New Roman"/>
        </w:rPr>
      </w:pPr>
    </w:p>
    <w:p w:rsidR="00611657" w:rsidRPr="001C5D9B" w:rsidP="00BB6F19">
      <w:pPr>
        <w:bidi w:val="0"/>
        <w:spacing w:line="276" w:lineRule="auto"/>
        <w:jc w:val="both"/>
        <w:rPr>
          <w:rFonts w:ascii="Times New Roman" w:hAnsi="Times New Roman"/>
          <w:b/>
        </w:rPr>
      </w:pPr>
      <w:r w:rsidRPr="001C5D9B">
        <w:rPr>
          <w:rFonts w:ascii="Times New Roman" w:hAnsi="Times New Roman"/>
          <w:b/>
        </w:rPr>
        <w:t>K bodom 10 a 11</w:t>
      </w:r>
    </w:p>
    <w:p w:rsidR="00611657" w:rsidRPr="001C5D9B" w:rsidP="00BB6F19">
      <w:pPr>
        <w:bidi w:val="0"/>
        <w:spacing w:line="276" w:lineRule="auto"/>
        <w:jc w:val="both"/>
        <w:rPr>
          <w:rFonts w:ascii="Times New Roman" w:hAnsi="Times New Roman"/>
        </w:rPr>
      </w:pPr>
      <w:r w:rsidR="004752BD">
        <w:rPr>
          <w:rFonts w:ascii="Times New Roman" w:hAnsi="Times New Roman"/>
        </w:rPr>
        <w:t xml:space="preserve">     </w:t>
      </w:r>
      <w:r w:rsidRPr="001C5D9B">
        <w:rPr>
          <w:rFonts w:ascii="Times New Roman" w:hAnsi="Times New Roman"/>
        </w:rPr>
        <w:t xml:space="preserve">V dôsledku komplexných zmien v odvodovej oblasti sa navrhovanou novelou mení naviazanosť pohyblivých súm; zatiaľ čo doteraz boli pohyblivé sumy naviazané na priemernú mzdu, podľa novej úpravy budú naviazané na životné minimum.  </w:t>
      </w:r>
    </w:p>
    <w:p w:rsidR="00611657" w:rsidRPr="001C5D9B" w:rsidP="00BB6F19">
      <w:pPr>
        <w:bidi w:val="0"/>
        <w:spacing w:line="276" w:lineRule="auto"/>
        <w:jc w:val="both"/>
        <w:rPr>
          <w:rFonts w:ascii="Times New Roman" w:hAnsi="Times New Roman"/>
        </w:rPr>
      </w:pPr>
    </w:p>
    <w:p w:rsidR="00611657" w:rsidRPr="001C5D9B" w:rsidP="00BB6F19">
      <w:pPr>
        <w:bidi w:val="0"/>
        <w:spacing w:line="276" w:lineRule="auto"/>
        <w:jc w:val="both"/>
        <w:rPr>
          <w:rFonts w:ascii="Times New Roman" w:hAnsi="Times New Roman"/>
          <w:b/>
        </w:rPr>
      </w:pPr>
      <w:r w:rsidRPr="001C5D9B">
        <w:rPr>
          <w:rFonts w:ascii="Times New Roman" w:hAnsi="Times New Roman"/>
          <w:b/>
        </w:rPr>
        <w:t>K bodu 12</w:t>
      </w:r>
    </w:p>
    <w:p w:rsidR="00611657" w:rsidRPr="001C5D9B" w:rsidP="00BB6F19">
      <w:pPr>
        <w:bidi w:val="0"/>
        <w:spacing w:line="276" w:lineRule="auto"/>
        <w:jc w:val="both"/>
        <w:rPr>
          <w:rFonts w:ascii="Times New Roman" w:hAnsi="Times New Roman"/>
        </w:rPr>
      </w:pPr>
      <w:r w:rsidR="004752BD">
        <w:rPr>
          <w:rFonts w:ascii="Times New Roman" w:hAnsi="Times New Roman"/>
        </w:rPr>
        <w:t xml:space="preserve">     </w:t>
      </w:r>
      <w:r w:rsidRPr="001C5D9B">
        <w:rPr>
          <w:rFonts w:ascii="Times New Roman" w:hAnsi="Times New Roman"/>
        </w:rPr>
        <w:t xml:space="preserve">Vzhľadom na zmenu štruktúry miezd sa na účely stanovenia stropu pokuty udeľovanej Národnou bankou Slovenska navrhuje doterajší dvanásťnásobok mesačného priemeru celkových príjmov nahradiť 8,93-násobkom. </w:t>
      </w:r>
    </w:p>
    <w:p w:rsidR="00611657" w:rsidP="00BB6F19">
      <w:pPr>
        <w:bidi w:val="0"/>
        <w:spacing w:line="276" w:lineRule="auto"/>
        <w:jc w:val="both"/>
        <w:rPr>
          <w:rFonts w:ascii="Times New Roman" w:hAnsi="Times New Roman"/>
        </w:rPr>
      </w:pPr>
    </w:p>
    <w:p w:rsidR="00611657" w:rsidRPr="001C5D9B" w:rsidP="00BB6F19">
      <w:pPr>
        <w:bidi w:val="0"/>
        <w:spacing w:line="276" w:lineRule="auto"/>
        <w:jc w:val="both"/>
        <w:rPr>
          <w:rFonts w:ascii="Times New Roman" w:hAnsi="Times New Roman"/>
          <w:b/>
        </w:rPr>
      </w:pPr>
      <w:r w:rsidRPr="001C5D9B">
        <w:rPr>
          <w:rFonts w:ascii="Times New Roman" w:hAnsi="Times New Roman"/>
          <w:b/>
        </w:rPr>
        <w:t>K bodom 13 a 14</w:t>
      </w:r>
    </w:p>
    <w:p w:rsidR="00611657" w:rsidRPr="001C5D9B" w:rsidP="00BB6F19">
      <w:pPr>
        <w:bidi w:val="0"/>
        <w:spacing w:line="276" w:lineRule="auto"/>
        <w:jc w:val="both"/>
        <w:rPr>
          <w:rFonts w:ascii="Times New Roman" w:hAnsi="Times New Roman"/>
        </w:rPr>
      </w:pPr>
      <w:r w:rsidR="004752BD">
        <w:rPr>
          <w:rFonts w:ascii="Times New Roman" w:hAnsi="Times New Roman"/>
        </w:rPr>
        <w:t xml:space="preserve">     </w:t>
      </w:r>
      <w:r w:rsidRPr="001C5D9B">
        <w:rPr>
          <w:rFonts w:ascii="Times New Roman" w:hAnsi="Times New Roman"/>
        </w:rPr>
        <w:t>Navrhuje sa zmena subjektu ručenia – podľa doterajšej úpravy v oblasti starobného dôchodkového sporenia ručila Sociálna poisťovňa a podľa novej úpravy bude ručiť štát.</w:t>
      </w:r>
    </w:p>
    <w:p w:rsidR="00611657" w:rsidRPr="001C5D9B" w:rsidP="00BB6F19">
      <w:pPr>
        <w:bidi w:val="0"/>
        <w:spacing w:line="276" w:lineRule="auto"/>
        <w:jc w:val="both"/>
        <w:rPr>
          <w:rFonts w:ascii="Times New Roman" w:hAnsi="Times New Roman"/>
        </w:rPr>
      </w:pPr>
    </w:p>
    <w:p w:rsidR="00611657" w:rsidRPr="001C5D9B" w:rsidP="00BB6F19">
      <w:pPr>
        <w:bidi w:val="0"/>
        <w:spacing w:line="276" w:lineRule="auto"/>
        <w:jc w:val="both"/>
        <w:rPr>
          <w:rFonts w:ascii="Times New Roman" w:hAnsi="Times New Roman"/>
          <w:b/>
        </w:rPr>
      </w:pPr>
      <w:r w:rsidRPr="001C5D9B">
        <w:rPr>
          <w:rFonts w:ascii="Times New Roman" w:hAnsi="Times New Roman"/>
          <w:b/>
        </w:rPr>
        <w:t>K bodu 15</w:t>
      </w:r>
    </w:p>
    <w:p w:rsidR="00611657" w:rsidRPr="001C5D9B" w:rsidP="00BB6F19">
      <w:pPr>
        <w:bidi w:val="0"/>
        <w:spacing w:line="276" w:lineRule="auto"/>
        <w:jc w:val="both"/>
        <w:rPr>
          <w:rFonts w:ascii="Times New Roman" w:hAnsi="Times New Roman"/>
        </w:rPr>
      </w:pPr>
      <w:r w:rsidR="004752BD">
        <w:rPr>
          <w:rFonts w:ascii="Times New Roman" w:hAnsi="Times New Roman"/>
        </w:rPr>
        <w:t xml:space="preserve">     </w:t>
      </w:r>
      <w:r w:rsidRPr="001C5D9B">
        <w:rPr>
          <w:rFonts w:ascii="Times New Roman" w:hAnsi="Times New Roman"/>
        </w:rPr>
        <w:t xml:space="preserve">V nadväznosti na zmeny v odvodovej oblasti sa navrhuje prechodné ustanovenie zabezpečujúce kontinuitu s úpravou účinnou pred 1. januárom 2012, a to podľa pravidiel zákona </w:t>
      </w:r>
      <w:r w:rsidRPr="001C5D9B">
        <w:rPr>
          <w:rFonts w:ascii="Times New Roman" w:hAnsi="Times New Roman"/>
          <w:color w:val="000000"/>
        </w:rPr>
        <w:t>o úprave príjmu zo závislej činnosti a o zmene a doplnení niektorých zákonov.</w:t>
      </w:r>
    </w:p>
    <w:p w:rsidR="00257B0C" w:rsidP="00BB6F19">
      <w:pPr>
        <w:widowControl/>
        <w:bidi w:val="0"/>
        <w:spacing w:line="276" w:lineRule="auto"/>
        <w:jc w:val="both"/>
        <w:rPr>
          <w:rFonts w:ascii="Times New Roman" w:hAnsi="Times New Roman"/>
          <w:color w:val="000000"/>
        </w:rPr>
      </w:pPr>
    </w:p>
    <w:p w:rsidR="00257B0C" w:rsidRPr="00F75D35" w:rsidP="00BB6F19">
      <w:pPr>
        <w:widowControl/>
        <w:bidi w:val="0"/>
        <w:spacing w:line="276" w:lineRule="auto"/>
        <w:jc w:val="both"/>
        <w:rPr>
          <w:rFonts w:ascii="Times New Roman" w:hAnsi="Times New Roman"/>
          <w:color w:val="0070C0"/>
        </w:rPr>
      </w:pPr>
    </w:p>
    <w:p w:rsidR="00D539FB" w:rsidRPr="00F75D35" w:rsidP="00BB6F19">
      <w:pPr>
        <w:widowControl/>
        <w:bidi w:val="0"/>
        <w:spacing w:line="276" w:lineRule="auto"/>
        <w:jc w:val="both"/>
        <w:rPr>
          <w:rFonts w:ascii="Times New Roman" w:hAnsi="Times New Roman"/>
          <w:color w:val="0070C0"/>
        </w:rPr>
      </w:pPr>
      <w:r w:rsidRPr="00F75D35">
        <w:rPr>
          <w:rFonts w:ascii="Times New Roman" w:hAnsi="Times New Roman"/>
          <w:b/>
          <w:color w:val="0070C0"/>
        </w:rPr>
        <w:t>K</w:t>
      </w:r>
      <w:r w:rsidRPr="00266624">
        <w:rPr>
          <w:rFonts w:ascii="Times New Roman" w:hAnsi="Times New Roman"/>
          <w:b/>
          <w:color w:val="0070C0"/>
        </w:rPr>
        <w:t> </w:t>
      </w:r>
      <w:r w:rsidRPr="00F75D35">
        <w:rPr>
          <w:rFonts w:ascii="Times New Roman" w:hAnsi="Times New Roman"/>
          <w:b/>
          <w:color w:val="0070C0"/>
        </w:rPr>
        <w:t xml:space="preserve">článku </w:t>
      </w:r>
      <w:r w:rsidRPr="00F75D35" w:rsidR="00635FE0">
        <w:rPr>
          <w:rFonts w:ascii="Times New Roman" w:hAnsi="Times New Roman"/>
          <w:b/>
          <w:color w:val="0070C0"/>
        </w:rPr>
        <w:t>LX</w:t>
      </w:r>
      <w:r w:rsidR="00AB28C4">
        <w:rPr>
          <w:rFonts w:ascii="Times New Roman" w:hAnsi="Times New Roman"/>
          <w:b/>
          <w:color w:val="0070C0"/>
        </w:rPr>
        <w:t>I</w:t>
      </w:r>
      <w:r w:rsidRPr="00F75D35" w:rsidR="00635FE0">
        <w:rPr>
          <w:rFonts w:ascii="Times New Roman" w:hAnsi="Times New Roman"/>
          <w:b/>
          <w:color w:val="0070C0"/>
        </w:rPr>
        <w:t>X</w:t>
      </w:r>
      <w:r w:rsidRPr="00F75D35">
        <w:rPr>
          <w:rFonts w:ascii="Times New Roman" w:hAnsi="Times New Roman"/>
          <w:color w:val="0070C0"/>
        </w:rPr>
        <w:t xml:space="preserve"> (zákon č. 577/2004 Z. z. o</w:t>
      </w:r>
      <w:r w:rsidRPr="00266624">
        <w:rPr>
          <w:rFonts w:ascii="Times New Roman" w:hAnsi="Times New Roman"/>
          <w:color w:val="0070C0"/>
        </w:rPr>
        <w:t> </w:t>
      </w:r>
      <w:r w:rsidRPr="00F75D35">
        <w:rPr>
          <w:rFonts w:ascii="Times New Roman" w:hAnsi="Times New Roman"/>
          <w:color w:val="0070C0"/>
        </w:rPr>
        <w:t>rozsahu zdravotnej starostlivosti uhrádzanej na základe verejného zdravotného poistenia a o</w:t>
      </w:r>
      <w:r w:rsidRPr="00266624">
        <w:rPr>
          <w:rFonts w:ascii="Times New Roman" w:hAnsi="Times New Roman"/>
          <w:color w:val="0070C0"/>
        </w:rPr>
        <w:t> </w:t>
      </w:r>
      <w:r w:rsidRPr="00F75D35">
        <w:rPr>
          <w:rFonts w:ascii="Times New Roman" w:hAnsi="Times New Roman"/>
          <w:color w:val="0070C0"/>
        </w:rPr>
        <w:t>úhradách za služby súvisiace s</w:t>
      </w:r>
      <w:r w:rsidRPr="00266624">
        <w:rPr>
          <w:rFonts w:ascii="Times New Roman" w:hAnsi="Times New Roman"/>
          <w:color w:val="0070C0"/>
        </w:rPr>
        <w:t> </w:t>
      </w:r>
      <w:r w:rsidRPr="00F75D35">
        <w:rPr>
          <w:rFonts w:ascii="Times New Roman" w:hAnsi="Times New Roman"/>
          <w:color w:val="0070C0"/>
        </w:rPr>
        <w:t>poskytovaním zdravotnej starostlivosti v</w:t>
      </w:r>
      <w:r w:rsidRPr="00266624">
        <w:rPr>
          <w:rFonts w:ascii="Times New Roman" w:hAnsi="Times New Roman"/>
          <w:color w:val="0070C0"/>
        </w:rPr>
        <w:t> </w:t>
      </w:r>
      <w:r w:rsidRPr="00F75D35">
        <w:rPr>
          <w:rFonts w:ascii="Times New Roman" w:hAnsi="Times New Roman"/>
          <w:color w:val="0070C0"/>
        </w:rPr>
        <w:t>znení neskorších predpisov):</w:t>
      </w:r>
    </w:p>
    <w:p w:rsidR="00D539FB" w:rsidRPr="00F75D35" w:rsidP="00BB6F19">
      <w:pPr>
        <w:widowControl/>
        <w:bidi w:val="0"/>
        <w:spacing w:line="276" w:lineRule="auto"/>
        <w:jc w:val="both"/>
        <w:rPr>
          <w:rFonts w:ascii="Times New Roman" w:hAnsi="Times New Roman"/>
          <w:color w:val="000000"/>
          <w:highlight w:val="cyan"/>
        </w:rPr>
      </w:pPr>
    </w:p>
    <w:p w:rsidR="00353019" w:rsidRPr="00F75D35" w:rsidP="00BB6F19">
      <w:pPr>
        <w:bidi w:val="0"/>
        <w:spacing w:line="276" w:lineRule="auto"/>
        <w:jc w:val="both"/>
        <w:rPr>
          <w:rFonts w:ascii="Times New Roman" w:hAnsi="Times New Roman"/>
          <w:b/>
          <w:color w:val="000000"/>
        </w:rPr>
      </w:pPr>
      <w:r w:rsidRPr="00F75D35">
        <w:rPr>
          <w:rFonts w:ascii="Times New Roman" w:hAnsi="Times New Roman"/>
          <w:b/>
          <w:color w:val="000000"/>
        </w:rPr>
        <w:t>K</w:t>
      </w:r>
      <w:r w:rsidRPr="00266624">
        <w:rPr>
          <w:rFonts w:ascii="Times New Roman" w:hAnsi="Times New Roman"/>
          <w:b/>
          <w:color w:val="000000"/>
        </w:rPr>
        <w:t> </w:t>
      </w:r>
      <w:r w:rsidRPr="00F75D35">
        <w:rPr>
          <w:rFonts w:ascii="Times New Roman" w:hAnsi="Times New Roman"/>
          <w:b/>
          <w:color w:val="000000"/>
        </w:rPr>
        <w:t xml:space="preserve">bodu 1 </w:t>
      </w:r>
    </w:p>
    <w:p w:rsidR="007D6193" w:rsidRPr="00F75D35" w:rsidP="00BB6F19">
      <w:pPr>
        <w:bidi w:val="0"/>
        <w:spacing w:line="276" w:lineRule="auto"/>
        <w:ind w:firstLine="284"/>
        <w:jc w:val="both"/>
        <w:rPr>
          <w:rFonts w:ascii="Times New Roman" w:hAnsi="Times New Roman"/>
        </w:rPr>
      </w:pPr>
      <w:r w:rsidRPr="00266624">
        <w:rPr>
          <w:rFonts w:ascii="Times New Roman" w:hAnsi="Times New Roman"/>
          <w:color w:val="000000"/>
        </w:rPr>
        <w:t>Upravuje sa skupina osôb, na ktoré sa nevzťahuje limit spoluúčasti</w:t>
      </w:r>
      <w:r>
        <w:rPr>
          <w:rFonts w:ascii="Times New Roman" w:hAnsi="Times New Roman"/>
          <w:color w:val="000000"/>
        </w:rPr>
        <w:t xml:space="preserve">. Okruh osôb je upravený </w:t>
      </w:r>
      <w:r w:rsidRPr="00F75D35">
        <w:rPr>
          <w:rFonts w:ascii="Times New Roman" w:hAnsi="Times New Roman"/>
        </w:rPr>
        <w:t>vo vzťahu k</w:t>
      </w:r>
      <w:r w:rsidRPr="00266624">
        <w:rPr>
          <w:rFonts w:ascii="Times New Roman" w:hAnsi="Times New Roman"/>
        </w:rPr>
        <w:t> </w:t>
      </w:r>
      <w:r w:rsidRPr="00F75D35">
        <w:rPr>
          <w:rFonts w:ascii="Times New Roman" w:hAnsi="Times New Roman"/>
        </w:rPr>
        <w:t>zmenám v § 10b ods. 1 písm. a) a</w:t>
      </w:r>
      <w:r w:rsidRPr="00266624">
        <w:rPr>
          <w:rFonts w:ascii="Times New Roman" w:hAnsi="Times New Roman"/>
        </w:rPr>
        <w:t> </w:t>
      </w:r>
      <w:r w:rsidRPr="00F75D35">
        <w:rPr>
          <w:rFonts w:ascii="Times New Roman" w:hAnsi="Times New Roman"/>
        </w:rPr>
        <w:t>b) zákona č. 580/2004 Z. z. o zdravotnom poistení a o zmene a doplnení zákona č. 95/2002 Z. z. o poisťovníctve a o zmene a doplnení niektorých zákonov v</w:t>
      </w:r>
      <w:r w:rsidRPr="00266624">
        <w:rPr>
          <w:rFonts w:ascii="Times New Roman" w:hAnsi="Times New Roman"/>
        </w:rPr>
        <w:t> </w:t>
      </w:r>
      <w:r w:rsidRPr="00F75D35">
        <w:rPr>
          <w:rFonts w:ascii="Times New Roman" w:hAnsi="Times New Roman"/>
        </w:rPr>
        <w:t>znení neskorších predpisov. V</w:t>
      </w:r>
      <w:r w:rsidRPr="00266624">
        <w:rPr>
          <w:rFonts w:ascii="Times New Roman" w:hAnsi="Times New Roman"/>
        </w:rPr>
        <w:t> </w:t>
      </w:r>
      <w:r w:rsidRPr="00F75D35">
        <w:rPr>
          <w:rFonts w:ascii="Times New Roman" w:hAnsi="Times New Roman"/>
        </w:rPr>
        <w:t>súčasnej právnej úprave je definovaná skupina osôb, na ktoré sa nevzťahuje limit spoluúčasti aj vo väzbe na výšku dôchodku, a</w:t>
      </w:r>
      <w:r w:rsidRPr="00266624">
        <w:rPr>
          <w:rFonts w:ascii="Times New Roman" w:hAnsi="Times New Roman"/>
        </w:rPr>
        <w:t> </w:t>
      </w:r>
      <w:r w:rsidRPr="00F75D35">
        <w:rPr>
          <w:rFonts w:ascii="Times New Roman" w:hAnsi="Times New Roman"/>
        </w:rPr>
        <w:t>to pre osoby, ktorých výška dôchodku je viac ako 50 % priemernej mesačnej mzdy zamestnanca v hospodárstve Slovenskej republiky zistenej Štatistickým úradom Slovenskej republiky za kalendárny rok, ktorý dva roky predchádza kalendárnemu roku, za ktorý sa limit spoluúčasti zisťuje.</w:t>
      </w:r>
      <w:r w:rsidR="004655EA">
        <w:rPr>
          <w:rFonts w:ascii="Times New Roman" w:hAnsi="Times New Roman"/>
        </w:rPr>
        <w:t xml:space="preserve"> Pri priemernej mesačnej mzde vo výške 769 eur to predstavuje sumu 384,50 eura. Vzhľadom k tomu, že priemerná mesačná mzda zamestnanca v hospodárstve Slovenskej republiky bude prepočítaná koeficientom 1,344, je potrebné znížiť súčasných 50 % na 37,21 % </w:t>
      </w:r>
      <w:r w:rsidR="00635FE0">
        <w:rPr>
          <w:rFonts w:ascii="Times New Roman" w:hAnsi="Times New Roman"/>
        </w:rPr>
        <w:t xml:space="preserve">(50/1,344) </w:t>
      </w:r>
      <w:r w:rsidR="004655EA">
        <w:rPr>
          <w:rFonts w:ascii="Times New Roman" w:hAnsi="Times New Roman"/>
        </w:rPr>
        <w:t>priemernej mesačnej mzdy zamestnanca v hospodárstve Slovenskej republiky, aby limit spoluúčasti pre osoby, na ktoré sa nevzťahuje, ostal zachovaný na súčasnej úrovni</w:t>
      </w:r>
      <w:r w:rsidR="00635FE0">
        <w:rPr>
          <w:rFonts w:ascii="Times New Roman" w:hAnsi="Times New Roman"/>
        </w:rPr>
        <w:t>, t.j. 769 eur * 1,344 * 37,21 % = 384,5 eura.</w:t>
      </w:r>
    </w:p>
    <w:p w:rsidR="00353019" w:rsidP="00BB6F19">
      <w:pPr>
        <w:pStyle w:val="odsek"/>
        <w:numPr>
          <w:ilvl w:val="0"/>
          <w:numId w:val="0"/>
        </w:numPr>
        <w:bidi w:val="0"/>
        <w:spacing w:before="0" w:after="0" w:line="276" w:lineRule="auto"/>
        <w:ind w:firstLine="284"/>
        <w:rPr>
          <w:rFonts w:ascii="Times New Roman" w:hAnsi="Times New Roman"/>
          <w:caps w:val="0"/>
          <w:color w:val="000000"/>
          <w:sz w:val="24"/>
          <w:szCs w:val="24"/>
          <w:highlight w:val="cyan"/>
        </w:rPr>
      </w:pPr>
    </w:p>
    <w:p w:rsidR="00635FE0" w:rsidRPr="005C4504" w:rsidP="00BB6F19">
      <w:pPr>
        <w:bidi w:val="0"/>
        <w:spacing w:line="276" w:lineRule="auto"/>
        <w:jc w:val="both"/>
        <w:rPr>
          <w:rFonts w:ascii="Times New Roman" w:hAnsi="Times New Roman"/>
          <w:b/>
          <w:color w:val="000000"/>
        </w:rPr>
      </w:pPr>
      <w:r w:rsidRPr="00266624">
        <w:rPr>
          <w:rFonts w:ascii="Times New Roman" w:hAnsi="Times New Roman"/>
          <w:b/>
          <w:color w:val="000000"/>
        </w:rPr>
        <w:t>K</w:t>
      </w:r>
      <w:r w:rsidRPr="00DD2D8B">
        <w:rPr>
          <w:rFonts w:ascii="Times New Roman" w:hAnsi="Times New Roman"/>
          <w:b/>
          <w:color w:val="000000"/>
        </w:rPr>
        <w:t> </w:t>
      </w:r>
      <w:r w:rsidRPr="005C4504">
        <w:rPr>
          <w:rFonts w:ascii="Times New Roman" w:hAnsi="Times New Roman"/>
          <w:b/>
          <w:color w:val="000000"/>
        </w:rPr>
        <w:t>bodu 2</w:t>
      </w:r>
    </w:p>
    <w:p w:rsidR="00635FE0" w:rsidRPr="00F75D35" w:rsidP="00BB6F19">
      <w:pPr>
        <w:pStyle w:val="odsek"/>
        <w:numPr>
          <w:ilvl w:val="0"/>
          <w:numId w:val="0"/>
        </w:numPr>
        <w:bidi w:val="0"/>
        <w:spacing w:before="0" w:after="0" w:line="276" w:lineRule="auto"/>
        <w:ind w:firstLine="284"/>
        <w:rPr>
          <w:rFonts w:ascii="Times New Roman" w:hAnsi="Times New Roman"/>
          <w:caps w:val="0"/>
          <w:color w:val="000000"/>
          <w:sz w:val="24"/>
          <w:szCs w:val="24"/>
        </w:rPr>
      </w:pPr>
      <w:r w:rsidRPr="00F75D35">
        <w:rPr>
          <w:rFonts w:ascii="Times New Roman" w:hAnsi="Times New Roman"/>
          <w:caps w:val="0"/>
          <w:color w:val="000000"/>
          <w:sz w:val="24"/>
          <w:szCs w:val="24"/>
        </w:rPr>
        <w:t>Ustanovuje sa prechodné ustanovenie na účely určenia priemernej mesačnej mzdy zamestnanca v</w:t>
      </w:r>
      <w:r w:rsidRPr="00266624">
        <w:rPr>
          <w:rFonts w:ascii="Times New Roman" w:hAnsi="Times New Roman"/>
          <w:caps w:val="0"/>
          <w:color w:val="000000"/>
          <w:sz w:val="24"/>
          <w:szCs w:val="24"/>
        </w:rPr>
        <w:t> </w:t>
      </w:r>
      <w:r w:rsidRPr="00F75D35">
        <w:rPr>
          <w:rFonts w:ascii="Times New Roman" w:hAnsi="Times New Roman"/>
          <w:caps w:val="0"/>
          <w:color w:val="000000"/>
          <w:sz w:val="24"/>
          <w:szCs w:val="24"/>
        </w:rPr>
        <w:t>hospodárstve Slovenskej republiky v</w:t>
      </w:r>
      <w:r w:rsidRPr="00266624">
        <w:rPr>
          <w:rFonts w:ascii="Times New Roman" w:hAnsi="Times New Roman"/>
          <w:caps w:val="0"/>
          <w:color w:val="000000"/>
          <w:sz w:val="24"/>
          <w:szCs w:val="24"/>
        </w:rPr>
        <w:t> </w:t>
      </w:r>
      <w:r w:rsidRPr="00F75D35">
        <w:rPr>
          <w:rFonts w:ascii="Times New Roman" w:hAnsi="Times New Roman"/>
          <w:caps w:val="0"/>
          <w:color w:val="000000"/>
          <w:sz w:val="24"/>
          <w:szCs w:val="24"/>
        </w:rPr>
        <w:t>období do 31. decembra 2011, ktorá sa vypočíta podľa § 14 ods. 5 zákona č. .../2011 Z. z. o</w:t>
      </w:r>
      <w:r w:rsidRPr="00266624">
        <w:rPr>
          <w:rFonts w:ascii="Times New Roman" w:hAnsi="Times New Roman"/>
          <w:caps w:val="0"/>
          <w:color w:val="000000"/>
          <w:sz w:val="24"/>
          <w:szCs w:val="24"/>
        </w:rPr>
        <w:t> </w:t>
      </w:r>
      <w:r w:rsidRPr="00F75D35">
        <w:rPr>
          <w:rFonts w:ascii="Times New Roman" w:hAnsi="Times New Roman"/>
          <w:caps w:val="0"/>
          <w:color w:val="000000"/>
          <w:sz w:val="24"/>
          <w:szCs w:val="24"/>
        </w:rPr>
        <w:t>úprave príjmu zo závislej činnosti a</w:t>
      </w:r>
      <w:r w:rsidRPr="00266624">
        <w:rPr>
          <w:rFonts w:ascii="Times New Roman" w:hAnsi="Times New Roman"/>
          <w:caps w:val="0"/>
          <w:color w:val="000000"/>
          <w:sz w:val="24"/>
          <w:szCs w:val="24"/>
        </w:rPr>
        <w:t> </w:t>
      </w:r>
      <w:r w:rsidRPr="00F75D35">
        <w:rPr>
          <w:rFonts w:ascii="Times New Roman" w:hAnsi="Times New Roman"/>
          <w:caps w:val="0"/>
          <w:color w:val="000000"/>
          <w:sz w:val="24"/>
          <w:szCs w:val="24"/>
        </w:rPr>
        <w:t>o</w:t>
      </w:r>
      <w:r w:rsidRPr="00266624">
        <w:rPr>
          <w:rFonts w:ascii="Times New Roman" w:hAnsi="Times New Roman"/>
          <w:caps w:val="0"/>
          <w:color w:val="000000"/>
          <w:sz w:val="24"/>
          <w:szCs w:val="24"/>
        </w:rPr>
        <w:t> </w:t>
      </w:r>
      <w:r w:rsidRPr="00F75D35">
        <w:rPr>
          <w:rFonts w:ascii="Times New Roman" w:hAnsi="Times New Roman"/>
          <w:caps w:val="0"/>
          <w:color w:val="000000"/>
          <w:sz w:val="24"/>
          <w:szCs w:val="24"/>
        </w:rPr>
        <w:t>zmene a</w:t>
      </w:r>
      <w:r w:rsidRPr="00266624">
        <w:rPr>
          <w:rFonts w:ascii="Times New Roman" w:hAnsi="Times New Roman"/>
          <w:caps w:val="0"/>
          <w:color w:val="000000"/>
          <w:sz w:val="24"/>
          <w:szCs w:val="24"/>
        </w:rPr>
        <w:t> </w:t>
      </w:r>
      <w:r w:rsidRPr="00F75D35">
        <w:rPr>
          <w:rFonts w:ascii="Times New Roman" w:hAnsi="Times New Roman"/>
          <w:caps w:val="0"/>
          <w:color w:val="000000"/>
          <w:sz w:val="24"/>
          <w:szCs w:val="24"/>
        </w:rPr>
        <w:t>doplnení niektorých zákonov.</w:t>
      </w:r>
    </w:p>
    <w:p w:rsidR="002C6C83" w:rsidP="00BB6F19">
      <w:pPr>
        <w:pStyle w:val="odsek"/>
        <w:numPr>
          <w:ilvl w:val="0"/>
          <w:numId w:val="0"/>
        </w:numPr>
        <w:bidi w:val="0"/>
        <w:spacing w:before="0" w:after="0" w:line="276" w:lineRule="auto"/>
        <w:ind w:firstLine="0"/>
        <w:rPr>
          <w:rFonts w:ascii="Times New Roman" w:hAnsi="Times New Roman"/>
          <w:caps w:val="0"/>
          <w:color w:val="000000"/>
          <w:sz w:val="24"/>
          <w:szCs w:val="24"/>
          <w:highlight w:val="cyan"/>
        </w:rPr>
      </w:pPr>
    </w:p>
    <w:p w:rsidR="00465398" w:rsidRPr="00F75D35" w:rsidP="00BB6F19">
      <w:pPr>
        <w:pStyle w:val="odsek"/>
        <w:numPr>
          <w:ilvl w:val="0"/>
          <w:numId w:val="0"/>
        </w:numPr>
        <w:bidi w:val="0"/>
        <w:spacing w:before="0" w:after="0" w:line="276" w:lineRule="auto"/>
        <w:ind w:firstLine="0"/>
        <w:rPr>
          <w:rFonts w:ascii="Times New Roman" w:hAnsi="Times New Roman"/>
          <w:caps w:val="0"/>
          <w:color w:val="000000"/>
          <w:sz w:val="24"/>
          <w:szCs w:val="24"/>
          <w:highlight w:val="cyan"/>
        </w:rPr>
      </w:pPr>
    </w:p>
    <w:p w:rsidR="00C56F59" w:rsidRPr="00161E54" w:rsidP="00BB6F19">
      <w:pPr>
        <w:widowControl/>
        <w:bidi w:val="0"/>
        <w:spacing w:line="276" w:lineRule="auto"/>
        <w:jc w:val="both"/>
        <w:rPr>
          <w:rStyle w:val="PlaceholderText"/>
          <w:b/>
          <w:color w:val="0070C0"/>
        </w:rPr>
      </w:pPr>
      <w:r w:rsidRPr="00161E54">
        <w:rPr>
          <w:rStyle w:val="PlaceholderText"/>
          <w:b/>
          <w:color w:val="0070C0"/>
        </w:rPr>
        <w:t>K</w:t>
      </w:r>
      <w:r w:rsidRPr="00B77A28">
        <w:rPr>
          <w:rStyle w:val="PlaceholderText"/>
          <w:b/>
          <w:color w:val="0070C0"/>
        </w:rPr>
        <w:t> </w:t>
      </w:r>
      <w:r w:rsidRPr="00161E54">
        <w:rPr>
          <w:rStyle w:val="PlaceholderText"/>
          <w:b/>
          <w:color w:val="0070C0"/>
        </w:rPr>
        <w:t>článku LXX</w:t>
      </w:r>
      <w:r w:rsidRPr="00B77A28" w:rsidR="005D251A">
        <w:rPr>
          <w:rStyle w:val="PlaceholderText"/>
          <w:b/>
          <w:color w:val="0070C0"/>
        </w:rPr>
        <w:t xml:space="preserve"> </w:t>
      </w:r>
      <w:r w:rsidRPr="00161E54" w:rsidR="005D251A">
        <w:rPr>
          <w:rStyle w:val="PlaceholderText"/>
          <w:color w:val="0070C0"/>
        </w:rPr>
        <w:t xml:space="preserve">(zákon č. 580/2004 Z. z. </w:t>
      </w:r>
      <w:r w:rsidRPr="00161E54" w:rsidR="005D251A">
        <w:rPr>
          <w:rFonts w:ascii="Times New Roman" w:hAnsi="Times New Roman"/>
          <w:color w:val="0070C0"/>
        </w:rPr>
        <w:t>o zdravotnom poistení a o zmene a doplnení zákona č. 95/2002 Z. z. o poisťovníctve a o zmene a doplnení niektorých zákonov v</w:t>
      </w:r>
      <w:r w:rsidRPr="00B77A28" w:rsidR="005D251A">
        <w:rPr>
          <w:rFonts w:ascii="Times New Roman" w:hAnsi="Times New Roman"/>
          <w:color w:val="0070C0"/>
        </w:rPr>
        <w:t> </w:t>
      </w:r>
      <w:r w:rsidRPr="00161E54" w:rsidR="005D251A">
        <w:rPr>
          <w:rFonts w:ascii="Times New Roman" w:hAnsi="Times New Roman"/>
          <w:color w:val="0070C0"/>
        </w:rPr>
        <w:t>znení neskorších predpisov)</w:t>
      </w:r>
      <w:r w:rsidR="005D251A">
        <w:rPr>
          <w:rFonts w:ascii="Times New Roman" w:hAnsi="Times New Roman"/>
          <w:color w:val="0070C0"/>
        </w:rPr>
        <w:t>:</w:t>
      </w:r>
    </w:p>
    <w:p w:rsidR="00C56F59" w:rsidRPr="00161E54" w:rsidP="00BB6F19">
      <w:pPr>
        <w:widowControl/>
        <w:bidi w:val="0"/>
        <w:spacing w:line="276" w:lineRule="auto"/>
        <w:jc w:val="both"/>
        <w:rPr>
          <w:rStyle w:val="PlaceholderText"/>
          <w:b/>
          <w:color w:val="0070C0"/>
        </w:rPr>
      </w:pPr>
      <w:r w:rsidRPr="00B77A28">
        <w:rPr>
          <w:rStyle w:val="PlaceholderText"/>
          <w:b/>
          <w:color w:val="0070C0"/>
        </w:rPr>
        <w:t> </w:t>
      </w:r>
    </w:p>
    <w:p w:rsidR="00C56F59" w:rsidRPr="00161E54" w:rsidP="00BB6F19">
      <w:pPr>
        <w:widowControl/>
        <w:bidi w:val="0"/>
        <w:spacing w:line="276" w:lineRule="auto"/>
        <w:ind w:left="720" w:hanging="720"/>
        <w:jc w:val="both"/>
        <w:rPr>
          <w:rStyle w:val="PlaceholderText"/>
          <w:color w:val="000000"/>
        </w:rPr>
      </w:pPr>
      <w:r w:rsidRPr="00161E54">
        <w:rPr>
          <w:rStyle w:val="PlaceholderText"/>
          <w:b/>
          <w:color w:val="000000"/>
        </w:rPr>
        <w:t>K bodu 1</w:t>
      </w:r>
      <w:r w:rsidR="004752BD">
        <w:rPr>
          <w:rStyle w:val="PlaceholderText"/>
          <w:b/>
          <w:color w:val="000000"/>
          <w:sz w:val="14"/>
        </w:rPr>
        <w:t> </w:t>
      </w:r>
      <w:r w:rsidRPr="00B77A28">
        <w:rPr>
          <w:rStyle w:val="PlaceholderText"/>
          <w:b/>
          <w:color w:val="000000"/>
          <w:sz w:val="14"/>
        </w:rPr>
        <w:t> </w:t>
      </w:r>
      <w:r w:rsidRPr="00161E54">
        <w:rPr>
          <w:rStyle w:val="PlaceholderText"/>
          <w:b/>
          <w:color w:val="000000"/>
          <w:sz w:val="14"/>
        </w:rPr>
        <w:t xml:space="preserve"> </w:t>
      </w: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004752BD">
        <w:rPr>
          <w:rStyle w:val="PlaceholderText"/>
          <w:color w:val="000000"/>
        </w:rPr>
        <w:t xml:space="preserve">     </w:t>
      </w:r>
      <w:r w:rsidRPr="00161E54">
        <w:rPr>
          <w:rStyle w:val="PlaceholderText"/>
          <w:color w:val="000000"/>
        </w:rPr>
        <w:t>Definuje sa zárobková činnosť, ktorá zakladá právo na príjem</w:t>
      </w:r>
    </w:p>
    <w:p w:rsidR="00B37049" w:rsidRPr="00992C13" w:rsidP="00BB6F19">
      <w:pPr>
        <w:widowControl/>
        <w:autoSpaceDE w:val="0"/>
        <w:autoSpaceDN w:val="0"/>
        <w:bidi w:val="0"/>
        <w:spacing w:line="276" w:lineRule="auto"/>
        <w:ind w:left="709" w:hanging="349"/>
        <w:jc w:val="both"/>
        <w:rPr>
          <w:rFonts w:ascii="Times New Roman" w:hAnsi="Times New Roman"/>
          <w:color w:val="000000"/>
          <w:lang w:eastAsia="en-US"/>
        </w:rPr>
      </w:pPr>
      <w:r w:rsidRPr="00161E54" w:rsidR="00C56F59">
        <w:rPr>
          <w:rStyle w:val="PlaceholderText"/>
          <w:color w:val="000000"/>
        </w:rPr>
        <w:t>1.</w:t>
      </w:r>
      <w:r w:rsidRPr="00B77A28" w:rsidR="00C56F59">
        <w:rPr>
          <w:rStyle w:val="PlaceholderText"/>
          <w:color w:val="000000"/>
          <w:sz w:val="14"/>
        </w:rPr>
        <w:t>     </w:t>
      </w:r>
      <w:r w:rsidRPr="00161E54" w:rsidR="00C56F59">
        <w:rPr>
          <w:rStyle w:val="PlaceholderText"/>
          <w:color w:val="000000"/>
        </w:rPr>
        <w:t>zo závislej činnosti</w:t>
      </w:r>
      <w:r>
        <w:rPr>
          <w:rFonts w:ascii="Times New Roman" w:hAnsi="Times New Roman"/>
          <w:color w:val="000000"/>
          <w:lang w:eastAsia="en-US"/>
        </w:rPr>
        <w:t xml:space="preserve"> </w:t>
      </w:r>
      <w:r w:rsidRPr="00992C13">
        <w:rPr>
          <w:rFonts w:ascii="Times New Roman" w:hAnsi="Times New Roman"/>
          <w:color w:val="000000"/>
          <w:lang w:eastAsia="en-US"/>
        </w:rPr>
        <w:t>okrem príjmov z dohôd vykonávaných mimo pracovného pomeru,</w:t>
      </w:r>
      <w:r>
        <w:rPr>
          <w:rFonts w:ascii="Times New Roman" w:hAnsi="Times New Roman"/>
          <w:color w:val="000000"/>
          <w:vertAlign w:val="superscript"/>
          <w:lang w:eastAsia="en-US"/>
        </w:rPr>
        <w:t xml:space="preserve"> </w:t>
      </w:r>
      <w:r w:rsidRPr="00992C13">
        <w:rPr>
          <w:rFonts w:ascii="Times New Roman" w:hAnsi="Times New Roman"/>
          <w:color w:val="000000"/>
          <w:lang w:eastAsia="en-US"/>
        </w:rPr>
        <w:t>ktorých výška n</w:t>
      </w:r>
      <w:r w:rsidR="00BB6F19">
        <w:rPr>
          <w:rFonts w:ascii="Times New Roman" w:hAnsi="Times New Roman"/>
          <w:color w:val="000000"/>
          <w:lang w:eastAsia="en-US"/>
        </w:rPr>
        <w:t>epresahuje</w:t>
      </w:r>
      <w:r w:rsidR="00054942">
        <w:rPr>
          <w:rFonts w:ascii="Times New Roman" w:hAnsi="Times New Roman"/>
          <w:color w:val="000000"/>
          <w:lang w:eastAsia="en-US"/>
        </w:rPr>
        <w:t xml:space="preserve"> sum</w:t>
      </w:r>
      <w:r w:rsidR="00BB6F19">
        <w:rPr>
          <w:rFonts w:ascii="Times New Roman" w:hAnsi="Times New Roman"/>
          <w:color w:val="000000"/>
          <w:lang w:eastAsia="en-US"/>
        </w:rPr>
        <w:t>u</w:t>
      </w:r>
      <w:r w:rsidR="00054942">
        <w:rPr>
          <w:rFonts w:ascii="Times New Roman" w:hAnsi="Times New Roman"/>
          <w:color w:val="000000"/>
          <w:lang w:eastAsia="en-US"/>
        </w:rPr>
        <w:t xml:space="preserve"> odpočítateľnej položky z vymeriavacieho základu</w:t>
      </w:r>
      <w:r w:rsidRPr="00992C13">
        <w:rPr>
          <w:rFonts w:ascii="Times New Roman" w:hAnsi="Times New Roman"/>
          <w:color w:val="000000"/>
          <w:lang w:eastAsia="en-US"/>
        </w:rPr>
        <w:t xml:space="preserve"> podľa § 13a a okrem odchodného, výsluhového príspevku alebo rekreačnej starostlivosti podľa osobitného predpisu,</w:t>
      </w:r>
    </w:p>
    <w:p w:rsidR="00C56F59" w:rsidRPr="00161E54" w:rsidP="00BB6F19">
      <w:pPr>
        <w:widowControl/>
        <w:bidi w:val="0"/>
        <w:spacing w:line="276" w:lineRule="auto"/>
        <w:ind w:left="709" w:hanging="349"/>
        <w:jc w:val="both"/>
        <w:rPr>
          <w:rStyle w:val="PlaceholderText"/>
          <w:color w:val="000000"/>
        </w:rPr>
      </w:pPr>
      <w:r w:rsidRPr="00161E54">
        <w:rPr>
          <w:rStyle w:val="PlaceholderText"/>
          <w:color w:val="000000"/>
        </w:rPr>
        <w:t>2.</w:t>
      </w:r>
      <w:r w:rsidRPr="00B77A28">
        <w:rPr>
          <w:rStyle w:val="PlaceholderText"/>
          <w:color w:val="000000"/>
          <w:sz w:val="14"/>
        </w:rPr>
        <w:t>     </w:t>
      </w:r>
      <w:r w:rsidRPr="00161E54">
        <w:rPr>
          <w:rStyle w:val="PlaceholderText"/>
          <w:color w:val="000000"/>
        </w:rPr>
        <w:t>zo samostatnej zárobkovej činnosti</w:t>
      </w:r>
      <w:r w:rsidR="00B37049">
        <w:rPr>
          <w:rStyle w:val="PlaceholderText"/>
          <w:color w:val="000000"/>
        </w:rPr>
        <w:t xml:space="preserve"> </w:t>
      </w:r>
      <w:r w:rsidRPr="00992C13" w:rsidR="00B37049">
        <w:rPr>
          <w:rFonts w:ascii="Times New Roman" w:hAnsi="Times New Roman"/>
          <w:color w:val="000000"/>
          <w:lang w:eastAsia="en-US"/>
        </w:rPr>
        <w:t>okrem príjmu z výkonu činnosti osobného asistenta</w:t>
      </w:r>
      <w:r w:rsidR="00B37049">
        <w:rPr>
          <w:rFonts w:ascii="Times New Roman" w:hAnsi="Times New Roman"/>
          <w:color w:val="000000"/>
          <w:lang w:eastAsia="en-US"/>
        </w:rPr>
        <w:t>,</w:t>
      </w:r>
    </w:p>
    <w:p w:rsidR="00C56F59" w:rsidRPr="00161E54" w:rsidP="00BB6F19">
      <w:pPr>
        <w:widowControl/>
        <w:bidi w:val="0"/>
        <w:spacing w:line="276" w:lineRule="auto"/>
        <w:ind w:left="709" w:hanging="349"/>
        <w:jc w:val="both"/>
        <w:rPr>
          <w:rStyle w:val="PlaceholderText"/>
          <w:color w:val="000000"/>
        </w:rPr>
      </w:pPr>
      <w:r w:rsidRPr="00161E54">
        <w:rPr>
          <w:rStyle w:val="PlaceholderText"/>
          <w:color w:val="000000"/>
        </w:rPr>
        <w:t>3.</w:t>
      </w:r>
      <w:r w:rsidRPr="00B77A28">
        <w:rPr>
          <w:rStyle w:val="PlaceholderText"/>
          <w:color w:val="000000"/>
          <w:sz w:val="14"/>
        </w:rPr>
        <w:t>     </w:t>
      </w:r>
      <w:r w:rsidRPr="00161E54">
        <w:rPr>
          <w:rStyle w:val="PlaceholderText"/>
          <w:color w:val="000000"/>
        </w:rPr>
        <w:t>z podielu na zisku.</w:t>
      </w:r>
    </w:p>
    <w:p w:rsidR="00B37049" w:rsidP="00BB6F19">
      <w:pPr>
        <w:widowControl/>
        <w:bidi w:val="0"/>
        <w:spacing w:line="276" w:lineRule="auto"/>
        <w:jc w:val="both"/>
        <w:rPr>
          <w:rStyle w:val="PlaceholderText"/>
          <w:color w:val="000000"/>
        </w:rPr>
      </w:pPr>
      <w:r w:rsidRPr="00B77A28" w:rsidR="00C56F59">
        <w:rPr>
          <w:rStyle w:val="PlaceholderText"/>
          <w:color w:val="000000"/>
        </w:rPr>
        <w:t>    </w:t>
      </w:r>
      <w:r w:rsidRPr="00161E54" w:rsidR="00C56F59">
        <w:rPr>
          <w:rStyle w:val="PlaceholderText"/>
          <w:color w:val="000000"/>
        </w:rPr>
        <w:t xml:space="preserve"> Zo závislej činnosti sú špeciálne vyňaté príjmy z</w:t>
      </w:r>
      <w:r w:rsidRPr="00B77A28" w:rsidR="00C56F59">
        <w:rPr>
          <w:rStyle w:val="PlaceholderText"/>
          <w:color w:val="000000"/>
        </w:rPr>
        <w:t> </w:t>
      </w:r>
      <w:r w:rsidRPr="00161E54" w:rsidR="00C56F59">
        <w:rPr>
          <w:rStyle w:val="PlaceholderText"/>
          <w:color w:val="000000"/>
        </w:rPr>
        <w:t>dohôd vykonávaných mimo pracovného pomeru, pri ktorých sa stanovuje</w:t>
      </w:r>
      <w:r w:rsidR="00054942">
        <w:rPr>
          <w:rStyle w:val="PlaceholderText"/>
          <w:color w:val="000000"/>
        </w:rPr>
        <w:t xml:space="preserve"> odpočítateľná položka z vymeriavacieho základu (ďalej len „OOVZ</w:t>
      </w:r>
      <w:r w:rsidR="00FD0B3C">
        <w:rPr>
          <w:rStyle w:val="PlaceholderText"/>
          <w:color w:val="000000"/>
        </w:rPr>
        <w:t>“)</w:t>
      </w:r>
      <w:r w:rsidRPr="00161E54" w:rsidR="00C56F59">
        <w:rPr>
          <w:rStyle w:val="PlaceholderText"/>
          <w:color w:val="000000"/>
        </w:rPr>
        <w:t xml:space="preserve"> vo výške 2 280 eur ročne v</w:t>
      </w:r>
      <w:r w:rsidRPr="00B77A28" w:rsidR="00C56F59">
        <w:rPr>
          <w:rStyle w:val="PlaceholderText"/>
          <w:color w:val="000000"/>
        </w:rPr>
        <w:t> </w:t>
      </w:r>
      <w:r w:rsidRPr="00161E54" w:rsidR="00C56F59">
        <w:rPr>
          <w:rStyle w:val="PlaceholderText"/>
          <w:color w:val="000000"/>
        </w:rPr>
        <w:t xml:space="preserve">prípade, že fyzická osoba nemá iné príjmy zo zárobkovej činnosti. Táto suma je oslobodená od poistného na verejné zdravotné aj sociálne poistenie, avšak bude sa znižovať o ďalšie </w:t>
      </w:r>
      <w:r>
        <w:rPr>
          <w:rStyle w:val="PlaceholderText"/>
          <w:color w:val="000000"/>
        </w:rPr>
        <w:t xml:space="preserve">dosahované </w:t>
      </w:r>
      <w:r w:rsidRPr="00161E54" w:rsidR="00C56F59">
        <w:rPr>
          <w:rStyle w:val="PlaceholderText"/>
          <w:color w:val="000000"/>
        </w:rPr>
        <w:t>príjmy</w:t>
      </w:r>
      <w:r>
        <w:rPr>
          <w:rStyle w:val="PlaceholderText"/>
          <w:color w:val="000000"/>
        </w:rPr>
        <w:t xml:space="preserve"> zamestnanca</w:t>
      </w:r>
      <w:r w:rsidRPr="00161E54" w:rsidR="00C56F59">
        <w:rPr>
          <w:rStyle w:val="PlaceholderText"/>
          <w:color w:val="000000"/>
        </w:rPr>
        <w:t>.</w:t>
      </w:r>
      <w:r>
        <w:rPr>
          <w:rStyle w:val="PlaceholderText"/>
          <w:color w:val="000000"/>
        </w:rPr>
        <w:t xml:space="preserve"> Súčasťou týchto príjmov nie je ani odchodné, výsluhový </w:t>
      </w:r>
      <w:r w:rsidRPr="00324C41">
        <w:rPr>
          <w:rStyle w:val="PlaceholderText"/>
          <w:color w:val="000000"/>
        </w:rPr>
        <w:t xml:space="preserve">príspevok a príjmy z rekreačnej starostlivosti poskytované podľa zákona č. 328/2002 Z. z. </w:t>
      </w:r>
      <w:r w:rsidRPr="00F75D35" w:rsidR="00324C41">
        <w:rPr>
          <w:rFonts w:ascii="ms sans serif" w:hAnsi="ms sans serif"/>
          <w:color w:val="000000"/>
        </w:rPr>
        <w:t>o sociálnom zabezpe</w:t>
      </w:r>
      <w:r w:rsidRPr="00757AE0" w:rsidR="00324C41">
        <w:rPr>
          <w:rFonts w:ascii="ms sans serif" w:hAnsi="ms sans serif"/>
          <w:color w:val="000000"/>
        </w:rPr>
        <w:t>č</w:t>
      </w:r>
      <w:r w:rsidRPr="00F75D35" w:rsidR="00324C41">
        <w:rPr>
          <w:rFonts w:ascii="ms sans serif" w:hAnsi="ms sans serif"/>
          <w:color w:val="000000"/>
        </w:rPr>
        <w:t>ení policajtov a vojakov a o zmene a doplnení niektorých zákonov v</w:t>
      </w:r>
      <w:r w:rsidRPr="00757AE0" w:rsidR="00324C41">
        <w:rPr>
          <w:rFonts w:ascii="ms sans serif" w:hAnsi="ms sans serif"/>
          <w:color w:val="000000"/>
        </w:rPr>
        <w:t> </w:t>
      </w:r>
      <w:r w:rsidRPr="00F75D35" w:rsidR="00324C41">
        <w:rPr>
          <w:rFonts w:ascii="ms sans serif" w:hAnsi="ms sans serif"/>
          <w:color w:val="000000"/>
        </w:rPr>
        <w:t>znení neskorších predpisov, ktoré sú vylú</w:t>
      </w:r>
      <w:r w:rsidRPr="00757AE0" w:rsidR="00324C41">
        <w:rPr>
          <w:rFonts w:ascii="ms sans serif" w:hAnsi="ms sans serif"/>
          <w:color w:val="000000"/>
        </w:rPr>
        <w:t>č</w:t>
      </w:r>
      <w:r w:rsidRPr="00F75D35" w:rsidR="00324C41">
        <w:rPr>
          <w:rFonts w:ascii="ms sans serif" w:hAnsi="ms sans serif"/>
          <w:color w:val="000000"/>
        </w:rPr>
        <w:t>ené z</w:t>
      </w:r>
      <w:r w:rsidRPr="00757AE0" w:rsidR="00324C41">
        <w:rPr>
          <w:rFonts w:ascii="ms sans serif" w:hAnsi="ms sans serif"/>
          <w:color w:val="000000"/>
        </w:rPr>
        <w:t> </w:t>
      </w:r>
      <w:r w:rsidRPr="00F75D35" w:rsidR="00324C41">
        <w:rPr>
          <w:rFonts w:ascii="ms sans serif" w:hAnsi="ms sans serif"/>
          <w:color w:val="000000"/>
        </w:rPr>
        <w:t xml:space="preserve">príjmov zo závislej </w:t>
      </w:r>
      <w:r w:rsidRPr="00757AE0" w:rsidR="00324C41">
        <w:rPr>
          <w:rFonts w:ascii="ms sans serif" w:hAnsi="ms sans serif"/>
          <w:color w:val="000000"/>
        </w:rPr>
        <w:t>č</w:t>
      </w:r>
      <w:r w:rsidRPr="00F75D35" w:rsidR="00324C41">
        <w:rPr>
          <w:rFonts w:ascii="ms sans serif" w:hAnsi="ms sans serif"/>
          <w:color w:val="000000"/>
        </w:rPr>
        <w:t>innosti vstupujúcich do vymeriavacieho základu na verejné zdravotné poistenie s</w:t>
      </w:r>
      <w:r w:rsidRPr="00757AE0" w:rsidR="00324C41">
        <w:rPr>
          <w:rFonts w:ascii="ms sans serif" w:hAnsi="ms sans serif"/>
          <w:color w:val="000000"/>
        </w:rPr>
        <w:t> </w:t>
      </w:r>
      <w:r w:rsidRPr="00F75D35" w:rsidR="00324C41">
        <w:rPr>
          <w:rFonts w:ascii="ms sans serif" w:hAnsi="ms sans serif"/>
          <w:color w:val="000000"/>
        </w:rPr>
        <w:t>ú</w:t>
      </w:r>
      <w:r w:rsidRPr="00757AE0" w:rsidR="00324C41">
        <w:rPr>
          <w:rFonts w:ascii="ms sans serif" w:hAnsi="ms sans serif"/>
          <w:color w:val="000000"/>
        </w:rPr>
        <w:t>č</w:t>
      </w:r>
      <w:r w:rsidRPr="00F75D35" w:rsidR="00324C41">
        <w:rPr>
          <w:rFonts w:ascii="ms sans serif" w:hAnsi="ms sans serif"/>
          <w:color w:val="000000"/>
        </w:rPr>
        <w:t>innos</w:t>
      </w:r>
      <w:r w:rsidRPr="00757AE0" w:rsidR="00324C41">
        <w:rPr>
          <w:rFonts w:ascii="ms sans serif" w:hAnsi="ms sans serif"/>
          <w:color w:val="000000"/>
        </w:rPr>
        <w:t>ť</w:t>
      </w:r>
      <w:r w:rsidRPr="00F75D35" w:rsidR="00324C41">
        <w:rPr>
          <w:rFonts w:ascii="ms sans serif" w:hAnsi="ms sans serif"/>
          <w:color w:val="000000"/>
        </w:rPr>
        <w:t>ou od 1. augusta 2011.</w:t>
      </w:r>
    </w:p>
    <w:p w:rsidR="00B37049" w:rsidP="00BB6F19">
      <w:pPr>
        <w:widowControl/>
        <w:bidi w:val="0"/>
        <w:spacing w:line="276" w:lineRule="auto"/>
        <w:jc w:val="both"/>
        <w:rPr>
          <w:rStyle w:val="PlaceholderText"/>
          <w:color w:val="000000"/>
        </w:rPr>
      </w:pPr>
      <w:r>
        <w:rPr>
          <w:rStyle w:val="PlaceholderText"/>
          <w:color w:val="000000"/>
        </w:rPr>
        <w:t xml:space="preserve">     Zo samostatnej zárobkovej činnosti sú naďalej vypustené príjmy z výkonu činnosti osobného asistenta, ktoré sú vylúčené z vymeriavacieho základu SZČO </w:t>
      </w:r>
      <w:r w:rsidR="00324C41">
        <w:rPr>
          <w:rStyle w:val="PlaceholderText"/>
          <w:color w:val="000000"/>
        </w:rPr>
        <w:t xml:space="preserve">na verejné zdravotné poistenie </w:t>
      </w:r>
      <w:r>
        <w:rPr>
          <w:rStyle w:val="PlaceholderText"/>
          <w:color w:val="000000"/>
        </w:rPr>
        <w:t xml:space="preserve">s účinnosťou od 1. augusta 2011.   </w:t>
      </w:r>
    </w:p>
    <w:p w:rsidR="00B37049" w:rsidP="00BB6F19">
      <w:pPr>
        <w:widowControl/>
        <w:bidi w:val="0"/>
        <w:spacing w:line="276" w:lineRule="auto"/>
        <w:jc w:val="both"/>
        <w:rPr>
          <w:rStyle w:val="PlaceholderText"/>
          <w:color w:val="000000"/>
        </w:rPr>
      </w:pPr>
      <w:r>
        <w:rPr>
          <w:rStyle w:val="PlaceholderText"/>
          <w:color w:val="000000"/>
        </w:rPr>
        <w:t xml:space="preserve">     </w:t>
      </w:r>
      <w:r w:rsidRPr="00161E54" w:rsidR="00C56F59">
        <w:rPr>
          <w:rStyle w:val="PlaceholderText"/>
          <w:color w:val="000000"/>
        </w:rPr>
        <w:t>Vy</w:t>
      </w:r>
      <w:r>
        <w:rPr>
          <w:rStyle w:val="PlaceholderText"/>
          <w:color w:val="000000"/>
        </w:rPr>
        <w:t>lúčili</w:t>
      </w:r>
      <w:r w:rsidRPr="00161E54" w:rsidR="00C56F59">
        <w:rPr>
          <w:rStyle w:val="PlaceholderText"/>
          <w:color w:val="000000"/>
        </w:rPr>
        <w:t xml:space="preserve"> sa príjmy </w:t>
      </w:r>
      <w:r>
        <w:rPr>
          <w:rStyle w:val="PlaceholderText"/>
          <w:color w:val="000000"/>
        </w:rPr>
        <w:t>charakteru</w:t>
      </w:r>
      <w:r w:rsidRPr="00B77A28" w:rsidR="00C56F59">
        <w:rPr>
          <w:rStyle w:val="PlaceholderText"/>
          <w:color w:val="000000"/>
        </w:rPr>
        <w:t> </w:t>
      </w:r>
      <w:r w:rsidRPr="00161E54" w:rsidR="00C56F59">
        <w:rPr>
          <w:rStyle w:val="PlaceholderText"/>
          <w:color w:val="000000"/>
        </w:rPr>
        <w:t>kapitálových prí</w:t>
      </w:r>
      <w:r>
        <w:rPr>
          <w:rStyle w:val="PlaceholderText"/>
          <w:color w:val="000000"/>
        </w:rPr>
        <w:t>j</w:t>
      </w:r>
      <w:r w:rsidRPr="00161E54" w:rsidR="00C56F59">
        <w:rPr>
          <w:rStyle w:val="PlaceholderText"/>
          <w:color w:val="000000"/>
        </w:rPr>
        <w:t xml:space="preserve">mov </w:t>
      </w:r>
      <w:r>
        <w:rPr>
          <w:rStyle w:val="PlaceholderText"/>
          <w:color w:val="000000"/>
        </w:rPr>
        <w:t xml:space="preserve">definovaných v § </w:t>
      </w:r>
      <w:smartTag w:uri="urn:schemas-microsoft-com:office:smarttags" w:element="metricconverter">
        <w:smartTagPr>
          <w:attr w:name="ProductID" w:val="7 a"/>
        </w:smartTagPr>
        <w:r>
          <w:rPr>
            <w:rStyle w:val="PlaceholderText"/>
            <w:color w:val="000000"/>
          </w:rPr>
          <w:t xml:space="preserve">7 </w:t>
        </w:r>
        <w:r w:rsidRPr="00161E54" w:rsidR="00C56F59">
          <w:rPr>
            <w:rStyle w:val="PlaceholderText"/>
            <w:color w:val="000000"/>
          </w:rPr>
          <w:t>a</w:t>
        </w:r>
      </w:smartTag>
      <w:r w:rsidR="00324C41">
        <w:rPr>
          <w:rStyle w:val="PlaceholderText"/>
          <w:color w:val="000000"/>
        </w:rPr>
        <w:t xml:space="preserve"> príležitostné </w:t>
      </w:r>
      <w:r>
        <w:rPr>
          <w:rStyle w:val="PlaceholderText"/>
          <w:color w:val="000000"/>
        </w:rPr>
        <w:t>prí</w:t>
      </w:r>
      <w:r w:rsidR="00324C41">
        <w:rPr>
          <w:rStyle w:val="PlaceholderText"/>
          <w:color w:val="000000"/>
        </w:rPr>
        <w:t>jmy definované</w:t>
      </w:r>
      <w:r>
        <w:rPr>
          <w:rStyle w:val="PlaceholderText"/>
          <w:color w:val="000000"/>
        </w:rPr>
        <w:t xml:space="preserve"> v § 8 zákona č. 595/2003 Z. z. o dani z príjmov v znení neskorších predpisov</w:t>
      </w:r>
      <w:r w:rsidRPr="00161E54" w:rsidR="00C56F59">
        <w:rPr>
          <w:rStyle w:val="PlaceholderText"/>
          <w:color w:val="000000"/>
        </w:rPr>
        <w:t>.</w:t>
      </w:r>
      <w:r>
        <w:rPr>
          <w:rStyle w:val="PlaceholderText"/>
          <w:color w:val="000000"/>
        </w:rPr>
        <w:t xml:space="preserve"> Výnimku z týchto príjmov tvoria podiely na zisku a dividendy, ktoré sú však súčasťou vymeriavacieho základu na verejné zdravotné poistenie aj podľa súčasnej právnej úpravy.</w:t>
      </w:r>
      <w:r w:rsidRPr="00161E54" w:rsidR="00C56F59">
        <w:rPr>
          <w:rStyle w:val="PlaceholderText"/>
          <w:color w:val="000000"/>
        </w:rPr>
        <w:t xml:space="preserve"> </w:t>
      </w:r>
    </w:p>
    <w:p w:rsidR="00C56F59" w:rsidRPr="00161E54" w:rsidP="00BB6F19">
      <w:pPr>
        <w:widowControl/>
        <w:bidi w:val="0"/>
        <w:spacing w:line="276" w:lineRule="auto"/>
        <w:jc w:val="both"/>
        <w:rPr>
          <w:rStyle w:val="PlaceholderText"/>
          <w:color w:val="000000"/>
        </w:rPr>
      </w:pPr>
      <w:r w:rsidR="00B37049">
        <w:rPr>
          <w:rStyle w:val="PlaceholderText"/>
          <w:color w:val="000000"/>
        </w:rPr>
        <w:t xml:space="preserve">     </w:t>
      </w:r>
      <w:r w:rsidRPr="00161E54">
        <w:rPr>
          <w:rStyle w:val="PlaceholderText"/>
          <w:color w:val="000000"/>
        </w:rPr>
        <w:t>Na základe znenia § 10b nie je zárobkovou činnosťou ani príjem z</w:t>
      </w:r>
      <w:r w:rsidRPr="00B77A28">
        <w:rPr>
          <w:rStyle w:val="PlaceholderText"/>
          <w:color w:val="000000"/>
        </w:rPr>
        <w:t> </w:t>
      </w:r>
      <w:r w:rsidRPr="00161E54">
        <w:rPr>
          <w:rStyle w:val="PlaceholderText"/>
          <w:color w:val="000000"/>
        </w:rPr>
        <w:t>prenájmu fyzických osôb</w:t>
      </w:r>
      <w:r w:rsidR="00B37049">
        <w:rPr>
          <w:rStyle w:val="PlaceholderText"/>
          <w:color w:val="000000"/>
        </w:rPr>
        <w:t>.</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P="00BB6F19">
      <w:pPr>
        <w:widowControl/>
        <w:bidi w:val="0"/>
        <w:spacing w:line="276" w:lineRule="auto"/>
        <w:jc w:val="both"/>
        <w:rPr>
          <w:rStyle w:val="PlaceholderText"/>
          <w:color w:val="000000"/>
        </w:rPr>
      </w:pPr>
      <w:r w:rsidRPr="00161E54">
        <w:rPr>
          <w:rStyle w:val="PlaceholderText"/>
          <w:b/>
          <w:color w:val="000000"/>
        </w:rPr>
        <w:t>K bodu 2</w:t>
      </w:r>
      <w:r w:rsidRPr="00B77A28">
        <w:rPr>
          <w:rStyle w:val="PlaceholderText"/>
          <w:b/>
          <w:color w:val="000000"/>
          <w:sz w:val="14"/>
        </w:rPr>
        <w:t>    </w:t>
      </w:r>
      <w:r w:rsidRPr="00161E54">
        <w:rPr>
          <w:rStyle w:val="PlaceholderText"/>
          <w:b/>
          <w:color w:val="000000"/>
          <w:sz w:val="14"/>
        </w:rPr>
        <w:t xml:space="preserve"> </w:t>
      </w:r>
      <w:r w:rsidRPr="00B77A28">
        <w:rPr>
          <w:rStyle w:val="PlaceholderText"/>
          <w:color w:val="000000"/>
        </w:rPr>
        <w:t> </w:t>
      </w:r>
    </w:p>
    <w:p w:rsidR="003218BC" w:rsidP="00BB6F19">
      <w:pPr>
        <w:widowControl/>
        <w:bidi w:val="0"/>
        <w:spacing w:line="276" w:lineRule="auto"/>
        <w:jc w:val="both"/>
        <w:rPr>
          <w:rStyle w:val="PlaceholderText"/>
          <w:color w:val="000000"/>
        </w:rPr>
      </w:pPr>
      <w:r w:rsidR="004752BD">
        <w:rPr>
          <w:rStyle w:val="PlaceholderText"/>
          <w:color w:val="000000"/>
        </w:rPr>
        <w:t xml:space="preserve">     </w:t>
      </w:r>
      <w:r>
        <w:rPr>
          <w:rStyle w:val="PlaceholderText"/>
          <w:color w:val="000000"/>
        </w:rPr>
        <w:t>Legislatívno-technická úprava súvisiaca s úpravou v bode 1.</w:t>
      </w:r>
    </w:p>
    <w:p w:rsidR="003218BC" w:rsidP="00BB6F19">
      <w:pPr>
        <w:widowControl/>
        <w:bidi w:val="0"/>
        <w:spacing w:line="276" w:lineRule="auto"/>
        <w:jc w:val="both"/>
        <w:rPr>
          <w:rStyle w:val="PlaceholderText"/>
          <w:color w:val="000000"/>
        </w:rPr>
      </w:pPr>
    </w:p>
    <w:p w:rsidR="003218BC" w:rsidRPr="00161E54" w:rsidP="00BB6F19">
      <w:pPr>
        <w:widowControl/>
        <w:bidi w:val="0"/>
        <w:spacing w:line="276" w:lineRule="auto"/>
        <w:jc w:val="both"/>
        <w:rPr>
          <w:rStyle w:val="PlaceholderText"/>
          <w:color w:val="000000"/>
        </w:rPr>
      </w:pPr>
      <w:r>
        <w:rPr>
          <w:rStyle w:val="PlaceholderText"/>
          <w:b/>
          <w:color w:val="000000"/>
        </w:rPr>
        <w:t>K bodu 3</w:t>
      </w:r>
      <w:r w:rsidRPr="00B77A28">
        <w:rPr>
          <w:rStyle w:val="PlaceholderText"/>
          <w:b/>
          <w:color w:val="000000"/>
          <w:sz w:val="14"/>
        </w:rPr>
        <w:t> </w:t>
      </w:r>
      <w:r w:rsidRPr="00161E54">
        <w:rPr>
          <w:rStyle w:val="PlaceholderText"/>
          <w:b/>
          <w:color w:val="000000"/>
          <w:sz w:val="14"/>
        </w:rPr>
        <w:t xml:space="preserve"> </w:t>
      </w: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Z</w:t>
      </w:r>
      <w:r w:rsidRPr="00B77A28">
        <w:rPr>
          <w:rStyle w:val="PlaceholderText"/>
          <w:color w:val="000000"/>
        </w:rPr>
        <w:t> </w:t>
      </w:r>
      <w:r w:rsidRPr="00161E54">
        <w:rPr>
          <w:rStyle w:val="PlaceholderText"/>
          <w:color w:val="000000"/>
        </w:rPr>
        <w:t>platiteľov poistného sa vypúšťa zamestnávateľ, avšak naďalej ostáva ako odvádzateľ poistného na verejné zdravotné poistenie zamestnanca.</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K</w:t>
      </w:r>
      <w:r w:rsidR="003218BC">
        <w:rPr>
          <w:rStyle w:val="PlaceholderText"/>
          <w:b/>
          <w:color w:val="000000"/>
        </w:rPr>
        <w:t> </w:t>
      </w:r>
      <w:r w:rsidRPr="003218BC">
        <w:rPr>
          <w:rStyle w:val="PlaceholderText"/>
          <w:b/>
          <w:color w:val="000000"/>
        </w:rPr>
        <w:t>bodu</w:t>
      </w:r>
      <w:r w:rsidRPr="00F75D35" w:rsidR="003218BC">
        <w:rPr>
          <w:rStyle w:val="PlaceholderText"/>
          <w:b/>
          <w:color w:val="000000"/>
        </w:rPr>
        <w:t xml:space="preserve"> 4</w:t>
      </w:r>
      <w:r w:rsidRPr="00B77A28">
        <w:rPr>
          <w:rStyle w:val="PlaceholderText"/>
          <w:b/>
          <w:color w:val="000000"/>
          <w:sz w:val="14"/>
        </w:rPr>
        <w:t>   </w:t>
      </w:r>
      <w:r w:rsidRPr="00161E54">
        <w:rPr>
          <w:rStyle w:val="PlaceholderText"/>
          <w:b/>
          <w:color w:val="000000"/>
          <w:sz w:val="14"/>
        </w:rPr>
        <w:t xml:space="preserve"> </w:t>
      </w: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V</w:t>
      </w:r>
      <w:r w:rsidRPr="00B77A28">
        <w:rPr>
          <w:rStyle w:val="PlaceholderText"/>
          <w:color w:val="000000"/>
        </w:rPr>
        <w:t> </w:t>
      </w:r>
      <w:r w:rsidRPr="00161E54">
        <w:rPr>
          <w:rStyle w:val="PlaceholderText"/>
          <w:color w:val="000000"/>
        </w:rPr>
        <w:t xml:space="preserve">nadväznosti na zmeny </w:t>
      </w:r>
      <w:r w:rsidR="003218BC">
        <w:rPr>
          <w:rStyle w:val="PlaceholderText"/>
          <w:color w:val="000000"/>
        </w:rPr>
        <w:t>bola upravená aj</w:t>
      </w:r>
      <w:r w:rsidRPr="00161E54">
        <w:rPr>
          <w:rStyle w:val="PlaceholderText"/>
          <w:color w:val="000000"/>
        </w:rPr>
        <w:t xml:space="preserve"> definíci</w:t>
      </w:r>
      <w:r w:rsidR="003218BC">
        <w:rPr>
          <w:rStyle w:val="PlaceholderText"/>
          <w:color w:val="000000"/>
        </w:rPr>
        <w:t>a</w:t>
      </w:r>
      <w:r w:rsidRPr="00161E54">
        <w:rPr>
          <w:rStyle w:val="PlaceholderText"/>
          <w:color w:val="000000"/>
        </w:rPr>
        <w:t xml:space="preserve"> zamestnanca.</w:t>
      </w: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3218BC" w:rsidP="00BB6F19">
      <w:pPr>
        <w:widowControl/>
        <w:bidi w:val="0"/>
        <w:spacing w:line="276" w:lineRule="auto"/>
        <w:jc w:val="both"/>
        <w:rPr>
          <w:rStyle w:val="PlaceholderText"/>
          <w:color w:val="000000"/>
        </w:rPr>
      </w:pPr>
      <w:r w:rsidRPr="003218BC">
        <w:rPr>
          <w:rStyle w:val="PlaceholderText"/>
          <w:b/>
          <w:color w:val="000000"/>
        </w:rPr>
        <w:t xml:space="preserve">K bodu </w:t>
      </w:r>
      <w:r w:rsidRPr="00F75D35" w:rsidR="003218BC">
        <w:rPr>
          <w:rStyle w:val="PlaceholderText"/>
          <w:b/>
          <w:color w:val="000000"/>
        </w:rPr>
        <w:t>5</w:t>
      </w:r>
      <w:r w:rsidRPr="00757AE0">
        <w:rPr>
          <w:rStyle w:val="PlaceholderText"/>
          <w:b/>
          <w:color w:val="000000"/>
        </w:rPr>
        <w:t>   </w:t>
      </w:r>
      <w:r w:rsidRPr="00F75D35">
        <w:rPr>
          <w:rStyle w:val="PlaceholderText"/>
          <w:b/>
          <w:color w:val="000000"/>
        </w:rPr>
        <w:t xml:space="preserve"> </w:t>
      </w:r>
      <w:r w:rsidRPr="003218BC">
        <w:rPr>
          <w:rStyle w:val="PlaceholderText"/>
          <w:color w:val="000000"/>
        </w:rPr>
        <w:t> </w:t>
      </w:r>
    </w:p>
    <w:p w:rsidR="00C56F59" w:rsidRPr="00161E54" w:rsidP="00BB6F19">
      <w:pPr>
        <w:widowControl/>
        <w:bidi w:val="0"/>
        <w:spacing w:line="276" w:lineRule="auto"/>
        <w:jc w:val="both"/>
        <w:rPr>
          <w:rStyle w:val="PlaceholderText"/>
          <w:color w:val="000000"/>
        </w:rPr>
      </w:pPr>
      <w:r w:rsidR="004752BD">
        <w:rPr>
          <w:rStyle w:val="PlaceholderText"/>
          <w:color w:val="000000"/>
        </w:rPr>
        <w:t xml:space="preserve">     </w:t>
      </w:r>
      <w:r w:rsidRPr="00161E54">
        <w:rPr>
          <w:rStyle w:val="PlaceholderText"/>
          <w:color w:val="000000"/>
        </w:rPr>
        <w:t>V</w:t>
      </w:r>
      <w:r w:rsidRPr="00B77A28">
        <w:rPr>
          <w:rStyle w:val="PlaceholderText"/>
          <w:color w:val="000000"/>
        </w:rPr>
        <w:t> </w:t>
      </w:r>
      <w:r w:rsidRPr="00161E54">
        <w:rPr>
          <w:rStyle w:val="PlaceholderText"/>
          <w:color w:val="000000"/>
        </w:rPr>
        <w:t>prípade zamestnanca v</w:t>
      </w:r>
      <w:r w:rsidRPr="00B77A28">
        <w:rPr>
          <w:rStyle w:val="PlaceholderText"/>
          <w:color w:val="000000"/>
        </w:rPr>
        <w:t> </w:t>
      </w:r>
      <w:r w:rsidRPr="00161E54">
        <w:rPr>
          <w:rStyle w:val="PlaceholderText"/>
          <w:color w:val="000000"/>
        </w:rPr>
        <w:t>písmene a) sa mení sadzba poistného zo 4 % na 9 % z</w:t>
      </w:r>
      <w:r w:rsidRPr="00B77A28">
        <w:rPr>
          <w:rStyle w:val="PlaceholderText"/>
          <w:color w:val="000000"/>
        </w:rPr>
        <w:t> </w:t>
      </w:r>
      <w:r w:rsidRPr="00161E54">
        <w:rPr>
          <w:rStyle w:val="PlaceholderText"/>
          <w:color w:val="000000"/>
        </w:rPr>
        <w:t>vymeriavacieho základu, pri osobách invalidných alebo držiteľoch preukazu, ktorí sú osobami s</w:t>
      </w:r>
      <w:r w:rsidRPr="00B77A28">
        <w:rPr>
          <w:rStyle w:val="PlaceholderText"/>
          <w:color w:val="000000"/>
        </w:rPr>
        <w:t> </w:t>
      </w:r>
      <w:r w:rsidRPr="00161E54">
        <w:rPr>
          <w:rStyle w:val="PlaceholderText"/>
          <w:color w:val="000000"/>
        </w:rPr>
        <w:t>ťažkým zdravotným poistením, sa upravuje sadzba poistného z</w:t>
      </w:r>
      <w:r w:rsidRPr="00B77A28">
        <w:rPr>
          <w:rStyle w:val="PlaceholderText"/>
          <w:color w:val="000000"/>
        </w:rPr>
        <w:t> </w:t>
      </w:r>
      <w:r w:rsidRPr="00161E54">
        <w:rPr>
          <w:rStyle w:val="PlaceholderText"/>
          <w:color w:val="000000"/>
        </w:rPr>
        <w:t>2 % na 4,5 %.</w:t>
      </w:r>
    </w:p>
    <w:p w:rsidR="00C56F59" w:rsidRPr="00161E54" w:rsidP="00BB6F19">
      <w:pPr>
        <w:widowControl/>
        <w:bidi w:val="0"/>
        <w:spacing w:line="276" w:lineRule="auto"/>
        <w:jc w:val="both"/>
        <w:rPr>
          <w:rStyle w:val="PlaceholderText"/>
          <w:color w:val="000000"/>
        </w:rPr>
      </w:pPr>
      <w:r w:rsidRPr="00161E54">
        <w:rPr>
          <w:rStyle w:val="PlaceholderText"/>
          <w:color w:val="000000"/>
        </w:rPr>
        <w:t>Vypúšťa sa sadzba pre kapitálový príjem a</w:t>
      </w:r>
      <w:r w:rsidRPr="00B77A28">
        <w:rPr>
          <w:rStyle w:val="PlaceholderText"/>
          <w:color w:val="000000"/>
        </w:rPr>
        <w:t> </w:t>
      </w:r>
      <w:r w:rsidRPr="00161E54">
        <w:rPr>
          <w:rStyle w:val="PlaceholderText"/>
          <w:color w:val="000000"/>
        </w:rPr>
        <w:t>ostatný príjem. Upravuje sa sadzba poistného samostatne zárobkovo činných osôb uvedených v</w:t>
      </w:r>
      <w:r w:rsidRPr="00B77A28">
        <w:rPr>
          <w:rStyle w:val="PlaceholderText"/>
          <w:color w:val="000000"/>
        </w:rPr>
        <w:t> </w:t>
      </w:r>
      <w:r w:rsidRPr="00161E54">
        <w:rPr>
          <w:rStyle w:val="PlaceholderText"/>
          <w:color w:val="000000"/>
        </w:rPr>
        <w:t>písmene b) zo 14 % na 9 %, resp. 4,5 %.</w:t>
      </w:r>
    </w:p>
    <w:p w:rsidR="00644890" w:rsidP="00BB6F19">
      <w:pPr>
        <w:widowControl/>
        <w:bidi w:val="0"/>
        <w:spacing w:line="276" w:lineRule="auto"/>
        <w:jc w:val="both"/>
        <w:rPr>
          <w:rStyle w:val="PlaceholderText"/>
          <w:color w:val="000000"/>
        </w:rPr>
      </w:pPr>
      <w:r w:rsidRPr="00161E54" w:rsidR="00C56F59">
        <w:rPr>
          <w:rStyle w:val="PlaceholderText"/>
          <w:color w:val="000000"/>
        </w:rPr>
        <w:t>Vypúšťa sa sadzba poistného pre zamestnávateľa. Po novom v</w:t>
      </w:r>
      <w:r w:rsidRPr="00B77A28" w:rsidR="00C56F59">
        <w:rPr>
          <w:rStyle w:val="PlaceholderText"/>
          <w:color w:val="000000"/>
        </w:rPr>
        <w:t> </w:t>
      </w:r>
      <w:r w:rsidRPr="00161E54" w:rsidR="00C56F59">
        <w:rPr>
          <w:rStyle w:val="PlaceholderText"/>
          <w:color w:val="000000"/>
        </w:rPr>
        <w:t>písmene c) sa určuje sadzba poistného pre samoplatiteľa alebo tzv. dobrovoľne nezamestnanú osobu, zo 14 % sa mení na 9 %, resp. 4,5 %. Upravuje sa sadzba poistného dividend v</w:t>
      </w:r>
      <w:r w:rsidRPr="00B77A28" w:rsidR="00C56F59">
        <w:rPr>
          <w:rStyle w:val="PlaceholderText"/>
          <w:color w:val="000000"/>
        </w:rPr>
        <w:t> </w:t>
      </w:r>
      <w:r w:rsidRPr="00161E54" w:rsidR="00C56F59">
        <w:rPr>
          <w:rStyle w:val="PlaceholderText"/>
          <w:color w:val="000000"/>
        </w:rPr>
        <w:t xml:space="preserve">písmene </w:t>
      </w:r>
      <w:r w:rsidR="000D15EE">
        <w:rPr>
          <w:rStyle w:val="PlaceholderText"/>
          <w:color w:val="000000"/>
        </w:rPr>
        <w:t>d</w:t>
      </w:r>
      <w:r w:rsidRPr="00161E54" w:rsidR="00C56F59">
        <w:rPr>
          <w:rStyle w:val="PlaceholderText"/>
          <w:color w:val="000000"/>
        </w:rPr>
        <w:t>) tiež na 9 %.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 xml:space="preserve">K bodu </w:t>
      </w:r>
      <w:r w:rsidR="003218BC">
        <w:rPr>
          <w:rStyle w:val="PlaceholderText"/>
          <w:b/>
          <w:color w:val="000000"/>
        </w:rPr>
        <w:t>6</w:t>
      </w:r>
      <w:r w:rsidRPr="00B77A28">
        <w:rPr>
          <w:rStyle w:val="PlaceholderText"/>
          <w:b/>
          <w:color w:val="000000"/>
          <w:sz w:val="14"/>
        </w:rPr>
        <w:t>    </w:t>
      </w:r>
      <w:r w:rsidRPr="00161E54">
        <w:rPr>
          <w:rStyle w:val="PlaceholderText"/>
          <w:b/>
          <w:color w:val="000000"/>
          <w:sz w:val="14"/>
        </w:rPr>
        <w:t xml:space="preserve"> </w:t>
      </w: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Ustanovuje sa nový paragraf o</w:t>
      </w:r>
      <w:r w:rsidRPr="00B77A28">
        <w:rPr>
          <w:rStyle w:val="PlaceholderText"/>
          <w:color w:val="000000"/>
        </w:rPr>
        <w:t> </w:t>
      </w:r>
      <w:r w:rsidRPr="00161E54">
        <w:rPr>
          <w:rStyle w:val="PlaceholderText"/>
          <w:color w:val="000000"/>
        </w:rPr>
        <w:t xml:space="preserve">sume poistného, pričom sa určuje maximálne poistné za rok </w:t>
      </w:r>
      <w:r w:rsidRPr="00992C13" w:rsidR="003218BC">
        <w:rPr>
          <w:rFonts w:ascii="Times New Roman" w:hAnsi="Times New Roman"/>
          <w:color w:val="000000"/>
          <w:lang w:eastAsia="en-US"/>
        </w:rPr>
        <w:t xml:space="preserve">vo výške 22,3444-násobku sumy životného minima pre jednu plnoletú fyzickú osobu podľa osobitného predpisu platného k 1. januáru kalendárneho </w:t>
      </w:r>
      <w:r w:rsidR="003218BC">
        <w:rPr>
          <w:rFonts w:ascii="Times New Roman" w:hAnsi="Times New Roman"/>
          <w:color w:val="000000"/>
          <w:lang w:eastAsia="en-US"/>
        </w:rPr>
        <w:t>roka, za ktorý sa platí poistné.</w:t>
      </w:r>
      <w:r w:rsidRPr="00992C13" w:rsidR="003218BC">
        <w:rPr>
          <w:rFonts w:ascii="Times New Roman" w:hAnsi="Times New Roman"/>
          <w:color w:val="000000"/>
          <w:lang w:eastAsia="en-US"/>
        </w:rPr>
        <w:t xml:space="preserve"> </w:t>
      </w:r>
      <w:r w:rsidR="003218BC">
        <w:rPr>
          <w:rFonts w:ascii="Times New Roman" w:hAnsi="Times New Roman"/>
          <w:color w:val="000000"/>
          <w:lang w:eastAsia="en-US"/>
        </w:rPr>
        <w:t xml:space="preserve">V roku 2012 bude platené poistné maximálne v sume </w:t>
      </w:r>
      <w:r w:rsidRPr="00161E54">
        <w:rPr>
          <w:rStyle w:val="PlaceholderText"/>
          <w:color w:val="000000"/>
        </w:rPr>
        <w:t>4</w:t>
      </w:r>
      <w:r w:rsidRPr="00B77A28">
        <w:rPr>
          <w:rStyle w:val="PlaceholderText"/>
          <w:color w:val="000000"/>
        </w:rPr>
        <w:t> </w:t>
      </w:r>
      <w:r w:rsidRPr="00161E54">
        <w:rPr>
          <w:rStyle w:val="PlaceholderText"/>
          <w:color w:val="000000"/>
        </w:rPr>
        <w:t>241,64 eur. Výška sa stanovuje ako násobok životného minim</w:t>
      </w:r>
      <w:r w:rsidR="003218BC">
        <w:rPr>
          <w:rStyle w:val="PlaceholderText"/>
          <w:color w:val="000000"/>
        </w:rPr>
        <w:t>a.</w:t>
      </w:r>
      <w:r w:rsidR="00BB6F19">
        <w:rPr>
          <w:rStyle w:val="PlaceholderText"/>
          <w:color w:val="000000"/>
        </w:rPr>
        <w:t xml:space="preserve"> Zároveň sa ustanovuje suma poistného platená mesačne najviac vo výške jednej dvanástiny z ročnej sumy maximálneho poistného. Vysporiadanie mesačne plateného poistného bude zrealizované v ročnom zúčtovaní maximálne na sumu ročného maximálneho poistného.</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3218BC" w:rsidP="00BB6F19">
      <w:pPr>
        <w:widowControl/>
        <w:bidi w:val="0"/>
        <w:spacing w:line="276" w:lineRule="auto"/>
        <w:jc w:val="both"/>
        <w:rPr>
          <w:rStyle w:val="PlaceholderText"/>
          <w:color w:val="000000"/>
        </w:rPr>
      </w:pPr>
      <w:r w:rsidRPr="003218BC">
        <w:rPr>
          <w:rStyle w:val="PlaceholderText"/>
          <w:b/>
          <w:color w:val="000000"/>
        </w:rPr>
        <w:t xml:space="preserve">K bodu </w:t>
      </w:r>
      <w:r w:rsidRPr="00F75D35" w:rsidR="003218BC">
        <w:rPr>
          <w:rStyle w:val="PlaceholderText"/>
          <w:b/>
          <w:color w:val="000000"/>
        </w:rPr>
        <w:t>7</w:t>
      </w:r>
      <w:r w:rsidRPr="00757AE0">
        <w:rPr>
          <w:rStyle w:val="PlaceholderText"/>
          <w:b/>
          <w:color w:val="000000"/>
        </w:rPr>
        <w:t>   </w:t>
      </w:r>
      <w:r w:rsidRPr="00F75D35">
        <w:rPr>
          <w:rStyle w:val="PlaceholderText"/>
          <w:b/>
          <w:color w:val="000000"/>
        </w:rPr>
        <w:t xml:space="preserve"> </w:t>
      </w:r>
      <w:r w:rsidRPr="003218BC">
        <w:rPr>
          <w:rStyle w:val="PlaceholderText"/>
          <w:color w:val="000000"/>
        </w:rPr>
        <w:t> </w:t>
      </w:r>
    </w:p>
    <w:p w:rsidR="00FD0B3C" w:rsidP="00BB6F19">
      <w:pPr>
        <w:widowControl/>
        <w:bidi w:val="0"/>
        <w:spacing w:line="276" w:lineRule="auto"/>
        <w:jc w:val="both"/>
        <w:rPr>
          <w:rStyle w:val="PlaceholderText"/>
          <w:color w:val="000000"/>
        </w:rPr>
      </w:pPr>
      <w:r w:rsidRPr="00B77A28" w:rsidR="00C56F59">
        <w:rPr>
          <w:rStyle w:val="PlaceholderText"/>
          <w:color w:val="000000"/>
        </w:rPr>
        <w:t>    </w:t>
      </w:r>
      <w:r w:rsidRPr="00161E54" w:rsidR="00C56F59">
        <w:rPr>
          <w:rStyle w:val="PlaceholderText"/>
          <w:color w:val="000000"/>
        </w:rPr>
        <w:t xml:space="preserve"> Zjednocuje sa vymeriavací základ zamestnanca so zákonom o</w:t>
      </w:r>
      <w:r w:rsidRPr="00B77A28" w:rsidR="00C56F59">
        <w:rPr>
          <w:rStyle w:val="PlaceholderText"/>
          <w:color w:val="000000"/>
        </w:rPr>
        <w:t> </w:t>
      </w:r>
      <w:r w:rsidRPr="00161E54" w:rsidR="00C56F59">
        <w:rPr>
          <w:rStyle w:val="PlaceholderText"/>
          <w:color w:val="000000"/>
        </w:rPr>
        <w:t>sociálnom poistení, kde sa príjem zo zárobkovej činnosti podľa § 10b ods. 1 písm. a) prvý bod znižuje o príspevok na doplnkové dôchodkové sporenie, ktoré platí zamestnávateľ za zamestnanca a</w:t>
      </w:r>
      <w:r w:rsidRPr="00B77A28" w:rsidR="00C56F59">
        <w:rPr>
          <w:rStyle w:val="PlaceholderText"/>
          <w:color w:val="000000"/>
        </w:rPr>
        <w:t> </w:t>
      </w:r>
      <w:r w:rsidRPr="00161E54" w:rsidR="00C56F59">
        <w:rPr>
          <w:rStyle w:val="PlaceholderText"/>
          <w:color w:val="000000"/>
        </w:rPr>
        <w:t>o príjem zamestnanca podľa § 50a zákona o</w:t>
      </w:r>
      <w:r w:rsidRPr="00B77A28" w:rsidR="00C56F59">
        <w:rPr>
          <w:rStyle w:val="PlaceholderText"/>
          <w:color w:val="000000"/>
        </w:rPr>
        <w:t> </w:t>
      </w:r>
      <w:r w:rsidRPr="00161E54" w:rsidR="00C56F59">
        <w:rPr>
          <w:rStyle w:val="PlaceholderText"/>
          <w:color w:val="000000"/>
        </w:rPr>
        <w:t xml:space="preserve">službách zamestnanosti. </w:t>
      </w:r>
      <w:r w:rsidR="003218BC">
        <w:rPr>
          <w:rStyle w:val="PlaceholderText"/>
          <w:color w:val="000000"/>
        </w:rPr>
        <w:t>Odstraňuje</w:t>
      </w:r>
      <w:r w:rsidRPr="00161E54" w:rsidR="00C56F59">
        <w:rPr>
          <w:rStyle w:val="PlaceholderText"/>
          <w:color w:val="000000"/>
        </w:rPr>
        <w:t xml:space="preserve"> sa koeficient 2,14 pri vymeriavacom základe samostatne zárobkovo činných osôb, vymeriavací základ bude vo výške základu dane podľa § 6</w:t>
      </w:r>
      <w:r w:rsidR="003218BC">
        <w:rPr>
          <w:rStyle w:val="PlaceholderText"/>
          <w:color w:val="000000"/>
        </w:rPr>
        <w:t xml:space="preserve"> ods. </w:t>
      </w:r>
      <w:smartTag w:uri="urn:schemas-microsoft-com:office:smarttags" w:element="metricconverter">
        <w:smartTagPr>
          <w:attr w:name="ProductID" w:val="1 a"/>
        </w:smartTagPr>
        <w:r w:rsidR="003218BC">
          <w:rPr>
            <w:rStyle w:val="PlaceholderText"/>
            <w:color w:val="000000"/>
          </w:rPr>
          <w:t>1 a</w:t>
        </w:r>
      </w:smartTag>
      <w:r w:rsidR="003218BC">
        <w:rPr>
          <w:rStyle w:val="PlaceholderText"/>
          <w:color w:val="000000"/>
        </w:rPr>
        <w:t xml:space="preserve"> 2</w:t>
      </w:r>
      <w:r w:rsidRPr="00161E54" w:rsidR="00C56F59">
        <w:rPr>
          <w:rStyle w:val="PlaceholderText"/>
          <w:color w:val="000000"/>
        </w:rPr>
        <w:t xml:space="preserve"> zákona </w:t>
      </w:r>
      <w:r w:rsidR="003218BC">
        <w:rPr>
          <w:rStyle w:val="PlaceholderText"/>
          <w:color w:val="000000"/>
        </w:rPr>
        <w:t xml:space="preserve">č. 595/2003 Z. z. </w:t>
      </w:r>
      <w:r w:rsidRPr="00161E54" w:rsidR="00C56F59">
        <w:rPr>
          <w:rStyle w:val="PlaceholderText"/>
          <w:color w:val="000000"/>
        </w:rPr>
        <w:t>o</w:t>
      </w:r>
      <w:r w:rsidRPr="00B77A28" w:rsidR="00C56F59">
        <w:rPr>
          <w:rStyle w:val="PlaceholderText"/>
          <w:color w:val="000000"/>
        </w:rPr>
        <w:t> </w:t>
      </w:r>
      <w:r w:rsidRPr="00161E54" w:rsidR="00C56F59">
        <w:rPr>
          <w:rStyle w:val="PlaceholderText"/>
          <w:color w:val="000000"/>
        </w:rPr>
        <w:t>dani z</w:t>
      </w:r>
      <w:r w:rsidR="003218BC">
        <w:rPr>
          <w:rStyle w:val="PlaceholderText"/>
          <w:color w:val="000000"/>
        </w:rPr>
        <w:t> </w:t>
      </w:r>
      <w:r w:rsidRPr="00161E54" w:rsidR="00C56F59">
        <w:rPr>
          <w:rStyle w:val="PlaceholderText"/>
          <w:color w:val="000000"/>
        </w:rPr>
        <w:t>príjmov</w:t>
      </w:r>
      <w:r w:rsidR="003218BC">
        <w:rPr>
          <w:rStyle w:val="PlaceholderText"/>
          <w:color w:val="000000"/>
        </w:rPr>
        <w:t xml:space="preserve"> v znení neskorších predpisov</w:t>
      </w:r>
      <w:r w:rsidRPr="00161E54" w:rsidR="00C56F59">
        <w:rPr>
          <w:rStyle w:val="PlaceholderText"/>
          <w:color w:val="000000"/>
        </w:rPr>
        <w:t xml:space="preserve"> neznížený o</w:t>
      </w:r>
      <w:r w:rsidRPr="00B77A28" w:rsidR="00C56F59">
        <w:rPr>
          <w:rStyle w:val="PlaceholderText"/>
          <w:color w:val="000000"/>
        </w:rPr>
        <w:t> </w:t>
      </w:r>
      <w:r w:rsidRPr="00161E54" w:rsidR="00C56F59">
        <w:rPr>
          <w:rStyle w:val="PlaceholderText"/>
          <w:color w:val="000000"/>
        </w:rPr>
        <w:t>poistné na verejné zdravotné poistenie</w:t>
      </w:r>
      <w:r w:rsidR="003218BC">
        <w:rPr>
          <w:rStyle w:val="PlaceholderText"/>
          <w:color w:val="000000"/>
        </w:rPr>
        <w:t>, poistné</w:t>
      </w:r>
      <w:r w:rsidRPr="00161E54" w:rsidR="00C56F59">
        <w:rPr>
          <w:rStyle w:val="PlaceholderText"/>
          <w:color w:val="000000"/>
        </w:rPr>
        <w:t xml:space="preserve"> </w:t>
      </w:r>
      <w:r w:rsidR="003218BC">
        <w:rPr>
          <w:rStyle w:val="PlaceholderText"/>
          <w:color w:val="000000"/>
        </w:rPr>
        <w:t xml:space="preserve">na </w:t>
      </w:r>
      <w:r w:rsidRPr="00161E54" w:rsidR="00C56F59">
        <w:rPr>
          <w:rStyle w:val="PlaceholderText"/>
          <w:color w:val="000000"/>
        </w:rPr>
        <w:t>sociálne poistenie</w:t>
      </w:r>
      <w:r w:rsidR="003218BC">
        <w:rPr>
          <w:rStyle w:val="PlaceholderText"/>
          <w:color w:val="000000"/>
        </w:rPr>
        <w:t xml:space="preserve"> a o príspevky na starobné dôchodkové sporenie</w:t>
      </w:r>
      <w:r w:rsidRPr="00161E54" w:rsidR="00C56F59">
        <w:rPr>
          <w:rStyle w:val="PlaceholderText"/>
          <w:color w:val="000000"/>
        </w:rPr>
        <w:t xml:space="preserve">. </w:t>
      </w:r>
    </w:p>
    <w:p w:rsidR="00FD0B3C" w:rsidP="00BB6F19">
      <w:pPr>
        <w:widowControl/>
        <w:bidi w:val="0"/>
        <w:spacing w:line="276" w:lineRule="auto"/>
        <w:jc w:val="both"/>
        <w:rPr>
          <w:rStyle w:val="PlaceholderText"/>
          <w:color w:val="000000"/>
        </w:rPr>
      </w:pPr>
      <w:r>
        <w:rPr>
          <w:rStyle w:val="PlaceholderText"/>
          <w:color w:val="000000"/>
        </w:rPr>
        <w:t xml:space="preserve">     </w:t>
      </w:r>
      <w:r w:rsidRPr="00161E54" w:rsidR="00C56F59">
        <w:rPr>
          <w:rStyle w:val="PlaceholderText"/>
          <w:color w:val="000000"/>
        </w:rPr>
        <w:t>Legislatívno-technická úprava v nadväznosti na vypustenie kapitálových príjmov a</w:t>
      </w:r>
      <w:r w:rsidRPr="00B77A28" w:rsidR="00C56F59">
        <w:rPr>
          <w:rStyle w:val="PlaceholderText"/>
          <w:color w:val="000000"/>
        </w:rPr>
        <w:t> </w:t>
      </w:r>
      <w:r w:rsidRPr="00161E54" w:rsidR="00C56F59">
        <w:rPr>
          <w:rStyle w:val="PlaceholderText"/>
          <w:color w:val="000000"/>
        </w:rPr>
        <w:t xml:space="preserve">ostatných príjmov. </w:t>
      </w:r>
    </w:p>
    <w:p w:rsidR="00FD0B3C" w:rsidP="00BB6F19">
      <w:pPr>
        <w:widowControl/>
        <w:bidi w:val="0"/>
        <w:spacing w:line="276" w:lineRule="auto"/>
        <w:jc w:val="both"/>
        <w:rPr>
          <w:rStyle w:val="PlaceholderText"/>
          <w:color w:val="000000"/>
        </w:rPr>
      </w:pPr>
      <w:r>
        <w:rPr>
          <w:rStyle w:val="PlaceholderText"/>
          <w:color w:val="000000"/>
        </w:rPr>
        <w:t xml:space="preserve">     </w:t>
      </w:r>
      <w:r w:rsidRPr="00161E54" w:rsidR="00C56F59">
        <w:rPr>
          <w:rStyle w:val="PlaceholderText"/>
          <w:color w:val="000000"/>
        </w:rPr>
        <w:t>Legislatívno-technická úprava v</w:t>
      </w:r>
      <w:r w:rsidRPr="00B77A28" w:rsidR="00C56F59">
        <w:rPr>
          <w:rStyle w:val="PlaceholderText"/>
          <w:color w:val="000000"/>
        </w:rPr>
        <w:t> </w:t>
      </w:r>
      <w:r w:rsidRPr="00161E54" w:rsidR="00C56F59">
        <w:rPr>
          <w:rStyle w:val="PlaceholderText"/>
          <w:color w:val="000000"/>
        </w:rPr>
        <w:t>súvislosti s</w:t>
      </w:r>
      <w:r w:rsidRPr="00B77A28" w:rsidR="00C56F59">
        <w:rPr>
          <w:rStyle w:val="PlaceholderText"/>
          <w:color w:val="000000"/>
        </w:rPr>
        <w:t> </w:t>
      </w:r>
      <w:r w:rsidRPr="00161E54" w:rsidR="00C56F59">
        <w:rPr>
          <w:rStyle w:val="PlaceholderText"/>
          <w:color w:val="000000"/>
        </w:rPr>
        <w:t xml:space="preserve">vypustením zamestnávateľa ako platiteľa poistného. Vypúšťa sa vymeriavací základ zamestnávateľa pri súbehoch. </w:t>
      </w:r>
    </w:p>
    <w:p w:rsidR="00FD0B3C" w:rsidP="00BB6F19">
      <w:pPr>
        <w:widowControl/>
        <w:bidi w:val="0"/>
        <w:spacing w:line="276" w:lineRule="auto"/>
        <w:jc w:val="both"/>
        <w:rPr>
          <w:rStyle w:val="PlaceholderText"/>
          <w:color w:val="000000"/>
        </w:rPr>
      </w:pPr>
      <w:r>
        <w:rPr>
          <w:rStyle w:val="PlaceholderText"/>
          <w:color w:val="000000"/>
        </w:rPr>
        <w:t xml:space="preserve">     </w:t>
      </w:r>
      <w:r w:rsidRPr="00161E54" w:rsidR="00C56F59">
        <w:rPr>
          <w:rStyle w:val="PlaceholderText"/>
          <w:color w:val="000000"/>
        </w:rPr>
        <w:t xml:space="preserve">Vypúšťa sa taktiež limit na dividendy. </w:t>
      </w:r>
    </w:p>
    <w:p w:rsidR="00FD0B3C" w:rsidP="00BB6F19">
      <w:pPr>
        <w:widowControl/>
        <w:bidi w:val="0"/>
        <w:spacing w:line="276" w:lineRule="auto"/>
        <w:jc w:val="both"/>
        <w:rPr>
          <w:rStyle w:val="PlaceholderText"/>
          <w:color w:val="000000"/>
        </w:rPr>
      </w:pPr>
      <w:r>
        <w:rPr>
          <w:rStyle w:val="PlaceholderText"/>
          <w:color w:val="000000"/>
        </w:rPr>
        <w:t xml:space="preserve">     </w:t>
      </w:r>
      <w:r w:rsidRPr="00161E54" w:rsidR="00C56F59">
        <w:rPr>
          <w:rStyle w:val="PlaceholderText"/>
          <w:color w:val="000000"/>
        </w:rPr>
        <w:t>Ustanovuje sa vymeriavací základ samoplatiteľa vo výške 0,512-násobku priemernej mesačnej mzdy zamestnanca v</w:t>
      </w:r>
      <w:r w:rsidRPr="00B77A28" w:rsidR="00C56F59">
        <w:rPr>
          <w:rStyle w:val="PlaceholderText"/>
          <w:color w:val="000000"/>
        </w:rPr>
        <w:t> </w:t>
      </w:r>
      <w:r w:rsidRPr="00161E54" w:rsidR="00C56F59">
        <w:rPr>
          <w:rStyle w:val="PlaceholderText"/>
          <w:color w:val="000000"/>
        </w:rPr>
        <w:t xml:space="preserve">hospodárstve Slovenskej republiky za kalendárny rok, ktorý dva roky predchádza rozhodujúcemu obdobiu ako mesačné minimum. </w:t>
      </w:r>
    </w:p>
    <w:p w:rsidR="00FD0B3C" w:rsidP="00BB6F19">
      <w:pPr>
        <w:widowControl/>
        <w:bidi w:val="0"/>
        <w:spacing w:line="276" w:lineRule="auto"/>
        <w:jc w:val="both"/>
        <w:rPr>
          <w:rStyle w:val="PlaceholderText"/>
          <w:color w:val="000000"/>
        </w:rPr>
      </w:pPr>
      <w:r>
        <w:rPr>
          <w:rStyle w:val="PlaceholderText"/>
          <w:color w:val="000000"/>
        </w:rPr>
        <w:t xml:space="preserve">     </w:t>
      </w:r>
      <w:r w:rsidRPr="00161E54" w:rsidR="00C56F59">
        <w:rPr>
          <w:rStyle w:val="PlaceholderText"/>
          <w:color w:val="000000"/>
        </w:rPr>
        <w:t>Ustanovuje sa vymeriavací základ samostatne zárobkovo činnej osoby vo výške 3,3-násobku sumy životného minima</w:t>
      </w:r>
      <w:r>
        <w:rPr>
          <w:rStyle w:val="PlaceholderText"/>
          <w:color w:val="000000"/>
        </w:rPr>
        <w:t xml:space="preserve"> pre jednu plnoletú fyzickú osobu </w:t>
      </w:r>
      <w:r w:rsidRPr="00992C13">
        <w:rPr>
          <w:rFonts w:ascii="Times New Roman" w:hAnsi="Times New Roman"/>
          <w:color w:val="000000"/>
          <w:lang w:eastAsia="en-US"/>
        </w:rPr>
        <w:t xml:space="preserve">vo výške 22,3444-násobku sumy životného minima pre jednu plnoletú fyzickú osobu podľa osobitného predpisu platného k 1. januáru kalendárneho </w:t>
      </w:r>
      <w:r>
        <w:rPr>
          <w:rFonts w:ascii="Times New Roman" w:hAnsi="Times New Roman"/>
          <w:color w:val="000000"/>
          <w:lang w:eastAsia="en-US"/>
        </w:rPr>
        <w:t>roka, za ktorý sa platí poistné, a to</w:t>
      </w:r>
      <w:r w:rsidRPr="00161E54" w:rsidR="00C56F59">
        <w:rPr>
          <w:rStyle w:val="PlaceholderText"/>
          <w:color w:val="000000"/>
        </w:rPr>
        <w:t xml:space="preserve"> ako mesačné minimum. Tento minimálny mesačný vymeriavací základ samoplatiteľa, ako aj samostatne zárobkovo činnej osoby, sa znižuje o</w:t>
      </w:r>
      <w:r w:rsidRPr="00B77A28" w:rsidR="00C56F59">
        <w:rPr>
          <w:rStyle w:val="PlaceholderText"/>
          <w:color w:val="000000"/>
        </w:rPr>
        <w:t> </w:t>
      </w:r>
      <w:r w:rsidRPr="00161E54" w:rsidR="00C56F59">
        <w:rPr>
          <w:rStyle w:val="PlaceholderText"/>
          <w:color w:val="000000"/>
        </w:rPr>
        <w:t xml:space="preserve">dni </w:t>
      </w:r>
      <w:r>
        <w:rPr>
          <w:rStyle w:val="PlaceholderText"/>
          <w:color w:val="000000"/>
        </w:rPr>
        <w:t>trvania práceneschopnosti</w:t>
      </w:r>
      <w:r w:rsidRPr="00161E54" w:rsidR="00C56F59">
        <w:rPr>
          <w:rStyle w:val="PlaceholderText"/>
          <w:color w:val="000000"/>
        </w:rPr>
        <w:t xml:space="preserve">, </w:t>
      </w:r>
      <w:r>
        <w:rPr>
          <w:rStyle w:val="PlaceholderText"/>
          <w:color w:val="000000"/>
        </w:rPr>
        <w:t>ošetrovania člena rodiny</w:t>
      </w:r>
      <w:r w:rsidRPr="00161E54" w:rsidR="00C56F59">
        <w:rPr>
          <w:rStyle w:val="PlaceholderText"/>
          <w:color w:val="000000"/>
        </w:rPr>
        <w:t xml:space="preserve">, podpornej doby </w:t>
      </w:r>
      <w:r w:rsidRPr="00B77A28" w:rsidR="00C56F59">
        <w:rPr>
          <w:rStyle w:val="PlaceholderText"/>
          <w:color w:val="000000"/>
        </w:rPr>
        <w:t>–</w:t>
      </w:r>
      <w:r w:rsidRPr="00161E54" w:rsidR="00C56F59">
        <w:rPr>
          <w:rStyle w:val="PlaceholderText"/>
          <w:color w:val="000000"/>
        </w:rPr>
        <w:t xml:space="preserve"> teda dni, v</w:t>
      </w:r>
      <w:r w:rsidRPr="00B77A28" w:rsidR="00C56F59">
        <w:rPr>
          <w:rStyle w:val="PlaceholderText"/>
          <w:color w:val="000000"/>
        </w:rPr>
        <w:t> </w:t>
      </w:r>
      <w:r w:rsidRPr="00161E54" w:rsidR="00C56F59">
        <w:rPr>
          <w:rStyle w:val="PlaceholderText"/>
          <w:color w:val="000000"/>
        </w:rPr>
        <w:t xml:space="preserve">ktorých poistné platí štát. </w:t>
      </w:r>
    </w:p>
    <w:p w:rsidR="00FD0B3C" w:rsidP="00BB6F19">
      <w:pPr>
        <w:widowControl/>
        <w:bidi w:val="0"/>
        <w:spacing w:line="276" w:lineRule="auto"/>
        <w:jc w:val="both"/>
        <w:rPr>
          <w:rStyle w:val="PlaceholderText"/>
          <w:color w:val="000000"/>
        </w:rPr>
      </w:pPr>
      <w:r>
        <w:rPr>
          <w:rStyle w:val="PlaceholderText"/>
          <w:color w:val="000000"/>
        </w:rPr>
        <w:t xml:space="preserve">     </w:t>
      </w:r>
      <w:r w:rsidRPr="00161E54" w:rsidR="00C56F59">
        <w:rPr>
          <w:rStyle w:val="PlaceholderText"/>
          <w:color w:val="000000"/>
        </w:rPr>
        <w:t>V</w:t>
      </w:r>
      <w:r w:rsidRPr="00B77A28" w:rsidR="00C56F59">
        <w:rPr>
          <w:rStyle w:val="PlaceholderText"/>
          <w:color w:val="000000"/>
        </w:rPr>
        <w:t> </w:t>
      </w:r>
      <w:r w:rsidRPr="00161E54" w:rsidR="00C56F59">
        <w:rPr>
          <w:rStyle w:val="PlaceholderText"/>
          <w:color w:val="000000"/>
        </w:rPr>
        <w:t>odsek</w:t>
      </w:r>
      <w:r>
        <w:rPr>
          <w:rStyle w:val="PlaceholderText"/>
          <w:color w:val="000000"/>
        </w:rPr>
        <w:t>och</w:t>
      </w:r>
      <w:r w:rsidRPr="00161E54" w:rsidR="00C56F59">
        <w:rPr>
          <w:rStyle w:val="PlaceholderText"/>
          <w:color w:val="000000"/>
        </w:rPr>
        <w:t xml:space="preserve"> </w:t>
      </w:r>
      <w:smartTag w:uri="urn:schemas-microsoft-com:office:smarttags" w:element="metricconverter">
        <w:smartTagPr>
          <w:attr w:name="ProductID" w:val="8 a"/>
        </w:smartTagPr>
        <w:r>
          <w:rPr>
            <w:rStyle w:val="PlaceholderText"/>
            <w:color w:val="000000"/>
          </w:rPr>
          <w:t>8 a</w:t>
        </w:r>
      </w:smartTag>
      <w:r>
        <w:rPr>
          <w:rStyle w:val="PlaceholderText"/>
          <w:color w:val="000000"/>
        </w:rPr>
        <w:t xml:space="preserve"> 9</w:t>
      </w:r>
      <w:r w:rsidRPr="00161E54" w:rsidR="00C56F59">
        <w:rPr>
          <w:rStyle w:val="PlaceholderText"/>
          <w:color w:val="000000"/>
        </w:rPr>
        <w:t xml:space="preserve"> sa upravuje situácia pri súbehoch.</w:t>
      </w:r>
    </w:p>
    <w:p w:rsidR="00C56F59" w:rsidRPr="00161E54" w:rsidP="00BB6F19">
      <w:pPr>
        <w:widowControl/>
        <w:bidi w:val="0"/>
        <w:spacing w:line="276" w:lineRule="auto"/>
        <w:jc w:val="both"/>
        <w:rPr>
          <w:rStyle w:val="PlaceholderText"/>
          <w:color w:val="000000"/>
        </w:rPr>
      </w:pPr>
      <w:r w:rsidR="00FD0B3C">
        <w:rPr>
          <w:rStyle w:val="PlaceholderText"/>
          <w:color w:val="000000"/>
        </w:rPr>
        <w:t xml:space="preserve">    </w:t>
      </w:r>
      <w:r w:rsidRPr="00161E54">
        <w:rPr>
          <w:rStyle w:val="PlaceholderText"/>
          <w:color w:val="000000"/>
        </w:rPr>
        <w:t xml:space="preserve"> Legislatívno-technická úprava v</w:t>
      </w:r>
      <w:r w:rsidRPr="00B77A28">
        <w:rPr>
          <w:rStyle w:val="PlaceholderText"/>
          <w:color w:val="000000"/>
        </w:rPr>
        <w:t> </w:t>
      </w:r>
      <w:r w:rsidRPr="00161E54">
        <w:rPr>
          <w:rStyle w:val="PlaceholderText"/>
          <w:color w:val="000000"/>
        </w:rPr>
        <w:t>nadväznosti na zrušenie minimálneho základu.</w:t>
      </w:r>
    </w:p>
    <w:p w:rsidR="00C56F59" w:rsidP="00BB6F19">
      <w:pPr>
        <w:widowControl/>
        <w:bidi w:val="0"/>
        <w:spacing w:line="276" w:lineRule="auto"/>
        <w:jc w:val="both"/>
        <w:rPr>
          <w:rFonts w:ascii="Times New Roman" w:hAnsi="Times New Roman"/>
          <w:color w:val="000000"/>
          <w:lang w:eastAsia="en-US"/>
        </w:rPr>
      </w:pPr>
      <w:r w:rsidRPr="00B77A28">
        <w:rPr>
          <w:rStyle w:val="PlaceholderText"/>
          <w:color w:val="000000"/>
        </w:rPr>
        <w:t> </w:t>
      </w:r>
      <w:r w:rsidR="00FD0B3C">
        <w:rPr>
          <w:rStyle w:val="PlaceholderText"/>
          <w:color w:val="000000"/>
        </w:rPr>
        <w:t xml:space="preserve">   V odseku 1</w:t>
      </w:r>
      <w:r w:rsidR="000D15EE">
        <w:rPr>
          <w:rStyle w:val="PlaceholderText"/>
          <w:color w:val="000000"/>
        </w:rPr>
        <w:t>1</w:t>
      </w:r>
      <w:r w:rsidR="00FD0B3C">
        <w:rPr>
          <w:rStyle w:val="PlaceholderText"/>
          <w:color w:val="000000"/>
        </w:rPr>
        <w:t xml:space="preserve"> je definované zaokrúhľovanie vymeriavacieho základu, a to na </w:t>
      </w:r>
      <w:r w:rsidRPr="00992C13" w:rsidR="00FD0B3C">
        <w:rPr>
          <w:rFonts w:ascii="Times New Roman" w:hAnsi="Times New Roman"/>
          <w:color w:val="000000"/>
          <w:lang w:eastAsia="en-US"/>
        </w:rPr>
        <w:t>najbližší eurocent nadol</w:t>
      </w:r>
      <w:r w:rsidR="00FD0B3C">
        <w:rPr>
          <w:rFonts w:ascii="Times New Roman" w:hAnsi="Times New Roman"/>
          <w:color w:val="000000"/>
          <w:lang w:eastAsia="en-US"/>
        </w:rPr>
        <w:t>.</w:t>
      </w:r>
    </w:p>
    <w:p w:rsidR="00FD0B3C" w:rsidRPr="00161E54" w:rsidP="00BB6F19">
      <w:pPr>
        <w:widowControl/>
        <w:bidi w:val="0"/>
        <w:spacing w:line="276" w:lineRule="auto"/>
        <w:jc w:val="both"/>
        <w:rPr>
          <w:rStyle w:val="PlaceholderText"/>
          <w:color w:val="000000"/>
        </w:rPr>
      </w:pPr>
    </w:p>
    <w:p w:rsidR="00C56F59" w:rsidRPr="00FD0B3C" w:rsidP="00BB6F19">
      <w:pPr>
        <w:widowControl/>
        <w:bidi w:val="0"/>
        <w:spacing w:line="276" w:lineRule="auto"/>
        <w:jc w:val="both"/>
        <w:rPr>
          <w:rStyle w:val="PlaceholderText"/>
          <w:color w:val="000000"/>
        </w:rPr>
      </w:pPr>
      <w:r w:rsidRPr="00F75D35">
        <w:rPr>
          <w:rStyle w:val="PlaceholderText"/>
          <w:b/>
          <w:color w:val="000000"/>
        </w:rPr>
        <w:t xml:space="preserve">K bodu </w:t>
      </w:r>
      <w:r w:rsidRPr="00F75D35" w:rsidR="00FD0B3C">
        <w:rPr>
          <w:rStyle w:val="PlaceholderText"/>
          <w:b/>
          <w:color w:val="000000"/>
        </w:rPr>
        <w:t>8</w:t>
      </w:r>
      <w:r w:rsidRPr="00757AE0">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Zavádza sa </w:t>
      </w:r>
      <w:r w:rsidR="00FD0B3C">
        <w:rPr>
          <w:rStyle w:val="PlaceholderText"/>
          <w:color w:val="000000"/>
        </w:rPr>
        <w:t>OO</w:t>
      </w:r>
      <w:r w:rsidR="00054942">
        <w:rPr>
          <w:rStyle w:val="PlaceholderText"/>
          <w:color w:val="000000"/>
        </w:rPr>
        <w:t>VZ</w:t>
      </w:r>
      <w:r w:rsidRPr="00161E54">
        <w:rPr>
          <w:rStyle w:val="PlaceholderText"/>
          <w:color w:val="000000"/>
        </w:rPr>
        <w:t>, ktorú bude možné uplatniť aj u</w:t>
      </w:r>
      <w:r w:rsidRPr="00B77A28">
        <w:rPr>
          <w:rStyle w:val="PlaceholderText"/>
          <w:color w:val="000000"/>
        </w:rPr>
        <w:t> </w:t>
      </w:r>
      <w:r w:rsidRPr="00161E54">
        <w:rPr>
          <w:rStyle w:val="PlaceholderText"/>
          <w:color w:val="000000"/>
        </w:rPr>
        <w:t>viacerých zamestnávateľov v</w:t>
      </w:r>
      <w:r w:rsidRPr="00B77A28">
        <w:rPr>
          <w:rStyle w:val="PlaceholderText"/>
          <w:color w:val="000000"/>
        </w:rPr>
        <w:t> </w:t>
      </w:r>
      <w:r w:rsidRPr="00161E54">
        <w:rPr>
          <w:rStyle w:val="PlaceholderText"/>
          <w:color w:val="000000"/>
        </w:rPr>
        <w:t>rámci roka aj v</w:t>
      </w:r>
      <w:r w:rsidRPr="00B77A28">
        <w:rPr>
          <w:rStyle w:val="PlaceholderText"/>
          <w:color w:val="000000"/>
        </w:rPr>
        <w:t> </w:t>
      </w:r>
      <w:r w:rsidRPr="00161E54">
        <w:rPr>
          <w:rStyle w:val="PlaceholderText"/>
          <w:color w:val="000000"/>
        </w:rPr>
        <w:t>priebehu mesiaca, a</w:t>
      </w:r>
      <w:r w:rsidRPr="00B77A28">
        <w:rPr>
          <w:rStyle w:val="PlaceholderText"/>
          <w:color w:val="000000"/>
        </w:rPr>
        <w:t> </w:t>
      </w:r>
      <w:r w:rsidRPr="00161E54">
        <w:rPr>
          <w:rStyle w:val="PlaceholderText"/>
          <w:color w:val="000000"/>
        </w:rPr>
        <w:t xml:space="preserve">to do stanovenej výšky </w:t>
      </w:r>
      <w:r w:rsidR="00054942">
        <w:rPr>
          <w:rStyle w:val="PlaceholderText"/>
          <w:color w:val="000000"/>
        </w:rPr>
        <w:t>OPVZOPVZ</w:t>
      </w:r>
      <w:r w:rsidRPr="00161E54">
        <w:rPr>
          <w:rStyle w:val="PlaceholderText"/>
          <w:color w:val="000000"/>
        </w:rPr>
        <w:t xml:space="preserve"> za mesiac. Osoba bude môcť mať viac príjmov z</w:t>
      </w:r>
      <w:r w:rsidR="00FD0B3C">
        <w:rPr>
          <w:rStyle w:val="PlaceholderText"/>
          <w:color w:val="000000"/>
        </w:rPr>
        <w:t> </w:t>
      </w:r>
      <w:r w:rsidRPr="00161E54">
        <w:rPr>
          <w:rStyle w:val="PlaceholderText"/>
          <w:color w:val="000000"/>
        </w:rPr>
        <w:t>dohôd</w:t>
      </w:r>
      <w:r w:rsidR="00FD0B3C">
        <w:rPr>
          <w:rStyle w:val="PlaceholderText"/>
          <w:color w:val="000000"/>
        </w:rPr>
        <w:t xml:space="preserve"> </w:t>
      </w:r>
      <w:r w:rsidR="00DA0666">
        <w:rPr>
          <w:rStyle w:val="PlaceholderText"/>
          <w:color w:val="000000"/>
        </w:rPr>
        <w:t>o prácach</w:t>
      </w:r>
      <w:r w:rsidR="00FD0B3C">
        <w:rPr>
          <w:rStyle w:val="PlaceholderText"/>
          <w:color w:val="000000"/>
        </w:rPr>
        <w:t xml:space="preserve"> vykonávan</w:t>
      </w:r>
      <w:r w:rsidR="00DA0666">
        <w:rPr>
          <w:rStyle w:val="PlaceholderText"/>
          <w:color w:val="000000"/>
        </w:rPr>
        <w:t>ých</w:t>
      </w:r>
      <w:r w:rsidR="00FD0B3C">
        <w:rPr>
          <w:rStyle w:val="PlaceholderText"/>
          <w:color w:val="000000"/>
        </w:rPr>
        <w:t xml:space="preserve"> mimo pracovného pomeru</w:t>
      </w:r>
      <w:r w:rsidR="00DA0666">
        <w:rPr>
          <w:rStyle w:val="PlaceholderText"/>
          <w:color w:val="000000"/>
        </w:rPr>
        <w:t xml:space="preserve"> (ďalej len „dohoda“)</w:t>
      </w:r>
      <w:r w:rsidRPr="00161E54">
        <w:rPr>
          <w:rStyle w:val="PlaceholderText"/>
          <w:color w:val="000000"/>
        </w:rPr>
        <w:t xml:space="preserve">, pričom na každú dohodu si môže uplatniť </w:t>
      </w:r>
      <w:r w:rsidR="00054942">
        <w:rPr>
          <w:rStyle w:val="PlaceholderText"/>
          <w:color w:val="000000"/>
        </w:rPr>
        <w:t>OPVZ</w:t>
      </w:r>
      <w:r w:rsidRPr="00161E54">
        <w:rPr>
          <w:rStyle w:val="PlaceholderText"/>
          <w:color w:val="000000"/>
        </w:rPr>
        <w:t xml:space="preserve">, a to celkovo do výšky 190 eur mesačne. </w:t>
      </w:r>
      <w:r w:rsidRPr="00992C13" w:rsidR="00FD0B3C">
        <w:rPr>
          <w:rFonts w:ascii="Times New Roman" w:hAnsi="Times New Roman"/>
          <w:color w:val="000000"/>
        </w:rPr>
        <w:t xml:space="preserve">Suma </w:t>
      </w:r>
      <w:r w:rsidR="00054942">
        <w:rPr>
          <w:rFonts w:ascii="Times New Roman" w:hAnsi="Times New Roman"/>
          <w:color w:val="000000"/>
        </w:rPr>
        <w:t>OPVZ</w:t>
      </w:r>
      <w:r w:rsidRPr="00992C13" w:rsidR="00FD0B3C">
        <w:rPr>
          <w:rFonts w:ascii="Times New Roman" w:hAnsi="Times New Roman"/>
          <w:color w:val="000000"/>
        </w:rPr>
        <w:t xml:space="preserve"> je najviac 2 280 eur za kalendárny rok v úhrne u všetkých </w:t>
      </w:r>
      <w:r w:rsidR="00FD0B3C">
        <w:rPr>
          <w:rFonts w:ascii="Times New Roman" w:hAnsi="Times New Roman"/>
          <w:color w:val="000000"/>
        </w:rPr>
        <w:t xml:space="preserve"> zamestnávateľov. </w:t>
      </w:r>
      <w:r w:rsidRPr="00161E54">
        <w:rPr>
          <w:rStyle w:val="PlaceholderText"/>
          <w:color w:val="000000"/>
        </w:rPr>
        <w:t xml:space="preserve">Ak má </w:t>
      </w:r>
      <w:r w:rsidR="00FD0B3C">
        <w:rPr>
          <w:rStyle w:val="PlaceholderText"/>
          <w:color w:val="000000"/>
        </w:rPr>
        <w:t xml:space="preserve">osoba </w:t>
      </w:r>
      <w:r w:rsidRPr="00161E54">
        <w:rPr>
          <w:rStyle w:val="PlaceholderText"/>
          <w:color w:val="000000"/>
        </w:rPr>
        <w:t xml:space="preserve">príjmy z dohody a príjem zo zamestnania alebo ako SZČO alebo z dividend, podielov na zisku, suma </w:t>
      </w:r>
      <w:r w:rsidR="00054942">
        <w:rPr>
          <w:rStyle w:val="PlaceholderText"/>
          <w:color w:val="000000"/>
        </w:rPr>
        <w:t>OPVZ</w:t>
      </w:r>
      <w:r w:rsidRPr="00161E54">
        <w:rPr>
          <w:rStyle w:val="PlaceholderText"/>
          <w:color w:val="000000"/>
        </w:rPr>
        <w:t xml:space="preserve"> sa znižuje. </w:t>
      </w:r>
    </w:p>
    <w:p w:rsidR="00C56F59" w:rsidRPr="00161E54" w:rsidP="00BB6F19">
      <w:pPr>
        <w:widowControl/>
        <w:bidi w:val="0"/>
        <w:spacing w:line="276" w:lineRule="auto"/>
        <w:jc w:val="both"/>
        <w:rPr>
          <w:rStyle w:val="PlaceholderText"/>
          <w:color w:val="000000"/>
        </w:rPr>
      </w:pPr>
      <w:r w:rsidR="00FD0B3C">
        <w:rPr>
          <w:rStyle w:val="PlaceholderText"/>
          <w:color w:val="000000"/>
        </w:rPr>
        <w:t xml:space="preserve">     </w:t>
      </w:r>
      <w:r w:rsidRPr="00161E54">
        <w:rPr>
          <w:rStyle w:val="PlaceholderText"/>
          <w:color w:val="000000"/>
        </w:rPr>
        <w:t>Ak mám príjem z dohody napr. od 15.</w:t>
      </w:r>
      <w:r w:rsidR="00FD0B3C">
        <w:rPr>
          <w:rStyle w:val="PlaceholderText"/>
          <w:color w:val="000000"/>
        </w:rPr>
        <w:t xml:space="preserve"> </w:t>
      </w:r>
      <w:r w:rsidRPr="00161E54">
        <w:rPr>
          <w:rStyle w:val="PlaceholderText"/>
          <w:color w:val="000000"/>
        </w:rPr>
        <w:t>5. do 2.</w:t>
      </w:r>
      <w:r w:rsidR="00FD0B3C">
        <w:rPr>
          <w:rStyle w:val="PlaceholderText"/>
          <w:color w:val="000000"/>
        </w:rPr>
        <w:t xml:space="preserve"> </w:t>
      </w:r>
      <w:r w:rsidRPr="00161E54">
        <w:rPr>
          <w:rStyle w:val="PlaceholderText"/>
          <w:color w:val="000000"/>
        </w:rPr>
        <w:t xml:space="preserve">6., môže si uplatniť </w:t>
      </w:r>
      <w:r w:rsidR="00054942">
        <w:rPr>
          <w:rStyle w:val="PlaceholderText"/>
          <w:color w:val="000000"/>
        </w:rPr>
        <w:t>OPVZ</w:t>
      </w:r>
      <w:r w:rsidRPr="00161E54">
        <w:rPr>
          <w:rStyle w:val="PlaceholderText"/>
          <w:color w:val="000000"/>
        </w:rPr>
        <w:t xml:space="preserve"> za dva mesiace. Procesne by si fyzická osoba mala uplatňovať </w:t>
      </w:r>
      <w:r w:rsidR="00054942">
        <w:rPr>
          <w:rStyle w:val="PlaceholderText"/>
          <w:color w:val="000000"/>
        </w:rPr>
        <w:t>OPVZ</w:t>
      </w:r>
      <w:r w:rsidRPr="00161E54">
        <w:rPr>
          <w:rStyle w:val="PlaceholderText"/>
          <w:color w:val="000000"/>
        </w:rPr>
        <w:t xml:space="preserve"> u zamestnávateľa. Ak si neuplatní, celý príjem z</w:t>
      </w:r>
      <w:r w:rsidRPr="00B77A28">
        <w:rPr>
          <w:rStyle w:val="PlaceholderText"/>
          <w:color w:val="000000"/>
        </w:rPr>
        <w:t> </w:t>
      </w:r>
      <w:r w:rsidRPr="00161E54">
        <w:rPr>
          <w:rStyle w:val="PlaceholderText"/>
          <w:color w:val="000000"/>
        </w:rPr>
        <w:t xml:space="preserve">dohody zamestnávateľ bude brať ako vymeriavací základ na výpočet poistného. Ak si uplatní, zamestnávateľ by mal uvedené nahlásiť zdravotnej poisťovni spolu s registráciou osoby pracujúcej na dohodu. Ak suma dohody je do 190 eur mesačne a osoba si uplatňuje </w:t>
      </w:r>
      <w:r w:rsidR="00054942">
        <w:rPr>
          <w:rStyle w:val="PlaceholderText"/>
          <w:color w:val="000000"/>
        </w:rPr>
        <w:t>OPVZ</w:t>
      </w:r>
      <w:r w:rsidRPr="00161E54">
        <w:rPr>
          <w:rStyle w:val="PlaceholderText"/>
          <w:color w:val="000000"/>
        </w:rPr>
        <w:t>, na základe tohto oznámenia zamestnávateľa platí poistné na verejné zdravotné poistenie štát. Vzhľadom na problém SZČO, domnievame sa, že ak osoba je aj SZČO a</w:t>
      </w:r>
      <w:r w:rsidRPr="00B77A28">
        <w:rPr>
          <w:rStyle w:val="PlaceholderText"/>
          <w:color w:val="000000"/>
        </w:rPr>
        <w:t> </w:t>
      </w:r>
      <w:r w:rsidRPr="00161E54">
        <w:rPr>
          <w:rStyle w:val="PlaceholderText"/>
          <w:color w:val="000000"/>
        </w:rPr>
        <w:t>má zároveň aj príjem z</w:t>
      </w:r>
      <w:r w:rsidRPr="00B77A28">
        <w:rPr>
          <w:rStyle w:val="PlaceholderText"/>
          <w:color w:val="000000"/>
        </w:rPr>
        <w:t> </w:t>
      </w:r>
      <w:r w:rsidRPr="00161E54">
        <w:rPr>
          <w:rStyle w:val="PlaceholderText"/>
          <w:color w:val="000000"/>
        </w:rPr>
        <w:t xml:space="preserve">dohody, </w:t>
      </w:r>
      <w:r w:rsidR="00054942">
        <w:rPr>
          <w:rStyle w:val="PlaceholderText"/>
          <w:color w:val="000000"/>
        </w:rPr>
        <w:t>OPVZ</w:t>
      </w:r>
      <w:r w:rsidRPr="00161E54">
        <w:rPr>
          <w:rStyle w:val="PlaceholderText"/>
          <w:color w:val="000000"/>
        </w:rPr>
        <w:t xml:space="preserve"> si bude môcť uplatniť až pri ročnom zúčtovaní v</w:t>
      </w:r>
      <w:r w:rsidRPr="00B77A28">
        <w:rPr>
          <w:rStyle w:val="PlaceholderText"/>
          <w:color w:val="000000"/>
        </w:rPr>
        <w:t> </w:t>
      </w:r>
      <w:r w:rsidRPr="00161E54">
        <w:rPr>
          <w:rStyle w:val="PlaceholderText"/>
          <w:color w:val="000000"/>
        </w:rPr>
        <w:t>závislosti od toho, aké skutočné príjmy z</w:t>
      </w:r>
      <w:r w:rsidRPr="00B77A28">
        <w:rPr>
          <w:rStyle w:val="PlaceholderText"/>
          <w:color w:val="000000"/>
        </w:rPr>
        <w:t> </w:t>
      </w:r>
      <w:r w:rsidRPr="00161E54">
        <w:rPr>
          <w:rStyle w:val="PlaceholderText"/>
          <w:color w:val="000000"/>
        </w:rPr>
        <w:t>podnikania dosiahla.</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0D15EE" w:rsidRPr="00161E54" w:rsidP="000D15EE">
      <w:pPr>
        <w:widowControl/>
        <w:bidi w:val="0"/>
        <w:spacing w:line="276" w:lineRule="auto"/>
        <w:jc w:val="both"/>
        <w:rPr>
          <w:rStyle w:val="PlaceholderText"/>
          <w:color w:val="000000"/>
        </w:rPr>
      </w:pPr>
      <w:r w:rsidRPr="00161E54">
        <w:rPr>
          <w:rStyle w:val="PlaceholderText"/>
          <w:b/>
          <w:color w:val="000000"/>
        </w:rPr>
        <w:t xml:space="preserve">K bodu </w:t>
      </w:r>
      <w:r>
        <w:rPr>
          <w:rStyle w:val="PlaceholderText"/>
          <w:b/>
          <w:color w:val="000000"/>
        </w:rPr>
        <w:t>9</w:t>
      </w:r>
      <w:r w:rsidRPr="00161E54">
        <w:rPr>
          <w:rStyle w:val="PlaceholderText"/>
          <w:b/>
          <w:color w:val="000000"/>
          <w:sz w:val="14"/>
        </w:rPr>
        <w:t xml:space="preserve"> </w:t>
      </w:r>
      <w:r w:rsidRPr="00B77A28">
        <w:rPr>
          <w:rStyle w:val="PlaceholderText"/>
          <w:color w:val="000000"/>
        </w:rPr>
        <w:t> </w:t>
      </w:r>
    </w:p>
    <w:p w:rsidR="000D15EE" w:rsidP="000D15EE">
      <w:pPr>
        <w:widowControl/>
        <w:bidi w:val="0"/>
        <w:spacing w:line="276" w:lineRule="auto"/>
        <w:jc w:val="both"/>
        <w:rPr>
          <w:rStyle w:val="PlaceholderText"/>
          <w:b/>
          <w:color w:val="000000"/>
        </w:rPr>
      </w:pPr>
      <w:r w:rsidR="004F51BE">
        <w:rPr>
          <w:rStyle w:val="PlaceholderText"/>
          <w:b/>
          <w:color w:val="000000"/>
        </w:rPr>
        <w:t xml:space="preserve">     </w:t>
      </w:r>
      <w:r w:rsidRPr="006B1B84" w:rsidR="004F51BE">
        <w:rPr>
          <w:rStyle w:val="PlaceholderText"/>
          <w:color w:val="000000"/>
        </w:rPr>
        <w:t>Úprava platenia preddavkov a poistného inými platiteľmi ako štát, ktorý je vyčlenený do samostatných odsekov</w:t>
      </w:r>
      <w:r w:rsidR="004F51BE">
        <w:rPr>
          <w:rStyle w:val="PlaceholderText"/>
          <w:b/>
          <w:color w:val="000000"/>
        </w:rPr>
        <w:t>.</w:t>
      </w:r>
    </w:p>
    <w:p w:rsidR="004F51BE" w:rsidP="000D15EE">
      <w:pPr>
        <w:widowControl/>
        <w:bidi w:val="0"/>
        <w:spacing w:line="276" w:lineRule="auto"/>
        <w:jc w:val="both"/>
        <w:rPr>
          <w:rStyle w:val="PlaceholderText"/>
          <w:b/>
          <w:color w:val="000000"/>
        </w:rPr>
      </w:pPr>
    </w:p>
    <w:p w:rsidR="000D15EE" w:rsidP="000D15EE">
      <w:pPr>
        <w:widowControl/>
        <w:bidi w:val="0"/>
        <w:spacing w:line="276" w:lineRule="auto"/>
        <w:jc w:val="both"/>
        <w:rPr>
          <w:rStyle w:val="PlaceholderText"/>
          <w:b/>
          <w:color w:val="000000"/>
        </w:rPr>
      </w:pPr>
      <w:r w:rsidRPr="00161E54">
        <w:rPr>
          <w:rStyle w:val="PlaceholderText"/>
          <w:b/>
          <w:color w:val="000000"/>
        </w:rPr>
        <w:t xml:space="preserve">K bodu </w:t>
      </w:r>
      <w:r>
        <w:rPr>
          <w:rStyle w:val="PlaceholderText"/>
          <w:b/>
          <w:color w:val="000000"/>
        </w:rPr>
        <w:t>10</w:t>
      </w:r>
    </w:p>
    <w:p w:rsidR="000D15EE" w:rsidRPr="000D15EE" w:rsidP="000D15EE">
      <w:pPr>
        <w:widowControl/>
        <w:bidi w:val="0"/>
        <w:spacing w:line="276" w:lineRule="auto"/>
        <w:jc w:val="both"/>
        <w:rPr>
          <w:rStyle w:val="PlaceholderText"/>
          <w:color w:val="000000"/>
        </w:rPr>
      </w:pPr>
      <w:r>
        <w:rPr>
          <w:rStyle w:val="PlaceholderText"/>
          <w:color w:val="000000"/>
        </w:rPr>
        <w:t xml:space="preserve">     </w:t>
      </w:r>
      <w:r w:rsidRPr="006B1B84">
        <w:rPr>
          <w:rStyle w:val="PlaceholderText"/>
          <w:color w:val="000000"/>
        </w:rPr>
        <w:t>V § 15 sa upravuje</w:t>
      </w:r>
      <w:r w:rsidR="004F51BE">
        <w:rPr>
          <w:rStyle w:val="PlaceholderText"/>
          <w:color w:val="000000"/>
        </w:rPr>
        <w:t xml:space="preserve"> platenie</w:t>
      </w:r>
      <w:r>
        <w:rPr>
          <w:rStyle w:val="PlaceholderText"/>
          <w:color w:val="000000"/>
        </w:rPr>
        <w:t xml:space="preserve"> poistné</w:t>
      </w:r>
      <w:r w:rsidR="004F51BE">
        <w:rPr>
          <w:rStyle w:val="PlaceholderText"/>
          <w:color w:val="000000"/>
        </w:rPr>
        <w:t>ho</w:t>
      </w:r>
      <w:r>
        <w:rPr>
          <w:rStyle w:val="PlaceholderText"/>
          <w:color w:val="000000"/>
        </w:rPr>
        <w:t xml:space="preserve"> </w:t>
      </w:r>
      <w:r w:rsidR="004F51BE">
        <w:rPr>
          <w:rStyle w:val="PlaceholderText"/>
          <w:color w:val="000000"/>
        </w:rPr>
        <w:t>štátom a ročné zúčtovanie štátu ako platiteľa poistného. Poistné, ktorého platiteľom je štát, bude každoročne určené v zákone o štátnom rozpočte na príslušný rok.</w:t>
      </w:r>
    </w:p>
    <w:p w:rsidR="000D15EE" w:rsidP="00BB6F19">
      <w:pPr>
        <w:widowControl/>
        <w:bidi w:val="0"/>
        <w:spacing w:line="276" w:lineRule="auto"/>
        <w:jc w:val="both"/>
        <w:rPr>
          <w:rStyle w:val="PlaceholderText"/>
          <w:b/>
          <w:color w:val="000000"/>
        </w:rPr>
      </w:pPr>
    </w:p>
    <w:p w:rsidR="00C56F59" w:rsidRPr="00161E54" w:rsidP="00BB6F19">
      <w:pPr>
        <w:widowControl/>
        <w:bidi w:val="0"/>
        <w:spacing w:line="276" w:lineRule="auto"/>
        <w:jc w:val="both"/>
        <w:rPr>
          <w:rStyle w:val="PlaceholderText"/>
          <w:color w:val="000000"/>
        </w:rPr>
      </w:pPr>
      <w:r w:rsidRPr="00161E54">
        <w:rPr>
          <w:rStyle w:val="PlaceholderText"/>
          <w:b/>
          <w:color w:val="000000"/>
        </w:rPr>
        <w:t xml:space="preserve">K bodu </w:t>
      </w:r>
      <w:r w:rsidR="004F51BE">
        <w:rPr>
          <w:rStyle w:val="PlaceholderText"/>
          <w:b/>
          <w:color w:val="000000"/>
        </w:rPr>
        <w:t>11</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Upravuje sa výpočet preddavkov na poistné pre jednotlivých zostávajúcich platiteľov poistného.</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DA0666" w:rsidP="00BB6F19">
      <w:pPr>
        <w:widowControl/>
        <w:bidi w:val="0"/>
        <w:spacing w:line="276" w:lineRule="auto"/>
        <w:jc w:val="both"/>
        <w:rPr>
          <w:rStyle w:val="PlaceholderText"/>
          <w:color w:val="000000"/>
        </w:rPr>
      </w:pPr>
      <w:r w:rsidRPr="00F75D35">
        <w:rPr>
          <w:rStyle w:val="PlaceholderText"/>
          <w:b/>
          <w:color w:val="000000"/>
        </w:rPr>
        <w:t>K bodu 1</w:t>
      </w:r>
      <w:r w:rsidR="004F51BE">
        <w:rPr>
          <w:rStyle w:val="PlaceholderText"/>
          <w:b/>
          <w:color w:val="000000"/>
        </w:rPr>
        <w:t>2</w:t>
      </w:r>
      <w:r w:rsidRPr="00757AE0">
        <w:rPr>
          <w:rStyle w:val="PlaceholderText"/>
          <w:color w:val="000000"/>
        </w:rPr>
        <w:t> </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Preddavok pre samostatne zárobkovo činnú osobu sa bude počítať zo základu dane podľa osobitného predpisu </w:t>
      </w:r>
      <w:r w:rsidRPr="00B77A28">
        <w:rPr>
          <w:rStyle w:val="PlaceholderText"/>
          <w:color w:val="000000"/>
        </w:rPr>
        <w:t>–</w:t>
      </w:r>
      <w:r w:rsidRPr="00161E54">
        <w:rPr>
          <w:rStyle w:val="PlaceholderText"/>
          <w:color w:val="000000"/>
        </w:rPr>
        <w:t xml:space="preserve"> zákona</w:t>
      </w:r>
      <w:r w:rsidR="00DA0666">
        <w:rPr>
          <w:rStyle w:val="PlaceholderText"/>
          <w:color w:val="000000"/>
        </w:rPr>
        <w:t xml:space="preserve"> č. 595/2003 Z. z.</w:t>
      </w:r>
      <w:r w:rsidRPr="00161E54">
        <w:rPr>
          <w:rStyle w:val="PlaceholderText"/>
          <w:color w:val="000000"/>
        </w:rPr>
        <w:t xml:space="preserve"> o</w:t>
      </w:r>
      <w:r w:rsidRPr="00B77A28">
        <w:rPr>
          <w:rStyle w:val="PlaceholderText"/>
          <w:color w:val="000000"/>
        </w:rPr>
        <w:t> </w:t>
      </w:r>
      <w:r w:rsidRPr="00161E54">
        <w:rPr>
          <w:rStyle w:val="PlaceholderText"/>
          <w:color w:val="000000"/>
        </w:rPr>
        <w:t>dani z</w:t>
      </w:r>
      <w:r w:rsidR="00DA0666">
        <w:rPr>
          <w:rStyle w:val="PlaceholderText"/>
          <w:color w:val="000000"/>
        </w:rPr>
        <w:t> </w:t>
      </w:r>
      <w:r w:rsidRPr="00161E54">
        <w:rPr>
          <w:rStyle w:val="PlaceholderText"/>
          <w:color w:val="000000"/>
        </w:rPr>
        <w:t>príjmov</w:t>
      </w:r>
      <w:r w:rsidR="00DA0666">
        <w:rPr>
          <w:rStyle w:val="PlaceholderText"/>
          <w:color w:val="000000"/>
        </w:rPr>
        <w:t xml:space="preserve"> v znení neskorších predpisov</w:t>
      </w:r>
      <w:r w:rsidRPr="00161E54">
        <w:rPr>
          <w:rStyle w:val="PlaceholderText"/>
          <w:color w:val="000000"/>
        </w:rPr>
        <w:t xml:space="preserve">, podľa ktorého v § 6 ods. 9 </w:t>
      </w:r>
      <w:r w:rsidR="00DA0666">
        <w:rPr>
          <w:rStyle w:val="PlaceholderText"/>
          <w:color w:val="000000"/>
        </w:rPr>
        <w:t>je vykonaná nasledovná úprava:</w:t>
      </w:r>
    </w:p>
    <w:p w:rsidR="00C56F59" w:rsidRPr="00161E54" w:rsidP="00BB6F19">
      <w:pPr>
        <w:widowControl/>
        <w:bidi w:val="0"/>
        <w:spacing w:line="276" w:lineRule="auto"/>
        <w:jc w:val="both"/>
        <w:rPr>
          <w:rStyle w:val="PlaceholderText"/>
          <w:color w:val="000000"/>
        </w:rPr>
      </w:pPr>
      <w:r w:rsidRPr="00992C13" w:rsidR="00DA0666">
        <w:rPr>
          <w:rFonts w:ascii="Times New Roman" w:hAnsi="Times New Roman"/>
        </w:rPr>
        <w:t>„(9) Príjmy uvedené v odsekoch 1 až 3 sa neznižujú o poistné a príspevky, s výnimkou uvedenou v § 21 ods. 1 písm. l)</w:t>
      </w:r>
      <w:r w:rsidR="00DA0666">
        <w:rPr>
          <w:rFonts w:ascii="Times New Roman" w:hAnsi="Times New Roman"/>
        </w:rPr>
        <w:t>.“</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Ide o</w:t>
      </w:r>
      <w:r w:rsidRPr="00B77A28">
        <w:rPr>
          <w:rStyle w:val="PlaceholderText"/>
          <w:color w:val="000000"/>
        </w:rPr>
        <w:t> </w:t>
      </w:r>
      <w:r w:rsidRPr="00161E54">
        <w:rPr>
          <w:rStyle w:val="PlaceholderText"/>
          <w:color w:val="000000"/>
        </w:rPr>
        <w:t>legislatívno-technickú úpravu súvisiacu s</w:t>
      </w:r>
      <w:r w:rsidRPr="00B77A28">
        <w:rPr>
          <w:rStyle w:val="PlaceholderText"/>
          <w:color w:val="000000"/>
        </w:rPr>
        <w:t> </w:t>
      </w:r>
      <w:r w:rsidRPr="00161E54">
        <w:rPr>
          <w:rStyle w:val="PlaceholderText"/>
          <w:color w:val="000000"/>
        </w:rPr>
        <w:t>vypustením možnosti uplatnenia si zaplateného poistného</w:t>
      </w:r>
      <w:r w:rsidR="00DA0666">
        <w:rPr>
          <w:rStyle w:val="PlaceholderText"/>
          <w:color w:val="000000"/>
        </w:rPr>
        <w:t xml:space="preserve"> na verejné zdravotné poistenie a na sociálne poistenie</w:t>
      </w:r>
      <w:r w:rsidRPr="00161E54">
        <w:rPr>
          <w:rStyle w:val="PlaceholderText"/>
          <w:color w:val="000000"/>
        </w:rPr>
        <w:t xml:space="preserve"> a</w:t>
      </w:r>
      <w:r w:rsidR="00DA0666">
        <w:rPr>
          <w:rStyle w:val="PlaceholderText"/>
          <w:color w:val="000000"/>
        </w:rPr>
        <w:t> </w:t>
      </w:r>
      <w:r w:rsidRPr="00161E54">
        <w:rPr>
          <w:rStyle w:val="PlaceholderText"/>
          <w:color w:val="000000"/>
        </w:rPr>
        <w:t>príspevkov</w:t>
      </w:r>
      <w:r w:rsidR="00DA0666">
        <w:rPr>
          <w:rStyle w:val="PlaceholderText"/>
          <w:color w:val="000000"/>
        </w:rPr>
        <w:t xml:space="preserve"> na starobné dôchodkové sporenie</w:t>
      </w:r>
      <w:r w:rsidRPr="00161E54">
        <w:rPr>
          <w:rStyle w:val="PlaceholderText"/>
          <w:color w:val="000000"/>
        </w:rPr>
        <w:t xml:space="preserve"> ako daňového výdavku znižujúceho príjmy z</w:t>
      </w:r>
      <w:r w:rsidRPr="00B77A28">
        <w:rPr>
          <w:rStyle w:val="PlaceholderText"/>
          <w:color w:val="000000"/>
        </w:rPr>
        <w:t> </w:t>
      </w:r>
      <w:r w:rsidRPr="00161E54">
        <w:rPr>
          <w:rStyle w:val="PlaceholderText"/>
          <w:color w:val="000000"/>
        </w:rPr>
        <w:t>podnikania alebo z</w:t>
      </w:r>
      <w:r w:rsidRPr="00B77A28">
        <w:rPr>
          <w:rStyle w:val="PlaceholderText"/>
          <w:color w:val="000000"/>
        </w:rPr>
        <w:t> </w:t>
      </w:r>
      <w:r w:rsidRPr="00161E54">
        <w:rPr>
          <w:rStyle w:val="PlaceholderText"/>
          <w:color w:val="000000"/>
        </w:rPr>
        <w:t>inej samostatnej zárobkovej činnosti z</w:t>
      </w:r>
      <w:r w:rsidRPr="00B77A28">
        <w:rPr>
          <w:rStyle w:val="PlaceholderText"/>
          <w:color w:val="000000"/>
        </w:rPr>
        <w:t> </w:t>
      </w:r>
      <w:r w:rsidRPr="00161E54">
        <w:rPr>
          <w:rStyle w:val="PlaceholderText"/>
          <w:color w:val="000000"/>
        </w:rPr>
        <w:t>dôvodu zjednotenia vymeriavacích základov</w:t>
      </w:r>
      <w:r w:rsidR="00DA0666">
        <w:rPr>
          <w:rStyle w:val="PlaceholderText"/>
          <w:color w:val="000000"/>
        </w:rPr>
        <w:t xml:space="preserve"> a daňového základu.</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K bodu 1</w:t>
      </w:r>
      <w:r w:rsidRPr="006B1B84" w:rsidR="004F51BE">
        <w:rPr>
          <w:rStyle w:val="PlaceholderText"/>
          <w:b/>
          <w:color w:val="000000"/>
        </w:rPr>
        <w:t>3</w:t>
      </w: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00F75D35">
        <w:rPr>
          <w:rStyle w:val="PlaceholderText"/>
          <w:color w:val="000000"/>
        </w:rPr>
        <w:t xml:space="preserve"> </w:t>
      </w:r>
      <w:r w:rsidRPr="00161E54">
        <w:rPr>
          <w:rStyle w:val="PlaceholderText"/>
          <w:color w:val="000000"/>
        </w:rPr>
        <w:t>Legislatívno-technická úprava</w:t>
      </w:r>
      <w:r w:rsidR="00105D6A">
        <w:rPr>
          <w:rStyle w:val="PlaceholderText"/>
          <w:color w:val="000000"/>
        </w:rPr>
        <w:t xml:space="preserve"> vyplývajúca zo zrušenia povinnosti platiť poistné zamestnávateľom.</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P="00BB6F19">
      <w:pPr>
        <w:widowControl/>
        <w:bidi w:val="0"/>
        <w:spacing w:line="276" w:lineRule="auto"/>
        <w:jc w:val="both"/>
        <w:rPr>
          <w:rStyle w:val="PlaceholderText"/>
          <w:color w:val="000000"/>
        </w:rPr>
      </w:pPr>
      <w:r w:rsidRPr="00105D6A">
        <w:rPr>
          <w:rStyle w:val="PlaceholderText"/>
          <w:b/>
          <w:color w:val="000000"/>
        </w:rPr>
        <w:t>K bodu 1</w:t>
      </w:r>
      <w:r w:rsidR="004F51BE">
        <w:rPr>
          <w:rStyle w:val="PlaceholderText"/>
          <w:b/>
          <w:color w:val="000000"/>
        </w:rPr>
        <w:t>4</w:t>
      </w:r>
      <w:r w:rsidRPr="00105D6A">
        <w:rPr>
          <w:rStyle w:val="PlaceholderText"/>
          <w:color w:val="000000"/>
        </w:rPr>
        <w:t> </w:t>
      </w:r>
    </w:p>
    <w:p w:rsidR="00105D6A" w:rsidP="00BB6F19">
      <w:pPr>
        <w:widowControl/>
        <w:bidi w:val="0"/>
        <w:spacing w:line="276" w:lineRule="auto"/>
        <w:ind w:left="720" w:hanging="360"/>
        <w:jc w:val="both"/>
        <w:rPr>
          <w:rStyle w:val="PlaceholderText"/>
          <w:color w:val="000000"/>
        </w:rPr>
      </w:pPr>
      <w:r>
        <w:rPr>
          <w:rStyle w:val="PlaceholderText"/>
          <w:color w:val="000000"/>
        </w:rPr>
        <w:t>Legislatívno-technická úprava vyplývajúca z prečíslovania.</w:t>
      </w:r>
    </w:p>
    <w:p w:rsidR="00105D6A" w:rsidP="00BB6F19">
      <w:pPr>
        <w:widowControl/>
        <w:bidi w:val="0"/>
        <w:spacing w:line="276" w:lineRule="auto"/>
        <w:ind w:left="720" w:hanging="360"/>
        <w:jc w:val="both"/>
        <w:rPr>
          <w:rStyle w:val="PlaceholderText"/>
          <w:color w:val="000000"/>
        </w:rPr>
      </w:pPr>
    </w:p>
    <w:p w:rsidR="00105D6A" w:rsidRPr="00105D6A" w:rsidP="00BB6F19">
      <w:pPr>
        <w:widowControl/>
        <w:bidi w:val="0"/>
        <w:spacing w:line="276" w:lineRule="auto"/>
        <w:jc w:val="both"/>
        <w:rPr>
          <w:rStyle w:val="PlaceholderText"/>
          <w:color w:val="000000"/>
        </w:rPr>
      </w:pPr>
      <w:r w:rsidRPr="00772706">
        <w:rPr>
          <w:rStyle w:val="PlaceholderText"/>
          <w:b/>
          <w:color w:val="000000"/>
        </w:rPr>
        <w:t>K bodu 1</w:t>
      </w:r>
      <w:r w:rsidR="004F51BE">
        <w:rPr>
          <w:rStyle w:val="PlaceholderText"/>
          <w:b/>
          <w:color w:val="000000"/>
        </w:rPr>
        <w:t>5</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Určuje sa výška preddavku jednotlivých platiteľov poistného.</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K bodu 1</w:t>
      </w:r>
      <w:r w:rsidR="004F51BE">
        <w:rPr>
          <w:rStyle w:val="PlaceholderText"/>
          <w:b/>
          <w:color w:val="000000"/>
        </w:rPr>
        <w:t>6</w:t>
      </w:r>
      <w:r w:rsidRPr="00161E54">
        <w:rPr>
          <w:rStyle w:val="PlaceholderText"/>
          <w:b/>
          <w:color w:val="000000"/>
          <w:sz w:val="14"/>
        </w:rPr>
        <w:t xml:space="preserve"> </w:t>
      </w:r>
      <w:r w:rsidRPr="00B77A28">
        <w:rPr>
          <w:rStyle w:val="PlaceholderText"/>
          <w:color w:val="000000"/>
        </w:rPr>
        <w:t> </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Legislatívno-technická úprava</w:t>
      </w:r>
      <w:r w:rsidRPr="00B77A28">
        <w:rPr>
          <w:rStyle w:val="PlaceholderText"/>
          <w:color w:val="000000"/>
        </w:rPr>
        <w:t> </w:t>
      </w:r>
      <w:r w:rsidR="00105D6A">
        <w:rPr>
          <w:rStyle w:val="PlaceholderText"/>
          <w:color w:val="000000"/>
        </w:rPr>
        <w:t>vyplývajúca z prečíslovania.</w:t>
      </w:r>
    </w:p>
    <w:p w:rsidR="00105D6A" w:rsidP="00BB6F19">
      <w:pPr>
        <w:widowControl/>
        <w:bidi w:val="0"/>
        <w:spacing w:line="276" w:lineRule="auto"/>
        <w:jc w:val="both"/>
        <w:rPr>
          <w:rStyle w:val="PlaceholderText"/>
          <w:color w:val="000000"/>
        </w:rPr>
      </w:pPr>
    </w:p>
    <w:p w:rsidR="00CE6220" w:rsidRPr="00161E54" w:rsidP="00BB6F19">
      <w:pPr>
        <w:widowControl/>
        <w:bidi w:val="0"/>
        <w:spacing w:line="276" w:lineRule="auto"/>
        <w:jc w:val="both"/>
        <w:rPr>
          <w:rStyle w:val="PlaceholderText"/>
          <w:color w:val="000000"/>
        </w:rPr>
      </w:pPr>
    </w:p>
    <w:p w:rsidR="00035478" w:rsidP="00BB6F19">
      <w:pPr>
        <w:widowControl/>
        <w:bidi w:val="0"/>
        <w:spacing w:line="276" w:lineRule="auto"/>
        <w:jc w:val="both"/>
        <w:rPr>
          <w:rStyle w:val="PlaceholderText"/>
          <w:b/>
          <w:color w:val="000000"/>
        </w:rPr>
      </w:pPr>
      <w:r w:rsidRPr="00161E54" w:rsidR="00C56F59">
        <w:rPr>
          <w:rStyle w:val="PlaceholderText"/>
          <w:b/>
          <w:color w:val="000000"/>
        </w:rPr>
        <w:t>K bodu 1</w:t>
      </w:r>
      <w:r w:rsidR="004F51BE">
        <w:rPr>
          <w:rStyle w:val="PlaceholderText"/>
          <w:b/>
          <w:color w:val="000000"/>
        </w:rPr>
        <w:t>7</w:t>
      </w:r>
    </w:p>
    <w:p w:rsidR="00C56F59" w:rsidP="00BB6F19">
      <w:pPr>
        <w:widowControl/>
        <w:bidi w:val="0"/>
        <w:spacing w:line="276" w:lineRule="auto"/>
        <w:jc w:val="both"/>
        <w:rPr>
          <w:rStyle w:val="PlaceholderText"/>
          <w:color w:val="000000"/>
        </w:rPr>
      </w:pPr>
      <w:r w:rsidRPr="00161E54">
        <w:rPr>
          <w:rStyle w:val="PlaceholderText"/>
          <w:b/>
          <w:color w:val="000000"/>
          <w:sz w:val="14"/>
        </w:rPr>
        <w:t xml:space="preserve"> </w:t>
      </w:r>
      <w:r w:rsidRPr="00B77A28">
        <w:rPr>
          <w:rStyle w:val="PlaceholderText"/>
          <w:color w:val="000000"/>
        </w:rPr>
        <w:t> </w:t>
      </w:r>
      <w:r w:rsidR="00035478">
        <w:rPr>
          <w:rStyle w:val="PlaceholderText"/>
          <w:color w:val="000000"/>
        </w:rPr>
        <w:t xml:space="preserve">    </w:t>
      </w:r>
      <w:r w:rsidRPr="00161E54" w:rsidR="00035478">
        <w:rPr>
          <w:rStyle w:val="PlaceholderText"/>
          <w:color w:val="000000"/>
        </w:rPr>
        <w:t>Legislatívno-technická úprava</w:t>
      </w:r>
      <w:r w:rsidRPr="00B77A28" w:rsidR="00035478">
        <w:rPr>
          <w:rStyle w:val="PlaceholderText"/>
          <w:color w:val="000000"/>
        </w:rPr>
        <w:t> </w:t>
      </w:r>
      <w:r w:rsidR="00035478">
        <w:rPr>
          <w:rStyle w:val="PlaceholderText"/>
          <w:color w:val="000000"/>
        </w:rPr>
        <w:t>vyplývajúca z prečíslovania.</w:t>
      </w:r>
    </w:p>
    <w:p w:rsidR="00035478" w:rsidP="00BB6F19">
      <w:pPr>
        <w:widowControl/>
        <w:bidi w:val="0"/>
        <w:spacing w:line="276" w:lineRule="auto"/>
        <w:jc w:val="both"/>
        <w:rPr>
          <w:rStyle w:val="PlaceholderText"/>
          <w:color w:val="000000"/>
        </w:rPr>
      </w:pPr>
    </w:p>
    <w:p w:rsidR="00035478" w:rsidP="00035478">
      <w:pPr>
        <w:widowControl/>
        <w:bidi w:val="0"/>
        <w:spacing w:line="276" w:lineRule="auto"/>
        <w:jc w:val="both"/>
        <w:rPr>
          <w:rStyle w:val="PlaceholderText"/>
          <w:color w:val="000000"/>
        </w:rPr>
      </w:pPr>
      <w:r w:rsidRPr="00161E54">
        <w:rPr>
          <w:rStyle w:val="PlaceholderText"/>
          <w:b/>
          <w:color w:val="000000"/>
        </w:rPr>
        <w:t>K bodu 1</w:t>
      </w:r>
      <w:r w:rsidR="004F51BE">
        <w:rPr>
          <w:rStyle w:val="PlaceholderText"/>
          <w:b/>
          <w:color w:val="000000"/>
        </w:rPr>
        <w:t>8</w:t>
      </w: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Legislatívno-technická úprava</w:t>
      </w:r>
      <w:r w:rsidRPr="00105D6A" w:rsidR="00105D6A">
        <w:rPr>
          <w:rStyle w:val="PlaceholderText"/>
          <w:color w:val="000000"/>
        </w:rPr>
        <w:t xml:space="preserve"> </w:t>
      </w:r>
      <w:r w:rsidR="00105D6A">
        <w:rPr>
          <w:rStyle w:val="PlaceholderText"/>
          <w:color w:val="000000"/>
        </w:rPr>
        <w:t>vyplývajúca z prečíslovania.</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K bodu 1</w:t>
      </w:r>
      <w:r w:rsidR="004F51BE">
        <w:rPr>
          <w:rStyle w:val="PlaceholderText"/>
          <w:b/>
          <w:color w:val="000000"/>
        </w:rPr>
        <w:t>9</w:t>
      </w: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Legislatívno-technická úprava v</w:t>
      </w:r>
      <w:r w:rsidRPr="00B77A28">
        <w:rPr>
          <w:rStyle w:val="PlaceholderText"/>
          <w:color w:val="000000"/>
        </w:rPr>
        <w:t> </w:t>
      </w:r>
      <w:r w:rsidRPr="00161E54">
        <w:rPr>
          <w:rStyle w:val="PlaceholderText"/>
          <w:color w:val="000000"/>
        </w:rPr>
        <w:t>súvislosti s</w:t>
      </w:r>
      <w:r w:rsidRPr="00B77A28">
        <w:rPr>
          <w:rStyle w:val="PlaceholderText"/>
          <w:color w:val="000000"/>
        </w:rPr>
        <w:t> </w:t>
      </w:r>
      <w:r w:rsidRPr="00161E54">
        <w:rPr>
          <w:rStyle w:val="PlaceholderText"/>
          <w:color w:val="000000"/>
        </w:rPr>
        <w:t>vypustením zamestnávateľa</w:t>
      </w:r>
      <w:r w:rsidR="004F51BE">
        <w:rPr>
          <w:rStyle w:val="PlaceholderText"/>
          <w:color w:val="000000"/>
        </w:rPr>
        <w:t xml:space="preserve"> a štátu</w:t>
      </w:r>
      <w:r w:rsidRPr="00161E54">
        <w:rPr>
          <w:rStyle w:val="PlaceholderText"/>
          <w:color w:val="000000"/>
        </w:rPr>
        <w:t xml:space="preserve"> ako platiteľa poistného.</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C56F59" w:rsidRPr="00161E54" w:rsidP="00BB6F19">
      <w:pPr>
        <w:widowControl/>
        <w:bidi w:val="0"/>
        <w:spacing w:line="276" w:lineRule="auto"/>
        <w:jc w:val="both"/>
        <w:rPr>
          <w:rStyle w:val="PlaceholderText"/>
          <w:color w:val="000000"/>
        </w:rPr>
      </w:pPr>
      <w:r w:rsidRPr="00161E54">
        <w:rPr>
          <w:rStyle w:val="PlaceholderText"/>
          <w:b/>
          <w:color w:val="000000"/>
        </w:rPr>
        <w:t xml:space="preserve">K bodu </w:t>
      </w:r>
      <w:r w:rsidR="004F51BE">
        <w:rPr>
          <w:rStyle w:val="PlaceholderText"/>
          <w:b/>
          <w:color w:val="000000"/>
        </w:rPr>
        <w:t>20</w:t>
      </w:r>
      <w:r w:rsidRPr="00161E54">
        <w:rPr>
          <w:rStyle w:val="PlaceholderText"/>
          <w:b/>
          <w:color w:val="000000"/>
          <w:sz w:val="14"/>
        </w:rPr>
        <w:t xml:space="preserve"> </w:t>
      </w:r>
      <w:r w:rsidRPr="00B77A28">
        <w:rPr>
          <w:rStyle w:val="PlaceholderText"/>
          <w:color w:val="000000"/>
        </w:rPr>
        <w:t> </w:t>
      </w:r>
    </w:p>
    <w:p w:rsidR="00C56F59"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Legislatívno-technická úprava</w:t>
      </w:r>
      <w:r w:rsidR="00105D6A">
        <w:rPr>
          <w:rStyle w:val="PlaceholderText"/>
          <w:color w:val="000000"/>
        </w:rPr>
        <w:t xml:space="preserve"> vyplývajúca z prečíslovania.</w:t>
      </w:r>
    </w:p>
    <w:p w:rsidR="000D6105" w:rsidP="00BB6F19">
      <w:pPr>
        <w:widowControl/>
        <w:bidi w:val="0"/>
        <w:spacing w:line="276" w:lineRule="auto"/>
        <w:jc w:val="both"/>
        <w:rPr>
          <w:rStyle w:val="PlaceholderText"/>
          <w:color w:val="000000"/>
        </w:rPr>
      </w:pPr>
    </w:p>
    <w:p w:rsidR="00C56F59" w:rsidRPr="00465398" w:rsidP="00BB6F19">
      <w:pPr>
        <w:widowControl/>
        <w:bidi w:val="0"/>
        <w:spacing w:line="276" w:lineRule="auto"/>
        <w:jc w:val="both"/>
        <w:rPr>
          <w:rStyle w:val="PlaceholderText"/>
          <w:b/>
          <w:color w:val="000000"/>
        </w:rPr>
      </w:pPr>
      <w:r w:rsidRPr="00465398" w:rsidR="000D6105">
        <w:rPr>
          <w:rStyle w:val="PlaceholderText"/>
          <w:b/>
          <w:color w:val="000000"/>
        </w:rPr>
        <w:t>K</w:t>
      </w:r>
      <w:r w:rsidRPr="00535CEA" w:rsidR="000D6105">
        <w:rPr>
          <w:rStyle w:val="PlaceholderText"/>
          <w:b/>
          <w:color w:val="000000"/>
        </w:rPr>
        <w:t> </w:t>
      </w:r>
      <w:r w:rsidRPr="00465398" w:rsidR="000D6105">
        <w:rPr>
          <w:rStyle w:val="PlaceholderText"/>
          <w:b/>
          <w:color w:val="000000"/>
        </w:rPr>
        <w:t xml:space="preserve">bodom </w:t>
      </w:r>
      <w:r w:rsidR="004F51BE">
        <w:rPr>
          <w:rStyle w:val="PlaceholderText"/>
          <w:b/>
          <w:color w:val="000000"/>
        </w:rPr>
        <w:t>21</w:t>
      </w:r>
      <w:r w:rsidRPr="00465398" w:rsidR="000D6105">
        <w:rPr>
          <w:rStyle w:val="PlaceholderText"/>
          <w:b/>
          <w:color w:val="000000"/>
        </w:rPr>
        <w:t xml:space="preserve"> </w:t>
      </w:r>
      <w:r w:rsidRPr="00535CEA" w:rsidR="000D6105">
        <w:rPr>
          <w:rStyle w:val="PlaceholderText"/>
          <w:b/>
          <w:color w:val="000000"/>
        </w:rPr>
        <w:t>–</w:t>
      </w:r>
      <w:r w:rsidRPr="00465398" w:rsidR="000D6105">
        <w:rPr>
          <w:rStyle w:val="PlaceholderText"/>
          <w:b/>
          <w:color w:val="000000"/>
        </w:rPr>
        <w:t xml:space="preserve"> 2</w:t>
      </w:r>
      <w:r w:rsidR="00CE6220">
        <w:rPr>
          <w:rStyle w:val="PlaceholderText"/>
          <w:b/>
          <w:color w:val="000000"/>
        </w:rPr>
        <w:t>8</w:t>
      </w:r>
    </w:p>
    <w:p w:rsidR="000D6105" w:rsidP="00BB6F19">
      <w:pPr>
        <w:widowControl/>
        <w:bidi w:val="0"/>
        <w:spacing w:line="276" w:lineRule="auto"/>
        <w:jc w:val="both"/>
        <w:rPr>
          <w:rStyle w:val="PlaceholderText"/>
          <w:color w:val="000000"/>
        </w:rPr>
      </w:pPr>
      <w:r w:rsidR="00A91CA9">
        <w:rPr>
          <w:rStyle w:val="PlaceholderText"/>
          <w:color w:val="000000"/>
        </w:rPr>
        <w:t xml:space="preserve">     Zmeny sa týkajú úprav ročného zúčtovania poistného, a to v súvislosti so zrušením povinnosti platiť poistné na verejné zdravotné poistenie zamestnávateľmi, </w:t>
      </w:r>
      <w:r w:rsidR="00CE6220">
        <w:rPr>
          <w:rStyle w:val="PlaceholderText"/>
          <w:color w:val="000000"/>
        </w:rPr>
        <w:t xml:space="preserve">so zrušením povinnosti vykonania ročného zúčtovania zdravotnými poisťovňami poistného plateného štátom, </w:t>
      </w:r>
      <w:r w:rsidR="00A91CA9">
        <w:rPr>
          <w:rStyle w:val="PlaceholderText"/>
          <w:color w:val="000000"/>
        </w:rPr>
        <w:t xml:space="preserve">úprav v súvislosti s nastavením nových parametrov </w:t>
      </w:r>
      <w:r w:rsidR="00A35FA4">
        <w:rPr>
          <w:rStyle w:val="PlaceholderText"/>
          <w:color w:val="000000"/>
        </w:rPr>
        <w:t>pre verejné zdravotné poistenie a spresňujúcich úprav vyplývajúcich z praxe.</w:t>
      </w:r>
    </w:p>
    <w:p w:rsidR="00465398" w:rsidRPr="00161E54" w:rsidP="00BB6F19">
      <w:pPr>
        <w:widowControl/>
        <w:bidi w:val="0"/>
        <w:spacing w:line="276" w:lineRule="auto"/>
        <w:jc w:val="both"/>
        <w:rPr>
          <w:rStyle w:val="PlaceholderText"/>
          <w:color w:val="000000"/>
        </w:rPr>
      </w:pPr>
    </w:p>
    <w:p w:rsidR="00C56F59" w:rsidRPr="00F75D35" w:rsidP="00BB6F19">
      <w:pPr>
        <w:widowControl/>
        <w:bidi w:val="0"/>
        <w:spacing w:line="276" w:lineRule="auto"/>
        <w:jc w:val="both"/>
        <w:rPr>
          <w:rStyle w:val="PlaceholderText"/>
          <w:b/>
          <w:color w:val="000000"/>
        </w:rPr>
      </w:pPr>
      <w:r w:rsidRPr="006B1B84" w:rsidR="000D6105">
        <w:rPr>
          <w:rStyle w:val="PlaceholderText"/>
          <w:b/>
          <w:color w:val="000000"/>
        </w:rPr>
        <w:t>K bod</w:t>
      </w:r>
      <w:r w:rsidR="00821416">
        <w:rPr>
          <w:rStyle w:val="PlaceholderText"/>
          <w:b/>
          <w:color w:val="000000"/>
        </w:rPr>
        <w:t>om</w:t>
      </w:r>
      <w:r w:rsidRPr="006B1B84" w:rsidR="000D6105">
        <w:rPr>
          <w:rStyle w:val="PlaceholderText"/>
          <w:b/>
          <w:color w:val="000000"/>
        </w:rPr>
        <w:t xml:space="preserve"> 2</w:t>
      </w:r>
      <w:r w:rsidR="00CE6220">
        <w:rPr>
          <w:rStyle w:val="PlaceholderText"/>
          <w:b/>
          <w:color w:val="000000"/>
        </w:rPr>
        <w:t>9</w:t>
      </w:r>
      <w:r w:rsidR="00821416">
        <w:rPr>
          <w:rStyle w:val="PlaceholderText"/>
          <w:b/>
          <w:color w:val="000000"/>
        </w:rPr>
        <w:t xml:space="preserve"> - 34</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Legislatívno-technická úprava.</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p>
    <w:p w:rsidR="00105D6A" w:rsidP="00BB6F19">
      <w:pPr>
        <w:widowControl/>
        <w:bidi w:val="0"/>
        <w:spacing w:line="276" w:lineRule="auto"/>
        <w:jc w:val="both"/>
        <w:rPr>
          <w:rStyle w:val="PlaceholderText"/>
          <w:b/>
          <w:color w:val="000000"/>
          <w:sz w:val="14"/>
        </w:rPr>
      </w:pPr>
      <w:r w:rsidR="000D6105">
        <w:rPr>
          <w:rStyle w:val="PlaceholderText"/>
          <w:b/>
          <w:color w:val="000000"/>
        </w:rPr>
        <w:t>K bodu 3</w:t>
      </w:r>
      <w:r w:rsidR="00CE6220">
        <w:rPr>
          <w:rStyle w:val="PlaceholderText"/>
          <w:b/>
          <w:color w:val="000000"/>
        </w:rPr>
        <w:t>5</w:t>
      </w:r>
    </w:p>
    <w:p w:rsidR="007072C8" w:rsidP="00BB6F19">
      <w:pPr>
        <w:widowControl/>
        <w:bidi w:val="0"/>
        <w:spacing w:line="276" w:lineRule="auto"/>
        <w:jc w:val="both"/>
        <w:rPr>
          <w:rStyle w:val="PlaceholderText"/>
          <w:color w:val="000000"/>
        </w:rPr>
      </w:pPr>
      <w:r>
        <w:rPr>
          <w:rStyle w:val="PlaceholderText"/>
          <w:color w:val="000000"/>
        </w:rPr>
        <w:t xml:space="preserve">     V súvislosti s vylúčením príjmov z kapitálového majetku</w:t>
      </w:r>
      <w:r w:rsidR="00FC2BD9">
        <w:rPr>
          <w:rStyle w:val="PlaceholderText"/>
          <w:color w:val="000000"/>
        </w:rPr>
        <w:t xml:space="preserve"> (§ 7 zákona č. 595/2003 Z. z. o dani z príjmov v znení neskorších predpisov)</w:t>
      </w:r>
      <w:r>
        <w:rPr>
          <w:rStyle w:val="PlaceholderText"/>
          <w:color w:val="000000"/>
        </w:rPr>
        <w:t xml:space="preserve"> a ostatných príjmov</w:t>
      </w:r>
      <w:r w:rsidR="00FC2BD9">
        <w:rPr>
          <w:rStyle w:val="PlaceholderText"/>
          <w:color w:val="000000"/>
        </w:rPr>
        <w:t xml:space="preserve"> (§ 8 zákona č. 595/2003 Z. z. o dani z príjmov v znení neskorších predpisov)</w:t>
      </w:r>
      <w:r>
        <w:rPr>
          <w:rStyle w:val="PlaceholderText"/>
          <w:color w:val="000000"/>
        </w:rPr>
        <w:t xml:space="preserve"> z vymeriavacieho základu na verejné zdravotné poistenie sa vypúšťa požiadavka na Daňové riaditeľstvo Slovenskej republiky predkladať elektronicky na účely vykonania ročného zúčt</w:t>
      </w:r>
      <w:r w:rsidR="00FC2BD9">
        <w:rPr>
          <w:rStyle w:val="PlaceholderText"/>
          <w:color w:val="000000"/>
        </w:rPr>
        <w:t>ovania poistného poistného na verejné zdravotné poistenie</w:t>
      </w:r>
      <w:r>
        <w:rPr>
          <w:rStyle w:val="PlaceholderText"/>
          <w:color w:val="000000"/>
        </w:rPr>
        <w:t xml:space="preserve"> údaje o základe dane z kapitálového majetku a o základe dane z ostatných príjmov.</w:t>
      </w:r>
    </w:p>
    <w:p w:rsidR="007072C8" w:rsidP="00BB6F19">
      <w:pPr>
        <w:widowControl/>
        <w:bidi w:val="0"/>
        <w:spacing w:line="276" w:lineRule="auto"/>
        <w:jc w:val="both"/>
        <w:rPr>
          <w:rStyle w:val="PlaceholderText"/>
          <w:color w:val="000000"/>
        </w:rPr>
      </w:pPr>
    </w:p>
    <w:p w:rsidR="00105D6A" w:rsidP="00BB6F19">
      <w:pPr>
        <w:widowControl/>
        <w:bidi w:val="0"/>
        <w:spacing w:line="276" w:lineRule="auto"/>
        <w:jc w:val="both"/>
        <w:rPr>
          <w:rStyle w:val="PlaceholderText"/>
          <w:b/>
          <w:color w:val="000000"/>
          <w:sz w:val="14"/>
        </w:rPr>
      </w:pPr>
      <w:r w:rsidR="000D6105">
        <w:rPr>
          <w:rStyle w:val="PlaceholderText"/>
          <w:b/>
          <w:color w:val="000000"/>
        </w:rPr>
        <w:t>K bodu 3</w:t>
      </w:r>
      <w:r w:rsidR="00CE6220">
        <w:rPr>
          <w:rStyle w:val="PlaceholderText"/>
          <w:b/>
          <w:color w:val="000000"/>
        </w:rPr>
        <w:t>6</w:t>
      </w:r>
    </w:p>
    <w:p w:rsidR="00105D6A" w:rsidRPr="00161E54" w:rsidP="00BB6F19">
      <w:pPr>
        <w:widowControl/>
        <w:bidi w:val="0"/>
        <w:spacing w:line="276" w:lineRule="auto"/>
        <w:jc w:val="both"/>
        <w:rPr>
          <w:rStyle w:val="PlaceholderText"/>
          <w:color w:val="000000"/>
        </w:rPr>
      </w:pPr>
      <w:r w:rsidRPr="00B77A28" w:rsidR="00C56F59">
        <w:rPr>
          <w:rStyle w:val="PlaceholderText"/>
          <w:color w:val="000000"/>
        </w:rPr>
        <w:t>    </w:t>
      </w:r>
      <w:r w:rsidRPr="00161E54" w:rsidR="00C56F59">
        <w:rPr>
          <w:rStyle w:val="PlaceholderText"/>
          <w:color w:val="000000"/>
        </w:rPr>
        <w:t xml:space="preserve"> Dopĺňa</w:t>
      </w:r>
      <w:r>
        <w:rPr>
          <w:rStyle w:val="PlaceholderText"/>
          <w:color w:val="000000"/>
        </w:rPr>
        <w:t>jú</w:t>
      </w:r>
      <w:r w:rsidRPr="00161E54" w:rsidR="00C56F59">
        <w:rPr>
          <w:rStyle w:val="PlaceholderText"/>
          <w:color w:val="000000"/>
        </w:rPr>
        <w:t xml:space="preserve"> sa prechodné ustanoveni</w:t>
      </w:r>
      <w:r>
        <w:rPr>
          <w:rStyle w:val="PlaceholderText"/>
          <w:color w:val="000000"/>
        </w:rPr>
        <w:t>a, v ktorých sa stanovuje povinnosť platiteľa poistného aj pre zamestnávateľa, ktorý odvádza preddavky na poistné alebo poistné za zamestnanca</w:t>
      </w:r>
      <w:r w:rsidR="00637A37">
        <w:rPr>
          <w:rStyle w:val="PlaceholderText"/>
          <w:color w:val="000000"/>
        </w:rPr>
        <w:t>.</w:t>
      </w:r>
    </w:p>
    <w:p w:rsidR="00105D6A" w:rsidP="00BB6F19">
      <w:pPr>
        <w:widowControl/>
        <w:bidi w:val="0"/>
        <w:spacing w:line="276" w:lineRule="auto"/>
        <w:jc w:val="both"/>
        <w:rPr>
          <w:rFonts w:ascii="Times New Roman" w:hAnsi="Times New Roman"/>
          <w:lang w:eastAsia="en-US"/>
        </w:rPr>
      </w:pPr>
      <w:r>
        <w:rPr>
          <w:rStyle w:val="PlaceholderText"/>
          <w:b/>
          <w:color w:val="000000"/>
        </w:rPr>
        <w:t xml:space="preserve">     </w:t>
      </w:r>
      <w:r w:rsidRPr="00992C13">
        <w:rPr>
          <w:rFonts w:ascii="Times New Roman" w:hAnsi="Times New Roman"/>
          <w:lang w:eastAsia="en-US"/>
        </w:rPr>
        <w:t>Na účely platenia preddavkov na verejné zdravotné poistenie, ktoré je povinná platiť samostatne zárobkovo činná osoba, sa v období od 1. januára 2012 do 31. decembra 2012 postupuje podľa zákona účinného od 1. januára 2012. Vymeriavací základ samostatne zárobkovo činnej osoby sa v tomto období určí podľa § 13 ods. 2 z dosiahnutého príjmu z podnikania a z inej sam</w:t>
      </w:r>
      <w:r>
        <w:rPr>
          <w:rFonts w:ascii="Times New Roman" w:hAnsi="Times New Roman"/>
          <w:lang w:eastAsia="en-US"/>
        </w:rPr>
        <w:t>ostatnej zárobkovej činnosti</w:t>
      </w:r>
      <w:r w:rsidRPr="00992C13">
        <w:rPr>
          <w:rFonts w:ascii="Times New Roman" w:hAnsi="Times New Roman"/>
          <w:vertAlign w:val="superscript"/>
          <w:lang w:eastAsia="en-US"/>
        </w:rPr>
        <w:t xml:space="preserve"> </w:t>
      </w:r>
      <w:r w:rsidRPr="00992C13">
        <w:rPr>
          <w:rFonts w:ascii="Times New Roman" w:hAnsi="Times New Roman"/>
          <w:lang w:eastAsia="en-US"/>
        </w:rPr>
        <w:t>v</w:t>
      </w:r>
      <w:r w:rsidRPr="00992C13">
        <w:rPr>
          <w:rFonts w:ascii="Times New Roman" w:hAnsi="Times New Roman"/>
          <w:vertAlign w:val="superscript"/>
          <w:lang w:eastAsia="en-US"/>
        </w:rPr>
        <w:t> </w:t>
      </w:r>
      <w:r w:rsidRPr="00992C13">
        <w:rPr>
          <w:rFonts w:ascii="Times New Roman" w:hAnsi="Times New Roman"/>
          <w:lang w:eastAsia="en-US"/>
        </w:rPr>
        <w:t>zdaňovacom období 2010 nezníženého o zaplatené poistné na verejné zdravotné poistenie</w:t>
      </w:r>
      <w:r>
        <w:rPr>
          <w:rFonts w:ascii="Times New Roman" w:hAnsi="Times New Roman"/>
          <w:lang w:eastAsia="en-US"/>
        </w:rPr>
        <w:t xml:space="preserve">, </w:t>
      </w:r>
      <w:r w:rsidRPr="00992C13">
        <w:rPr>
          <w:rFonts w:ascii="Times New Roman" w:hAnsi="Times New Roman"/>
          <w:lang w:eastAsia="en-US"/>
        </w:rPr>
        <w:t>na sociálne poistenie</w:t>
      </w:r>
      <w:r>
        <w:rPr>
          <w:rFonts w:ascii="Times New Roman" w:hAnsi="Times New Roman"/>
          <w:lang w:eastAsia="en-US"/>
        </w:rPr>
        <w:t xml:space="preserve">, </w:t>
      </w:r>
      <w:r w:rsidR="009D6E28">
        <w:rPr>
          <w:rFonts w:ascii="Times New Roman" w:hAnsi="Times New Roman"/>
          <w:lang w:eastAsia="en-US"/>
        </w:rPr>
        <w:t>príspevky na starobné dôchodkové sporenie</w:t>
      </w:r>
      <w:r w:rsidRPr="00992C13">
        <w:rPr>
          <w:rFonts w:ascii="Times New Roman" w:hAnsi="Times New Roman"/>
          <w:lang w:eastAsia="en-US"/>
        </w:rPr>
        <w:t xml:space="preserve"> </w:t>
      </w:r>
      <w:r w:rsidR="009D6E28">
        <w:rPr>
          <w:rFonts w:ascii="Times New Roman" w:hAnsi="Times New Roman"/>
          <w:lang w:eastAsia="en-US"/>
        </w:rPr>
        <w:t>a nezníženého o koeficient 2,14.</w:t>
      </w:r>
    </w:p>
    <w:p w:rsidR="00CE6220" w:rsidRPr="00992C13" w:rsidP="00BB6F19">
      <w:pPr>
        <w:widowControl/>
        <w:bidi w:val="0"/>
        <w:spacing w:line="276" w:lineRule="auto"/>
        <w:jc w:val="both"/>
        <w:rPr>
          <w:rFonts w:ascii="Times New Roman" w:hAnsi="Times New Roman"/>
          <w:lang w:eastAsia="en-US"/>
        </w:rPr>
      </w:pPr>
      <w:r>
        <w:rPr>
          <w:rFonts w:ascii="Times New Roman" w:hAnsi="Times New Roman"/>
          <w:lang w:eastAsia="en-US"/>
        </w:rPr>
        <w:t xml:space="preserve">     Na ročné zúčtovanie poistného plateného štátom za rok 2011 sa vzťahujú predpisy účinné do 31. decembra 2011.</w:t>
      </w:r>
    </w:p>
    <w:p w:rsidR="00C56F59" w:rsidP="00BB6F19">
      <w:pPr>
        <w:widowControl/>
        <w:bidi w:val="0"/>
        <w:spacing w:line="276" w:lineRule="auto"/>
        <w:jc w:val="both"/>
        <w:rPr>
          <w:rStyle w:val="PlaceholderText"/>
          <w:color w:val="000000"/>
        </w:rPr>
      </w:pPr>
    </w:p>
    <w:p w:rsidR="00CA3EC5" w:rsidP="00BB6F19">
      <w:pPr>
        <w:widowControl/>
        <w:bidi w:val="0"/>
        <w:spacing w:line="276" w:lineRule="auto"/>
        <w:jc w:val="both"/>
        <w:rPr>
          <w:rStyle w:val="PlaceholderText"/>
          <w:b/>
          <w:color w:val="0070C0"/>
        </w:rPr>
      </w:pPr>
    </w:p>
    <w:p w:rsidR="00297FB6" w:rsidP="00BB6F19">
      <w:pPr>
        <w:widowControl/>
        <w:bidi w:val="0"/>
        <w:spacing w:line="276" w:lineRule="auto"/>
        <w:jc w:val="both"/>
        <w:rPr>
          <w:rStyle w:val="PlaceholderText"/>
          <w:b/>
          <w:color w:val="0070C0"/>
        </w:rPr>
      </w:pPr>
      <w:r w:rsidRPr="00161E54">
        <w:rPr>
          <w:rStyle w:val="PlaceholderText"/>
          <w:b/>
          <w:color w:val="0070C0"/>
        </w:rPr>
        <w:t>K</w:t>
      </w:r>
      <w:r w:rsidRPr="00B77A28">
        <w:rPr>
          <w:rStyle w:val="PlaceholderText"/>
          <w:b/>
          <w:color w:val="0070C0"/>
        </w:rPr>
        <w:t> </w:t>
      </w:r>
      <w:r w:rsidRPr="00161E54">
        <w:rPr>
          <w:rStyle w:val="PlaceholderText"/>
          <w:b/>
          <w:color w:val="0070C0"/>
        </w:rPr>
        <w:t xml:space="preserve">článku </w:t>
      </w:r>
      <w:r>
        <w:rPr>
          <w:rStyle w:val="PlaceholderText"/>
          <w:b/>
          <w:color w:val="0070C0"/>
        </w:rPr>
        <w:t xml:space="preserve">LXXII </w:t>
      </w:r>
      <w:r w:rsidRPr="001C5D9B">
        <w:rPr>
          <w:rStyle w:val="PlaceholderText"/>
          <w:b/>
          <w:color w:val="0070C0"/>
        </w:rPr>
        <w:t>(zákon č. 650/2004 Z. z. o</w:t>
      </w:r>
      <w:r w:rsidRPr="001C5D9B">
        <w:rPr>
          <w:rStyle w:val="PlaceholderText"/>
          <w:color w:val="0070C0"/>
        </w:rPr>
        <w:t> </w:t>
      </w:r>
      <w:r w:rsidRPr="001C5D9B">
        <w:rPr>
          <w:rStyle w:val="PlaceholderText"/>
          <w:b/>
          <w:color w:val="0070C0"/>
        </w:rPr>
        <w:t>doplnkovom dôchodkovom sporení a</w:t>
      </w:r>
      <w:r w:rsidRPr="001C5D9B">
        <w:rPr>
          <w:rStyle w:val="PlaceholderText"/>
          <w:color w:val="0070C0"/>
        </w:rPr>
        <w:t> </w:t>
      </w:r>
      <w:r w:rsidRPr="001C5D9B">
        <w:rPr>
          <w:rStyle w:val="PlaceholderText"/>
          <w:b/>
          <w:color w:val="0070C0"/>
        </w:rPr>
        <w:t>o</w:t>
      </w:r>
      <w:r w:rsidRPr="001C5D9B">
        <w:rPr>
          <w:rStyle w:val="PlaceholderText"/>
          <w:color w:val="0070C0"/>
        </w:rPr>
        <w:t> </w:t>
      </w:r>
      <w:r w:rsidRPr="001C5D9B">
        <w:rPr>
          <w:rStyle w:val="PlaceholderText"/>
          <w:b/>
          <w:color w:val="0070C0"/>
        </w:rPr>
        <w:t>zmene a</w:t>
      </w:r>
      <w:r w:rsidRPr="001C5D9B">
        <w:rPr>
          <w:rStyle w:val="PlaceholderText"/>
          <w:color w:val="0070C0"/>
        </w:rPr>
        <w:t> </w:t>
      </w:r>
      <w:r w:rsidRPr="001C5D9B">
        <w:rPr>
          <w:rStyle w:val="PlaceholderText"/>
          <w:b/>
          <w:color w:val="0070C0"/>
        </w:rPr>
        <w:t>doplnení niektorých zákonov v</w:t>
      </w:r>
      <w:r w:rsidRPr="001C5D9B">
        <w:rPr>
          <w:rStyle w:val="PlaceholderText"/>
          <w:color w:val="0070C0"/>
        </w:rPr>
        <w:t> </w:t>
      </w:r>
      <w:r w:rsidRPr="001C5D9B">
        <w:rPr>
          <w:rStyle w:val="PlaceholderText"/>
          <w:b/>
          <w:color w:val="0070C0"/>
        </w:rPr>
        <w:t>znení neskorších predpisov)</w:t>
      </w:r>
      <w:r w:rsidRPr="00161E54">
        <w:rPr>
          <w:rStyle w:val="PlaceholderText"/>
          <w:b/>
          <w:color w:val="0070C0"/>
        </w:rPr>
        <w:t>:</w:t>
      </w:r>
    </w:p>
    <w:p w:rsidR="00AB28C4" w:rsidRPr="00161E54" w:rsidP="00BB6F19">
      <w:pPr>
        <w:widowControl/>
        <w:bidi w:val="0"/>
        <w:spacing w:line="276" w:lineRule="auto"/>
        <w:jc w:val="both"/>
        <w:rPr>
          <w:rStyle w:val="PlaceholderText"/>
          <w:color w:val="000000"/>
        </w:rPr>
      </w:pPr>
    </w:p>
    <w:p w:rsidR="00297FB6" w:rsidRPr="009540CE" w:rsidP="00BB6F19">
      <w:pPr>
        <w:bidi w:val="0"/>
        <w:spacing w:line="276" w:lineRule="auto"/>
        <w:jc w:val="both"/>
        <w:rPr>
          <w:rFonts w:ascii="Times New Roman" w:hAnsi="Times New Roman"/>
          <w:b/>
        </w:rPr>
      </w:pPr>
      <w:r w:rsidRPr="009540CE">
        <w:rPr>
          <w:rFonts w:ascii="Times New Roman" w:hAnsi="Times New Roman"/>
          <w:b/>
        </w:rPr>
        <w:t>K bodu 1</w:t>
      </w:r>
    </w:p>
    <w:p w:rsidR="00297FB6" w:rsidRPr="009540CE" w:rsidP="00BB6F19">
      <w:pPr>
        <w:bidi w:val="0"/>
        <w:spacing w:line="276" w:lineRule="auto"/>
        <w:jc w:val="both"/>
        <w:rPr>
          <w:rFonts w:ascii="Times New Roman" w:hAnsi="Times New Roman"/>
        </w:rPr>
      </w:pPr>
      <w:r w:rsidR="00392A03">
        <w:rPr>
          <w:rFonts w:ascii="Times New Roman" w:hAnsi="Times New Roman"/>
        </w:rPr>
        <w:t xml:space="preserve">     </w:t>
      </w:r>
      <w:r w:rsidRPr="009540CE">
        <w:rPr>
          <w:rFonts w:ascii="Times New Roman" w:hAnsi="Times New Roman"/>
        </w:rPr>
        <w:t>V dôsledku celkových zmien v odvodovej oblasti sa navrhovanou novelou mení sadzba z vymeriavacieho základu z</w:t>
      </w:r>
      <w:r w:rsidR="00392A03">
        <w:rPr>
          <w:rFonts w:ascii="Times New Roman" w:hAnsi="Times New Roman"/>
        </w:rPr>
        <w:t> </w:t>
      </w:r>
      <w:r w:rsidRPr="009540CE">
        <w:rPr>
          <w:rFonts w:ascii="Times New Roman" w:hAnsi="Times New Roman"/>
        </w:rPr>
        <w:t>2</w:t>
      </w:r>
      <w:r w:rsidR="00392A03">
        <w:rPr>
          <w:rFonts w:ascii="Times New Roman" w:hAnsi="Times New Roman"/>
        </w:rPr>
        <w:t xml:space="preserve"> </w:t>
      </w:r>
      <w:r w:rsidRPr="009540CE">
        <w:rPr>
          <w:rFonts w:ascii="Times New Roman" w:hAnsi="Times New Roman"/>
        </w:rPr>
        <w:t>% na 1,49</w:t>
      </w:r>
      <w:r w:rsidR="00392A03">
        <w:rPr>
          <w:rFonts w:ascii="Times New Roman" w:hAnsi="Times New Roman"/>
        </w:rPr>
        <w:t xml:space="preserve"> </w:t>
      </w:r>
      <w:r w:rsidRPr="009540CE">
        <w:rPr>
          <w:rFonts w:ascii="Times New Roman" w:hAnsi="Times New Roman"/>
        </w:rPr>
        <w:t xml:space="preserve">%. </w:t>
      </w:r>
    </w:p>
    <w:p w:rsidR="00297FB6" w:rsidRPr="009540CE" w:rsidP="00BB6F19">
      <w:pPr>
        <w:bidi w:val="0"/>
        <w:spacing w:line="276" w:lineRule="auto"/>
        <w:jc w:val="both"/>
        <w:rPr>
          <w:rFonts w:ascii="Times New Roman" w:hAnsi="Times New Roman"/>
        </w:rPr>
      </w:pPr>
    </w:p>
    <w:p w:rsidR="00297FB6" w:rsidRPr="009540CE" w:rsidP="00BB6F19">
      <w:pPr>
        <w:bidi w:val="0"/>
        <w:spacing w:line="276" w:lineRule="auto"/>
        <w:jc w:val="both"/>
        <w:rPr>
          <w:rFonts w:ascii="Times New Roman" w:hAnsi="Times New Roman"/>
          <w:b/>
        </w:rPr>
      </w:pPr>
      <w:r w:rsidRPr="009540CE">
        <w:rPr>
          <w:rFonts w:ascii="Times New Roman" w:hAnsi="Times New Roman"/>
          <w:b/>
        </w:rPr>
        <w:t xml:space="preserve">K bodom </w:t>
      </w:r>
      <w:smartTag w:uri="urn:schemas-microsoft-com:office:smarttags" w:element="metricconverter">
        <w:smartTagPr>
          <w:attr w:name="ProductID" w:val="2 a"/>
        </w:smartTagPr>
        <w:r w:rsidRPr="009540CE">
          <w:rPr>
            <w:rFonts w:ascii="Times New Roman" w:hAnsi="Times New Roman"/>
            <w:b/>
          </w:rPr>
          <w:t>2 a</w:t>
        </w:r>
      </w:smartTag>
      <w:r w:rsidRPr="009540CE">
        <w:rPr>
          <w:rFonts w:ascii="Times New Roman" w:hAnsi="Times New Roman"/>
          <w:b/>
        </w:rPr>
        <w:t xml:space="preserve"> 3</w:t>
      </w:r>
    </w:p>
    <w:p w:rsidR="00297FB6" w:rsidRPr="009540CE" w:rsidP="00BB6F19">
      <w:pPr>
        <w:bidi w:val="0"/>
        <w:spacing w:line="276" w:lineRule="auto"/>
        <w:jc w:val="both"/>
        <w:rPr>
          <w:rFonts w:ascii="Times New Roman" w:hAnsi="Times New Roman"/>
          <w:color w:val="000000"/>
        </w:rPr>
      </w:pPr>
      <w:r w:rsidR="00392A03">
        <w:rPr>
          <w:rFonts w:ascii="Times New Roman" w:hAnsi="Times New Roman"/>
        </w:rPr>
        <w:t xml:space="preserve">     </w:t>
      </w:r>
      <w:r w:rsidRPr="009540CE">
        <w:rPr>
          <w:rFonts w:ascii="Times New Roman" w:hAnsi="Times New Roman"/>
        </w:rPr>
        <w:t xml:space="preserve">V dôsledku komplexných zmien v odvodovej oblasti sa v novelizačnom bode 2 mení naviazanosť pohyblivej sumy určenej ako strop pre výplatu jednorazového vyrovnania; v súčasnosti je definovaná ako dvojnásobok priemernej mesačnej mzdy v hospodárstve Slovenskej republiky zistenej Štatistickým úradom Slovenskej republiky za predchádzajúci kalendárny rok a podľa novej úpravy bude stanovená na </w:t>
      </w:r>
      <w:r w:rsidRPr="009540CE">
        <w:rPr>
          <w:rFonts w:ascii="Times New Roman" w:hAnsi="Times New Roman"/>
          <w:color w:val="000000"/>
        </w:rPr>
        <w:t>8,11-násobok životného minima platného pre jednu plnoletú fyzickú osobu. V novelizačnom bode 3 sa obdobným spôsobom mení výška odmeny súvisiaca s uzatvorením jednej účastníckej zmluvy; doterajších 10 % z priemernej mesačnej mzdy na 0,41-násobok životného minima.</w:t>
      </w:r>
    </w:p>
    <w:p w:rsidR="009D6E28" w:rsidP="00BB6F19">
      <w:pPr>
        <w:widowControl/>
        <w:bidi w:val="0"/>
        <w:spacing w:line="276" w:lineRule="auto"/>
        <w:jc w:val="both"/>
        <w:rPr>
          <w:rStyle w:val="PlaceholderText"/>
          <w:b/>
          <w:color w:val="000000"/>
        </w:rPr>
      </w:pPr>
    </w:p>
    <w:p w:rsidR="00392A03" w:rsidP="00BB6F19">
      <w:pPr>
        <w:widowControl/>
        <w:bidi w:val="0"/>
        <w:spacing w:line="276" w:lineRule="auto"/>
        <w:jc w:val="both"/>
        <w:rPr>
          <w:rStyle w:val="PlaceholderText"/>
          <w:b/>
          <w:color w:val="000000"/>
        </w:rPr>
      </w:pPr>
    </w:p>
    <w:p w:rsidR="009D6E28" w:rsidP="00BB6F19">
      <w:pPr>
        <w:bidi w:val="0"/>
        <w:spacing w:after="120" w:line="276" w:lineRule="auto"/>
        <w:jc w:val="both"/>
        <w:rPr>
          <w:rFonts w:ascii="Times New Roman" w:hAnsi="Times New Roman"/>
          <w:b/>
          <w:color w:val="0070C0"/>
        </w:rPr>
      </w:pPr>
      <w:r w:rsidRPr="00F75D35">
        <w:rPr>
          <w:rFonts w:ascii="Times New Roman" w:hAnsi="Times New Roman"/>
          <w:b/>
          <w:color w:val="0070C0"/>
        </w:rPr>
        <w:t>K</w:t>
      </w:r>
      <w:r w:rsidRPr="00757AE0">
        <w:rPr>
          <w:rFonts w:ascii="Times New Roman" w:hAnsi="Times New Roman"/>
          <w:b/>
          <w:color w:val="0070C0"/>
        </w:rPr>
        <w:t> </w:t>
      </w:r>
      <w:r w:rsidRPr="00F75D35">
        <w:rPr>
          <w:rFonts w:ascii="Times New Roman" w:hAnsi="Times New Roman"/>
          <w:b/>
          <w:color w:val="0070C0"/>
        </w:rPr>
        <w:t>článku CII</w:t>
      </w:r>
      <w:r w:rsidR="00AB28C4">
        <w:rPr>
          <w:rFonts w:ascii="Times New Roman" w:hAnsi="Times New Roman"/>
          <w:b/>
          <w:color w:val="0070C0"/>
        </w:rPr>
        <w:t>I</w:t>
      </w:r>
      <w:r w:rsidR="005B1577">
        <w:rPr>
          <w:rFonts w:ascii="Times New Roman" w:hAnsi="Times New Roman"/>
          <w:b/>
          <w:color w:val="0070C0"/>
        </w:rPr>
        <w:t xml:space="preserve"> </w:t>
      </w:r>
      <w:r w:rsidRPr="00F75D35" w:rsidR="005B1577">
        <w:rPr>
          <w:rFonts w:ascii="Times New Roman" w:hAnsi="Times New Roman"/>
          <w:color w:val="0070C0"/>
        </w:rPr>
        <w:t>(zákon č. 400/2009 Z. z. o</w:t>
      </w:r>
      <w:r w:rsidRPr="00757AE0" w:rsidR="005B1577">
        <w:rPr>
          <w:rFonts w:ascii="Times New Roman" w:hAnsi="Times New Roman"/>
          <w:color w:val="0070C0"/>
        </w:rPr>
        <w:t> </w:t>
      </w:r>
      <w:r w:rsidRPr="00F75D35" w:rsidR="005B1577">
        <w:rPr>
          <w:rFonts w:ascii="Times New Roman" w:hAnsi="Times New Roman"/>
          <w:color w:val="0070C0"/>
        </w:rPr>
        <w:t>štátnej službe</w:t>
      </w:r>
      <w:r w:rsidR="005B1577">
        <w:rPr>
          <w:rFonts w:ascii="Times New Roman" w:hAnsi="Times New Roman"/>
          <w:color w:val="0070C0"/>
        </w:rPr>
        <w:t xml:space="preserve"> a o zmene a doplnení niektorých zákonov</w:t>
      </w:r>
      <w:r w:rsidRPr="00F75D35" w:rsidR="005B1577">
        <w:rPr>
          <w:rFonts w:ascii="Times New Roman" w:hAnsi="Times New Roman"/>
          <w:color w:val="0070C0"/>
        </w:rPr>
        <w:t xml:space="preserve"> v</w:t>
      </w:r>
      <w:r w:rsidRPr="00757AE0" w:rsidR="005B1577">
        <w:rPr>
          <w:rFonts w:ascii="Times New Roman" w:hAnsi="Times New Roman"/>
          <w:color w:val="0070C0"/>
        </w:rPr>
        <w:t> </w:t>
      </w:r>
      <w:r w:rsidRPr="00F75D35" w:rsidR="005B1577">
        <w:rPr>
          <w:rFonts w:ascii="Times New Roman" w:hAnsi="Times New Roman"/>
          <w:color w:val="0070C0"/>
        </w:rPr>
        <w:t>znení neskorších predpisov):</w:t>
      </w:r>
    </w:p>
    <w:p w:rsidR="00A66D83" w:rsidP="00BB6F19">
      <w:pPr>
        <w:bidi w:val="0"/>
        <w:spacing w:line="276" w:lineRule="auto"/>
        <w:jc w:val="both"/>
        <w:rPr>
          <w:rFonts w:ascii="Times New Roman" w:hAnsi="Times New Roman"/>
          <w:b/>
        </w:rPr>
      </w:pPr>
      <w:r>
        <w:rPr>
          <w:rFonts w:ascii="Times New Roman" w:hAnsi="Times New Roman"/>
          <w:b/>
        </w:rPr>
        <w:t>K bodom 1 až 3</w:t>
      </w:r>
    </w:p>
    <w:p w:rsidR="00253DBC" w:rsidP="00253DBC">
      <w:pPr>
        <w:bidi w:val="0"/>
        <w:spacing w:line="276" w:lineRule="auto"/>
        <w:jc w:val="both"/>
        <w:rPr>
          <w:rFonts w:ascii="Times New Roman" w:hAnsi="Times New Roman"/>
        </w:rPr>
      </w:pPr>
      <w:r>
        <w:rPr>
          <w:rFonts w:ascii="Times New Roman" w:hAnsi="Times New Roman"/>
        </w:rPr>
        <w:t xml:space="preserve">     V ustanoveniach sa definuje spôsob úpravy rozdielového a osobitného príplatku podľa § 132 a vyrovnania podľa § 133 v súvislosti s úpravou príjmu podľa zákona o úprave príjmu zo závislej činnosti a o zmene a doplnení niektorých zákonov.</w:t>
      </w:r>
    </w:p>
    <w:p w:rsidR="00A66D83" w:rsidP="00BB6F19">
      <w:pPr>
        <w:bidi w:val="0"/>
        <w:spacing w:line="276" w:lineRule="auto"/>
        <w:jc w:val="both"/>
        <w:rPr>
          <w:rFonts w:ascii="Times New Roman" w:hAnsi="Times New Roman"/>
          <w:b/>
        </w:rPr>
      </w:pPr>
    </w:p>
    <w:p w:rsidR="009D6E28" w:rsidRPr="00F75D35" w:rsidP="00BB6F19">
      <w:pPr>
        <w:bidi w:val="0"/>
        <w:spacing w:line="276" w:lineRule="auto"/>
        <w:jc w:val="both"/>
        <w:rPr>
          <w:rFonts w:ascii="Times New Roman" w:hAnsi="Times New Roman"/>
          <w:b/>
        </w:rPr>
      </w:pPr>
      <w:r w:rsidRPr="00F75D35">
        <w:rPr>
          <w:rFonts w:ascii="Times New Roman" w:hAnsi="Times New Roman"/>
          <w:b/>
        </w:rPr>
        <w:t>K</w:t>
      </w:r>
      <w:r w:rsidRPr="00757AE0">
        <w:rPr>
          <w:rFonts w:ascii="Times New Roman" w:hAnsi="Times New Roman"/>
          <w:b/>
        </w:rPr>
        <w:t> </w:t>
      </w:r>
      <w:r w:rsidRPr="00F75D35">
        <w:rPr>
          <w:rFonts w:ascii="Times New Roman" w:hAnsi="Times New Roman"/>
          <w:b/>
        </w:rPr>
        <w:t xml:space="preserve">bodu </w:t>
      </w:r>
      <w:r w:rsidR="00A66D83">
        <w:rPr>
          <w:rFonts w:ascii="Times New Roman" w:hAnsi="Times New Roman"/>
          <w:b/>
        </w:rPr>
        <w:t>4</w:t>
      </w:r>
      <w:r w:rsidRPr="00F75D35">
        <w:rPr>
          <w:rFonts w:ascii="Times New Roman" w:hAnsi="Times New Roman"/>
          <w:b/>
        </w:rPr>
        <w:t xml:space="preserve"> a </w:t>
      </w:r>
      <w:r w:rsidR="00A66D83">
        <w:rPr>
          <w:rFonts w:ascii="Times New Roman" w:hAnsi="Times New Roman"/>
          <w:b/>
        </w:rPr>
        <w:t>5</w:t>
      </w:r>
      <w:r w:rsidRPr="00F75D35">
        <w:rPr>
          <w:rFonts w:ascii="Times New Roman" w:hAnsi="Times New Roman"/>
          <w:b/>
        </w:rPr>
        <w:t xml:space="preserve">   </w:t>
      </w:r>
    </w:p>
    <w:p w:rsidR="009D6E28" w:rsidP="00BB6F19">
      <w:pPr>
        <w:bidi w:val="0"/>
        <w:spacing w:line="276" w:lineRule="auto"/>
        <w:jc w:val="both"/>
        <w:rPr>
          <w:rFonts w:ascii="Times New Roman" w:hAnsi="Times New Roman"/>
        </w:rPr>
      </w:pPr>
      <w:r w:rsidR="00392A03">
        <w:rPr>
          <w:rFonts w:ascii="Times New Roman" w:hAnsi="Times New Roman"/>
        </w:rPr>
        <w:t xml:space="preserve">     </w:t>
      </w:r>
      <w:r>
        <w:rPr>
          <w:rFonts w:ascii="Times New Roman" w:hAnsi="Times New Roman"/>
        </w:rPr>
        <w:t>V súvislosti s úpravou príjmu zamestnanca o výšku poistného plateného zamestnávateľom sa zvyšuje výška príplatku za vedenie služobného motorového vozidla a za starostlivosť o služobné motorové vozidlo.</w:t>
      </w:r>
    </w:p>
    <w:p w:rsidR="005B1577" w:rsidP="00BB6F19">
      <w:pPr>
        <w:bidi w:val="0"/>
        <w:spacing w:line="276" w:lineRule="auto"/>
        <w:jc w:val="both"/>
        <w:rPr>
          <w:rFonts w:ascii="Times New Roman" w:hAnsi="Times New Roman"/>
        </w:rPr>
      </w:pPr>
    </w:p>
    <w:p w:rsidR="009D6E28" w:rsidRPr="00F75D35" w:rsidP="00BB6F19">
      <w:pPr>
        <w:bidi w:val="0"/>
        <w:spacing w:line="276" w:lineRule="auto"/>
        <w:jc w:val="both"/>
        <w:rPr>
          <w:rFonts w:ascii="Times New Roman" w:hAnsi="Times New Roman"/>
          <w:b/>
        </w:rPr>
      </w:pPr>
      <w:r w:rsidRPr="00F75D35">
        <w:rPr>
          <w:rFonts w:ascii="Times New Roman" w:hAnsi="Times New Roman"/>
          <w:b/>
        </w:rPr>
        <w:t>K</w:t>
      </w:r>
      <w:r w:rsidRPr="00757AE0">
        <w:rPr>
          <w:rFonts w:ascii="Times New Roman" w:hAnsi="Times New Roman"/>
          <w:b/>
        </w:rPr>
        <w:t> </w:t>
      </w:r>
      <w:r w:rsidRPr="00F75D35">
        <w:rPr>
          <w:rFonts w:ascii="Times New Roman" w:hAnsi="Times New Roman"/>
          <w:b/>
        </w:rPr>
        <w:t xml:space="preserve">bodu </w:t>
      </w:r>
      <w:r w:rsidR="00A66D83">
        <w:rPr>
          <w:rFonts w:ascii="Times New Roman" w:hAnsi="Times New Roman"/>
          <w:b/>
        </w:rPr>
        <w:t>6</w:t>
      </w:r>
    </w:p>
    <w:p w:rsidR="009D6E28" w:rsidP="00BB6F19">
      <w:pPr>
        <w:bidi w:val="0"/>
        <w:spacing w:line="276" w:lineRule="auto"/>
        <w:jc w:val="both"/>
        <w:rPr>
          <w:rFonts w:ascii="Times New Roman" w:hAnsi="Times New Roman"/>
          <w:color w:val="000000"/>
        </w:rPr>
      </w:pPr>
      <w:r>
        <w:rPr>
          <w:rFonts w:ascii="Times New Roman" w:hAnsi="Times New Roman"/>
        </w:rPr>
        <w:t xml:space="preserve">     Ustanovuje sa nový spôsob výpočtu zahraničného funkčného platu ako </w:t>
      </w:r>
      <w:r w:rsidRPr="00992C13">
        <w:rPr>
          <w:rFonts w:ascii="Times New Roman" w:hAnsi="Times New Roman"/>
          <w:color w:val="000000"/>
        </w:rPr>
        <w:t>súčet dorovnania zahraničného funkčného platu podľa § 102a a súčinu funkčného platu a platového koeficientu</w:t>
      </w:r>
      <w:r>
        <w:rPr>
          <w:rFonts w:ascii="Times New Roman" w:hAnsi="Times New Roman"/>
          <w:color w:val="000000"/>
        </w:rPr>
        <w:t xml:space="preserve">. </w:t>
      </w:r>
    </w:p>
    <w:p w:rsidR="005B1577" w:rsidP="00BB6F19">
      <w:pPr>
        <w:bidi w:val="0"/>
        <w:spacing w:line="276" w:lineRule="auto"/>
        <w:jc w:val="both"/>
        <w:rPr>
          <w:rFonts w:ascii="Times New Roman" w:hAnsi="Times New Roman"/>
        </w:rPr>
      </w:pPr>
    </w:p>
    <w:p w:rsidR="006617FD" w:rsidRPr="00F75D35" w:rsidP="00BB6F19">
      <w:pPr>
        <w:bidi w:val="0"/>
        <w:spacing w:line="276" w:lineRule="auto"/>
        <w:jc w:val="both"/>
        <w:rPr>
          <w:rFonts w:ascii="Times New Roman" w:hAnsi="Times New Roman"/>
          <w:b/>
        </w:rPr>
      </w:pPr>
      <w:r w:rsidRPr="00F75D35">
        <w:rPr>
          <w:rFonts w:ascii="Times New Roman" w:hAnsi="Times New Roman"/>
          <w:b/>
        </w:rPr>
        <w:t>K</w:t>
      </w:r>
      <w:r w:rsidRPr="00757AE0">
        <w:rPr>
          <w:rFonts w:ascii="Times New Roman" w:hAnsi="Times New Roman"/>
          <w:b/>
        </w:rPr>
        <w:t> </w:t>
      </w:r>
      <w:r w:rsidRPr="00F75D35">
        <w:rPr>
          <w:rFonts w:ascii="Times New Roman" w:hAnsi="Times New Roman"/>
          <w:b/>
        </w:rPr>
        <w:t>bod</w:t>
      </w:r>
      <w:r w:rsidR="00A66D83">
        <w:rPr>
          <w:rFonts w:ascii="Times New Roman" w:hAnsi="Times New Roman"/>
          <w:b/>
        </w:rPr>
        <w:t>om</w:t>
      </w:r>
      <w:r w:rsidRPr="00F75D35">
        <w:rPr>
          <w:rFonts w:ascii="Times New Roman" w:hAnsi="Times New Roman"/>
          <w:b/>
        </w:rPr>
        <w:t xml:space="preserve"> </w:t>
      </w:r>
      <w:r w:rsidR="00A66D83">
        <w:rPr>
          <w:rFonts w:ascii="Times New Roman" w:hAnsi="Times New Roman"/>
          <w:b/>
        </w:rPr>
        <w:t xml:space="preserve">7 </w:t>
      </w:r>
    </w:p>
    <w:p w:rsidR="009D6E28" w:rsidP="00BB6F19">
      <w:pPr>
        <w:bidi w:val="0"/>
        <w:spacing w:line="276" w:lineRule="auto"/>
        <w:jc w:val="both"/>
        <w:rPr>
          <w:rFonts w:ascii="Times New Roman" w:hAnsi="Times New Roman"/>
        </w:rPr>
      </w:pPr>
      <w:r w:rsidR="006617FD">
        <w:rPr>
          <w:rFonts w:ascii="Times New Roman" w:hAnsi="Times New Roman"/>
        </w:rPr>
        <w:t xml:space="preserve">     </w:t>
      </w:r>
      <w:r>
        <w:rPr>
          <w:rFonts w:ascii="Times New Roman" w:hAnsi="Times New Roman"/>
        </w:rPr>
        <w:t>Súčasťou legislatívnych zmien v zákone č. 400/2009 Z. z. o štátnej službe a o zmene a doplnení niektorých zákonov v znení neskorších predpisov je aj úprava dorovnania zahraničného funkčného platu. Úprava súvisí s článkom I § 8 ods. 6 návrhu zákona.</w:t>
      </w:r>
    </w:p>
    <w:p w:rsidR="009D6E28" w:rsidP="00BB6F19">
      <w:pPr>
        <w:bidi w:val="0"/>
        <w:spacing w:line="276" w:lineRule="auto"/>
        <w:jc w:val="both"/>
        <w:rPr>
          <w:rFonts w:ascii="Times New Roman" w:hAnsi="Times New Roman"/>
        </w:rPr>
      </w:pPr>
      <w:r>
        <w:rPr>
          <w:rFonts w:ascii="Times New Roman" w:hAnsi="Times New Roman"/>
        </w:rPr>
        <w:t xml:space="preserve">     Dorovnanie nepredstavuje osobitnú platovú náležitosť a tvorí súčasť zahraničného funkčného platu, čo vyplýva i z</w:t>
      </w:r>
      <w:r w:rsidR="006617FD">
        <w:rPr>
          <w:rFonts w:ascii="Times New Roman" w:hAnsi="Times New Roman"/>
        </w:rPr>
        <w:t> navrhovaného nového znenia § 102a. Vz</w:t>
      </w:r>
      <w:r>
        <w:rPr>
          <w:rFonts w:ascii="Times New Roman" w:hAnsi="Times New Roman"/>
        </w:rPr>
        <w:t>hľadom na spôsob výpočtu zahraničného funkčného platu platný k 31. decembru 2011, zamestnanci so zahraničným funkčným platom presahujú maximálne vymeriavacie základy platné pre výpočet poistného na verejné zdravotné poistenie a na sociálne poistenie.</w:t>
      </w:r>
      <w:r w:rsidR="006617FD">
        <w:rPr>
          <w:rFonts w:ascii="Times New Roman" w:hAnsi="Times New Roman"/>
        </w:rPr>
        <w:t xml:space="preserve"> </w:t>
      </w:r>
      <w:r>
        <w:rPr>
          <w:rFonts w:ascii="Times New Roman" w:hAnsi="Times New Roman"/>
        </w:rPr>
        <w:t>Suma 919,26 eura predstavuje súčet poistného zamestnávateľa plateného z maximálnych vymeriavacích základov na poistné na verejné zdravotné poistenie a na sociálne poistenie</w:t>
      </w:r>
      <w:r w:rsidR="00F54042">
        <w:rPr>
          <w:rFonts w:ascii="Times New Roman" w:hAnsi="Times New Roman"/>
        </w:rPr>
        <w:t xml:space="preserve"> (okrem úrazového poistenia)</w:t>
      </w:r>
      <w:r>
        <w:rPr>
          <w:rFonts w:ascii="Times New Roman" w:hAnsi="Times New Roman"/>
        </w:rPr>
        <w:t>.</w:t>
      </w:r>
      <w:r w:rsidR="006617FD">
        <w:rPr>
          <w:rFonts w:ascii="Times New Roman" w:hAnsi="Times New Roman"/>
        </w:rPr>
        <w:t xml:space="preserve"> V súvislosti so spôsobom výpočtu zahraničného platu platného podľa doterajšieho právneho stavu pri úprave príjmu zamestnanca podľa čl. I zákona o úprave príjmu zo závislej činnosti by sa zamestnancovi zvýšil jeho funkčný plat, pričom by sa však znížil platový koeficient, ktorý okrem funkčného platu tvorí ďalšiu zložku výpočtu zahraničného funkčného platu. Aby nedochádzalo k zníženiu čistého platu zamestnanca so zahraničným funkčným platom </w:t>
      </w:r>
      <w:r>
        <w:rPr>
          <w:rFonts w:ascii="Times New Roman" w:hAnsi="Times New Roman"/>
        </w:rPr>
        <w:t xml:space="preserve">z dôvodu úpravy príjmu zo závislej činnosti na superhrubú </w:t>
      </w:r>
      <w:r w:rsidR="006617FD">
        <w:rPr>
          <w:rFonts w:ascii="Times New Roman" w:hAnsi="Times New Roman"/>
        </w:rPr>
        <w:t>úroveň, bolo zavedené dorovnanie ako súčasť zahraničného funkčného platu, ktoré je stanovené vo výške poistného plateného zamestnávateľom</w:t>
      </w:r>
      <w:r w:rsidR="00F54042">
        <w:rPr>
          <w:rFonts w:ascii="Times New Roman" w:hAnsi="Times New Roman"/>
        </w:rPr>
        <w:t xml:space="preserve"> (okrem úrazového poistenia)</w:t>
      </w:r>
      <w:r w:rsidR="00AF4CDD">
        <w:rPr>
          <w:rFonts w:ascii="Times New Roman" w:hAnsi="Times New Roman"/>
        </w:rPr>
        <w:t xml:space="preserve">. Vzhľadom na výšku zahraničných funkčných platov, ktoré presahujú maximálne vymeriavacie základy, je suma dorovnania stanovená na </w:t>
      </w:r>
      <w:r w:rsidR="006617FD">
        <w:rPr>
          <w:rFonts w:ascii="Times New Roman" w:hAnsi="Times New Roman"/>
        </w:rPr>
        <w:t>919,26 eura.</w:t>
      </w:r>
    </w:p>
    <w:p w:rsidR="00AF4CDD" w:rsidP="00BB6F19">
      <w:pPr>
        <w:bidi w:val="0"/>
        <w:spacing w:line="276" w:lineRule="auto"/>
        <w:jc w:val="both"/>
        <w:rPr>
          <w:rFonts w:ascii="Times New Roman" w:hAnsi="Times New Roman"/>
        </w:rPr>
      </w:pPr>
      <w:r>
        <w:rPr>
          <w:rFonts w:ascii="Times New Roman" w:hAnsi="Times New Roman"/>
        </w:rPr>
        <w:t xml:space="preserve">     Uvedená úprava nespôsobí zvýšenie výdavkov rozpočtu verejnej správy.</w:t>
      </w:r>
    </w:p>
    <w:p w:rsidR="0004262E" w:rsidP="00BB6F19">
      <w:pPr>
        <w:bidi w:val="0"/>
        <w:spacing w:line="276" w:lineRule="auto"/>
        <w:jc w:val="both"/>
        <w:rPr>
          <w:rFonts w:ascii="Times New Roman" w:hAnsi="Times New Roman"/>
        </w:rPr>
      </w:pPr>
    </w:p>
    <w:p w:rsidR="0004262E" w:rsidP="00BB6F19">
      <w:pPr>
        <w:bidi w:val="0"/>
        <w:spacing w:line="276" w:lineRule="auto"/>
        <w:jc w:val="both"/>
        <w:rPr>
          <w:rFonts w:ascii="Times New Roman" w:hAnsi="Times New Roman"/>
        </w:rPr>
      </w:pPr>
      <w:r>
        <w:rPr>
          <w:rFonts w:ascii="Times New Roman" w:hAnsi="Times New Roman"/>
        </w:rPr>
        <w:t>Príklad výpočtu:</w:t>
      </w:r>
    </w:p>
    <w:p w:rsidR="009D6E28" w:rsidP="00BB6F19">
      <w:pPr>
        <w:bidi w:val="0"/>
        <w:spacing w:line="276" w:lineRule="auto"/>
        <w:jc w:val="both"/>
        <w:rPr>
          <w:rFonts w:ascii="Times New Roman" w:hAnsi="Times New Roman"/>
        </w:rPr>
      </w:pPr>
      <w:r>
        <w:rPr>
          <w:rFonts w:ascii="Times New Roman" w:hAnsi="Times New Roman"/>
        </w:rPr>
        <w:t xml:space="preserve">     </w:t>
      </w:r>
    </w:p>
    <w:tbl>
      <w:tblPr>
        <w:tblStyle w:val="TableNormal"/>
        <w:tblW w:w="5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0"/>
        <w:gridCol w:w="1461"/>
        <w:gridCol w:w="815"/>
        <w:gridCol w:w="1174"/>
      </w:tblGrid>
      <w:tr>
        <w:tblPrEx>
          <w:tblW w:w="5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020"/>
        </w:trPr>
        <w:tc>
          <w:tcPr>
            <w:tcW w:w="2240"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4262E" w:rsidRPr="00F75D35" w:rsidP="00BB6F19">
            <w:pPr>
              <w:widowControl/>
              <w:bidi w:val="0"/>
              <w:adjustRightInd/>
              <w:spacing w:after="0" w:line="276" w:lineRule="auto"/>
              <w:jc w:val="center"/>
              <w:rPr>
                <w:rFonts w:ascii="Arial Narrow" w:hAnsi="Arial Narrow" w:cs="Arial"/>
                <w:b/>
                <w:sz w:val="20"/>
                <w:szCs w:val="20"/>
              </w:rPr>
            </w:pPr>
            <w:r w:rsidRPr="00F75D35">
              <w:rPr>
                <w:rFonts w:ascii="Arial Narrow" w:hAnsi="Arial Narrow" w:cs="Arial"/>
                <w:b/>
                <w:sz w:val="20"/>
                <w:szCs w:val="20"/>
              </w:rPr>
              <w:t>Výpočet podľa právneho stavu k 31.12.2011</w:t>
            </w:r>
          </w:p>
        </w:tc>
        <w:tc>
          <w:tcPr>
            <w:tcW w:w="1967"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4262E" w:rsidRPr="0004262E" w:rsidP="00BB6F19">
            <w:pPr>
              <w:widowControl/>
              <w:bidi w:val="0"/>
              <w:adjustRightInd/>
              <w:spacing w:after="0" w:line="276" w:lineRule="auto"/>
              <w:jc w:val="center"/>
              <w:rPr>
                <w:rFonts w:ascii="Arial Narrow" w:hAnsi="Arial Narrow" w:cs="Arial"/>
                <w:b/>
                <w:bCs/>
                <w:sz w:val="20"/>
                <w:szCs w:val="20"/>
              </w:rPr>
            </w:pPr>
            <w:r w:rsidRPr="0004262E">
              <w:rPr>
                <w:rFonts w:ascii="Arial Narrow" w:hAnsi="Arial Narrow" w:cs="Arial"/>
                <w:b/>
                <w:bCs/>
                <w:sz w:val="20"/>
                <w:szCs w:val="20"/>
              </w:rPr>
              <w:t xml:space="preserve">Úprava príjmu - prenos poistného zamestnávateľa na zamestnanca </w:t>
            </w:r>
          </w:p>
        </w:tc>
      </w:tr>
      <w:tr>
        <w:tblPrEx>
          <w:tblW w:w="5668" w:type="dxa"/>
          <w:tblLook w:val="00A0"/>
        </w:tblPrEx>
        <w:trPr>
          <w:trHeight w:val="255"/>
        </w:trPr>
        <w:tc>
          <w:tcPr>
            <w:tcW w:w="2240"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Tarifný plat (trieda 7)</w:t>
            </w:r>
          </w:p>
        </w:tc>
        <w:tc>
          <w:tcPr>
            <w:tcW w:w="1461"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500,00</w:t>
            </w:r>
          </w:p>
        </w:tc>
        <w:tc>
          <w:tcPr>
            <w:tcW w:w="81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672,00</w:t>
            </w:r>
          </w:p>
        </w:tc>
      </w:tr>
      <w:tr>
        <w:tblPrEx>
          <w:tblW w:w="5668" w:type="dxa"/>
          <w:tblLook w:val="00A0"/>
        </w:tblPrEx>
        <w:trPr>
          <w:trHeight w:val="255"/>
        </w:trPr>
        <w:tc>
          <w:tcPr>
            <w:tcW w:w="2240"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Plat za prax (7 rokov)</w:t>
            </w:r>
          </w:p>
        </w:tc>
        <w:tc>
          <w:tcPr>
            <w:tcW w:w="1461"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35,00</w:t>
            </w:r>
          </w:p>
        </w:tc>
        <w:tc>
          <w:tcPr>
            <w:tcW w:w="81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47,04</w:t>
            </w:r>
          </w:p>
        </w:tc>
      </w:tr>
      <w:tr>
        <w:tblPrEx>
          <w:tblW w:w="5668" w:type="dxa"/>
          <w:tblLook w:val="00A0"/>
        </w:tblPrEx>
        <w:trPr>
          <w:trHeight w:val="240"/>
        </w:trPr>
        <w:tc>
          <w:tcPr>
            <w:tcW w:w="2240"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Osobný príplatok (8,5 %)</w:t>
            </w:r>
          </w:p>
        </w:tc>
        <w:tc>
          <w:tcPr>
            <w:tcW w:w="1461"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42,50</w:t>
            </w:r>
          </w:p>
        </w:tc>
        <w:tc>
          <w:tcPr>
            <w:tcW w:w="81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57,12</w:t>
            </w:r>
          </w:p>
        </w:tc>
      </w:tr>
      <w:tr>
        <w:tblPrEx>
          <w:tblW w:w="5668" w:type="dxa"/>
          <w:tblLook w:val="00A0"/>
        </w:tblPrEx>
        <w:trPr>
          <w:trHeight w:val="255"/>
        </w:trPr>
        <w:tc>
          <w:tcPr>
            <w:tcW w:w="2240"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Funkčný plat spolu</w:t>
            </w:r>
          </w:p>
        </w:tc>
        <w:tc>
          <w:tcPr>
            <w:tcW w:w="1461"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b/>
                <w:bCs/>
                <w:sz w:val="20"/>
                <w:szCs w:val="20"/>
              </w:rPr>
            </w:pPr>
            <w:r w:rsidRPr="0004262E">
              <w:rPr>
                <w:rFonts w:ascii="Arial Narrow" w:hAnsi="Arial Narrow" w:cs="Arial"/>
                <w:b/>
                <w:bCs/>
                <w:sz w:val="20"/>
                <w:szCs w:val="20"/>
              </w:rPr>
              <w:t>577,50</w:t>
            </w:r>
          </w:p>
        </w:tc>
        <w:tc>
          <w:tcPr>
            <w:tcW w:w="81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b/>
                <w:bCs/>
                <w:sz w:val="20"/>
                <w:szCs w:val="20"/>
              </w:rPr>
            </w:pPr>
            <w:r w:rsidRPr="0004262E">
              <w:rPr>
                <w:rFonts w:ascii="Arial Narrow" w:hAnsi="Arial Narrow" w:cs="Arial"/>
                <w:b/>
                <w:bCs/>
                <w:sz w:val="20"/>
                <w:szCs w:val="20"/>
              </w:rPr>
              <w:t>776,16</w:t>
            </w:r>
          </w:p>
        </w:tc>
      </w:tr>
      <w:tr>
        <w:tblPrEx>
          <w:tblW w:w="5668" w:type="dxa"/>
          <w:tblLook w:val="00A0"/>
        </w:tblPrEx>
        <w:trPr>
          <w:trHeight w:val="255"/>
        </w:trPr>
        <w:tc>
          <w:tcPr>
            <w:tcW w:w="2240"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Platový koeficient</w:t>
            </w:r>
          </w:p>
        </w:tc>
        <w:tc>
          <w:tcPr>
            <w:tcW w:w="1461"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6,97266403</w:t>
            </w:r>
          </w:p>
        </w:tc>
        <w:tc>
          <w:tcPr>
            <w:tcW w:w="81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5,187994068</w:t>
            </w:r>
          </w:p>
        </w:tc>
      </w:tr>
      <w:tr>
        <w:tblPrEx>
          <w:tblW w:w="5668" w:type="dxa"/>
          <w:tblLook w:val="00A0"/>
        </w:tblPrEx>
        <w:trPr>
          <w:trHeight w:val="255"/>
        </w:trPr>
        <w:tc>
          <w:tcPr>
            <w:tcW w:w="2240"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Zahraničný funkčný plat</w:t>
            </w:r>
          </w:p>
        </w:tc>
        <w:tc>
          <w:tcPr>
            <w:tcW w:w="1461"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b/>
                <w:bCs/>
                <w:sz w:val="20"/>
                <w:szCs w:val="20"/>
              </w:rPr>
            </w:pPr>
            <w:r w:rsidRPr="0004262E">
              <w:rPr>
                <w:rFonts w:ascii="Arial Narrow" w:hAnsi="Arial Narrow" w:cs="Arial"/>
                <w:b/>
                <w:bCs/>
                <w:sz w:val="20"/>
                <w:szCs w:val="20"/>
              </w:rPr>
              <w:t>4 026,72</w:t>
            </w:r>
          </w:p>
        </w:tc>
        <w:tc>
          <w:tcPr>
            <w:tcW w:w="81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b/>
                <w:bCs/>
                <w:sz w:val="20"/>
                <w:szCs w:val="20"/>
              </w:rPr>
            </w:pPr>
            <w:r w:rsidRPr="0004262E">
              <w:rPr>
                <w:rFonts w:ascii="Arial Narrow" w:hAnsi="Arial Narrow" w:cs="Arial"/>
                <w:b/>
                <w:bCs/>
                <w:sz w:val="20"/>
                <w:szCs w:val="20"/>
              </w:rPr>
              <w:t>4 026,72</w:t>
            </w:r>
          </w:p>
        </w:tc>
      </w:tr>
      <w:tr>
        <w:tblPrEx>
          <w:tblW w:w="5668" w:type="dxa"/>
          <w:tblLook w:val="00A0"/>
        </w:tblPrEx>
        <w:trPr>
          <w:trHeight w:val="255"/>
        </w:trPr>
        <w:tc>
          <w:tcPr>
            <w:tcW w:w="2240"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 xml:space="preserve">Dorovnanie </w:t>
            </w:r>
          </w:p>
        </w:tc>
        <w:tc>
          <w:tcPr>
            <w:tcW w:w="1461"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 </w:t>
            </w:r>
          </w:p>
        </w:tc>
        <w:tc>
          <w:tcPr>
            <w:tcW w:w="81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 </w:t>
            </w:r>
          </w:p>
        </w:tc>
        <w:tc>
          <w:tcPr>
            <w:tcW w:w="1152"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b/>
                <w:bCs/>
                <w:sz w:val="20"/>
                <w:szCs w:val="20"/>
              </w:rPr>
            </w:pPr>
            <w:r w:rsidRPr="0004262E">
              <w:rPr>
                <w:rFonts w:ascii="Arial Narrow" w:hAnsi="Arial Narrow" w:cs="Arial"/>
                <w:b/>
                <w:bCs/>
                <w:sz w:val="20"/>
                <w:szCs w:val="20"/>
              </w:rPr>
              <w:t>919,26</w:t>
            </w:r>
          </w:p>
        </w:tc>
      </w:tr>
      <w:tr>
        <w:tblPrEx>
          <w:tblW w:w="5668" w:type="dxa"/>
          <w:tblCellMar>
            <w:left w:w="70" w:type="dxa"/>
            <w:right w:w="70" w:type="dxa"/>
          </w:tblCellMar>
          <w:tblLook w:val="00A0"/>
        </w:tblPrEx>
        <w:trPr>
          <w:trHeight w:val="255"/>
        </w:trPr>
        <w:tc>
          <w:tcPr>
            <w:tcW w:w="224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C25B7D" w:rsidRPr="0004262E" w:rsidP="00BB6F19">
            <w:pPr>
              <w:widowControl/>
              <w:bidi w:val="0"/>
              <w:adjustRightInd/>
              <w:spacing w:after="0" w:line="276" w:lineRule="auto"/>
              <w:rPr>
                <w:rFonts w:ascii="Arial Narrow" w:hAnsi="Arial Narrow" w:cs="Arial"/>
                <w:b/>
                <w:bCs/>
                <w:sz w:val="20"/>
                <w:szCs w:val="20"/>
              </w:rPr>
            </w:pPr>
            <w:r>
              <w:rPr>
                <w:rFonts w:ascii="Arial Narrow" w:hAnsi="Arial Narrow" w:cs="Arial"/>
                <w:b/>
                <w:bCs/>
                <w:sz w:val="20"/>
                <w:szCs w:val="20"/>
              </w:rPr>
              <w:t>SPOLU:</w:t>
            </w:r>
          </w:p>
        </w:tc>
        <w:tc>
          <w:tcPr>
            <w:tcW w:w="146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C25B7D" w:rsidRPr="0004262E" w:rsidP="00BB6F19">
            <w:pPr>
              <w:widowControl/>
              <w:bidi w:val="0"/>
              <w:adjustRightInd/>
              <w:spacing w:after="0" w:line="276" w:lineRule="auto"/>
              <w:rPr>
                <w:rFonts w:ascii="Arial Narrow" w:hAnsi="Arial Narrow" w:cs="Arial"/>
                <w:b/>
                <w:bCs/>
                <w:sz w:val="20"/>
                <w:szCs w:val="20"/>
              </w:rPr>
            </w:pPr>
          </w:p>
        </w:tc>
        <w:tc>
          <w:tcPr>
            <w:tcW w:w="81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C25B7D" w:rsidRPr="0004262E" w:rsidP="00BB6F19">
            <w:pPr>
              <w:widowControl/>
              <w:bidi w:val="0"/>
              <w:adjustRightInd/>
              <w:spacing w:after="0" w:line="276" w:lineRule="auto"/>
              <w:rPr>
                <w:rFonts w:ascii="Arial Narrow" w:hAnsi="Arial Narrow" w:cs="Arial"/>
                <w:b/>
                <w:bCs/>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C25B7D" w:rsidRPr="0004262E" w:rsidP="00BB6F19">
            <w:pPr>
              <w:widowControl/>
              <w:bidi w:val="0"/>
              <w:adjustRightInd/>
              <w:spacing w:after="0" w:line="276" w:lineRule="auto"/>
              <w:jc w:val="right"/>
              <w:rPr>
                <w:rFonts w:ascii="Arial Narrow" w:hAnsi="Arial Narrow" w:cs="Arial"/>
                <w:b/>
                <w:bCs/>
                <w:sz w:val="20"/>
                <w:szCs w:val="20"/>
              </w:rPr>
            </w:pPr>
            <w:r>
              <w:rPr>
                <w:rFonts w:ascii="Arial Narrow" w:hAnsi="Arial Narrow" w:cs="Arial"/>
                <w:b/>
                <w:bCs/>
                <w:sz w:val="20"/>
                <w:szCs w:val="20"/>
              </w:rPr>
              <w:t>4 945,98</w:t>
            </w:r>
          </w:p>
        </w:tc>
      </w:tr>
    </w:tbl>
    <w:p w:rsidR="00654960" w:rsidP="00BB6F19">
      <w:pPr>
        <w:bidi w:val="0"/>
        <w:spacing w:line="276" w:lineRule="auto"/>
        <w:jc w:val="both"/>
        <w:rPr>
          <w:rFonts w:ascii="Times New Roman" w:hAnsi="Times New Roman"/>
        </w:rPr>
      </w:pPr>
    </w:p>
    <w:p w:rsidR="00654960" w:rsidP="00BB6F19">
      <w:pPr>
        <w:bidi w:val="0"/>
        <w:spacing w:line="276" w:lineRule="auto"/>
        <w:jc w:val="both"/>
        <w:rPr>
          <w:rFonts w:ascii="Times New Roman" w:hAnsi="Times New Roman"/>
        </w:rPr>
      </w:pPr>
    </w:p>
    <w:tbl>
      <w:tblPr>
        <w:tblStyle w:val="TableNormal"/>
        <w:tblW w:w="6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9"/>
        <w:gridCol w:w="1418"/>
        <w:gridCol w:w="1134"/>
        <w:gridCol w:w="2835"/>
      </w:tblGrid>
      <w:tr>
        <w:tblPrEx>
          <w:tblW w:w="6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350"/>
        </w:trPr>
        <w:tc>
          <w:tcPr>
            <w:tcW w:w="1149" w:type="dxa"/>
            <w:tcBorders>
              <w:top w:val="single" w:sz="4" w:space="0" w:color="auto"/>
              <w:left w:val="single" w:sz="4" w:space="0" w:color="auto"/>
              <w:bottom w:val="single" w:sz="4" w:space="0" w:color="auto"/>
              <w:right w:val="single" w:sz="4" w:space="0" w:color="auto"/>
            </w:tcBorders>
            <w:textDirection w:val="lrTb"/>
            <w:vAlign w:val="top"/>
          </w:tcPr>
          <w:p w:rsidR="0004262E"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Príklad - súč. stav</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04262E"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Príklad - po zavedení SHM s technickými prepočtami</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4262E" w:rsidRPr="0004262E" w:rsidP="00BB6F19">
            <w:pPr>
              <w:widowControl/>
              <w:bidi w:val="0"/>
              <w:adjustRightInd/>
              <w:spacing w:after="0" w:line="276" w:lineRule="auto"/>
              <w:rPr>
                <w:rFonts w:ascii="Arial Narrow" w:hAnsi="Arial Narrow" w:cs="Arial"/>
                <w:b/>
                <w:bCs/>
                <w:sz w:val="20"/>
                <w:szCs w:val="20"/>
              </w:rPr>
            </w:pPr>
            <w:r w:rsidRPr="0004262E">
              <w:rPr>
                <w:rFonts w:ascii="Arial Narrow" w:hAnsi="Arial Narrow" w:cs="Arial"/>
                <w:b/>
                <w:bCs/>
                <w:sz w:val="20"/>
                <w:szCs w:val="20"/>
              </w:rPr>
              <w:t>Príklad - stav po daňovo-odvodovej reforme</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04262E" w:rsidRPr="0004262E" w:rsidP="00BB6F19">
            <w:pPr>
              <w:widowControl/>
              <w:bidi w:val="0"/>
              <w:adjustRightInd/>
              <w:spacing w:after="0" w:line="276" w:lineRule="auto"/>
              <w:ind w:left="72" w:hanging="72"/>
              <w:rPr>
                <w:rFonts w:ascii="Arial Narrow" w:hAnsi="Arial Narrow" w:cs="Arial"/>
                <w:sz w:val="20"/>
                <w:szCs w:val="20"/>
              </w:rPr>
            </w:pPr>
            <w:r w:rsidRPr="0004262E">
              <w:rPr>
                <w:rFonts w:ascii="Arial Narrow" w:hAnsi="Arial Narrow" w:cs="Arial"/>
                <w:sz w:val="20"/>
                <w:szCs w:val="20"/>
              </w:rPr>
              <w:t> </w:t>
            </w:r>
          </w:p>
        </w:tc>
      </w:tr>
      <w:tr>
        <w:tblPrEx>
          <w:tblW w:w="6536"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4 026,72</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4 945,98</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4 945,98</w:t>
            </w:r>
          </w:p>
        </w:tc>
        <w:tc>
          <w:tcPr>
            <w:tcW w:w="283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i/>
                <w:iCs/>
                <w:sz w:val="20"/>
                <w:szCs w:val="20"/>
              </w:rPr>
            </w:pPr>
            <w:r w:rsidR="00C25B7D">
              <w:rPr>
                <w:rFonts w:ascii="Arial Narrow" w:hAnsi="Arial Narrow" w:cs="Arial"/>
                <w:b/>
                <w:bCs/>
                <w:i/>
                <w:iCs/>
                <w:sz w:val="20"/>
                <w:szCs w:val="20"/>
              </w:rPr>
              <w:t>Hrubý plat</w:t>
            </w:r>
          </w:p>
        </w:tc>
      </w:tr>
      <w:tr>
        <w:tblPrEx>
          <w:tblW w:w="6536"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343,21</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1 259,68</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1 099,67</w:t>
            </w:r>
          </w:p>
        </w:tc>
        <w:tc>
          <w:tcPr>
            <w:tcW w:w="283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i/>
                <w:iCs/>
                <w:sz w:val="20"/>
                <w:szCs w:val="20"/>
              </w:rPr>
            </w:pPr>
            <w:r w:rsidRPr="0004262E">
              <w:rPr>
                <w:rFonts w:ascii="Arial Narrow" w:hAnsi="Arial Narrow" w:cs="Arial"/>
                <w:b/>
                <w:bCs/>
                <w:i/>
                <w:iCs/>
                <w:sz w:val="20"/>
                <w:szCs w:val="20"/>
              </w:rPr>
              <w:t>Poistné zamestnanca</w:t>
            </w:r>
          </w:p>
        </w:tc>
      </w:tr>
      <w:tr>
        <w:tblPrEx>
          <w:tblW w:w="6536" w:type="dxa"/>
          <w:tblLook w:val="00A0"/>
        </w:tblPrEx>
        <w:trPr>
          <w:trHeight w:val="240"/>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3 683,51</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3 686,30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4 945,98</w:t>
            </w:r>
          </w:p>
        </w:tc>
        <w:tc>
          <w:tcPr>
            <w:tcW w:w="283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i/>
                <w:iCs/>
                <w:sz w:val="20"/>
                <w:szCs w:val="20"/>
              </w:rPr>
            </w:pPr>
            <w:r w:rsidRPr="0004262E">
              <w:rPr>
                <w:rFonts w:ascii="Arial Narrow" w:hAnsi="Arial Narrow" w:cs="Arial"/>
                <w:b/>
                <w:bCs/>
                <w:i/>
                <w:iCs/>
                <w:sz w:val="20"/>
                <w:szCs w:val="20"/>
              </w:rPr>
              <w:t>Hrubý plat - poistné</w:t>
            </w:r>
          </w:p>
        </w:tc>
      </w:tr>
      <w:tr>
        <w:tblPrEx>
          <w:tblW w:w="6536"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sz w:val="20"/>
                <w:szCs w:val="20"/>
              </w:rPr>
            </w:pPr>
            <w:r w:rsidRPr="0004262E">
              <w:rPr>
                <w:rFonts w:ascii="Arial Narrow" w:hAnsi="Arial Narrow" w:cs="Arial"/>
                <w:sz w:val="20"/>
                <w:szCs w:val="20"/>
              </w:rPr>
              <w:t> </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284,75</w:t>
            </w:r>
          </w:p>
        </w:tc>
        <w:tc>
          <w:tcPr>
            <w:tcW w:w="283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i/>
                <w:iCs/>
                <w:sz w:val="20"/>
                <w:szCs w:val="20"/>
              </w:rPr>
            </w:pPr>
            <w:r w:rsidR="00F0378C">
              <w:rPr>
                <w:rFonts w:ascii="Arial Narrow" w:hAnsi="Arial Narrow" w:cs="Arial"/>
                <w:b/>
                <w:bCs/>
                <w:i/>
                <w:iCs/>
                <w:sz w:val="20"/>
                <w:szCs w:val="20"/>
              </w:rPr>
              <w:t>Nezdaniteľná časť základu dane</w:t>
            </w:r>
          </w:p>
        </w:tc>
      </w:tr>
      <w:tr>
        <w:tblPrEx>
          <w:tblW w:w="6536"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3 683,51</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3 686,30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4 661,24</w:t>
            </w:r>
          </w:p>
        </w:tc>
        <w:tc>
          <w:tcPr>
            <w:tcW w:w="283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i/>
                <w:iCs/>
                <w:sz w:val="20"/>
                <w:szCs w:val="20"/>
              </w:rPr>
            </w:pPr>
            <w:r w:rsidR="00F0378C">
              <w:rPr>
                <w:rFonts w:ascii="Arial Narrow" w:hAnsi="Arial Narrow" w:cs="Arial"/>
                <w:b/>
                <w:bCs/>
                <w:i/>
                <w:iCs/>
                <w:sz w:val="20"/>
                <w:szCs w:val="20"/>
              </w:rPr>
              <w:t>Čiastkový základ dane</w:t>
            </w:r>
          </w:p>
        </w:tc>
      </w:tr>
      <w:tr>
        <w:tblPrEx>
          <w:tblW w:w="6536"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699,87</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700,40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885,63</w:t>
            </w:r>
          </w:p>
        </w:tc>
        <w:tc>
          <w:tcPr>
            <w:tcW w:w="283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i/>
                <w:iCs/>
                <w:sz w:val="20"/>
                <w:szCs w:val="20"/>
              </w:rPr>
            </w:pPr>
            <w:r w:rsidRPr="0004262E">
              <w:rPr>
                <w:rFonts w:ascii="Arial Narrow" w:hAnsi="Arial Narrow" w:cs="Arial"/>
                <w:b/>
                <w:bCs/>
                <w:i/>
                <w:iCs/>
                <w:sz w:val="20"/>
                <w:szCs w:val="20"/>
              </w:rPr>
              <w:t>Daň</w:t>
            </w:r>
          </w:p>
        </w:tc>
      </w:tr>
      <w:tr>
        <w:tblPrEx>
          <w:tblW w:w="6536" w:type="dxa"/>
          <w:tblLook w:val="00A0"/>
        </w:tblPrEx>
        <w:trPr>
          <w:trHeight w:val="255"/>
        </w:trPr>
        <w:tc>
          <w:tcPr>
            <w:tcW w:w="1149"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2 983,64</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2 985,90</w:t>
            </w:r>
          </w:p>
        </w:tc>
        <w:tc>
          <w:tcPr>
            <w:tcW w:w="1134"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jc w:val="right"/>
              <w:rPr>
                <w:rFonts w:ascii="Arial Narrow" w:hAnsi="Arial Narrow" w:cs="Arial"/>
                <w:sz w:val="20"/>
                <w:szCs w:val="20"/>
              </w:rPr>
            </w:pPr>
            <w:r w:rsidRPr="0004262E">
              <w:rPr>
                <w:rFonts w:ascii="Arial Narrow" w:hAnsi="Arial Narrow" w:cs="Arial"/>
                <w:sz w:val="20"/>
                <w:szCs w:val="20"/>
              </w:rPr>
              <w:t>2 960,68</w:t>
            </w:r>
          </w:p>
        </w:tc>
        <w:tc>
          <w:tcPr>
            <w:tcW w:w="2835" w:type="dxa"/>
            <w:tcBorders>
              <w:top w:val="single" w:sz="4" w:space="0" w:color="auto"/>
              <w:left w:val="single" w:sz="4" w:space="0" w:color="auto"/>
              <w:bottom w:val="single" w:sz="4" w:space="0" w:color="auto"/>
              <w:right w:val="single" w:sz="4" w:space="0" w:color="auto"/>
            </w:tcBorders>
            <w:noWrap/>
            <w:textDirection w:val="lrTb"/>
            <w:vAlign w:val="top"/>
          </w:tcPr>
          <w:p w:rsidR="0004262E" w:rsidRPr="0004262E" w:rsidP="00BB6F19">
            <w:pPr>
              <w:widowControl/>
              <w:bidi w:val="0"/>
              <w:adjustRightInd/>
              <w:spacing w:after="0" w:line="276" w:lineRule="auto"/>
              <w:rPr>
                <w:rFonts w:ascii="Arial Narrow" w:hAnsi="Arial Narrow" w:cs="Arial"/>
                <w:b/>
                <w:bCs/>
                <w:i/>
                <w:iCs/>
                <w:sz w:val="20"/>
                <w:szCs w:val="20"/>
              </w:rPr>
            </w:pPr>
            <w:r w:rsidRPr="0004262E">
              <w:rPr>
                <w:rFonts w:ascii="Arial Narrow" w:hAnsi="Arial Narrow" w:cs="Arial"/>
                <w:b/>
                <w:bCs/>
                <w:i/>
                <w:iCs/>
                <w:sz w:val="20"/>
                <w:szCs w:val="20"/>
              </w:rPr>
              <w:t>Čistý plat</w:t>
            </w:r>
          </w:p>
        </w:tc>
      </w:tr>
    </w:tbl>
    <w:p w:rsidR="00654960" w:rsidP="00BB6F19">
      <w:pPr>
        <w:bidi w:val="0"/>
        <w:spacing w:line="276" w:lineRule="auto"/>
        <w:jc w:val="both"/>
        <w:rPr>
          <w:rFonts w:ascii="Times New Roman" w:hAnsi="Times New Roman"/>
        </w:rPr>
      </w:pPr>
    </w:p>
    <w:p w:rsidR="00AF4CDD" w:rsidP="00BB6F19">
      <w:pPr>
        <w:bidi w:val="0"/>
        <w:spacing w:line="276" w:lineRule="auto"/>
        <w:jc w:val="both"/>
        <w:rPr>
          <w:rFonts w:ascii="Times New Roman" w:hAnsi="Times New Roman"/>
        </w:rPr>
      </w:pPr>
      <w:r w:rsidR="00C25B7D">
        <w:rPr>
          <w:rFonts w:ascii="Times New Roman" w:hAnsi="Times New Roman"/>
        </w:rPr>
        <w:t xml:space="preserve">     K zníženiu čistého príjmu dôjde z dôvodu nastavenia parametrov reformy, a to z dôvodu neodpočítania poistného z príjmov zamestnanca, z ktorých sa vychádza ako základu dane po odpočítaní nezdaniteľnej časti základu dane pri výpočte dane a z ktorých sa vychádza ako vymeriavacieho základu pri výpočte poistného na verejné zdravotné poistenie a na sociálne poistenie.</w:t>
      </w:r>
    </w:p>
    <w:p w:rsidR="00C25B7D" w:rsidRPr="00F75D35" w:rsidP="00BB6F19">
      <w:pPr>
        <w:bidi w:val="0"/>
        <w:spacing w:line="276" w:lineRule="auto"/>
        <w:jc w:val="both"/>
        <w:rPr>
          <w:rFonts w:ascii="Times New Roman" w:hAnsi="Times New Roman"/>
          <w:caps/>
        </w:rPr>
      </w:pPr>
      <w:r w:rsidR="00AF4CDD">
        <w:rPr>
          <w:rFonts w:ascii="Times New Roman" w:hAnsi="Times New Roman"/>
        </w:rPr>
        <w:t xml:space="preserve">     </w:t>
      </w:r>
      <w:r>
        <w:rPr>
          <w:rFonts w:ascii="Times New Roman" w:hAnsi="Times New Roman"/>
        </w:rPr>
        <w:t xml:space="preserve">Zároveň sa ustanovuje, že dorovnanie patrí zamestnancovi v sume </w:t>
      </w:r>
      <w:r w:rsidRPr="00992C13">
        <w:rPr>
          <w:rFonts w:ascii="Times New Roman" w:hAnsi="Times New Roman"/>
        </w:rPr>
        <w:t>v sume zodpovedajúcej času vykonávania štátnej služby</w:t>
      </w:r>
      <w:r>
        <w:rPr>
          <w:rFonts w:ascii="Times New Roman" w:hAnsi="Times New Roman"/>
        </w:rPr>
        <w:t xml:space="preserve"> a</w:t>
      </w:r>
      <w:r w:rsidR="00AF4CDD">
        <w:rPr>
          <w:rFonts w:ascii="Times New Roman" w:hAnsi="Times New Roman"/>
        </w:rPr>
        <w:t xml:space="preserve"> ustanovuje </w:t>
      </w:r>
      <w:r>
        <w:rPr>
          <w:rFonts w:ascii="Times New Roman" w:hAnsi="Times New Roman"/>
        </w:rPr>
        <w:t>podmienky, za ktorých dochádza k jeho kráteniu.</w:t>
      </w:r>
    </w:p>
    <w:p w:rsidR="0004262E" w:rsidP="00BB6F19">
      <w:pPr>
        <w:bidi w:val="0"/>
        <w:spacing w:line="276" w:lineRule="auto"/>
        <w:jc w:val="both"/>
        <w:rPr>
          <w:rFonts w:ascii="Times New Roman" w:hAnsi="Times New Roman"/>
        </w:rPr>
      </w:pPr>
    </w:p>
    <w:p w:rsidR="00C25B7D" w:rsidP="00BB6F19">
      <w:pPr>
        <w:bidi w:val="0"/>
        <w:spacing w:line="276" w:lineRule="auto"/>
        <w:jc w:val="both"/>
        <w:rPr>
          <w:rFonts w:ascii="Times New Roman" w:hAnsi="Times New Roman"/>
          <w:b/>
        </w:rPr>
      </w:pPr>
      <w:r>
        <w:rPr>
          <w:rFonts w:ascii="Times New Roman" w:hAnsi="Times New Roman"/>
          <w:b/>
        </w:rPr>
        <w:t xml:space="preserve">K bodu </w:t>
      </w:r>
      <w:r w:rsidR="00A66D83">
        <w:rPr>
          <w:rFonts w:ascii="Times New Roman" w:hAnsi="Times New Roman"/>
          <w:b/>
        </w:rPr>
        <w:t>8</w:t>
      </w:r>
    </w:p>
    <w:p w:rsidR="00535CEA" w:rsidRPr="00535CEA" w:rsidP="00BB6F19">
      <w:pPr>
        <w:bidi w:val="0"/>
        <w:spacing w:line="276" w:lineRule="auto"/>
        <w:jc w:val="both"/>
        <w:rPr>
          <w:rFonts w:ascii="Times New Roman" w:hAnsi="Times New Roman" w:cs="Calibri"/>
        </w:rPr>
      </w:pPr>
      <w:r>
        <w:rPr>
          <w:rFonts w:ascii="Times New Roman" w:hAnsi="Times New Roman" w:cs="Calibri"/>
        </w:rPr>
        <w:t xml:space="preserve">     </w:t>
      </w:r>
      <w:r w:rsidRPr="00535CEA">
        <w:rPr>
          <w:rFonts w:ascii="Times New Roman" w:hAnsi="Times New Roman" w:cs="Calibri"/>
        </w:rPr>
        <w:t>Prípadné zvýšenie platových taríf počas kalendárneho roka (valorizácia) nemôže mať vplyv na výšku zahranič</w:t>
      </w:r>
      <w:r>
        <w:rPr>
          <w:rFonts w:ascii="Times New Roman" w:hAnsi="Times New Roman" w:cs="Calibri"/>
        </w:rPr>
        <w:t>ného funkčného platu, a preto bolo</w:t>
      </w:r>
      <w:r w:rsidRPr="00535CEA">
        <w:rPr>
          <w:rFonts w:ascii="Times New Roman" w:hAnsi="Times New Roman" w:cs="Calibri"/>
        </w:rPr>
        <w:t xml:space="preserve"> nevyhnutné doplniť ustanovenie § 103 o nový odsek 6. Zmena v tomto ustanovení je potrebná v prípade, keď budú ustanovené zvýšen</w:t>
      </w:r>
      <w:r>
        <w:rPr>
          <w:rFonts w:ascii="Times New Roman" w:hAnsi="Times New Roman" w:cs="Calibri"/>
        </w:rPr>
        <w:t>é (alebo znížené) platové tarif</w:t>
      </w:r>
      <w:r w:rsidRPr="00535CEA">
        <w:rPr>
          <w:rFonts w:ascii="Times New Roman" w:hAnsi="Times New Roman" w:cs="Calibri"/>
        </w:rPr>
        <w:t>y</w:t>
      </w:r>
      <w:r>
        <w:rPr>
          <w:rFonts w:ascii="Times New Roman" w:hAnsi="Times New Roman" w:cs="Calibri"/>
        </w:rPr>
        <w:t xml:space="preserve"> štátnych zamestnancov a zamest</w:t>
      </w:r>
      <w:r w:rsidRPr="00535CEA">
        <w:rPr>
          <w:rFonts w:ascii="Times New Roman" w:hAnsi="Times New Roman" w:cs="Calibri"/>
        </w:rPr>
        <w:t>na</w:t>
      </w:r>
      <w:r>
        <w:rPr>
          <w:rFonts w:ascii="Times New Roman" w:hAnsi="Times New Roman" w:cs="Calibri"/>
        </w:rPr>
        <w:t>n</w:t>
      </w:r>
      <w:r w:rsidRPr="00535CEA">
        <w:rPr>
          <w:rFonts w:ascii="Times New Roman" w:hAnsi="Times New Roman" w:cs="Calibri"/>
        </w:rPr>
        <w:t>cov pri výk</w:t>
      </w:r>
      <w:r>
        <w:rPr>
          <w:rFonts w:ascii="Times New Roman" w:hAnsi="Times New Roman" w:cs="Calibri"/>
        </w:rPr>
        <w:t>o</w:t>
      </w:r>
      <w:r w:rsidRPr="00535CEA">
        <w:rPr>
          <w:rFonts w:ascii="Times New Roman" w:hAnsi="Times New Roman" w:cs="Calibri"/>
        </w:rPr>
        <w:t>ne práce vo verejnom záujme v priebehu kalendárneho roka. </w:t>
      </w:r>
    </w:p>
    <w:p w:rsidR="00535CEA" w:rsidP="00BB6F19">
      <w:pPr>
        <w:bidi w:val="0"/>
        <w:spacing w:line="276" w:lineRule="auto"/>
        <w:jc w:val="both"/>
        <w:rPr>
          <w:rFonts w:ascii="Times New Roman" w:hAnsi="Times New Roman"/>
          <w:b/>
        </w:rPr>
      </w:pPr>
    </w:p>
    <w:p w:rsidR="00535CEA" w:rsidP="00535CEA">
      <w:pPr>
        <w:bidi w:val="0"/>
        <w:spacing w:line="276" w:lineRule="auto"/>
        <w:jc w:val="both"/>
        <w:rPr>
          <w:rFonts w:ascii="Times New Roman" w:hAnsi="Times New Roman"/>
          <w:b/>
        </w:rPr>
      </w:pPr>
      <w:r>
        <w:rPr>
          <w:rFonts w:ascii="Times New Roman" w:hAnsi="Times New Roman"/>
          <w:b/>
        </w:rPr>
        <w:t>K bod</w:t>
      </w:r>
      <w:r w:rsidR="00A66D83">
        <w:rPr>
          <w:rFonts w:ascii="Times New Roman" w:hAnsi="Times New Roman"/>
          <w:b/>
        </w:rPr>
        <w:t>u</w:t>
      </w:r>
      <w:r>
        <w:rPr>
          <w:rFonts w:ascii="Times New Roman" w:hAnsi="Times New Roman"/>
          <w:b/>
        </w:rPr>
        <w:t xml:space="preserve"> </w:t>
      </w:r>
      <w:r w:rsidR="00A66D83">
        <w:rPr>
          <w:rFonts w:ascii="Times New Roman" w:hAnsi="Times New Roman"/>
          <w:b/>
        </w:rPr>
        <w:t>9</w:t>
      </w:r>
    </w:p>
    <w:p w:rsidR="0004262E" w:rsidP="00BB6F19">
      <w:pPr>
        <w:bidi w:val="0"/>
        <w:spacing w:line="276" w:lineRule="auto"/>
        <w:jc w:val="both"/>
        <w:rPr>
          <w:rFonts w:ascii="Times New Roman" w:hAnsi="Times New Roman"/>
        </w:rPr>
      </w:pPr>
      <w:r w:rsidR="00C25B7D">
        <w:rPr>
          <w:rFonts w:ascii="Times New Roman" w:hAnsi="Times New Roman"/>
        </w:rPr>
        <w:t xml:space="preserve">     Upravuje sa výška paušálnej náhrady, ktorej percento sa znižuje z dôvodu, že paušálne náhrady nepodliehajú dani a ani a poistnému na verejné zdravotné poistenie a na sociálne poistenie. Vzhľadom k tomu, že paušálna náhrada sa vypočítava z platovej tarify, ktorá je od 1. </w:t>
      </w:r>
      <w:r w:rsidR="007919E7">
        <w:rPr>
          <w:rFonts w:ascii="Times New Roman" w:hAnsi="Times New Roman"/>
        </w:rPr>
        <w:t>j</w:t>
      </w:r>
      <w:r w:rsidR="00C25B7D">
        <w:rPr>
          <w:rFonts w:ascii="Times New Roman" w:hAnsi="Times New Roman"/>
        </w:rPr>
        <w:t>anuára 2012 zvýšená v súvislosti s úpravou príjmu vykonanou z dôvodu presunu poistného plateného zamestnávateľom, bolo potrebné jej percento znížiť. Výška paušálnej náhrady ostala oproti súčasnosti nezmenená.</w:t>
      </w:r>
    </w:p>
    <w:p w:rsidR="0004262E" w:rsidP="00BB6F19">
      <w:pPr>
        <w:bidi w:val="0"/>
        <w:spacing w:line="276" w:lineRule="auto"/>
        <w:jc w:val="both"/>
        <w:rPr>
          <w:rFonts w:ascii="Times New Roman" w:hAnsi="Times New Roman"/>
        </w:rPr>
      </w:pPr>
    </w:p>
    <w:p w:rsidR="007919E7" w:rsidP="00BB6F19">
      <w:pPr>
        <w:bidi w:val="0"/>
        <w:spacing w:line="276" w:lineRule="auto"/>
        <w:jc w:val="both"/>
        <w:rPr>
          <w:rFonts w:ascii="Times New Roman" w:hAnsi="Times New Roman"/>
          <w:b/>
        </w:rPr>
      </w:pPr>
      <w:r w:rsidR="00535CEA">
        <w:rPr>
          <w:rFonts w:ascii="Times New Roman" w:hAnsi="Times New Roman"/>
          <w:b/>
        </w:rPr>
        <w:t xml:space="preserve">K bodu </w:t>
      </w:r>
      <w:r w:rsidR="00A66D83">
        <w:rPr>
          <w:rFonts w:ascii="Times New Roman" w:hAnsi="Times New Roman"/>
          <w:b/>
        </w:rPr>
        <w:t>10</w:t>
      </w:r>
    </w:p>
    <w:p w:rsidR="007919E7" w:rsidP="00BB6F19">
      <w:pPr>
        <w:bidi w:val="0"/>
        <w:spacing w:line="276" w:lineRule="auto"/>
        <w:jc w:val="both"/>
        <w:rPr>
          <w:rFonts w:ascii="Times New Roman" w:hAnsi="Times New Roman"/>
        </w:rPr>
      </w:pPr>
      <w:r>
        <w:rPr>
          <w:rFonts w:ascii="Times New Roman" w:hAnsi="Times New Roman"/>
        </w:rPr>
        <w:t xml:space="preserve">     Upravuje sa výška paušálnej náhrady, ktorej percento sa znižuje z dôvodu, že paušálne náhrady nepodliehajú dani a ani a poistnému na verejné zdravotné poistenie a na sociálne poistenie. Vzhľadom k tomu, že paušálna náhrada sa vypočítava z platovej tarify, ktorá je od 1. januára 2012 zvýšená v súvislosti s úpravou príjmu vykonanou z dôvodu presunu poistného plateného zamestnávateľom, bolo potrebné jej percento znížiť. Výška paušálnej náhrady ostala oproti súčasnosti nezmenená.</w:t>
      </w:r>
    </w:p>
    <w:p w:rsidR="007919E7" w:rsidP="00BB6F19">
      <w:pPr>
        <w:bidi w:val="0"/>
        <w:spacing w:line="276" w:lineRule="auto"/>
        <w:jc w:val="both"/>
        <w:rPr>
          <w:rFonts w:ascii="Times New Roman" w:hAnsi="Times New Roman"/>
        </w:rPr>
      </w:pPr>
    </w:p>
    <w:p w:rsidR="007919E7" w:rsidP="00BB6F19">
      <w:pPr>
        <w:bidi w:val="0"/>
        <w:spacing w:line="276" w:lineRule="auto"/>
        <w:jc w:val="both"/>
        <w:rPr>
          <w:rFonts w:ascii="Times New Roman" w:hAnsi="Times New Roman"/>
          <w:b/>
        </w:rPr>
      </w:pPr>
      <w:r w:rsidR="00535CEA">
        <w:rPr>
          <w:rFonts w:ascii="Times New Roman" w:hAnsi="Times New Roman"/>
          <w:b/>
        </w:rPr>
        <w:t xml:space="preserve">K bodu </w:t>
      </w:r>
      <w:r w:rsidR="00A66D83">
        <w:rPr>
          <w:rFonts w:ascii="Times New Roman" w:hAnsi="Times New Roman"/>
          <w:b/>
        </w:rPr>
        <w:t>11</w:t>
      </w:r>
    </w:p>
    <w:p w:rsidR="0004262E" w:rsidP="00BB6F19">
      <w:pPr>
        <w:bidi w:val="0"/>
        <w:spacing w:line="276" w:lineRule="auto"/>
        <w:jc w:val="both"/>
        <w:rPr>
          <w:rFonts w:ascii="Times New Roman" w:hAnsi="Times New Roman"/>
        </w:rPr>
      </w:pPr>
      <w:r w:rsidR="007919E7">
        <w:rPr>
          <w:rFonts w:ascii="Times New Roman" w:hAnsi="Times New Roman"/>
        </w:rPr>
        <w:t xml:space="preserve">     Upravuje sa násobok jednorazového mimoriadneho odškodnenia, ktorý sa znižuje z dôvodu, že nepodlieha poistnému na verejné zdravotné poistenie a na sociálne poistenie. Vzhľadom k tomu, že jednorazové mimoriadne odškodnenie sa vypočítava ako násobok z priznaného funkčného platu, ktorý je od 1. januára 2012 zvýšený v súvislosti s úpravou príjmu vykonanou z dôvodu presunu poistného plateného zamestnávateľom, bolo potrebné násobok jednorazového mimoriadneho odškodnenia znížiť. </w:t>
      </w:r>
    </w:p>
    <w:p w:rsidR="007919E7" w:rsidP="00BB6F19">
      <w:pPr>
        <w:bidi w:val="0"/>
        <w:spacing w:line="276" w:lineRule="auto"/>
        <w:jc w:val="both"/>
        <w:rPr>
          <w:rFonts w:ascii="Times New Roman" w:hAnsi="Times New Roman"/>
        </w:rPr>
      </w:pPr>
    </w:p>
    <w:p w:rsidR="007919E7" w:rsidP="00BB6F19">
      <w:pPr>
        <w:bidi w:val="0"/>
        <w:spacing w:line="276" w:lineRule="auto"/>
        <w:jc w:val="both"/>
        <w:rPr>
          <w:rFonts w:ascii="Times New Roman" w:hAnsi="Times New Roman"/>
          <w:b/>
        </w:rPr>
      </w:pPr>
      <w:r w:rsidR="00535CEA">
        <w:rPr>
          <w:rFonts w:ascii="Times New Roman" w:hAnsi="Times New Roman"/>
          <w:b/>
        </w:rPr>
        <w:t xml:space="preserve">K bodu </w:t>
      </w:r>
      <w:r w:rsidR="00A66D83">
        <w:rPr>
          <w:rFonts w:ascii="Times New Roman" w:hAnsi="Times New Roman"/>
          <w:b/>
        </w:rPr>
        <w:t>12</w:t>
      </w:r>
    </w:p>
    <w:p w:rsidR="007919E7" w:rsidP="00BB6F19">
      <w:pPr>
        <w:bidi w:val="0"/>
        <w:spacing w:line="276" w:lineRule="auto"/>
        <w:jc w:val="both"/>
        <w:rPr>
          <w:rFonts w:ascii="Times New Roman" w:hAnsi="Times New Roman"/>
        </w:rPr>
      </w:pPr>
      <w:r>
        <w:rPr>
          <w:rFonts w:ascii="Times New Roman" w:hAnsi="Times New Roman"/>
        </w:rPr>
        <w:t xml:space="preserve">     Upravuje sa výška jednorazového mimoriadneho odškodnenia vypočítavaného zo zahraničného funkčného platu odpočítaním dorovnania zahraničného funkčného platu z dôvodu, že jednorazové mimoriadne odškodnenie nepodlieha poistnému na verejné zdravotné poistenie a na sociálne poistenie.</w:t>
      </w:r>
    </w:p>
    <w:p w:rsidR="007919E7" w:rsidP="00BB6F19">
      <w:pPr>
        <w:bidi w:val="0"/>
        <w:spacing w:line="276" w:lineRule="auto"/>
        <w:jc w:val="both"/>
        <w:rPr>
          <w:rFonts w:ascii="Times New Roman" w:hAnsi="Times New Roman"/>
        </w:rPr>
      </w:pPr>
    </w:p>
    <w:p w:rsidR="007919E7" w:rsidP="00BB6F19">
      <w:pPr>
        <w:bidi w:val="0"/>
        <w:spacing w:line="276" w:lineRule="auto"/>
        <w:jc w:val="both"/>
        <w:rPr>
          <w:rFonts w:ascii="Times New Roman" w:hAnsi="Times New Roman"/>
          <w:b/>
        </w:rPr>
      </w:pPr>
      <w:r w:rsidR="00535CEA">
        <w:rPr>
          <w:rFonts w:ascii="Times New Roman" w:hAnsi="Times New Roman"/>
          <w:b/>
        </w:rPr>
        <w:t>K bodu 1</w:t>
      </w:r>
      <w:r w:rsidR="00A66D83">
        <w:rPr>
          <w:rFonts w:ascii="Times New Roman" w:hAnsi="Times New Roman"/>
          <w:b/>
        </w:rPr>
        <w:t>3</w:t>
      </w:r>
    </w:p>
    <w:p w:rsidR="007919E7" w:rsidP="00BB6F19">
      <w:pPr>
        <w:bidi w:val="0"/>
        <w:spacing w:line="276" w:lineRule="auto"/>
        <w:jc w:val="both"/>
        <w:rPr>
          <w:rFonts w:ascii="Times New Roman" w:hAnsi="Times New Roman"/>
        </w:rPr>
      </w:pPr>
      <w:r w:rsidRPr="00F75D35">
        <w:rPr>
          <w:rFonts w:ascii="Times New Roman" w:hAnsi="Times New Roman"/>
        </w:rPr>
        <w:t xml:space="preserve">    Upravuje sa </w:t>
      </w:r>
      <w:r w:rsidRPr="007919E7">
        <w:rPr>
          <w:rFonts w:ascii="Times New Roman" w:hAnsi="Times New Roman"/>
        </w:rPr>
        <w:t xml:space="preserve">násobok jednorazového mimoriadneho odškodnenia </w:t>
      </w:r>
      <w:r w:rsidR="00BC219F">
        <w:rPr>
          <w:rFonts w:ascii="Times New Roman" w:hAnsi="Times New Roman"/>
        </w:rPr>
        <w:t xml:space="preserve">z rovnakého dôvodu </w:t>
      </w:r>
      <w:r w:rsidRPr="007919E7">
        <w:rPr>
          <w:rFonts w:ascii="Times New Roman" w:hAnsi="Times New Roman"/>
        </w:rPr>
        <w:t xml:space="preserve">ako </w:t>
      </w:r>
      <w:r w:rsidR="00586EE2">
        <w:rPr>
          <w:rFonts w:ascii="Times New Roman" w:hAnsi="Times New Roman"/>
        </w:rPr>
        <w:t xml:space="preserve">je uvádzané </w:t>
      </w:r>
      <w:r w:rsidRPr="007919E7">
        <w:rPr>
          <w:rFonts w:ascii="Times New Roman" w:hAnsi="Times New Roman"/>
        </w:rPr>
        <w:t>v bode 7</w:t>
      </w:r>
      <w:r>
        <w:rPr>
          <w:rFonts w:ascii="Times New Roman" w:hAnsi="Times New Roman"/>
        </w:rPr>
        <w:t>.</w:t>
      </w:r>
    </w:p>
    <w:p w:rsidR="00361B46" w:rsidP="00BB6F19">
      <w:pPr>
        <w:bidi w:val="0"/>
        <w:spacing w:line="276" w:lineRule="auto"/>
        <w:jc w:val="both"/>
        <w:rPr>
          <w:rFonts w:ascii="Times New Roman" w:hAnsi="Times New Roman"/>
        </w:rPr>
      </w:pPr>
    </w:p>
    <w:p w:rsidR="007919E7" w:rsidP="00BB6F19">
      <w:pPr>
        <w:bidi w:val="0"/>
        <w:spacing w:line="276" w:lineRule="auto"/>
        <w:jc w:val="both"/>
        <w:rPr>
          <w:rFonts w:ascii="Times New Roman" w:hAnsi="Times New Roman"/>
          <w:b/>
        </w:rPr>
      </w:pPr>
      <w:r w:rsidR="00535CEA">
        <w:rPr>
          <w:rFonts w:ascii="Times New Roman" w:hAnsi="Times New Roman"/>
          <w:b/>
        </w:rPr>
        <w:t>K bodu 1</w:t>
      </w:r>
      <w:r w:rsidR="00A66D83">
        <w:rPr>
          <w:rFonts w:ascii="Times New Roman" w:hAnsi="Times New Roman"/>
          <w:b/>
        </w:rPr>
        <w:t>4</w:t>
      </w:r>
    </w:p>
    <w:p w:rsidR="00A63BC1" w:rsidP="00BB6F19">
      <w:pPr>
        <w:bidi w:val="0"/>
        <w:spacing w:line="276" w:lineRule="auto"/>
        <w:jc w:val="both"/>
        <w:rPr>
          <w:rFonts w:ascii="Times New Roman" w:hAnsi="Times New Roman"/>
        </w:rPr>
      </w:pPr>
      <w:r>
        <w:rPr>
          <w:rFonts w:ascii="Times New Roman" w:hAnsi="Times New Roman"/>
        </w:rPr>
        <w:t xml:space="preserve">     Upravuje sa pozostalému manželovi a každému nezaopatrenému dieťaťu výška jednorazového mimoriadneho odškodnenia vypočítavaného zo zahraničného funkčného platu odpočítaním dorovnania zahraničného funkčného platu z dôvodu, že jednorazové mimoriadne odškodnenie nepodlieha poistnému na verejné zdravotné poistenie a na sociálne poistenie.</w:t>
      </w:r>
    </w:p>
    <w:p w:rsidR="007919E7" w:rsidP="00BB6F19">
      <w:pPr>
        <w:bidi w:val="0"/>
        <w:spacing w:line="276" w:lineRule="auto"/>
        <w:jc w:val="both"/>
        <w:rPr>
          <w:rFonts w:ascii="Times New Roman" w:hAnsi="Times New Roman"/>
        </w:rPr>
      </w:pPr>
    </w:p>
    <w:p w:rsidR="00A63BC1" w:rsidP="00BB6F19">
      <w:pPr>
        <w:bidi w:val="0"/>
        <w:spacing w:line="276" w:lineRule="auto"/>
        <w:jc w:val="both"/>
        <w:rPr>
          <w:rFonts w:ascii="Times New Roman" w:hAnsi="Times New Roman"/>
          <w:b/>
        </w:rPr>
      </w:pPr>
      <w:r w:rsidR="00535CEA">
        <w:rPr>
          <w:rFonts w:ascii="Times New Roman" w:hAnsi="Times New Roman"/>
          <w:b/>
        </w:rPr>
        <w:t>K bodu 1</w:t>
      </w:r>
      <w:r w:rsidR="00A66D83">
        <w:rPr>
          <w:rFonts w:ascii="Times New Roman" w:hAnsi="Times New Roman"/>
          <w:b/>
        </w:rPr>
        <w:t>5</w:t>
      </w:r>
    </w:p>
    <w:p w:rsidR="007919E7" w:rsidP="00BB6F19">
      <w:pPr>
        <w:bidi w:val="0"/>
        <w:spacing w:line="276" w:lineRule="auto"/>
        <w:jc w:val="both"/>
        <w:rPr>
          <w:rFonts w:ascii="Times New Roman" w:hAnsi="Times New Roman"/>
        </w:rPr>
      </w:pPr>
      <w:r w:rsidR="00A63BC1">
        <w:rPr>
          <w:rFonts w:ascii="Times New Roman" w:hAnsi="Times New Roman"/>
        </w:rPr>
        <w:t xml:space="preserve">    Upravuje sa spôsob výpočtu čistého funkčného platu štátneho zamestnanca v súvislosti s platením poistného zamestnancom a z dôvodu zmeny druhov poistenia, ktoré zamestnanec bude platiť, a to predovšetkým v súvislosti so zmenami vykonanými v zákone č. 461/2003 Z. z. o sociálnom poistení v znení neskorších predpisov.</w:t>
      </w:r>
    </w:p>
    <w:p w:rsidR="00A63BC1" w:rsidP="00BB6F19">
      <w:pPr>
        <w:bidi w:val="0"/>
        <w:spacing w:line="276" w:lineRule="auto"/>
        <w:jc w:val="both"/>
        <w:rPr>
          <w:rFonts w:ascii="Times New Roman" w:hAnsi="Times New Roman"/>
        </w:rPr>
      </w:pPr>
    </w:p>
    <w:p w:rsidR="00A63BC1" w:rsidP="00BB6F19">
      <w:pPr>
        <w:bidi w:val="0"/>
        <w:spacing w:line="276" w:lineRule="auto"/>
        <w:jc w:val="both"/>
        <w:rPr>
          <w:rFonts w:ascii="Times New Roman" w:hAnsi="Times New Roman"/>
          <w:b/>
        </w:rPr>
      </w:pPr>
      <w:r>
        <w:rPr>
          <w:rFonts w:ascii="Times New Roman" w:hAnsi="Times New Roman"/>
          <w:b/>
        </w:rPr>
        <w:t xml:space="preserve">K bodu </w:t>
      </w:r>
      <w:r w:rsidR="00535CEA">
        <w:rPr>
          <w:rFonts w:ascii="Times New Roman" w:hAnsi="Times New Roman"/>
          <w:b/>
        </w:rPr>
        <w:t>1</w:t>
      </w:r>
      <w:r w:rsidR="00A66D83">
        <w:rPr>
          <w:rFonts w:ascii="Times New Roman" w:hAnsi="Times New Roman"/>
          <w:b/>
        </w:rPr>
        <w:t>6</w:t>
      </w:r>
      <w:r w:rsidR="00535CEA">
        <w:rPr>
          <w:rFonts w:ascii="Times New Roman" w:hAnsi="Times New Roman"/>
          <w:b/>
        </w:rPr>
        <w:t xml:space="preserve"> a 1</w:t>
      </w:r>
      <w:r w:rsidR="00A66D83">
        <w:rPr>
          <w:rFonts w:ascii="Times New Roman" w:hAnsi="Times New Roman"/>
          <w:b/>
        </w:rPr>
        <w:t>7</w:t>
      </w:r>
    </w:p>
    <w:p w:rsidR="00A63BC1" w:rsidP="00BB6F19">
      <w:pPr>
        <w:bidi w:val="0"/>
        <w:spacing w:line="276" w:lineRule="auto"/>
        <w:jc w:val="both"/>
        <w:rPr>
          <w:rFonts w:ascii="Times New Roman" w:hAnsi="Times New Roman"/>
        </w:rPr>
      </w:pPr>
      <w:r>
        <w:rPr>
          <w:rFonts w:ascii="Times New Roman" w:hAnsi="Times New Roman"/>
        </w:rPr>
        <w:t xml:space="preserve">     Upravuje sa násobok náhrady škody vypočítavaný z funkčného platu štátneho zamestnanca, ktorý sa znižuje z dôvodu zvýšenia funkčného platu štátneho zamestnanca o poistné platené zamestnávateľom, čím sa zabezpečí, aby suma náhrady škody ostala nezmenená oproti súčasnému stavu.</w:t>
      </w:r>
    </w:p>
    <w:p w:rsidR="00A63BC1" w:rsidP="00BB6F19">
      <w:pPr>
        <w:bidi w:val="0"/>
        <w:spacing w:line="276" w:lineRule="auto"/>
        <w:jc w:val="both"/>
        <w:rPr>
          <w:rFonts w:ascii="Times New Roman" w:hAnsi="Times New Roman"/>
        </w:rPr>
      </w:pPr>
    </w:p>
    <w:p w:rsidR="00A63BC1" w:rsidP="00BB6F19">
      <w:pPr>
        <w:bidi w:val="0"/>
        <w:spacing w:line="276" w:lineRule="auto"/>
        <w:jc w:val="both"/>
        <w:rPr>
          <w:rFonts w:ascii="Times New Roman" w:hAnsi="Times New Roman"/>
          <w:b/>
        </w:rPr>
      </w:pPr>
      <w:r w:rsidR="00361B46">
        <w:rPr>
          <w:rFonts w:ascii="Times New Roman" w:hAnsi="Times New Roman"/>
          <w:b/>
        </w:rPr>
        <w:t>K bodu 1</w:t>
      </w:r>
      <w:r w:rsidR="00A66D83">
        <w:rPr>
          <w:rFonts w:ascii="Times New Roman" w:hAnsi="Times New Roman"/>
          <w:b/>
        </w:rPr>
        <w:t>8</w:t>
      </w:r>
    </w:p>
    <w:p w:rsidR="00A63BC1" w:rsidP="00BB6F19">
      <w:pPr>
        <w:bidi w:val="0"/>
        <w:spacing w:line="276" w:lineRule="auto"/>
        <w:jc w:val="both"/>
        <w:rPr>
          <w:rFonts w:ascii="Times New Roman" w:hAnsi="Times New Roman"/>
        </w:rPr>
      </w:pPr>
      <w:r w:rsidR="00361B46">
        <w:rPr>
          <w:rFonts w:ascii="Times New Roman" w:hAnsi="Times New Roman"/>
        </w:rPr>
        <w:t xml:space="preserve">     Definujú sa prechodné ustanovenia, v ktorých sú určené postupy pri úprave príjmu priznaného k 31. decembru 2011 podľa článku I zákona o úprave príjmu zo závislej činnosti.</w:t>
      </w:r>
    </w:p>
    <w:p w:rsidR="00361B46" w:rsidP="00BB6F19">
      <w:pPr>
        <w:bidi w:val="0"/>
        <w:spacing w:line="276" w:lineRule="auto"/>
        <w:jc w:val="both"/>
        <w:rPr>
          <w:rFonts w:ascii="Times New Roman" w:hAnsi="Times New Roman"/>
        </w:rPr>
      </w:pPr>
    </w:p>
    <w:p w:rsidR="00361B46" w:rsidP="00BB6F19">
      <w:pPr>
        <w:bidi w:val="0"/>
        <w:spacing w:line="276" w:lineRule="auto"/>
        <w:jc w:val="both"/>
        <w:rPr>
          <w:rFonts w:ascii="Times New Roman" w:hAnsi="Times New Roman"/>
          <w:b/>
        </w:rPr>
      </w:pPr>
      <w:r w:rsidR="00535CEA">
        <w:rPr>
          <w:rFonts w:ascii="Times New Roman" w:hAnsi="Times New Roman"/>
          <w:b/>
        </w:rPr>
        <w:t>K bodu 1</w:t>
      </w:r>
      <w:r w:rsidR="00A66D83">
        <w:rPr>
          <w:rFonts w:ascii="Times New Roman" w:hAnsi="Times New Roman"/>
          <w:b/>
        </w:rPr>
        <w:t>9</w:t>
      </w:r>
    </w:p>
    <w:p w:rsidR="00361B46" w:rsidP="00BB6F19">
      <w:pPr>
        <w:bidi w:val="0"/>
        <w:spacing w:line="276" w:lineRule="auto"/>
        <w:jc w:val="both"/>
        <w:rPr>
          <w:rFonts w:ascii="Times New Roman" w:hAnsi="Times New Roman"/>
          <w:color w:val="000000"/>
        </w:rPr>
      </w:pPr>
      <w:r>
        <w:rPr>
          <w:rFonts w:ascii="Times New Roman" w:hAnsi="Times New Roman"/>
        </w:rPr>
        <w:t xml:space="preserve">     Zrušuje sa </w:t>
      </w:r>
      <w:r w:rsidRPr="00992C13">
        <w:rPr>
          <w:rFonts w:ascii="Times New Roman" w:hAnsi="Times New Roman"/>
          <w:color w:val="000000"/>
        </w:rPr>
        <w:t>nariadenie vlády Slovenskej republiky č. 550/2009 Z. z., ktorým sa ustanovujú zvýšené platové tarify štátnych zamestnancov</w:t>
      </w:r>
      <w:r>
        <w:rPr>
          <w:rFonts w:ascii="Times New Roman" w:hAnsi="Times New Roman"/>
          <w:color w:val="000000"/>
        </w:rPr>
        <w:t>.</w:t>
      </w:r>
    </w:p>
    <w:p w:rsidR="00361B46" w:rsidP="00BB6F19">
      <w:pPr>
        <w:bidi w:val="0"/>
        <w:spacing w:line="276" w:lineRule="auto"/>
        <w:jc w:val="both"/>
        <w:rPr>
          <w:rFonts w:ascii="Times New Roman" w:hAnsi="Times New Roman"/>
          <w:color w:val="000000"/>
        </w:rPr>
      </w:pPr>
    </w:p>
    <w:p w:rsidR="00361B46" w:rsidP="00BB6F19">
      <w:pPr>
        <w:bidi w:val="0"/>
        <w:spacing w:line="276" w:lineRule="auto"/>
        <w:jc w:val="both"/>
        <w:rPr>
          <w:rFonts w:ascii="Times New Roman" w:hAnsi="Times New Roman"/>
          <w:b/>
        </w:rPr>
      </w:pPr>
      <w:r w:rsidR="00535CEA">
        <w:rPr>
          <w:rFonts w:ascii="Times New Roman" w:hAnsi="Times New Roman"/>
          <w:b/>
        </w:rPr>
        <w:t xml:space="preserve">K bodu </w:t>
      </w:r>
      <w:r w:rsidR="00A66D83">
        <w:rPr>
          <w:rFonts w:ascii="Times New Roman" w:hAnsi="Times New Roman"/>
          <w:b/>
        </w:rPr>
        <w:t>20</w:t>
      </w:r>
    </w:p>
    <w:p w:rsidR="00361B46" w:rsidP="00BB6F19">
      <w:pPr>
        <w:bidi w:val="0"/>
        <w:spacing w:line="276" w:lineRule="auto"/>
        <w:jc w:val="both"/>
        <w:rPr>
          <w:rFonts w:ascii="Times New Roman" w:hAnsi="Times New Roman"/>
        </w:rPr>
      </w:pPr>
      <w:r>
        <w:rPr>
          <w:rFonts w:ascii="Times New Roman" w:hAnsi="Times New Roman"/>
        </w:rPr>
        <w:t xml:space="preserve">     V prílohe č. 3 sa ustanovujú platové tarify štátnych zamestnancov, ktorých výška platná k 31. decembru 2011 je vynásobená koeficientom 1,344.</w:t>
      </w:r>
    </w:p>
    <w:p w:rsidR="00361B46" w:rsidP="00BB6F19">
      <w:pPr>
        <w:bidi w:val="0"/>
        <w:spacing w:line="276" w:lineRule="auto"/>
        <w:jc w:val="both"/>
        <w:rPr>
          <w:rFonts w:ascii="Times New Roman" w:hAnsi="Times New Roman"/>
        </w:rPr>
      </w:pPr>
    </w:p>
    <w:p w:rsidR="00361B46" w:rsidP="00BB6F19">
      <w:pPr>
        <w:bidi w:val="0"/>
        <w:spacing w:line="276" w:lineRule="auto"/>
        <w:jc w:val="both"/>
        <w:rPr>
          <w:rFonts w:ascii="Times New Roman" w:hAnsi="Times New Roman"/>
        </w:rPr>
      </w:pPr>
    </w:p>
    <w:p w:rsidR="00C56F59" w:rsidRPr="00161E54" w:rsidP="00BB6F19">
      <w:pPr>
        <w:widowControl/>
        <w:bidi w:val="0"/>
        <w:spacing w:line="276" w:lineRule="auto"/>
        <w:jc w:val="both"/>
        <w:rPr>
          <w:rStyle w:val="PlaceholderText"/>
          <w:color w:val="000000"/>
        </w:rPr>
      </w:pPr>
      <w:r w:rsidRPr="00161E54">
        <w:rPr>
          <w:rStyle w:val="PlaceholderText"/>
          <w:b/>
          <w:color w:val="0070C0"/>
        </w:rPr>
        <w:t>K</w:t>
      </w:r>
      <w:r w:rsidRPr="00B77A28">
        <w:rPr>
          <w:rStyle w:val="PlaceholderText"/>
          <w:b/>
          <w:color w:val="0070C0"/>
        </w:rPr>
        <w:t> </w:t>
      </w:r>
      <w:r w:rsidRPr="00161E54">
        <w:rPr>
          <w:rStyle w:val="PlaceholderText"/>
          <w:b/>
          <w:color w:val="0070C0"/>
        </w:rPr>
        <w:t>článku CX</w:t>
      </w:r>
      <w:r w:rsidR="005D251A">
        <w:rPr>
          <w:rStyle w:val="PlaceholderText"/>
          <w:b/>
          <w:color w:val="0070C0"/>
        </w:rPr>
        <w:t>II</w:t>
      </w:r>
      <w:r w:rsidR="00AB28C4">
        <w:rPr>
          <w:rStyle w:val="PlaceholderText"/>
          <w:b/>
          <w:color w:val="0070C0"/>
        </w:rPr>
        <w:t>I</w:t>
      </w:r>
      <w:r w:rsidRPr="00161E54">
        <w:rPr>
          <w:rStyle w:val="PlaceholderText"/>
          <w:b/>
          <w:color w:val="0070C0"/>
        </w:rPr>
        <w:t>:</w:t>
      </w:r>
    </w:p>
    <w:p w:rsidR="00C56F59" w:rsidRPr="00161E54" w:rsidP="00BB6F19">
      <w:pPr>
        <w:widowControl/>
        <w:bidi w:val="0"/>
        <w:spacing w:line="276" w:lineRule="auto"/>
        <w:jc w:val="both"/>
        <w:rPr>
          <w:rStyle w:val="PlaceholderText"/>
          <w:color w:val="000000"/>
        </w:rPr>
      </w:pPr>
      <w:r w:rsidRPr="00B77A28">
        <w:rPr>
          <w:rStyle w:val="PlaceholderText"/>
          <w:color w:val="000000"/>
        </w:rPr>
        <w:t>    </w:t>
      </w:r>
      <w:r w:rsidRPr="00161E54">
        <w:rPr>
          <w:rStyle w:val="PlaceholderText"/>
          <w:color w:val="000000"/>
        </w:rPr>
        <w:t xml:space="preserve"> Účinnosť zákona sa navrhuje na 1. januára 2012 okrem ustanovených bodov čl. LI, ktorých účinnosť sa navrhuje na neskoršie obdobia.</w:t>
      </w:r>
    </w:p>
    <w:p w:rsidR="00336A41" w:rsidP="00BB6F19">
      <w:pPr>
        <w:widowControl/>
        <w:bidi w:val="0"/>
        <w:spacing w:after="100" w:afterAutospacing="1" w:line="276" w:lineRule="auto"/>
        <w:rPr>
          <w:rStyle w:val="PlaceholderText"/>
          <w:color w:val="000000"/>
        </w:rPr>
      </w:pPr>
      <w:r w:rsidRPr="00B77A28" w:rsidR="00C56F59">
        <w:rPr>
          <w:rStyle w:val="PlaceholderText"/>
          <w:color w:val="000000"/>
        </w:rPr>
        <w:t> </w:t>
      </w:r>
    </w:p>
    <w:p w:rsidR="00821416" w:rsidRPr="003B712F" w:rsidP="00821416">
      <w:pPr>
        <w:bidi w:val="0"/>
        <w:rPr>
          <w:rFonts w:ascii="Times New Roman" w:hAnsi="Times New Roman"/>
          <w:lang w:eastAsia="cs-CZ"/>
        </w:rPr>
      </w:pPr>
      <w:r w:rsidRPr="00C64E48">
        <w:rPr>
          <w:rFonts w:ascii="Times New Roman" w:hAnsi="Times New Roman"/>
          <w:lang w:eastAsia="cs-CZ"/>
        </w:rPr>
        <w:t>Bratislava</w:t>
      </w:r>
      <w:r>
        <w:rPr>
          <w:rFonts w:ascii="Times New Roman" w:hAnsi="Times New Roman"/>
          <w:lang w:eastAsia="cs-CZ"/>
        </w:rPr>
        <w:t xml:space="preserve"> 19</w:t>
      </w:r>
      <w:r w:rsidRPr="00C64E48">
        <w:rPr>
          <w:rFonts w:ascii="Times New Roman" w:hAnsi="Times New Roman"/>
          <w:lang w:eastAsia="cs-CZ"/>
        </w:rPr>
        <w:t xml:space="preserve">. </w:t>
      </w:r>
      <w:r>
        <w:rPr>
          <w:rFonts w:ascii="Times New Roman" w:hAnsi="Times New Roman"/>
          <w:lang w:eastAsia="cs-CZ"/>
        </w:rPr>
        <w:t xml:space="preserve">augusta </w:t>
      </w:r>
      <w:r w:rsidRPr="00C64E48">
        <w:rPr>
          <w:rFonts w:ascii="Times New Roman" w:hAnsi="Times New Roman"/>
          <w:lang w:eastAsia="cs-CZ"/>
        </w:rPr>
        <w:t>20</w:t>
      </w:r>
      <w:r>
        <w:rPr>
          <w:rFonts w:ascii="Times New Roman" w:hAnsi="Times New Roman"/>
          <w:lang w:eastAsia="cs-CZ"/>
        </w:rPr>
        <w:t>11</w:t>
      </w:r>
    </w:p>
    <w:p w:rsidR="00821416" w:rsidRPr="003B712F" w:rsidP="00821416">
      <w:pPr>
        <w:bidi w:val="0"/>
        <w:rPr>
          <w:rFonts w:ascii="Times New Roman" w:hAnsi="Times New Roman"/>
          <w:lang w:eastAsia="cs-CZ"/>
        </w:rPr>
      </w:pPr>
    </w:p>
    <w:p w:rsidR="00821416" w:rsidP="00821416">
      <w:pPr>
        <w:bidi w:val="0"/>
        <w:rPr>
          <w:rFonts w:ascii="Times New Roman" w:hAnsi="Times New Roman"/>
          <w:lang w:eastAsia="cs-CZ"/>
        </w:rPr>
      </w:pPr>
    </w:p>
    <w:p w:rsidR="00821416" w:rsidRPr="003B712F" w:rsidP="00821416">
      <w:pPr>
        <w:bidi w:val="0"/>
        <w:rPr>
          <w:rFonts w:ascii="Times New Roman" w:hAnsi="Times New Roman"/>
          <w:lang w:eastAsia="cs-CZ"/>
        </w:rPr>
      </w:pPr>
    </w:p>
    <w:p w:rsidR="00821416" w:rsidRPr="003B712F" w:rsidP="00821416">
      <w:pPr>
        <w:bidi w:val="0"/>
        <w:jc w:val="center"/>
        <w:rPr>
          <w:rFonts w:ascii="Times New Roman" w:hAnsi="Times New Roman"/>
          <w:b/>
          <w:lang w:eastAsia="cs-CZ"/>
        </w:rPr>
      </w:pPr>
      <w:r>
        <w:rPr>
          <w:rFonts w:ascii="Times New Roman" w:hAnsi="Times New Roman"/>
          <w:b/>
          <w:lang w:eastAsia="cs-CZ"/>
        </w:rPr>
        <w:t>Iveta Radičová  v.r.</w:t>
      </w:r>
    </w:p>
    <w:p w:rsidR="00821416" w:rsidRPr="003B712F" w:rsidP="00821416">
      <w:pPr>
        <w:bidi w:val="0"/>
        <w:jc w:val="center"/>
        <w:rPr>
          <w:rFonts w:ascii="Times New Roman" w:hAnsi="Times New Roman"/>
          <w:lang w:eastAsia="cs-CZ"/>
        </w:rPr>
      </w:pPr>
      <w:r w:rsidRPr="003B712F">
        <w:rPr>
          <w:rFonts w:ascii="Times New Roman" w:hAnsi="Times New Roman"/>
          <w:lang w:eastAsia="cs-CZ"/>
        </w:rPr>
        <w:t>predsed</w:t>
      </w:r>
      <w:r>
        <w:rPr>
          <w:rFonts w:ascii="Times New Roman" w:hAnsi="Times New Roman"/>
          <w:lang w:eastAsia="cs-CZ"/>
        </w:rPr>
        <w:t>níčk</w:t>
      </w:r>
      <w:r w:rsidRPr="003B712F">
        <w:rPr>
          <w:rFonts w:ascii="Times New Roman" w:hAnsi="Times New Roman"/>
          <w:lang w:eastAsia="cs-CZ"/>
        </w:rPr>
        <w:t>a vlády</w:t>
      </w:r>
    </w:p>
    <w:p w:rsidR="00821416" w:rsidRPr="003B712F" w:rsidP="00821416">
      <w:pPr>
        <w:bidi w:val="0"/>
        <w:jc w:val="center"/>
        <w:rPr>
          <w:rFonts w:ascii="Times New Roman" w:hAnsi="Times New Roman"/>
          <w:lang w:eastAsia="cs-CZ"/>
        </w:rPr>
      </w:pPr>
      <w:r w:rsidRPr="003B712F">
        <w:rPr>
          <w:rFonts w:ascii="Times New Roman" w:hAnsi="Times New Roman"/>
          <w:lang w:eastAsia="cs-CZ"/>
        </w:rPr>
        <w:t>Slovenskej republiky</w:t>
      </w:r>
    </w:p>
    <w:p w:rsidR="00821416" w:rsidRPr="003B712F" w:rsidP="00821416">
      <w:pPr>
        <w:bidi w:val="0"/>
        <w:jc w:val="center"/>
        <w:rPr>
          <w:rFonts w:ascii="Times New Roman" w:hAnsi="Times New Roman"/>
          <w:lang w:eastAsia="cs-CZ"/>
        </w:rPr>
      </w:pPr>
    </w:p>
    <w:p w:rsidR="00821416" w:rsidP="00821416">
      <w:pPr>
        <w:bidi w:val="0"/>
        <w:jc w:val="center"/>
        <w:rPr>
          <w:rFonts w:ascii="Times New Roman" w:hAnsi="Times New Roman"/>
          <w:lang w:eastAsia="cs-CZ"/>
        </w:rPr>
      </w:pPr>
    </w:p>
    <w:p w:rsidR="00336A41" w:rsidP="00821416">
      <w:pPr>
        <w:bidi w:val="0"/>
        <w:jc w:val="center"/>
        <w:rPr>
          <w:rFonts w:ascii="Times New Roman" w:hAnsi="Times New Roman"/>
          <w:lang w:eastAsia="cs-CZ"/>
        </w:rPr>
      </w:pPr>
    </w:p>
    <w:p w:rsidR="00336A41" w:rsidP="00821416">
      <w:pPr>
        <w:bidi w:val="0"/>
        <w:jc w:val="center"/>
        <w:rPr>
          <w:rFonts w:ascii="Times New Roman" w:hAnsi="Times New Roman"/>
          <w:lang w:eastAsia="cs-CZ"/>
        </w:rPr>
      </w:pPr>
    </w:p>
    <w:p w:rsidR="00336A41" w:rsidP="00821416">
      <w:pPr>
        <w:bidi w:val="0"/>
        <w:jc w:val="center"/>
        <w:rPr>
          <w:rFonts w:ascii="Times New Roman" w:hAnsi="Times New Roman"/>
          <w:lang w:eastAsia="cs-CZ"/>
        </w:rPr>
      </w:pPr>
    </w:p>
    <w:p w:rsidR="00336A41" w:rsidP="00821416">
      <w:pPr>
        <w:bidi w:val="0"/>
        <w:jc w:val="center"/>
        <w:rPr>
          <w:rFonts w:ascii="Times New Roman" w:hAnsi="Times New Roman"/>
          <w:lang w:eastAsia="cs-CZ"/>
        </w:rPr>
      </w:pPr>
    </w:p>
    <w:p w:rsidR="00821416" w:rsidP="00821416">
      <w:pPr>
        <w:bidi w:val="0"/>
        <w:jc w:val="center"/>
        <w:rPr>
          <w:rFonts w:ascii="Times New Roman" w:hAnsi="Times New Roman"/>
          <w:lang w:eastAsia="cs-CZ"/>
        </w:rPr>
      </w:pPr>
    </w:p>
    <w:p w:rsidR="00821416" w:rsidRPr="003B712F" w:rsidP="00821416">
      <w:pPr>
        <w:bidi w:val="0"/>
        <w:jc w:val="center"/>
        <w:rPr>
          <w:rFonts w:ascii="Times New Roman" w:hAnsi="Times New Roman"/>
          <w:lang w:eastAsia="cs-CZ"/>
        </w:rPr>
      </w:pPr>
    </w:p>
    <w:p w:rsidR="00821416" w:rsidRPr="003B712F" w:rsidP="00821416">
      <w:pPr>
        <w:bidi w:val="0"/>
        <w:jc w:val="center"/>
        <w:rPr>
          <w:rFonts w:ascii="Times New Roman" w:hAnsi="Times New Roman"/>
          <w:b/>
          <w:lang w:eastAsia="cs-CZ"/>
        </w:rPr>
      </w:pPr>
      <w:r>
        <w:rPr>
          <w:rFonts w:ascii="Times New Roman" w:hAnsi="Times New Roman"/>
          <w:b/>
          <w:lang w:eastAsia="cs-CZ"/>
        </w:rPr>
        <w:t>Jozef Mihál v.r.</w:t>
      </w:r>
    </w:p>
    <w:p w:rsidR="00821416" w:rsidP="00821416">
      <w:pPr>
        <w:bidi w:val="0"/>
        <w:jc w:val="center"/>
        <w:rPr>
          <w:rFonts w:ascii="Times New Roman" w:hAnsi="Times New Roman"/>
          <w:lang w:eastAsia="cs-CZ"/>
        </w:rPr>
      </w:pPr>
      <w:r>
        <w:rPr>
          <w:rFonts w:ascii="Times New Roman" w:hAnsi="Times New Roman"/>
          <w:lang w:eastAsia="cs-CZ"/>
        </w:rPr>
        <w:t xml:space="preserve">podpredseda vlády a </w:t>
      </w:r>
      <w:r w:rsidRPr="003B712F">
        <w:rPr>
          <w:rFonts w:ascii="Times New Roman" w:hAnsi="Times New Roman"/>
          <w:lang w:eastAsia="cs-CZ"/>
        </w:rPr>
        <w:t xml:space="preserve">minister práce, </w:t>
      </w:r>
    </w:p>
    <w:p w:rsidR="00821416" w:rsidRPr="0049352E" w:rsidP="00821416">
      <w:pPr>
        <w:bidi w:val="0"/>
        <w:jc w:val="center"/>
        <w:rPr>
          <w:rStyle w:val="PlaceholderText"/>
          <w:color w:val="000000"/>
        </w:rPr>
      </w:pPr>
      <w:r w:rsidRPr="003B712F">
        <w:rPr>
          <w:rFonts w:ascii="Times New Roman" w:hAnsi="Times New Roman"/>
          <w:lang w:eastAsia="cs-CZ"/>
        </w:rPr>
        <w:t>sociálnych vecí a</w:t>
      </w:r>
      <w:r>
        <w:rPr>
          <w:rFonts w:ascii="Times New Roman" w:hAnsi="Times New Roman"/>
          <w:lang w:eastAsia="cs-CZ"/>
        </w:rPr>
        <w:t> </w:t>
      </w:r>
      <w:r w:rsidRPr="003B712F">
        <w:rPr>
          <w:rFonts w:ascii="Times New Roman" w:hAnsi="Times New Roman"/>
          <w:lang w:eastAsia="cs-CZ"/>
        </w:rPr>
        <w:t>rodiny</w:t>
      </w:r>
      <w:r>
        <w:rPr>
          <w:rFonts w:ascii="Times New Roman" w:hAnsi="Times New Roman"/>
          <w:lang w:eastAsia="cs-CZ"/>
        </w:rPr>
        <w:t xml:space="preserve"> Slovenskej republiky</w:t>
      </w:r>
    </w:p>
    <w:p w:rsidR="00821416" w:rsidP="00821416">
      <w:pPr>
        <w:widowControl/>
        <w:bidi w:val="0"/>
        <w:spacing w:after="280" w:afterAutospacing="1"/>
        <w:rPr>
          <w:rStyle w:val="PlaceholderText"/>
          <w:color w:val="000000"/>
        </w:rPr>
      </w:pPr>
    </w:p>
    <w:p w:rsidR="004C05C5" w:rsidP="00BB6F19">
      <w:pPr>
        <w:widowControl/>
        <w:bidi w:val="0"/>
        <w:spacing w:after="100" w:afterAutospacing="1" w:line="276" w:lineRule="auto"/>
        <w:rPr>
          <w:rStyle w:val="PlaceholderText"/>
          <w:color w:val="000000"/>
        </w:rPr>
        <w:sectPr w:rsidSect="00F75D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9" w:footer="709" w:gutter="0"/>
          <w:lnNumType w:distance="0"/>
          <w:cols w:space="708"/>
          <w:noEndnote w:val="0"/>
          <w:bidi w:val="0"/>
          <w:docGrid w:linePitch="360"/>
        </w:sectPr>
      </w:pPr>
    </w:p>
    <w:p w:rsidR="00477EB4" w:rsidP="00BB6F19">
      <w:pPr>
        <w:widowControl/>
        <w:bidi w:val="0"/>
        <w:spacing w:after="100" w:afterAutospacing="1" w:line="276" w:lineRule="auto"/>
        <w:rPr>
          <w:rStyle w:val="PlaceholderText"/>
          <w:color w:val="000000"/>
        </w:rPr>
      </w:pPr>
    </w:p>
    <w:tbl>
      <w:tblPr>
        <w:tblStyle w:val="TableNormal"/>
        <w:tblW w:w="14348" w:type="dxa"/>
        <w:tblLayout w:type="fixed"/>
        <w:tblLook w:val="00A0"/>
      </w:tblPr>
      <w:tblGrid>
        <w:gridCol w:w="312"/>
        <w:gridCol w:w="2764"/>
        <w:gridCol w:w="312"/>
        <w:gridCol w:w="312"/>
        <w:gridCol w:w="312"/>
        <w:gridCol w:w="312"/>
        <w:gridCol w:w="312"/>
        <w:gridCol w:w="312"/>
        <w:gridCol w:w="312"/>
        <w:gridCol w:w="312"/>
        <w:gridCol w:w="312"/>
        <w:gridCol w:w="312"/>
        <w:gridCol w:w="312"/>
        <w:gridCol w:w="312"/>
        <w:gridCol w:w="312"/>
        <w:gridCol w:w="312"/>
        <w:gridCol w:w="364"/>
        <w:gridCol w:w="522"/>
        <w:gridCol w:w="428"/>
        <w:gridCol w:w="364"/>
        <w:gridCol w:w="364"/>
        <w:gridCol w:w="364"/>
        <w:gridCol w:w="364"/>
        <w:gridCol w:w="364"/>
        <w:gridCol w:w="364"/>
        <w:gridCol w:w="364"/>
        <w:gridCol w:w="428"/>
        <w:gridCol w:w="364"/>
        <w:gridCol w:w="1116"/>
        <w:gridCol w:w="1134"/>
      </w:tblGrid>
      <w:tr>
        <w:tblPrEx>
          <w:tblW w:w="14348" w:type="dxa"/>
          <w:tblLayout w:type="fixed"/>
          <w:tblLook w:val="00A0"/>
        </w:tblPrEx>
        <w:trPr>
          <w:trHeight w:val="1290"/>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276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p>
        </w:tc>
        <w:tc>
          <w:tcPr>
            <w:tcW w:w="2184" w:type="dxa"/>
            <w:gridSpan w:val="7"/>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20"/>
                <w:szCs w:val="20"/>
              </w:rPr>
            </w:pPr>
            <w:r w:rsidRPr="009F6C80">
              <w:rPr>
                <w:rFonts w:ascii="Arial Narrow" w:hAnsi="Arial Narrow"/>
                <w:b/>
                <w:bCs/>
                <w:sz w:val="20"/>
                <w:szCs w:val="20"/>
              </w:rPr>
              <w:t>Osobný rozsah</w:t>
            </w:r>
          </w:p>
        </w:tc>
        <w:tc>
          <w:tcPr>
            <w:tcW w:w="2184" w:type="dxa"/>
            <w:gridSpan w:val="7"/>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20"/>
                <w:szCs w:val="20"/>
              </w:rPr>
            </w:pPr>
            <w:r w:rsidRPr="009F6C80">
              <w:rPr>
                <w:rFonts w:ascii="Arial Narrow" w:hAnsi="Arial Narrow"/>
                <w:b/>
                <w:bCs/>
                <w:sz w:val="20"/>
                <w:szCs w:val="20"/>
              </w:rPr>
              <w:t>Platitelia</w:t>
            </w:r>
          </w:p>
        </w:tc>
        <w:tc>
          <w:tcPr>
            <w:tcW w:w="4654" w:type="dxa"/>
            <w:gridSpan w:val="12"/>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20"/>
                <w:szCs w:val="20"/>
              </w:rPr>
            </w:pPr>
            <w:r w:rsidRPr="009F6C80">
              <w:rPr>
                <w:rFonts w:ascii="Arial Narrow" w:hAnsi="Arial Narrow"/>
                <w:b/>
                <w:bCs/>
                <w:sz w:val="20"/>
                <w:szCs w:val="20"/>
              </w:rPr>
              <w:t>Sadzby</w:t>
            </w:r>
          </w:p>
        </w:tc>
        <w:tc>
          <w:tcPr>
            <w:tcW w:w="1116" w:type="dxa"/>
            <w:vMerge w:val="restart"/>
            <w:tcBorders>
              <w:top w:val="none" w:sz="0" w:space="0" w:color="auto"/>
              <w:left w:val="none" w:sz="0" w:space="0" w:color="auto"/>
              <w:bottom w:val="none" w:sz="0" w:space="0" w:color="auto"/>
              <w:right w:val="none" w:sz="0" w:space="0" w:color="auto"/>
            </w:tcBorders>
            <w:textDirection w:val="lrTb"/>
            <w:vAlign w:val="top"/>
          </w:tcPr>
          <w:p w:rsidR="00341295" w:rsidP="00BB6F19">
            <w:pPr>
              <w:widowControl/>
              <w:bidi w:val="0"/>
              <w:adjustRightInd/>
              <w:spacing w:after="0" w:line="276" w:lineRule="auto"/>
              <w:jc w:val="center"/>
              <w:rPr>
                <w:rFonts w:ascii="Arial Narrow" w:hAnsi="Arial Narrow"/>
                <w:b/>
                <w:bCs/>
                <w:color w:val="000000"/>
                <w:sz w:val="16"/>
                <w:szCs w:val="16"/>
              </w:rPr>
            </w:pPr>
            <w:r w:rsidRPr="009F6C80" w:rsidR="00E34CA4">
              <w:rPr>
                <w:rFonts w:ascii="Arial Narrow" w:hAnsi="Arial Narrow"/>
                <w:b/>
                <w:bCs/>
                <w:color w:val="000000"/>
                <w:sz w:val="16"/>
                <w:szCs w:val="16"/>
              </w:rPr>
              <w:t>KOEFICIENT PRI ZAMEST</w:t>
            </w:r>
            <w:r>
              <w:rPr>
                <w:rFonts w:ascii="Arial Narrow" w:hAnsi="Arial Narrow"/>
                <w:b/>
                <w:bCs/>
                <w:color w:val="000000"/>
                <w:sz w:val="16"/>
                <w:szCs w:val="16"/>
              </w:rPr>
              <w:t>.</w:t>
            </w:r>
          </w:p>
          <w:p w:rsidR="00E34CA4" w:rsidRPr="009F6C80" w:rsidP="00BB6F19">
            <w:pPr>
              <w:widowControl/>
              <w:bidi w:val="0"/>
              <w:adjustRightInd/>
              <w:spacing w:after="0" w:line="276" w:lineRule="auto"/>
              <w:jc w:val="center"/>
              <w:rPr>
                <w:rFonts w:ascii="Arial Narrow" w:hAnsi="Arial Narrow"/>
                <w:b/>
                <w:bCs/>
                <w:color w:val="000000"/>
                <w:sz w:val="16"/>
                <w:szCs w:val="16"/>
              </w:rPr>
            </w:pPr>
            <w:r w:rsidRPr="009F6C80">
              <w:rPr>
                <w:rFonts w:ascii="Arial Narrow" w:hAnsi="Arial Narrow"/>
                <w:b/>
                <w:bCs/>
                <w:color w:val="000000"/>
                <w:sz w:val="16"/>
                <w:szCs w:val="16"/>
              </w:rPr>
              <w:t xml:space="preserve"> S PLNOU SADZBOU POISTNÉHO NA VEREJNÉ ZDRAVOTNÉ POISTENIE</w:t>
            </w:r>
          </w:p>
        </w:tc>
        <w:tc>
          <w:tcPr>
            <w:tcW w:w="1134" w:type="dxa"/>
            <w:vMerge w:val="restart"/>
            <w:tcBorders>
              <w:top w:val="none" w:sz="0" w:space="0" w:color="auto"/>
              <w:left w:val="none" w:sz="0" w:space="0" w:color="auto"/>
              <w:bottom w:val="none" w:sz="0" w:space="0" w:color="auto"/>
              <w:right w:val="none" w:sz="0" w:space="0" w:color="auto"/>
            </w:tcBorders>
            <w:textDirection w:val="lrTb"/>
            <w:vAlign w:val="top"/>
          </w:tcPr>
          <w:p w:rsidR="00341295" w:rsidP="00BB6F19">
            <w:pPr>
              <w:widowControl/>
              <w:bidi w:val="0"/>
              <w:adjustRightInd/>
              <w:spacing w:after="0" w:line="276" w:lineRule="auto"/>
              <w:jc w:val="center"/>
              <w:rPr>
                <w:rFonts w:ascii="Arial Narrow" w:hAnsi="Arial Narrow"/>
                <w:b/>
                <w:bCs/>
                <w:color w:val="000000"/>
                <w:sz w:val="16"/>
                <w:szCs w:val="16"/>
              </w:rPr>
            </w:pPr>
            <w:r w:rsidRPr="009F6C80" w:rsidR="00E34CA4">
              <w:rPr>
                <w:rFonts w:ascii="Arial Narrow" w:hAnsi="Arial Narrow"/>
                <w:b/>
                <w:bCs/>
                <w:color w:val="000000"/>
                <w:sz w:val="16"/>
                <w:szCs w:val="16"/>
              </w:rPr>
              <w:t>KOEFICIENT PRI ZDRAVOTNE POSTIH</w:t>
            </w:r>
            <w:r>
              <w:rPr>
                <w:rFonts w:ascii="Arial Narrow" w:hAnsi="Arial Narrow"/>
                <w:b/>
                <w:bCs/>
                <w:color w:val="000000"/>
                <w:sz w:val="16"/>
                <w:szCs w:val="16"/>
              </w:rPr>
              <w:t>.</w:t>
            </w:r>
          </w:p>
          <w:p w:rsidR="00E34CA4" w:rsidRPr="009F6C80" w:rsidP="00BB6F19">
            <w:pPr>
              <w:widowControl/>
              <w:bidi w:val="0"/>
              <w:adjustRightInd/>
              <w:spacing w:after="0" w:line="276" w:lineRule="auto"/>
              <w:jc w:val="center"/>
              <w:rPr>
                <w:rFonts w:ascii="Arial Narrow" w:hAnsi="Arial Narrow"/>
                <w:b/>
                <w:bCs/>
                <w:color w:val="000000"/>
                <w:sz w:val="16"/>
                <w:szCs w:val="16"/>
              </w:rPr>
            </w:pPr>
            <w:r w:rsidRPr="009F6C80">
              <w:rPr>
                <w:rFonts w:ascii="Arial Narrow" w:hAnsi="Arial Narrow"/>
                <w:b/>
                <w:bCs/>
                <w:color w:val="000000"/>
                <w:sz w:val="16"/>
                <w:szCs w:val="16"/>
              </w:rPr>
              <w:t>ZAMESTNAN</w:t>
            </w:r>
            <w:r w:rsidR="00341295">
              <w:rPr>
                <w:rFonts w:ascii="Arial Narrow" w:hAnsi="Arial Narrow"/>
                <w:b/>
                <w:bCs/>
                <w:color w:val="000000"/>
                <w:sz w:val="16"/>
                <w:szCs w:val="16"/>
              </w:rPr>
              <w:t>-</w:t>
            </w:r>
            <w:r w:rsidRPr="009F6C80">
              <w:rPr>
                <w:rFonts w:ascii="Arial Narrow" w:hAnsi="Arial Narrow"/>
                <w:b/>
                <w:bCs/>
                <w:color w:val="000000"/>
                <w:sz w:val="16"/>
                <w:szCs w:val="16"/>
              </w:rPr>
              <w:t>COVI</w:t>
            </w:r>
          </w:p>
        </w:tc>
      </w:tr>
      <w:tr>
        <w:tblPrEx>
          <w:tblW w:w="14348" w:type="dxa"/>
          <w:tblLayout w:type="fixed"/>
          <w:tblLook w:val="00A0"/>
        </w:tblPrEx>
        <w:trPr>
          <w:trHeight w:val="255"/>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276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1</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2</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3</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4</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5</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6</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7</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1</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2</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3</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4</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5</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6</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7</w:t>
            </w:r>
          </w:p>
        </w:tc>
        <w:tc>
          <w:tcPr>
            <w:tcW w:w="886" w:type="dxa"/>
            <w:gridSpan w:val="2"/>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1</w:t>
            </w:r>
          </w:p>
        </w:tc>
        <w:tc>
          <w:tcPr>
            <w:tcW w:w="792" w:type="dxa"/>
            <w:gridSpan w:val="2"/>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2</w:t>
            </w:r>
          </w:p>
        </w:tc>
        <w:tc>
          <w:tcPr>
            <w:tcW w:w="728" w:type="dxa"/>
            <w:gridSpan w:val="2"/>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3</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4</w:t>
            </w:r>
          </w:p>
        </w:tc>
        <w:tc>
          <w:tcPr>
            <w:tcW w:w="728" w:type="dxa"/>
            <w:gridSpan w:val="2"/>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5</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6</w:t>
            </w:r>
          </w:p>
        </w:tc>
        <w:tc>
          <w:tcPr>
            <w:tcW w:w="792" w:type="dxa"/>
            <w:gridSpan w:val="2"/>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4"/>
                <w:szCs w:val="14"/>
              </w:rPr>
            </w:pPr>
            <w:r w:rsidRPr="009F6C80">
              <w:rPr>
                <w:rFonts w:ascii="Arial Narrow" w:hAnsi="Arial Narrow"/>
                <w:b/>
                <w:bCs/>
                <w:sz w:val="14"/>
                <w:szCs w:val="14"/>
              </w:rPr>
              <w:t>7</w:t>
            </w:r>
          </w:p>
        </w:tc>
        <w:tc>
          <w:tcPr>
            <w:tcW w:w="1116" w:type="dxa"/>
            <w:vMerge/>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jc w:val="center"/>
              <w:rPr>
                <w:rFonts w:ascii="Arial Narrow" w:hAnsi="Arial Narrow"/>
                <w:b/>
                <w:bCs/>
                <w:color w:val="000000"/>
                <w:sz w:val="14"/>
                <w:szCs w:val="14"/>
              </w:rPr>
            </w:pPr>
          </w:p>
        </w:tc>
        <w:tc>
          <w:tcPr>
            <w:tcW w:w="1134" w:type="dxa"/>
            <w:vMerge/>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jc w:val="center"/>
              <w:rPr>
                <w:rFonts w:ascii="Arial Narrow" w:hAnsi="Arial Narrow"/>
                <w:b/>
                <w:bCs/>
                <w:color w:val="000000"/>
                <w:sz w:val="14"/>
                <w:szCs w:val="14"/>
              </w:rPr>
            </w:pPr>
          </w:p>
        </w:tc>
      </w:tr>
      <w:tr>
        <w:tblPrEx>
          <w:tblW w:w="14348" w:type="dxa"/>
          <w:tblLayout w:type="fixed"/>
          <w:tblLook w:val="00A0"/>
        </w:tblPrEx>
        <w:trPr>
          <w:trHeight w:val="1425"/>
        </w:trPr>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Číslo skupiny</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jc w:val="center"/>
              <w:rPr>
                <w:rFonts w:ascii="Arial Narrow" w:hAnsi="Arial Narrow"/>
                <w:b/>
                <w:bCs/>
                <w:sz w:val="18"/>
                <w:szCs w:val="18"/>
              </w:rPr>
            </w:pPr>
            <w:r w:rsidRPr="009F6C80">
              <w:rPr>
                <w:rFonts w:ascii="Arial Narrow" w:hAnsi="Arial Narrow"/>
                <w:b/>
                <w:bCs/>
                <w:sz w:val="18"/>
                <w:szCs w:val="18"/>
              </w:rPr>
              <w:t>Popis skupiny</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Nemocenské</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Starobné</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Invalidné</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Úrazové</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V nezamestnanosti</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RFS</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Zdravotné</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Nemocenské</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Starobné</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Invalidné</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Úrazové</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V nezamestnanosti</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RFS</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Zdravotné</w:t>
            </w:r>
          </w:p>
        </w:tc>
        <w:tc>
          <w:tcPr>
            <w:tcW w:w="886" w:type="dxa"/>
            <w:gridSpan w:val="2"/>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Nemocenské</w:t>
            </w:r>
          </w:p>
        </w:tc>
        <w:tc>
          <w:tcPr>
            <w:tcW w:w="792" w:type="dxa"/>
            <w:gridSpan w:val="2"/>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Starobné</w:t>
            </w:r>
          </w:p>
        </w:tc>
        <w:tc>
          <w:tcPr>
            <w:tcW w:w="728" w:type="dxa"/>
            <w:gridSpan w:val="2"/>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Invalidné</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b/>
                <w:bCs/>
                <w:sz w:val="16"/>
                <w:szCs w:val="16"/>
              </w:rPr>
            </w:pPr>
          </w:p>
        </w:tc>
        <w:tc>
          <w:tcPr>
            <w:tcW w:w="728" w:type="dxa"/>
            <w:gridSpan w:val="2"/>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sidR="00341295">
              <w:rPr>
                <w:rFonts w:ascii="Arial Narrow" w:hAnsi="Arial Narrow"/>
                <w:sz w:val="16"/>
                <w:szCs w:val="16"/>
              </w:rPr>
              <w:t xml:space="preserve"> V nezamestnanosti</w:t>
            </w:r>
          </w:p>
        </w:tc>
        <w:tc>
          <w:tcPr>
            <w:tcW w:w="364"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RFS</w:t>
            </w:r>
          </w:p>
        </w:tc>
        <w:tc>
          <w:tcPr>
            <w:tcW w:w="792" w:type="dxa"/>
            <w:gridSpan w:val="2"/>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jc w:val="center"/>
              <w:rPr>
                <w:rFonts w:ascii="Arial Narrow" w:hAnsi="Arial Narrow"/>
                <w:sz w:val="16"/>
                <w:szCs w:val="16"/>
              </w:rPr>
            </w:pPr>
            <w:r w:rsidRPr="009F6C80">
              <w:rPr>
                <w:rFonts w:ascii="Arial Narrow" w:hAnsi="Arial Narrow"/>
                <w:sz w:val="16"/>
                <w:szCs w:val="16"/>
              </w:rPr>
              <w:t>Zdravotné</w:t>
            </w:r>
          </w:p>
        </w:tc>
        <w:tc>
          <w:tcPr>
            <w:tcW w:w="1116" w:type="dxa"/>
            <w:vMerge/>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jc w:val="center"/>
              <w:rPr>
                <w:rFonts w:ascii="Arial Narrow" w:hAnsi="Arial Narrow"/>
                <w:b/>
                <w:bCs/>
                <w:color w:val="000000"/>
                <w:sz w:val="14"/>
                <w:szCs w:val="14"/>
              </w:rPr>
            </w:pPr>
          </w:p>
        </w:tc>
        <w:tc>
          <w:tcPr>
            <w:tcW w:w="1134" w:type="dxa"/>
            <w:vMerge/>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jc w:val="center"/>
              <w:rPr>
                <w:rFonts w:ascii="Arial Narrow" w:hAnsi="Arial Narrow"/>
                <w:b/>
                <w:bCs/>
                <w:color w:val="000000"/>
                <w:sz w:val="14"/>
                <w:szCs w:val="14"/>
              </w:rPr>
            </w:pP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b/>
                <w:bCs/>
                <w:sz w:val="14"/>
                <w:szCs w:val="14"/>
              </w:rPr>
            </w:pPr>
            <w:r w:rsidRPr="009F6C80">
              <w:rPr>
                <w:rFonts w:ascii="Arial Narrow" w:hAnsi="Arial Narrow"/>
                <w:b/>
                <w:bCs/>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btLr"/>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z</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p</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z</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z</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z</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z</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z</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z/š</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b/>
                <w:bCs/>
                <w:sz w:val="12"/>
                <w:szCs w:val="12"/>
              </w:rPr>
            </w:pPr>
            <w:r w:rsidRPr="007831D1">
              <w:rPr>
                <w:rFonts w:ascii="Arial Narrow" w:hAnsi="Arial Narrow"/>
                <w:b/>
                <w:bCs/>
                <w:sz w:val="12"/>
                <w:szCs w:val="12"/>
              </w:rPr>
              <w:t>p</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w:hAnsi="Arial"/>
                <w:sz w:val="14"/>
                <w:szCs w:val="14"/>
              </w:rPr>
            </w:pP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w:hAnsi="Arial"/>
                <w:sz w:val="14"/>
                <w:szCs w:val="14"/>
              </w:rPr>
            </w:pPr>
          </w:p>
        </w:tc>
      </w:tr>
      <w:tr>
        <w:tblPrEx>
          <w:tblW w:w="14348" w:type="dxa"/>
          <w:tblLayout w:type="fixed"/>
          <w:tblLook w:val="00A0"/>
        </w:tblPrEx>
        <w:trPr>
          <w:trHeight w:val="1191"/>
        </w:trPr>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xml:space="preserve">1. </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Zamestnanci v rozpočtových organizáciách, príspevkových organizáciách, obciach, VÚC, u zamestnávateľa, na ktorého nemôže byť vyhlásený konkurz - štátni zamestnanci, osoby v služobnom pomere okrem sudcov a prokurátorov a okrem zamestnancov ozbrojených zložiek, v súkromnej sfére.</w:t>
            </w:r>
          </w:p>
        </w:tc>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2.</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xml:space="preserve">Zamestnanci zastupiteľského úradu cudzieho štátu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285"/>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3.</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Riaditelia štátnych podnikov</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4.</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Pestúni v zariadení pestúnskej starostlivosti</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567"/>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5.</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Ústavní činitelia SR - prezident, členovia vlády, poslanci NR SR, verejný ochranca práv, poslanci Európskeho parlamentu</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397"/>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6.</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Samospráva VÚC, obecné zriadenie - predsedovia samosprávnych krajov, primátori, starostovia</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525"/>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7.</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Poslanci s pravidelným mesačným príjmom - poslanci obecných, mestských zastupiteľstiev a VÚC</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964"/>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8.</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Osoby na zmluvy podľa Občianskeho zákonníka s pravidelným mesačným príjmom - zmluvy podľa Občianskeho zákonníka, napríklad príkazné zmluvy, ak ide o závislú činnosť podľa § 5 zákona č. 595/2003 Z. z. o dani z príjmov v znení neskorších predpisov</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397"/>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9.</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Konatelia spoločnosti, spoločníci s pravidelným príjmom</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907"/>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10.</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Štatutári s pravidelným mesačným príjmom - členovia štatutárnych orgánov, správnych a dozorných rád, kontrolných komisií a iných samosprávnych orgánov</w:t>
              <w:br/>
              <w:t>právnických osôb</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11.</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Spoločníci s pravidelným mesačným príjmom</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12.</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Komanditisti s pravidelným mesačným príjmom</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13.</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Členovia družstva s pravidelným mesačným príjmom</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397"/>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14.</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Likvidátori, prokuristi, nútení správcovia s pravidelným mes. príjmom</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1,3440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1,2940</w:t>
            </w:r>
          </w:p>
        </w:tc>
      </w:tr>
      <w:tr>
        <w:tblPrEx>
          <w:tblW w:w="14348" w:type="dxa"/>
          <w:tblLayout w:type="fixed"/>
          <w:tblLook w:val="00A0"/>
        </w:tblPrEx>
        <w:trPr>
          <w:trHeight w:val="680"/>
        </w:trPr>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15.</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Zamestnanci - invalidní dôchodcovia (nad 70 %) v rozpočtových organizáciách, príspevkových organizáciách, obciach, VÚC, u zamestnávateľa, na ktorého nemôže byť vyhlásený konkurz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1,3340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1,2840</w:t>
            </w:r>
          </w:p>
        </w:tc>
      </w:tr>
      <w:tr>
        <w:tblPrEx>
          <w:tblW w:w="14348" w:type="dxa"/>
          <w:tblLayout w:type="fixed"/>
          <w:tblLook w:val="00A0"/>
        </w:tblPrEx>
        <w:trPr>
          <w:trHeight w:val="340"/>
        </w:trPr>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16.</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Zamestnanci - invalidní dôchodcovia (nad 70 %) v iných organizáciách ako sú uvedené v bode 15.</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1,3340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1,2840</w:t>
            </w: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17.</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Sudcovia - zamestnanci alebo invalidní dôchodcovia</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1,3340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1,2840</w:t>
            </w: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18.</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Prokurátori - zamestnanci  alebo invalidní dôchodcovia</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1,3340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1,2840</w:t>
            </w: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19.</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Členovia družstva s nepravidelným príjmom</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xml:space="preserve">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xml:space="preserve">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1,3200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1,2700</w:t>
            </w:r>
          </w:p>
        </w:tc>
      </w:tr>
      <w:tr>
        <w:tblPrEx>
          <w:tblW w:w="14348" w:type="dxa"/>
          <w:tblLayout w:type="fixed"/>
          <w:tblLook w:val="00A0"/>
        </w:tblPrEx>
        <w:trPr>
          <w:trHeight w:val="964"/>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20.</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Osoby na zmluvy podľa Občianskeho zákonníka s nepravidelným príjmom - zmluvy podľa Občianskeho zákonníka, napríklad príkazné zmluvy, ak ide o závislú činnosť podľa § 5 zákona č. 595/2003 Z. z. o dani z príjmov v znení neskorších predpisov</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1,3200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1,2700</w:t>
            </w:r>
          </w:p>
        </w:tc>
      </w:tr>
      <w:tr>
        <w:tblPrEx>
          <w:tblW w:w="14348" w:type="dxa"/>
          <w:tblLayout w:type="fixed"/>
          <w:tblLook w:val="00A0"/>
        </w:tblPrEx>
        <w:trPr>
          <w:trHeight w:val="340"/>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21.</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Konatelia spoločnosti, spoločníci s nepravidelným príjmom</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xml:space="preserve">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xml:space="preserve">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1,3200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1,2700</w:t>
            </w:r>
          </w:p>
        </w:tc>
      </w:tr>
      <w:tr>
        <w:tblPrEx>
          <w:tblW w:w="14348" w:type="dxa"/>
          <w:tblLayout w:type="fixed"/>
          <w:tblLook w:val="00A0"/>
        </w:tblPrEx>
        <w:trPr>
          <w:trHeight w:val="850"/>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22.</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Štatutári s nepravidelným príjmom - členovia štatutárnych orgánov, správnych a dozorných rád, kontrolných komisií a iných samosprávnych orgánov</w:t>
              <w:br/>
              <w:t>právnických osôb</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xml:space="preserve">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xml:space="preserve">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1,3200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1,2700</w:t>
            </w: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23.</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Komanditisti s nepravidelným príjmom</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xml:space="preserve">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xml:space="preserve">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1,3200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1,2700</w:t>
            </w:r>
          </w:p>
        </w:tc>
      </w:tr>
      <w:tr>
        <w:tblPrEx>
          <w:tblW w:w="14348" w:type="dxa"/>
          <w:tblLayout w:type="fixed"/>
          <w:tblLook w:val="00A0"/>
        </w:tblPrEx>
        <w:trPr>
          <w:trHeight w:val="397"/>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24.</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Členovia družstva s nepravidelným príjmom, ktorí sú v pracovnom vzťahu k družstvu (OZ § 226)</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1,3200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1,2700</w:t>
            </w:r>
          </w:p>
        </w:tc>
      </w:tr>
      <w:tr>
        <w:tblPrEx>
          <w:tblW w:w="14348" w:type="dxa"/>
          <w:tblLayout w:type="fixed"/>
          <w:tblLook w:val="00A0"/>
        </w:tblPrEx>
        <w:trPr>
          <w:trHeight w:val="397"/>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25.</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Likvidátori, prokuristi, nútení správcovia s nepravidelným príjmom</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1,3200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1,2700</w:t>
            </w:r>
          </w:p>
        </w:tc>
      </w:tr>
      <w:tr>
        <w:tblPrEx>
          <w:tblW w:w="14348" w:type="dxa"/>
          <w:tblLayout w:type="fixed"/>
          <w:tblLook w:val="00A0"/>
        </w:tblPrEx>
        <w:trPr>
          <w:trHeight w:val="397"/>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26.</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Poslanci s nepravidelným príjmom - poslanci obecných, mestských zastupiteľstiev a VÚC</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1,3200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1,2700</w:t>
            </w:r>
          </w:p>
        </w:tc>
      </w:tr>
      <w:tr>
        <w:tblPrEx>
          <w:tblW w:w="14348" w:type="dxa"/>
          <w:tblLayout w:type="fixed"/>
          <w:tblLook w:val="00A0"/>
        </w:tblPrEx>
        <w:trPr>
          <w:trHeight w:val="680"/>
        </w:trPr>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27.</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Zamestnanci - starobní dôchodcovia v iných organizáciách ako sú uvedené v bode 28; osoby, ktoré sú invalidné bez ohľadu na mieru poklesu a dovŕšili dôchodkový vek</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1,3040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1,2540</w:t>
            </w:r>
          </w:p>
        </w:tc>
      </w:tr>
      <w:tr>
        <w:tblPrEx>
          <w:tblW w:w="14348" w:type="dxa"/>
          <w:tblLayout w:type="fixed"/>
          <w:tblLook w:val="00A0"/>
        </w:tblPrEx>
        <w:trPr>
          <w:trHeight w:val="1191"/>
        </w:trPr>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28.</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Zamestnanci - starobní dôchodcovia v rozpočtových organizáciách, príspevkových organizáciách, obciach, VÚC, u zamestnávateľa, na ktorého nemôže byť vyhlásený konkurz;  osoby, ktoré sú invalidné bez ohľadu na mieru poklesu schopnosti vykonávať zárobkovú činnosť a dovŕšili dôchodkový vek</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1,3040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1,2540</w:t>
            </w:r>
          </w:p>
        </w:tc>
      </w:tr>
      <w:tr>
        <w:tblPrEx>
          <w:tblW w:w="14348" w:type="dxa"/>
          <w:tblLayout w:type="fixed"/>
          <w:tblLook w:val="00A0"/>
        </w:tblPrEx>
        <w:trPr>
          <w:trHeight w:val="680"/>
        </w:trPr>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29.</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Sudcovia - starobní dôchodcovia; osoby, ktoré sú  invalidné bez ohľadu na mieru poklesu schopnosti vykonávať zárobkovú činnosť  a dovŕšili dôchodkový vek</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1,3040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1,2540</w:t>
            </w:r>
          </w:p>
        </w:tc>
      </w:tr>
      <w:tr>
        <w:tblPrEx>
          <w:tblW w:w="14348" w:type="dxa"/>
          <w:tblLayout w:type="fixed"/>
          <w:tblLook w:val="00A0"/>
        </w:tblPrEx>
        <w:trPr>
          <w:trHeight w:val="680"/>
        </w:trPr>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30.</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Prokurátori - starobní dôchodcovia; osoby, ktoré sú  invalidné bez ohľadu na mieru poklesu  schopnosti vykonávať zárobkovú činnosť a dovŕšili dôchodkový vek</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1,3040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1,2540</w:t>
            </w:r>
          </w:p>
        </w:tc>
      </w:tr>
      <w:tr>
        <w:tblPrEx>
          <w:tblW w:w="14348" w:type="dxa"/>
          <w:tblLayout w:type="fixed"/>
          <w:tblLook w:val="00A0"/>
        </w:tblPrEx>
        <w:trPr>
          <w:trHeight w:val="340"/>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31.</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Osoby vo výkone väzby a osoby vo výkone trestu odňatia slobody s pravidelným mesačným príjmom</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š</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4,32</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1,2340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w:t>
            </w:r>
          </w:p>
        </w:tc>
      </w:tr>
      <w:tr>
        <w:tblPrEx>
          <w:tblW w:w="14348" w:type="dxa"/>
          <w:tblLayout w:type="fixed"/>
          <w:tblLook w:val="00A0"/>
        </w:tblPrEx>
        <w:trPr>
          <w:trHeight w:val="397"/>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32.</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Osoby vo výkone väzby a osoby vo výkone trestu odňatia slobody s nepravidelným príjmom</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š</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3,00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0,80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4,75</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4,32</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1,2200</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w:t>
            </w: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33.</w:t>
            </w:r>
          </w:p>
        </w:tc>
        <w:tc>
          <w:tcPr>
            <w:tcW w:w="2764" w:type="dxa"/>
            <w:tcBorders>
              <w:top w:val="none" w:sz="0" w:space="0" w:color="auto"/>
              <w:left w:val="none" w:sz="0" w:space="0" w:color="auto"/>
              <w:bottom w:val="none" w:sz="0" w:space="0" w:color="auto"/>
              <w:right w:val="none" w:sz="0" w:space="0" w:color="auto"/>
            </w:tcBorders>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Doktorandi nad 30 rokov veku</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1,1025</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1,0525</w:t>
            </w:r>
          </w:p>
        </w:tc>
      </w:tr>
      <w:tr>
        <w:tblPrEx>
          <w:tblW w:w="14348" w:type="dxa"/>
          <w:tblLayout w:type="fixed"/>
          <w:tblLook w:val="00A0"/>
        </w:tblPrEx>
        <w:trPr>
          <w:trHeight w:val="270"/>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34.</w:t>
            </w:r>
          </w:p>
        </w:tc>
        <w:tc>
          <w:tcPr>
            <w:tcW w:w="276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Členovia volebnej komisie, ak nepracujú na dohodu</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n</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x</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 </w:t>
            </w: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r w:rsidRPr="009F6C80">
              <w:rPr>
                <w:rFonts w:ascii="Arial Narrow" w:hAnsi="Arial Narrow"/>
                <w:sz w:val="14"/>
                <w:szCs w:val="14"/>
              </w:rPr>
              <w:t>zp</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 </w:t>
            </w: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10,00</w:t>
            </w: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r w:rsidRPr="007831D1">
              <w:rPr>
                <w:rFonts w:ascii="Arial Narrow" w:hAnsi="Arial Narrow"/>
                <w:sz w:val="10"/>
                <w:szCs w:val="10"/>
              </w:rPr>
              <w:t>4,00</w:t>
            </w: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1,1025</w:t>
            </w: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r w:rsidRPr="009F6C80">
              <w:rPr>
                <w:rFonts w:ascii="Arial Narrow" w:hAnsi="Arial Narrow"/>
                <w:sz w:val="14"/>
                <w:szCs w:val="14"/>
              </w:rPr>
              <w:t>1,0525</w:t>
            </w:r>
          </w:p>
        </w:tc>
      </w:tr>
      <w:tr>
        <w:tblPrEx>
          <w:tblW w:w="14348" w:type="dxa"/>
          <w:tblLayout w:type="fixed"/>
          <w:tblLook w:val="00A0"/>
        </w:tblPrEx>
        <w:trPr>
          <w:trHeight w:val="255"/>
        </w:trPr>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276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12"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rPr>
                <w:rFonts w:ascii="Arial Narrow" w:hAnsi="Arial Narrow"/>
                <w:sz w:val="14"/>
                <w:szCs w:val="14"/>
              </w:rPr>
            </w:pP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522"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428"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364" w:type="dxa"/>
            <w:tcBorders>
              <w:top w:val="none" w:sz="0" w:space="0" w:color="auto"/>
              <w:left w:val="none" w:sz="0" w:space="0" w:color="auto"/>
              <w:bottom w:val="none" w:sz="0" w:space="0" w:color="auto"/>
              <w:right w:val="none" w:sz="0" w:space="0" w:color="auto"/>
            </w:tcBorders>
            <w:noWrap/>
            <w:textDirection w:val="lrTb"/>
            <w:vAlign w:val="top"/>
          </w:tcPr>
          <w:p w:rsidR="00E34CA4" w:rsidRPr="007831D1" w:rsidP="00BB6F19">
            <w:pPr>
              <w:widowControl/>
              <w:bidi w:val="0"/>
              <w:adjustRightInd/>
              <w:spacing w:after="0" w:line="276" w:lineRule="auto"/>
              <w:rPr>
                <w:rFonts w:ascii="Arial Narrow" w:hAnsi="Arial Narrow"/>
                <w:sz w:val="10"/>
                <w:szCs w:val="10"/>
              </w:rPr>
            </w:pPr>
          </w:p>
        </w:tc>
        <w:tc>
          <w:tcPr>
            <w:tcW w:w="1116"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p>
        </w:tc>
        <w:tc>
          <w:tcPr>
            <w:tcW w:w="1134" w:type="dxa"/>
            <w:tcBorders>
              <w:top w:val="none" w:sz="0" w:space="0" w:color="auto"/>
              <w:left w:val="none" w:sz="0" w:space="0" w:color="auto"/>
              <w:bottom w:val="none" w:sz="0" w:space="0" w:color="auto"/>
              <w:right w:val="none" w:sz="0" w:space="0" w:color="auto"/>
            </w:tcBorders>
            <w:noWrap/>
            <w:textDirection w:val="lrTb"/>
            <w:vAlign w:val="top"/>
          </w:tcPr>
          <w:p w:rsidR="00E34CA4" w:rsidRPr="009F6C80" w:rsidP="00BB6F19">
            <w:pPr>
              <w:widowControl/>
              <w:bidi w:val="0"/>
              <w:adjustRightInd/>
              <w:spacing w:after="0" w:line="276" w:lineRule="auto"/>
              <w:jc w:val="center"/>
              <w:rPr>
                <w:rFonts w:ascii="Arial Narrow" w:hAnsi="Arial Narrow"/>
                <w:sz w:val="14"/>
                <w:szCs w:val="14"/>
              </w:rPr>
            </w:pPr>
          </w:p>
        </w:tc>
      </w:tr>
    </w:tbl>
    <w:p w:rsidR="00477EB4" w:rsidP="00BB6F19">
      <w:pPr>
        <w:widowControl/>
        <w:bidi w:val="0"/>
        <w:spacing w:after="280" w:afterAutospacing="1" w:line="276" w:lineRule="auto"/>
        <w:rPr>
          <w:rStyle w:val="PlaceholderText"/>
          <w:color w:val="000000"/>
        </w:rPr>
      </w:pPr>
    </w:p>
    <w:tbl>
      <w:tblPr>
        <w:tblStyle w:val="TableNormal"/>
        <w:tblW w:w="3640" w:type="dxa"/>
        <w:tblInd w:w="55" w:type="dxa"/>
        <w:tblCellMar>
          <w:left w:w="70" w:type="dxa"/>
          <w:right w:w="70" w:type="dxa"/>
        </w:tblCellMar>
        <w:tblLook w:val="00A0"/>
      </w:tblPr>
      <w:tblGrid>
        <w:gridCol w:w="3640"/>
      </w:tblGrid>
      <w:tr>
        <w:tblPrEx>
          <w:tblW w:w="3640" w:type="dxa"/>
          <w:tblInd w:w="55" w:type="dxa"/>
          <w:tblCellMar>
            <w:left w:w="70" w:type="dxa"/>
            <w:right w:w="70" w:type="dxa"/>
          </w:tblCellMar>
          <w:tblLook w:val="00A0"/>
        </w:tblPrEx>
        <w:trPr>
          <w:trHeight w:val="255"/>
        </w:trPr>
        <w:tc>
          <w:tcPr>
            <w:tcW w:w="3640" w:type="dxa"/>
            <w:tcBorders>
              <w:top w:val="nil"/>
              <w:left w:val="nil"/>
              <w:bottom w:val="nil"/>
              <w:right w:val="nil"/>
            </w:tcBorders>
            <w:noWrap/>
            <w:textDirection w:val="lrTb"/>
            <w:vAlign w:val="top"/>
          </w:tcPr>
          <w:p w:rsidR="00DF5ED0" w:rsidRPr="00DF5ED0" w:rsidP="00BB6F19">
            <w:pPr>
              <w:widowControl/>
              <w:bidi w:val="0"/>
              <w:adjustRightInd/>
              <w:spacing w:after="0" w:line="276" w:lineRule="auto"/>
              <w:rPr>
                <w:rFonts w:ascii="Arial Narrow" w:hAnsi="Arial Narrow"/>
                <w:b/>
                <w:bCs/>
                <w:i/>
                <w:iCs/>
                <w:sz w:val="20"/>
                <w:szCs w:val="20"/>
              </w:rPr>
            </w:pPr>
            <w:r w:rsidRPr="00DF5ED0">
              <w:rPr>
                <w:rFonts w:ascii="Arial Narrow" w:hAnsi="Arial Narrow"/>
                <w:b/>
                <w:bCs/>
                <w:i/>
                <w:iCs/>
                <w:sz w:val="20"/>
                <w:szCs w:val="20"/>
              </w:rPr>
              <w:t>Skratky:</w:t>
            </w:r>
          </w:p>
        </w:tc>
      </w:tr>
      <w:tr>
        <w:tblPrEx>
          <w:tblW w:w="3640" w:type="dxa"/>
          <w:tblInd w:w="55" w:type="dxa"/>
          <w:tblCellMar>
            <w:left w:w="70" w:type="dxa"/>
            <w:right w:w="70" w:type="dxa"/>
          </w:tblCellMar>
          <w:tblLook w:val="00A0"/>
        </w:tblPrEx>
        <w:trPr>
          <w:trHeight w:val="255"/>
        </w:trPr>
        <w:tc>
          <w:tcPr>
            <w:tcW w:w="3640" w:type="dxa"/>
            <w:tcBorders>
              <w:top w:val="nil"/>
              <w:left w:val="nil"/>
              <w:bottom w:val="nil"/>
              <w:right w:val="nil"/>
            </w:tcBorders>
            <w:noWrap/>
            <w:textDirection w:val="lrTb"/>
            <w:vAlign w:val="top"/>
          </w:tcPr>
          <w:p w:rsidR="00DF5ED0" w:rsidRPr="00DF5ED0" w:rsidP="00BB6F19">
            <w:pPr>
              <w:widowControl/>
              <w:bidi w:val="0"/>
              <w:adjustRightInd/>
              <w:spacing w:after="0" w:line="276" w:lineRule="auto"/>
              <w:rPr>
                <w:rFonts w:ascii="Arial Narrow" w:hAnsi="Arial Narrow"/>
                <w:sz w:val="20"/>
                <w:szCs w:val="20"/>
              </w:rPr>
            </w:pPr>
            <w:r w:rsidRPr="00DF5ED0">
              <w:rPr>
                <w:rFonts w:ascii="Arial Narrow" w:hAnsi="Arial Narrow"/>
                <w:sz w:val="20"/>
                <w:szCs w:val="20"/>
              </w:rPr>
              <w:t>z - zamestnávateľ, p - poistenec</w:t>
            </w:r>
          </w:p>
        </w:tc>
      </w:tr>
      <w:tr>
        <w:tblPrEx>
          <w:tblW w:w="3640" w:type="dxa"/>
          <w:tblInd w:w="55" w:type="dxa"/>
          <w:tblCellMar>
            <w:left w:w="70" w:type="dxa"/>
            <w:right w:w="70" w:type="dxa"/>
          </w:tblCellMar>
          <w:tblLook w:val="00A0"/>
        </w:tblPrEx>
        <w:trPr>
          <w:trHeight w:val="255"/>
        </w:trPr>
        <w:tc>
          <w:tcPr>
            <w:tcW w:w="3640" w:type="dxa"/>
            <w:tcBorders>
              <w:top w:val="nil"/>
              <w:left w:val="nil"/>
              <w:bottom w:val="nil"/>
              <w:right w:val="nil"/>
            </w:tcBorders>
            <w:noWrap/>
            <w:textDirection w:val="lrTb"/>
            <w:vAlign w:val="top"/>
          </w:tcPr>
          <w:p w:rsidR="00DF5ED0" w:rsidRPr="00DF5ED0" w:rsidP="00BB6F19">
            <w:pPr>
              <w:widowControl/>
              <w:bidi w:val="0"/>
              <w:adjustRightInd/>
              <w:spacing w:after="0" w:line="276" w:lineRule="auto"/>
              <w:rPr>
                <w:rFonts w:ascii="Arial Narrow" w:hAnsi="Arial Narrow"/>
                <w:sz w:val="20"/>
                <w:szCs w:val="20"/>
              </w:rPr>
            </w:pPr>
            <w:r w:rsidRPr="00DF5ED0">
              <w:rPr>
                <w:rFonts w:ascii="Arial Narrow" w:hAnsi="Arial Narrow"/>
                <w:sz w:val="20"/>
                <w:szCs w:val="20"/>
              </w:rPr>
              <w:t>š - štát</w:t>
            </w:r>
          </w:p>
        </w:tc>
      </w:tr>
      <w:tr>
        <w:tblPrEx>
          <w:tblW w:w="3640" w:type="dxa"/>
          <w:tblInd w:w="55" w:type="dxa"/>
          <w:tblCellMar>
            <w:left w:w="70" w:type="dxa"/>
            <w:right w:w="70" w:type="dxa"/>
          </w:tblCellMar>
          <w:tblLook w:val="00A0"/>
        </w:tblPrEx>
        <w:trPr>
          <w:trHeight w:val="255"/>
        </w:trPr>
        <w:tc>
          <w:tcPr>
            <w:tcW w:w="3640" w:type="dxa"/>
            <w:tcBorders>
              <w:top w:val="nil"/>
              <w:left w:val="nil"/>
              <w:bottom w:val="nil"/>
              <w:right w:val="nil"/>
            </w:tcBorders>
            <w:noWrap/>
            <w:textDirection w:val="lrTb"/>
            <w:vAlign w:val="top"/>
          </w:tcPr>
          <w:p w:rsidR="00DF5ED0" w:rsidRPr="00DF5ED0" w:rsidP="00BB6F19">
            <w:pPr>
              <w:widowControl/>
              <w:bidi w:val="0"/>
              <w:adjustRightInd/>
              <w:spacing w:after="0" w:line="276" w:lineRule="auto"/>
              <w:rPr>
                <w:rFonts w:ascii="Arial Narrow" w:hAnsi="Arial Narrow"/>
                <w:sz w:val="20"/>
                <w:szCs w:val="20"/>
              </w:rPr>
            </w:pPr>
            <w:r w:rsidRPr="00DF5ED0">
              <w:rPr>
                <w:rFonts w:ascii="Arial Narrow" w:hAnsi="Arial Narrow"/>
                <w:sz w:val="20"/>
                <w:szCs w:val="20"/>
              </w:rPr>
              <w:t>sp - Sociálna poisťovňa</w:t>
            </w:r>
          </w:p>
        </w:tc>
      </w:tr>
      <w:tr>
        <w:tblPrEx>
          <w:tblW w:w="3640" w:type="dxa"/>
          <w:tblInd w:w="55" w:type="dxa"/>
          <w:tblCellMar>
            <w:left w:w="70" w:type="dxa"/>
            <w:right w:w="70" w:type="dxa"/>
          </w:tblCellMar>
          <w:tblLook w:val="00A0"/>
        </w:tblPrEx>
        <w:trPr>
          <w:trHeight w:val="255"/>
        </w:trPr>
        <w:tc>
          <w:tcPr>
            <w:tcW w:w="3640" w:type="dxa"/>
            <w:tcBorders>
              <w:top w:val="nil"/>
              <w:left w:val="nil"/>
              <w:bottom w:val="nil"/>
              <w:right w:val="nil"/>
            </w:tcBorders>
            <w:noWrap/>
            <w:textDirection w:val="lrTb"/>
            <w:vAlign w:val="top"/>
          </w:tcPr>
          <w:p w:rsidR="00DF5ED0" w:rsidRPr="00DF5ED0" w:rsidP="00BB6F19">
            <w:pPr>
              <w:widowControl/>
              <w:bidi w:val="0"/>
              <w:adjustRightInd/>
              <w:spacing w:after="0" w:line="276" w:lineRule="auto"/>
              <w:rPr>
                <w:rFonts w:ascii="Arial Narrow" w:hAnsi="Arial Narrow"/>
                <w:sz w:val="20"/>
                <w:szCs w:val="20"/>
              </w:rPr>
            </w:pPr>
            <w:r w:rsidRPr="00DF5ED0">
              <w:rPr>
                <w:rFonts w:ascii="Arial Narrow" w:hAnsi="Arial Narrow"/>
                <w:sz w:val="20"/>
                <w:szCs w:val="20"/>
              </w:rPr>
              <w:t>PM - priemerná mzda</w:t>
            </w:r>
          </w:p>
        </w:tc>
      </w:tr>
      <w:tr>
        <w:tblPrEx>
          <w:tblW w:w="3640" w:type="dxa"/>
          <w:tblInd w:w="55" w:type="dxa"/>
          <w:tblCellMar>
            <w:left w:w="70" w:type="dxa"/>
            <w:right w:w="70" w:type="dxa"/>
          </w:tblCellMar>
          <w:tblLook w:val="00A0"/>
        </w:tblPrEx>
        <w:trPr>
          <w:trHeight w:val="255"/>
        </w:trPr>
        <w:tc>
          <w:tcPr>
            <w:tcW w:w="3640" w:type="dxa"/>
            <w:tcBorders>
              <w:top w:val="nil"/>
              <w:left w:val="nil"/>
              <w:bottom w:val="nil"/>
              <w:right w:val="nil"/>
            </w:tcBorders>
            <w:noWrap/>
            <w:textDirection w:val="lrTb"/>
            <w:vAlign w:val="top"/>
          </w:tcPr>
          <w:p w:rsidR="00DF5ED0" w:rsidRPr="00DF5ED0" w:rsidP="00BB6F19">
            <w:pPr>
              <w:widowControl/>
              <w:bidi w:val="0"/>
              <w:adjustRightInd/>
              <w:spacing w:after="0" w:line="276" w:lineRule="auto"/>
              <w:rPr>
                <w:rFonts w:ascii="Arial Narrow" w:hAnsi="Arial Narrow"/>
                <w:sz w:val="20"/>
                <w:szCs w:val="20"/>
              </w:rPr>
            </w:pPr>
            <w:r w:rsidRPr="00DF5ED0">
              <w:rPr>
                <w:rFonts w:ascii="Arial Narrow" w:hAnsi="Arial Narrow"/>
                <w:sz w:val="20"/>
                <w:szCs w:val="20"/>
              </w:rPr>
              <w:t>vs - vyplatená suma</w:t>
            </w:r>
          </w:p>
        </w:tc>
      </w:tr>
      <w:tr>
        <w:tblPrEx>
          <w:tblW w:w="3640" w:type="dxa"/>
          <w:tblInd w:w="55" w:type="dxa"/>
          <w:tblCellMar>
            <w:left w:w="70" w:type="dxa"/>
            <w:right w:w="70" w:type="dxa"/>
          </w:tblCellMar>
          <w:tblLook w:val="00A0"/>
        </w:tblPrEx>
        <w:trPr>
          <w:trHeight w:val="255"/>
        </w:trPr>
        <w:tc>
          <w:tcPr>
            <w:tcW w:w="3640" w:type="dxa"/>
            <w:tcBorders>
              <w:top w:val="nil"/>
              <w:left w:val="nil"/>
              <w:bottom w:val="nil"/>
              <w:right w:val="nil"/>
            </w:tcBorders>
            <w:noWrap/>
            <w:textDirection w:val="lrTb"/>
            <w:vAlign w:val="top"/>
          </w:tcPr>
          <w:p w:rsidR="00DF5ED0" w:rsidRPr="00DF5ED0" w:rsidP="00BB6F19">
            <w:pPr>
              <w:widowControl/>
              <w:bidi w:val="0"/>
              <w:adjustRightInd/>
              <w:spacing w:after="0" w:line="276" w:lineRule="auto"/>
              <w:rPr>
                <w:rFonts w:ascii="Arial Narrow" w:hAnsi="Arial Narrow"/>
                <w:sz w:val="20"/>
                <w:szCs w:val="20"/>
              </w:rPr>
            </w:pPr>
            <w:r w:rsidRPr="00DF5ED0">
              <w:rPr>
                <w:rFonts w:ascii="Arial Narrow" w:hAnsi="Arial Narrow"/>
                <w:sz w:val="20"/>
                <w:szCs w:val="20"/>
              </w:rPr>
              <w:t>úr - úrazová renta</w:t>
            </w:r>
          </w:p>
        </w:tc>
      </w:tr>
      <w:tr>
        <w:tblPrEx>
          <w:tblW w:w="3640" w:type="dxa"/>
          <w:tblInd w:w="55" w:type="dxa"/>
          <w:tblCellMar>
            <w:left w:w="70" w:type="dxa"/>
            <w:right w:w="70" w:type="dxa"/>
          </w:tblCellMar>
          <w:tblLook w:val="00A0"/>
        </w:tblPrEx>
        <w:trPr>
          <w:trHeight w:val="255"/>
        </w:trPr>
        <w:tc>
          <w:tcPr>
            <w:tcW w:w="3640" w:type="dxa"/>
            <w:tcBorders>
              <w:top w:val="nil"/>
              <w:left w:val="nil"/>
              <w:bottom w:val="nil"/>
              <w:right w:val="nil"/>
            </w:tcBorders>
            <w:noWrap/>
            <w:textDirection w:val="lrTb"/>
            <w:vAlign w:val="top"/>
          </w:tcPr>
          <w:p w:rsidR="00DF5ED0" w:rsidRPr="00DF5ED0" w:rsidP="00BB6F19">
            <w:pPr>
              <w:widowControl/>
              <w:bidi w:val="0"/>
              <w:adjustRightInd/>
              <w:spacing w:after="0" w:line="276" w:lineRule="auto"/>
              <w:rPr>
                <w:rFonts w:ascii="Arial Narrow" w:hAnsi="Arial Narrow"/>
                <w:sz w:val="20"/>
                <w:szCs w:val="20"/>
              </w:rPr>
            </w:pPr>
            <w:r>
              <w:rPr>
                <w:rFonts w:ascii="Arial Narrow" w:hAnsi="Arial Narrow"/>
                <w:sz w:val="20"/>
                <w:szCs w:val="20"/>
              </w:rPr>
              <w:t>x – platí poistné</w:t>
            </w:r>
          </w:p>
        </w:tc>
      </w:tr>
      <w:tr>
        <w:tblPrEx>
          <w:tblW w:w="3640" w:type="dxa"/>
          <w:tblInd w:w="55" w:type="dxa"/>
          <w:tblCellMar>
            <w:left w:w="70" w:type="dxa"/>
            <w:right w:w="70" w:type="dxa"/>
          </w:tblCellMar>
          <w:tblLook w:val="00A0"/>
        </w:tblPrEx>
        <w:trPr>
          <w:trHeight w:val="255"/>
        </w:trPr>
        <w:tc>
          <w:tcPr>
            <w:tcW w:w="3640" w:type="dxa"/>
            <w:tcBorders>
              <w:top w:val="nil"/>
              <w:left w:val="nil"/>
              <w:bottom w:val="nil"/>
              <w:right w:val="nil"/>
            </w:tcBorders>
            <w:noWrap/>
            <w:textDirection w:val="lrTb"/>
            <w:vAlign w:val="top"/>
          </w:tcPr>
          <w:p w:rsidR="00DF5ED0" w:rsidP="00BB6F19">
            <w:pPr>
              <w:widowControl/>
              <w:bidi w:val="0"/>
              <w:adjustRightInd/>
              <w:spacing w:after="0" w:line="276" w:lineRule="auto"/>
              <w:rPr>
                <w:rFonts w:ascii="Arial Narrow" w:hAnsi="Arial Narrow"/>
                <w:sz w:val="20"/>
                <w:szCs w:val="20"/>
              </w:rPr>
            </w:pPr>
            <w:r>
              <w:rPr>
                <w:rFonts w:ascii="Arial Narrow" w:hAnsi="Arial Narrow"/>
                <w:sz w:val="20"/>
                <w:szCs w:val="20"/>
              </w:rPr>
              <w:t>n – neplatí poistné</w:t>
            </w:r>
          </w:p>
        </w:tc>
      </w:tr>
    </w:tbl>
    <w:p w:rsidR="00DF5ED0" w:rsidRPr="00161E54" w:rsidP="00BB6F19">
      <w:pPr>
        <w:widowControl/>
        <w:bidi w:val="0"/>
        <w:spacing w:after="100" w:afterAutospacing="1" w:line="276" w:lineRule="auto"/>
        <w:rPr>
          <w:rStyle w:val="PlaceholderText"/>
          <w:color w:val="000000"/>
        </w:rPr>
      </w:pPr>
    </w:p>
    <w:sectPr w:rsidSect="00465398">
      <w:pgSz w:w="15840" w:h="12240" w:orient="landscape"/>
      <w:pgMar w:top="1440" w:right="1440" w:bottom="1440" w:left="1440"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CC"/>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altName w:val="Times New Roman"/>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ˇ¦|||||ˇ¦||||ˇ¦||ˇ¦|ˇ§ˇěˇ¦||ˇ¦ˇěˇ¦¨§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modern"/>
    <w:pitch w:val="fixed"/>
    <w:sig w:usb0="00000000" w:usb1="00000000" w:usb2="00000000" w:usb3="00000000" w:csb0="0008009F" w:csb1="00000000"/>
  </w:font>
  <w:font w:name="SimHei">
    <w:altName w:val="?ˇ¦|||||ˇ¦||||ˇ¦||ˇ¦|ˇ§ˇěˇ¦||ˇ¦ˇěˇ¦¨§?ˇ¦|||"/>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altName w:val="Arial"/>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Arial Narrow">
    <w:altName w:val="Century Gothic"/>
    <w:panose1 w:val="020B060602020203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Garamond">
    <w:panose1 w:val="02020404030301010803"/>
    <w:charset w:val="EE"/>
    <w:family w:val="roman"/>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MS Mincho">
    <w:panose1 w:val="02020609040205080304"/>
    <w:charset w:val="80"/>
    <w:family w:val="modern"/>
    <w:pitch w:val="fixed"/>
    <w:sig w:usb0="00000000" w:usb1="00000000" w:usb2="00000000" w:usb3="00000000" w:csb0="0002009F" w:csb1="00000000"/>
  </w:font>
  <w:font w:name="Kartika">
    <w:panose1 w:val="02020503030404060203"/>
    <w:charset w:val="00"/>
    <w:family w:val="roman"/>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Univers">
    <w:panose1 w:val="00000000000000000000"/>
    <w:charset w:val="A2"/>
    <w:family w:val="swiss"/>
    <w:pitch w:val="variable"/>
    <w:sig w:usb0="00000000" w:usb1="00000000" w:usb2="00000000" w:usb3="00000000" w:csb0="00000093"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00"/>
    <w:family w:val="modern"/>
    <w:pitch w:val="fixed"/>
    <w:sig w:usb0="00000000" w:usb1="00000000" w:usb2="00000000" w:usb3="00000000" w:csb0="0000000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4040605051002020D02"/>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17"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Hscode39ocrwide">
    <w:panose1 w:val="00000000000000000000"/>
    <w:charset w:val="02"/>
    <w:family w:val="auto"/>
    <w:pitch w:val="variable"/>
    <w:sig w:usb0="00000000" w:usb1="00000000" w:usb2="00000000" w:usb3="00000000" w:csb0="80000000" w:csb1="00000000"/>
  </w:font>
  <w:font w:name="TTE21F0B50t00">
    <w:altName w:val="Times New Roman"/>
    <w:panose1 w:val="00000000000000000000"/>
    <w:charset w:val="00"/>
    <w:family w:val="auto"/>
    <w:pitch w:val="default"/>
    <w:sig w:usb0="00000000" w:usb1="00000000" w:usb2="00000000" w:usb3="00000000" w:csb0="00000001"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1FF" w:csb1="00000000"/>
  </w:font>
  <w:font w:name="Univers Condensed">
    <w:altName w:val="Impact"/>
    <w:panose1 w:val="020B0606020202060204"/>
    <w:charset w:val="EE"/>
    <w:family w:val="swiss"/>
    <w:pitch w:val="variable"/>
    <w:sig w:usb0="00000000" w:usb1="00000000" w:usb2="00000000" w:usb3="00000000" w:csb0="00000093" w:csb1="00000000"/>
  </w:font>
  <w:font w:name="PalatinoLinotype-Roman">
    <w:altName w:val="Arial Unicode MS"/>
    <w:panose1 w:val="00000000000000000000"/>
    <w:charset w:val="80"/>
    <w:family w:val="auto"/>
    <w:pitch w:val="default"/>
    <w:sig w:usb0="00000000" w:usb1="00000000" w:usb2="00000000" w:usb3="00000000" w:csb0="00020000" w:csb1="00000000"/>
  </w:font>
  <w:font w:name="TimesNewRoman">
    <w:altName w:val="Times New Roman"/>
    <w:panose1 w:val="00000000000000000000"/>
    <w:charset w:val="EE"/>
    <w:family w:val="auto"/>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ITC Avant Garde Gothic Demi Bal">
    <w:panose1 w:val="00000000000000000000"/>
    <w:charset w:val="BA"/>
    <w:family w:val="swiss"/>
    <w:pitch w:val="variable"/>
    <w:sig w:usb0="00000000" w:usb1="00000000" w:usb2="00000000" w:usb3="00000000" w:csb0="00000080" w:csb1="00000000"/>
  </w:font>
  <w:font w:name="TimesNewRomanPSMT">
    <w:altName w:val="Times New Roman"/>
    <w:panose1 w:val="00000000000000000000"/>
    <w:charset w:val="00"/>
    <w:family w:val="roman"/>
    <w:pitch w:val="default"/>
    <w:sig w:usb0="00000000" w:usb1="00000000" w:usb2="00000000" w:usb3="00000000" w:csb0="00000001" w:csb1="00000000"/>
  </w:font>
  <w:font w:name="CenturyGothic">
    <w:altName w:val="Times New Roman"/>
    <w:panose1 w:val="00000000000000000000"/>
    <w:charset w:val="EE"/>
    <w:family w:val="auto"/>
    <w:pitch w:val="default"/>
    <w:sig w:usb0="00000000" w:usb1="00000000" w:usb2="00000000" w:usb3="00000000" w:csb0="00000003" w:csb1="00000000"/>
  </w:font>
  <w:font w:name="Futura Book">
    <w:altName w:val="Times New Roman"/>
    <w:panose1 w:val="00000000000000000000"/>
    <w:charset w:val="00"/>
    <w:family w:val="auto"/>
    <w:pitch w:val="default"/>
    <w:sig w:usb0="00000000" w:usb1="00000000" w:usb2="00000000" w:usb3="00000000" w:csb0="00000001" w:csb1="00000000"/>
  </w:font>
  <w:font w:name="AT*Penguin">
    <w:altName w:val="Times New Roman"/>
    <w:panose1 w:val="00000000000000000000"/>
    <w:charset w:val="EE"/>
    <w:family w:val="auto"/>
    <w:pitch w:val="variable"/>
    <w:sig w:usb0="00000000" w:usb1="00000000" w:usb2="00000000" w:usb3="00000000" w:csb0="00000013" w:csb1="00000000"/>
  </w:font>
  <w:font w:name="AT* Prose Antique">
    <w:altName w:val="Courier New"/>
    <w:panose1 w:val="020BE200000000000000"/>
    <w:charset w:val="00"/>
    <w:family w:val="swiss"/>
    <w:pitch w:val="variable"/>
    <w:sig w:usb0="00000000" w:usb1="00000000" w:usb2="00000000" w:usb3="00000000" w:csb0="00000001" w:csb1="00000000"/>
  </w:font>
  <w:font w:name="TimesE">
    <w:altName w:val="Times New Roman"/>
    <w:panose1 w:val="00000000000000000000"/>
    <w:charset w:val="00"/>
    <w:family w:val="auto"/>
    <w:pitch w:val="default"/>
    <w:sig w:usb0="00000000" w:usb1="00000000" w:usb2="00000000" w:usb3="00000000" w:csb0="00000001" w:csb1="00000000"/>
  </w:font>
  <w:font w:name="AT*Toronto">
    <w:altName w:val="Times New Roman"/>
    <w:panose1 w:val="00000000000000000000"/>
    <w:charset w:val="EE"/>
    <w:family w:val="auto"/>
    <w:pitch w:val="variable"/>
    <w:sig w:usb0="00000000" w:usb1="00000000" w:usb2="00000000" w:usb3="00000000" w:csb0="00000013" w:csb1="00000000"/>
  </w:font>
  <w:font w:name="FusionEE">
    <w:altName w:val="Arial"/>
    <w:panose1 w:val="00000000000000000000"/>
    <w:charset w:val="00"/>
    <w:family w:val="swiss"/>
    <w:pitch w:val="variable"/>
    <w:sig w:usb0="00000000" w:usb1="00000000" w:usb2="00000000" w:usb3="00000000" w:csb0="00000001" w:csb1="00000000"/>
  </w:font>
  <w:font w:name="Times-Roman">
    <w:altName w:val="Times New Roman"/>
    <w:panose1 w:val="00000000000000000000"/>
    <w:charset w:val="00"/>
    <w:family w:val="auto"/>
    <w:pitch w:val="default"/>
    <w:sig w:usb0="00000000" w:usb1="00000000" w:usb2="00000000" w:usb3="00000000" w:csb0="00000001" w:csb1="00000000"/>
  </w:font>
  <w:font w:name="TTE16E27C8t00">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Z@R422.tmp">
    <w:panose1 w:val="00000000000000000000"/>
    <w:charset w:val="02"/>
    <w:family w:val="auto"/>
    <w:pitch w:val="variable"/>
    <w:sig w:usb0="00000000" w:usb1="00000000" w:usb2="00000000" w:usb3="00000000" w:csb0="80000000" w:csb1="00000000"/>
  </w:font>
  <w:font w:name="LiberationSerif-Regular">
    <w:panose1 w:val="00000000000000000000"/>
    <w:charset w:val="EE"/>
    <w:family w:val="auto"/>
    <w:pitch w:val="default"/>
    <w:sig w:usb0="00000000" w:usb1="00000000" w:usb2="00000000" w:usb3="00000000" w:csb0="00000002" w:csb1="00000000"/>
  </w:font>
  <w:font w:name="ITCBookmanEE">
    <w:panose1 w:val="00000000000000000000"/>
    <w:charset w:val="EE"/>
    <w:family w:val="auto"/>
    <w:pitch w:val="default"/>
    <w:sig w:usb0="00000000" w:usb1="00000000" w:usb2="00000000" w:usb3="00000000" w:csb0="00000002" w:csb1="00000000"/>
  </w:font>
  <w:font w:name="Arial CE">
    <w:panose1 w:val="00000000000000000000"/>
    <w:charset w:val="CC"/>
    <w:family w:val="swiss"/>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A41">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A4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66</w:t>
    </w:r>
    <w:r>
      <w:rPr>
        <w:rFonts w:ascii="Times New Roman" w:hAnsi="Times New Roman"/>
      </w:rPr>
      <w:fldChar w:fldCharType="end"/>
    </w:r>
  </w:p>
  <w:p w:rsidR="00336A41">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A41">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A41">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A41">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A41">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7EC"/>
    <w:multiLevelType w:val="hybridMultilevel"/>
    <w:tmpl w:val="719E3D56"/>
    <w:lvl w:ilvl="0">
      <w:start w:val="1"/>
      <w:numFmt w:val="upp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BB41FD5"/>
    <w:multiLevelType w:val="hybridMultilevel"/>
    <w:tmpl w:val="E7B8380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51B6842"/>
    <w:multiLevelType w:val="hybridMultilevel"/>
    <w:tmpl w:val="B00074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D02676"/>
    <w:multiLevelType w:val="hybridMultilevel"/>
    <w:tmpl w:val="512A2974"/>
    <w:lvl w:ilvl="0">
      <w:start w:val="2"/>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F76323A"/>
    <w:multiLevelType w:val="hybridMultilevel"/>
    <w:tmpl w:val="4E962D96"/>
    <w:lvl w:ilvl="0">
      <w:start w:val="1"/>
      <w:numFmt w:val="lowerLetter"/>
      <w:lvlText w:val="%1)"/>
      <w:lvlJc w:val="left"/>
      <w:pPr>
        <w:ind w:left="1072" w:hanging="360"/>
      </w:pPr>
      <w:rPr>
        <w:rFonts w:cs="Times New Roman"/>
        <w:rtl w:val="0"/>
        <w:cs w:val="0"/>
      </w:rPr>
    </w:lvl>
    <w:lvl w:ilvl="1">
      <w:start w:val="1"/>
      <w:numFmt w:val="lowerLetter"/>
      <w:lvlText w:val="%2."/>
      <w:lvlJc w:val="left"/>
      <w:pPr>
        <w:ind w:left="1792" w:hanging="360"/>
      </w:pPr>
      <w:rPr>
        <w:rFonts w:cs="Times New Roman"/>
        <w:rtl w:val="0"/>
        <w:cs w:val="0"/>
      </w:rPr>
    </w:lvl>
    <w:lvl w:ilvl="2">
      <w:start w:val="1"/>
      <w:numFmt w:val="lowerRoman"/>
      <w:lvlText w:val="%3."/>
      <w:lvlJc w:val="right"/>
      <w:pPr>
        <w:ind w:left="2512" w:hanging="180"/>
      </w:pPr>
      <w:rPr>
        <w:rFonts w:cs="Times New Roman"/>
        <w:rtl w:val="0"/>
        <w:cs w:val="0"/>
      </w:rPr>
    </w:lvl>
    <w:lvl w:ilvl="3">
      <w:start w:val="1"/>
      <w:numFmt w:val="decimal"/>
      <w:lvlText w:val="%4."/>
      <w:lvlJc w:val="left"/>
      <w:pPr>
        <w:ind w:left="3232" w:hanging="360"/>
      </w:pPr>
      <w:rPr>
        <w:rFonts w:cs="Times New Roman"/>
        <w:rtl w:val="0"/>
        <w:cs w:val="0"/>
      </w:rPr>
    </w:lvl>
    <w:lvl w:ilvl="4">
      <w:start w:val="1"/>
      <w:numFmt w:val="lowerLetter"/>
      <w:lvlText w:val="%5."/>
      <w:lvlJc w:val="left"/>
      <w:pPr>
        <w:ind w:left="3952" w:hanging="360"/>
      </w:pPr>
      <w:rPr>
        <w:rFonts w:cs="Times New Roman"/>
        <w:rtl w:val="0"/>
        <w:cs w:val="0"/>
      </w:rPr>
    </w:lvl>
    <w:lvl w:ilvl="5">
      <w:start w:val="1"/>
      <w:numFmt w:val="lowerRoman"/>
      <w:lvlText w:val="%6."/>
      <w:lvlJc w:val="right"/>
      <w:pPr>
        <w:ind w:left="4672" w:hanging="180"/>
      </w:pPr>
      <w:rPr>
        <w:rFonts w:cs="Times New Roman"/>
        <w:rtl w:val="0"/>
        <w:cs w:val="0"/>
      </w:rPr>
    </w:lvl>
    <w:lvl w:ilvl="6">
      <w:start w:val="1"/>
      <w:numFmt w:val="decimal"/>
      <w:lvlText w:val="%7."/>
      <w:lvlJc w:val="left"/>
      <w:pPr>
        <w:ind w:left="5392" w:hanging="360"/>
      </w:pPr>
      <w:rPr>
        <w:rFonts w:cs="Times New Roman"/>
        <w:rtl w:val="0"/>
        <w:cs w:val="0"/>
      </w:rPr>
    </w:lvl>
    <w:lvl w:ilvl="7">
      <w:start w:val="1"/>
      <w:numFmt w:val="lowerLetter"/>
      <w:lvlText w:val="%8."/>
      <w:lvlJc w:val="left"/>
      <w:pPr>
        <w:ind w:left="6112" w:hanging="360"/>
      </w:pPr>
      <w:rPr>
        <w:rFonts w:cs="Times New Roman"/>
        <w:rtl w:val="0"/>
        <w:cs w:val="0"/>
      </w:rPr>
    </w:lvl>
    <w:lvl w:ilvl="8">
      <w:start w:val="1"/>
      <w:numFmt w:val="lowerRoman"/>
      <w:lvlText w:val="%9."/>
      <w:lvlJc w:val="right"/>
      <w:pPr>
        <w:ind w:left="6832" w:hanging="180"/>
      </w:pPr>
      <w:rPr>
        <w:rFonts w:cs="Times New Roman"/>
        <w:rtl w:val="0"/>
        <w:cs w:val="0"/>
      </w:rPr>
    </w:lvl>
  </w:abstractNum>
  <w:abstractNum w:abstractNumId="5">
    <w:nsid w:val="284D51FC"/>
    <w:multiLevelType w:val="hybridMultilevel"/>
    <w:tmpl w:val="FAC890F8"/>
    <w:lvl w:ilvl="0">
      <w:start w:val="1"/>
      <w:numFmt w:val="decimal"/>
      <w:lvlText w:val="%1."/>
      <w:lvlJc w:val="left"/>
      <w:pPr>
        <w:ind w:left="433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5EF61CC"/>
    <w:multiLevelType w:val="hybridMultilevel"/>
    <w:tmpl w:val="FBC664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114598C"/>
    <w:multiLevelType w:val="hybridMultilevel"/>
    <w:tmpl w:val="0E96D514"/>
    <w:lvl w:ilvl="0">
      <w:start w:val="1"/>
      <w:numFmt w:val="lowerLetter"/>
      <w:lvlText w:val="%1)"/>
      <w:lvlJc w:val="left"/>
      <w:pPr>
        <w:tabs>
          <w:tab w:val="num" w:pos="720"/>
        </w:tabs>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6E8664C"/>
    <w:multiLevelType w:val="hybridMultilevel"/>
    <w:tmpl w:val="5DCE166A"/>
    <w:lvl w:ilvl="0">
      <w:start w:val="1"/>
      <w:numFmt w:val="decimal"/>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9">
    <w:nsid w:val="4B9020C6"/>
    <w:multiLevelType w:val="hybridMultilevel"/>
    <w:tmpl w:val="15FA9C6A"/>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F2C1D39"/>
    <w:multiLevelType w:val="hybridMultilevel"/>
    <w:tmpl w:val="54024FFA"/>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A5F25EA"/>
    <w:multiLevelType w:val="hybridMultilevel"/>
    <w:tmpl w:val="BF12942A"/>
    <w:lvl w:ilvl="0">
      <w:start w:val="1"/>
      <w:numFmt w:val="decimal"/>
      <w:lvlText w:val="%1."/>
      <w:lvlJc w:val="left"/>
      <w:pPr>
        <w:tabs>
          <w:tab w:val="num" w:pos="0"/>
        </w:tabs>
        <w:ind w:left="786"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F687568"/>
    <w:multiLevelType w:val="hybridMultilevel"/>
    <w:tmpl w:val="8E362388"/>
    <w:lvl w:ilvl="0">
      <w:start w:val="1"/>
      <w:numFmt w:val="decimal"/>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19426DF"/>
    <w:multiLevelType w:val="hybridMultilevel"/>
    <w:tmpl w:val="228E1506"/>
    <w:lvl w:ilvl="0">
      <w:start w:val="1"/>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4C52"/>
    <w:multiLevelType w:val="multilevel"/>
    <w:tmpl w:val="4414130C"/>
    <w:lvl w:ilvl="0">
      <w:start w:val="1"/>
      <w:numFmt w:val="decimal"/>
      <w:suff w:val="nothing"/>
      <w:lvlText w:val="§ %1"/>
      <w:lvlJc w:val="center"/>
      <w:rPr>
        <w:rFonts w:ascii="Times New Roman" w:hAnsi="Times New Roman" w:cs="Times New Roman" w:hint="default"/>
        <w:b/>
        <w:bCs/>
        <w:i w:val="0"/>
        <w:iCs w:val="0"/>
        <w:caps w:val="0"/>
        <w:smallCaps w:val="0"/>
        <w:strike w:val="0"/>
        <w:dstrike w:val="0"/>
        <w:vanish w:val="0"/>
        <w:color w:val="000000"/>
        <w:spacing w:val="0"/>
        <w:w w:val="0"/>
        <w:kern w:val="0"/>
        <w:position w:val="0"/>
        <w:sz w:val="24"/>
        <w:szCs w:val="24"/>
        <w:u w:val="none"/>
        <w:vertAlign w:val="baseline"/>
        <w:rtl w:val="0"/>
        <w:cs w:val="0"/>
      </w:rPr>
    </w:lvl>
    <w:lvl w:ilvl="1">
      <w:start w:val="1"/>
      <w:numFmt w:val="lowerLetter"/>
      <w:lvlText w:val="%2)"/>
      <w:lvlJc w:val="left"/>
      <w:pPr>
        <w:ind w:left="28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4"/>
        <w:szCs w:val="24"/>
        <w:rtl w:val="0"/>
        <w:cs w:val="0"/>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tl w:val="0"/>
        <w:cs w:val="0"/>
      </w:rPr>
    </w:lvl>
    <w:lvl w:ilvl="4">
      <w:start w:val="1"/>
      <w:numFmt w:val="decimal"/>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5">
    <w:nsid w:val="6BF739F4"/>
    <w:multiLevelType w:val="hybridMultilevel"/>
    <w:tmpl w:val="BF28F8FE"/>
    <w:lvl w:ilvl="0">
      <w:start w:val="1"/>
      <w:numFmt w:val="decimal"/>
      <w:lvlText w:val="(%1)"/>
      <w:lvlJc w:val="left"/>
      <w:pPr>
        <w:ind w:left="786" w:hanging="360"/>
      </w:pPr>
      <w:rPr>
        <w:rFonts w:cs="Times New Roman" w:hint="default"/>
        <w:color w:val="00000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6">
    <w:nsid w:val="6E865BC3"/>
    <w:multiLevelType w:val="hybridMultilevel"/>
    <w:tmpl w:val="FBC664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1202C46"/>
    <w:multiLevelType w:val="hybridMultilevel"/>
    <w:tmpl w:val="871A50AE"/>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F3907BA"/>
    <w:multiLevelType w:val="multilevel"/>
    <w:tmpl w:val="DAB26DFE"/>
    <w:lvl w:ilvl="0">
      <w:start w:val="1"/>
      <w:numFmt w:val="decimal"/>
      <w:pStyle w:val="a"/>
      <w:suff w:val="nothing"/>
      <w:lvlText w:val="§ %1"/>
      <w:lvlJc w:val="center"/>
      <w:rPr>
        <w:rFonts w:ascii="Times New Roman" w:hAnsi="Times New Roman" w:cs="Times New Roman" w:hint="default"/>
        <w:b/>
        <w:bCs/>
        <w:i w:val="0"/>
        <w:iCs w:val="0"/>
        <w:caps w:val="0"/>
        <w:smallCaps w:val="0"/>
        <w:strike w:val="0"/>
        <w:dstrike w:val="0"/>
        <w:vanish w:val="0"/>
        <w:color w:val="000000"/>
        <w:spacing w:val="0"/>
        <w:w w:val="0"/>
        <w:kern w:val="0"/>
        <w:position w:val="0"/>
        <w:sz w:val="24"/>
        <w:szCs w:val="24"/>
        <w:u w:val="none"/>
        <w:vertAlign w:val="baseline"/>
        <w:rtl w:val="0"/>
        <w:cs w:val="0"/>
      </w:rPr>
    </w:lvl>
    <w:lvl w:ilvl="1">
      <w:start w:val="1"/>
      <w:numFmt w:val="decimal"/>
      <w:suff w:val="space"/>
      <w:lvlText w:val="(%2) "/>
      <w:lvlJc w:val="left"/>
      <w:pPr>
        <w:ind w:left="2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4"/>
        <w:szCs w:val="24"/>
        <w:rtl w:val="0"/>
        <w:cs w:val="0"/>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tl w:val="0"/>
        <w:cs w:val="0"/>
      </w:rPr>
    </w:lvl>
    <w:lvl w:ilvl="4">
      <w:start w:val="1"/>
      <w:numFmt w:val="decimal"/>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abstractNum w:abstractNumId="19">
    <w:nsid w:val="7F604EFC"/>
    <w:multiLevelType w:val="multilevel"/>
    <w:tmpl w:val="62C8F4EC"/>
    <w:lvl w:ilvl="0">
      <w:start w:val="1"/>
      <w:numFmt w:val="decimal"/>
      <w:suff w:val="nothing"/>
      <w:lvlText w:val="§ %1"/>
      <w:lvlJc w:val="center"/>
      <w:rPr>
        <w:rFonts w:ascii="Times New Roman" w:hAnsi="Times New Roman" w:cs="Times New Roman" w:hint="default"/>
        <w:b/>
        <w:bCs/>
        <w:i w:val="0"/>
        <w:iCs w:val="0"/>
        <w:caps w:val="0"/>
        <w:smallCaps w:val="0"/>
        <w:strike w:val="0"/>
        <w:dstrike w:val="0"/>
        <w:vanish w:val="0"/>
        <w:color w:val="000000"/>
        <w:spacing w:val="0"/>
        <w:w w:val="0"/>
        <w:kern w:val="0"/>
        <w:position w:val="0"/>
        <w:sz w:val="24"/>
        <w:szCs w:val="24"/>
        <w:u w:val="none"/>
        <w:vertAlign w:val="baseline"/>
        <w:rtl w:val="0"/>
        <w:cs w:val="0"/>
      </w:rPr>
    </w:lvl>
    <w:lvl w:ilvl="1">
      <w:start w:val="6"/>
      <w:numFmt w:val="decimal"/>
      <w:pStyle w:val="odsek"/>
      <w:suff w:val="space"/>
      <w:lvlText w:val="(%2) "/>
      <w:lvlJc w:val="left"/>
      <w:pPr>
        <w:ind w:left="2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2"/>
        <w:szCs w:val="22"/>
        <w:rtl w:val="0"/>
        <w:cs w:val="0"/>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tl w:val="0"/>
        <w:cs w:val="0"/>
      </w:rPr>
    </w:lvl>
    <w:lvl w:ilvl="4">
      <w:start w:val="1"/>
      <w:numFmt w:val="decimal"/>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7"/>
  </w:num>
  <w:num w:numId="5">
    <w:abstractNumId w:val="3"/>
  </w:num>
  <w:num w:numId="6">
    <w:abstractNumId w:val="9"/>
  </w:num>
  <w:num w:numId="7">
    <w:abstractNumId w:val="1"/>
  </w:num>
  <w:num w:numId="8">
    <w:abstractNumId w:val="11"/>
  </w:num>
  <w:num w:numId="9">
    <w:abstractNumId w:val="15"/>
  </w:num>
  <w:num w:numId="10">
    <w:abstractNumId w:val="18"/>
  </w:num>
  <w:num w:numId="11">
    <w:abstractNumId w:val="1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4"/>
  </w:num>
  <w:num w:numId="19">
    <w:abstractNumId w:val="10"/>
  </w:num>
  <w:num w:numId="20">
    <w:abstractNumId w:val="16"/>
  </w:num>
  <w:num w:numId="21">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17"/>
  </w:num>
  <w:num w:numId="25">
    <w:abstractNumId w:val="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894EF3"/>
    <w:rsid w:val="00011B0E"/>
    <w:rsid w:val="00035478"/>
    <w:rsid w:val="000414B0"/>
    <w:rsid w:val="0004262E"/>
    <w:rsid w:val="0004623C"/>
    <w:rsid w:val="0005342C"/>
    <w:rsid w:val="00054942"/>
    <w:rsid w:val="00055A75"/>
    <w:rsid w:val="000647F7"/>
    <w:rsid w:val="00073737"/>
    <w:rsid w:val="00074681"/>
    <w:rsid w:val="00076D93"/>
    <w:rsid w:val="000A03AE"/>
    <w:rsid w:val="000A54A4"/>
    <w:rsid w:val="000A59B4"/>
    <w:rsid w:val="000B089A"/>
    <w:rsid w:val="000C09E3"/>
    <w:rsid w:val="000C37B1"/>
    <w:rsid w:val="000D15EE"/>
    <w:rsid w:val="000D6105"/>
    <w:rsid w:val="000E703B"/>
    <w:rsid w:val="000F2318"/>
    <w:rsid w:val="00100AD4"/>
    <w:rsid w:val="00105D6A"/>
    <w:rsid w:val="00122B7D"/>
    <w:rsid w:val="00130458"/>
    <w:rsid w:val="00143808"/>
    <w:rsid w:val="0014724C"/>
    <w:rsid w:val="001529E2"/>
    <w:rsid w:val="00152E38"/>
    <w:rsid w:val="00161E54"/>
    <w:rsid w:val="00162279"/>
    <w:rsid w:val="001764F2"/>
    <w:rsid w:val="00182E07"/>
    <w:rsid w:val="00190877"/>
    <w:rsid w:val="001B006D"/>
    <w:rsid w:val="001B1039"/>
    <w:rsid w:val="001B36BC"/>
    <w:rsid w:val="001C4CF9"/>
    <w:rsid w:val="001C5D9B"/>
    <w:rsid w:val="001F1E38"/>
    <w:rsid w:val="001F2799"/>
    <w:rsid w:val="00207E69"/>
    <w:rsid w:val="00242885"/>
    <w:rsid w:val="002452FE"/>
    <w:rsid w:val="002524F4"/>
    <w:rsid w:val="00253DBC"/>
    <w:rsid w:val="00257B0C"/>
    <w:rsid w:val="00266624"/>
    <w:rsid w:val="00275149"/>
    <w:rsid w:val="002910C5"/>
    <w:rsid w:val="00297267"/>
    <w:rsid w:val="00297FB6"/>
    <w:rsid w:val="002B7C52"/>
    <w:rsid w:val="002C6C83"/>
    <w:rsid w:val="002D24F6"/>
    <w:rsid w:val="002D5AE9"/>
    <w:rsid w:val="002D6077"/>
    <w:rsid w:val="002D63AA"/>
    <w:rsid w:val="002D7E28"/>
    <w:rsid w:val="002E1233"/>
    <w:rsid w:val="002F5B05"/>
    <w:rsid w:val="00311BB0"/>
    <w:rsid w:val="00320BE8"/>
    <w:rsid w:val="003218BC"/>
    <w:rsid w:val="00321F4C"/>
    <w:rsid w:val="00324C41"/>
    <w:rsid w:val="00335B1C"/>
    <w:rsid w:val="00336A41"/>
    <w:rsid w:val="00341295"/>
    <w:rsid w:val="00346915"/>
    <w:rsid w:val="00353019"/>
    <w:rsid w:val="00354085"/>
    <w:rsid w:val="00361B46"/>
    <w:rsid w:val="0036213D"/>
    <w:rsid w:val="00362D80"/>
    <w:rsid w:val="00363867"/>
    <w:rsid w:val="00374674"/>
    <w:rsid w:val="00375F31"/>
    <w:rsid w:val="003834DF"/>
    <w:rsid w:val="003841D3"/>
    <w:rsid w:val="00392A03"/>
    <w:rsid w:val="003B712F"/>
    <w:rsid w:val="003B7222"/>
    <w:rsid w:val="003B7860"/>
    <w:rsid w:val="003D4CF9"/>
    <w:rsid w:val="003E5B5B"/>
    <w:rsid w:val="003F3B8F"/>
    <w:rsid w:val="003F792E"/>
    <w:rsid w:val="0040727C"/>
    <w:rsid w:val="00424ADB"/>
    <w:rsid w:val="0043398B"/>
    <w:rsid w:val="00433B64"/>
    <w:rsid w:val="00435D6F"/>
    <w:rsid w:val="00441CA7"/>
    <w:rsid w:val="0044666F"/>
    <w:rsid w:val="0045340E"/>
    <w:rsid w:val="00465398"/>
    <w:rsid w:val="004655EA"/>
    <w:rsid w:val="004752BD"/>
    <w:rsid w:val="00477EB4"/>
    <w:rsid w:val="00491938"/>
    <w:rsid w:val="0049352E"/>
    <w:rsid w:val="004A33BD"/>
    <w:rsid w:val="004A4EBE"/>
    <w:rsid w:val="004A6E7A"/>
    <w:rsid w:val="004B5AFB"/>
    <w:rsid w:val="004C05C5"/>
    <w:rsid w:val="004D73B5"/>
    <w:rsid w:val="004E1F58"/>
    <w:rsid w:val="004F3343"/>
    <w:rsid w:val="004F51BE"/>
    <w:rsid w:val="00503E51"/>
    <w:rsid w:val="005079A7"/>
    <w:rsid w:val="005108A1"/>
    <w:rsid w:val="005114D9"/>
    <w:rsid w:val="00522F0D"/>
    <w:rsid w:val="00534A86"/>
    <w:rsid w:val="00535CEA"/>
    <w:rsid w:val="00536FB3"/>
    <w:rsid w:val="005466C0"/>
    <w:rsid w:val="005512B0"/>
    <w:rsid w:val="00555F86"/>
    <w:rsid w:val="0055666E"/>
    <w:rsid w:val="00557A29"/>
    <w:rsid w:val="00572456"/>
    <w:rsid w:val="0058224D"/>
    <w:rsid w:val="00586EE2"/>
    <w:rsid w:val="005A324F"/>
    <w:rsid w:val="005B1577"/>
    <w:rsid w:val="005B2523"/>
    <w:rsid w:val="005B5256"/>
    <w:rsid w:val="005C2E70"/>
    <w:rsid w:val="005C4504"/>
    <w:rsid w:val="005D251A"/>
    <w:rsid w:val="00611657"/>
    <w:rsid w:val="006139D2"/>
    <w:rsid w:val="006165AE"/>
    <w:rsid w:val="00616A35"/>
    <w:rsid w:val="006219A0"/>
    <w:rsid w:val="00626068"/>
    <w:rsid w:val="00635FE0"/>
    <w:rsid w:val="00637A37"/>
    <w:rsid w:val="00641546"/>
    <w:rsid w:val="00641839"/>
    <w:rsid w:val="00644890"/>
    <w:rsid w:val="006457B8"/>
    <w:rsid w:val="00654960"/>
    <w:rsid w:val="00656D3B"/>
    <w:rsid w:val="006617FD"/>
    <w:rsid w:val="00680FBB"/>
    <w:rsid w:val="00682B42"/>
    <w:rsid w:val="00682E15"/>
    <w:rsid w:val="00684D62"/>
    <w:rsid w:val="006944EE"/>
    <w:rsid w:val="006A30B4"/>
    <w:rsid w:val="006B1B84"/>
    <w:rsid w:val="006D2968"/>
    <w:rsid w:val="006F5216"/>
    <w:rsid w:val="006F586C"/>
    <w:rsid w:val="006F6A6C"/>
    <w:rsid w:val="007072C8"/>
    <w:rsid w:val="0071553F"/>
    <w:rsid w:val="007231B1"/>
    <w:rsid w:val="007447BA"/>
    <w:rsid w:val="00750543"/>
    <w:rsid w:val="007575F2"/>
    <w:rsid w:val="00757AE0"/>
    <w:rsid w:val="00757FED"/>
    <w:rsid w:val="00760933"/>
    <w:rsid w:val="00766FD5"/>
    <w:rsid w:val="007725F2"/>
    <w:rsid w:val="00772706"/>
    <w:rsid w:val="00773D91"/>
    <w:rsid w:val="007831D1"/>
    <w:rsid w:val="00783347"/>
    <w:rsid w:val="007904C4"/>
    <w:rsid w:val="007919E7"/>
    <w:rsid w:val="00793C88"/>
    <w:rsid w:val="007C6B64"/>
    <w:rsid w:val="007D6193"/>
    <w:rsid w:val="007D7F77"/>
    <w:rsid w:val="007E353D"/>
    <w:rsid w:val="00821416"/>
    <w:rsid w:val="008230F2"/>
    <w:rsid w:val="008243AE"/>
    <w:rsid w:val="00837668"/>
    <w:rsid w:val="008432F4"/>
    <w:rsid w:val="008465A6"/>
    <w:rsid w:val="00856250"/>
    <w:rsid w:val="008749F0"/>
    <w:rsid w:val="00881B4F"/>
    <w:rsid w:val="00882BD9"/>
    <w:rsid w:val="00894EF3"/>
    <w:rsid w:val="008C2BF8"/>
    <w:rsid w:val="008C5922"/>
    <w:rsid w:val="008C6774"/>
    <w:rsid w:val="008D1378"/>
    <w:rsid w:val="008D3A14"/>
    <w:rsid w:val="009206D1"/>
    <w:rsid w:val="0093456D"/>
    <w:rsid w:val="00947B75"/>
    <w:rsid w:val="00952FF1"/>
    <w:rsid w:val="009540CE"/>
    <w:rsid w:val="00961A0C"/>
    <w:rsid w:val="00992C13"/>
    <w:rsid w:val="0099469A"/>
    <w:rsid w:val="00997082"/>
    <w:rsid w:val="009B127C"/>
    <w:rsid w:val="009B21A5"/>
    <w:rsid w:val="009D3AA2"/>
    <w:rsid w:val="009D5B23"/>
    <w:rsid w:val="009D6E28"/>
    <w:rsid w:val="009E5676"/>
    <w:rsid w:val="009F67EC"/>
    <w:rsid w:val="009F6C80"/>
    <w:rsid w:val="00A04BCF"/>
    <w:rsid w:val="00A11F2C"/>
    <w:rsid w:val="00A15850"/>
    <w:rsid w:val="00A22C59"/>
    <w:rsid w:val="00A24553"/>
    <w:rsid w:val="00A35FA4"/>
    <w:rsid w:val="00A51247"/>
    <w:rsid w:val="00A63BC1"/>
    <w:rsid w:val="00A66D83"/>
    <w:rsid w:val="00A91CA9"/>
    <w:rsid w:val="00A96505"/>
    <w:rsid w:val="00AB28C4"/>
    <w:rsid w:val="00AC0C6C"/>
    <w:rsid w:val="00AC29D2"/>
    <w:rsid w:val="00AC3B83"/>
    <w:rsid w:val="00AE02C4"/>
    <w:rsid w:val="00AE5555"/>
    <w:rsid w:val="00AF4CDD"/>
    <w:rsid w:val="00B14C83"/>
    <w:rsid w:val="00B20AA0"/>
    <w:rsid w:val="00B37049"/>
    <w:rsid w:val="00B435DA"/>
    <w:rsid w:val="00B43D8F"/>
    <w:rsid w:val="00B45F77"/>
    <w:rsid w:val="00B46D83"/>
    <w:rsid w:val="00B51E22"/>
    <w:rsid w:val="00B57E04"/>
    <w:rsid w:val="00B61FFB"/>
    <w:rsid w:val="00B77A28"/>
    <w:rsid w:val="00B77A5C"/>
    <w:rsid w:val="00B909D1"/>
    <w:rsid w:val="00B90F93"/>
    <w:rsid w:val="00B94844"/>
    <w:rsid w:val="00B95451"/>
    <w:rsid w:val="00BA4EA8"/>
    <w:rsid w:val="00BB27D3"/>
    <w:rsid w:val="00BB4DEB"/>
    <w:rsid w:val="00BB5F01"/>
    <w:rsid w:val="00BB6F19"/>
    <w:rsid w:val="00BC0893"/>
    <w:rsid w:val="00BC219F"/>
    <w:rsid w:val="00BD7EE2"/>
    <w:rsid w:val="00BF70E0"/>
    <w:rsid w:val="00C03AEC"/>
    <w:rsid w:val="00C172FA"/>
    <w:rsid w:val="00C25B7D"/>
    <w:rsid w:val="00C3258E"/>
    <w:rsid w:val="00C35169"/>
    <w:rsid w:val="00C417D6"/>
    <w:rsid w:val="00C42FB4"/>
    <w:rsid w:val="00C56F59"/>
    <w:rsid w:val="00C571DD"/>
    <w:rsid w:val="00C64E48"/>
    <w:rsid w:val="00C70275"/>
    <w:rsid w:val="00C74B1C"/>
    <w:rsid w:val="00C76137"/>
    <w:rsid w:val="00C76F7E"/>
    <w:rsid w:val="00C77DD8"/>
    <w:rsid w:val="00C87E8C"/>
    <w:rsid w:val="00C9032D"/>
    <w:rsid w:val="00C96347"/>
    <w:rsid w:val="00CA3A6D"/>
    <w:rsid w:val="00CA3EC5"/>
    <w:rsid w:val="00CB0902"/>
    <w:rsid w:val="00CB66CB"/>
    <w:rsid w:val="00CE6220"/>
    <w:rsid w:val="00CF50AA"/>
    <w:rsid w:val="00D06155"/>
    <w:rsid w:val="00D5339E"/>
    <w:rsid w:val="00D539FB"/>
    <w:rsid w:val="00D553F8"/>
    <w:rsid w:val="00D8504A"/>
    <w:rsid w:val="00D87994"/>
    <w:rsid w:val="00D96098"/>
    <w:rsid w:val="00DA0666"/>
    <w:rsid w:val="00DA172B"/>
    <w:rsid w:val="00DB3C14"/>
    <w:rsid w:val="00DC2756"/>
    <w:rsid w:val="00DD25EA"/>
    <w:rsid w:val="00DD2D8B"/>
    <w:rsid w:val="00DF1FB1"/>
    <w:rsid w:val="00DF5B16"/>
    <w:rsid w:val="00DF5ED0"/>
    <w:rsid w:val="00DF65C7"/>
    <w:rsid w:val="00DF7BB6"/>
    <w:rsid w:val="00E0073C"/>
    <w:rsid w:val="00E15ADF"/>
    <w:rsid w:val="00E22A95"/>
    <w:rsid w:val="00E34CA4"/>
    <w:rsid w:val="00E80407"/>
    <w:rsid w:val="00E84442"/>
    <w:rsid w:val="00E86841"/>
    <w:rsid w:val="00E872F8"/>
    <w:rsid w:val="00E944EC"/>
    <w:rsid w:val="00EA0BCA"/>
    <w:rsid w:val="00EA2A72"/>
    <w:rsid w:val="00EA33F3"/>
    <w:rsid w:val="00EA370D"/>
    <w:rsid w:val="00EA51EB"/>
    <w:rsid w:val="00EB2C08"/>
    <w:rsid w:val="00EC06FB"/>
    <w:rsid w:val="00EC0892"/>
    <w:rsid w:val="00ED4E79"/>
    <w:rsid w:val="00EE3E7C"/>
    <w:rsid w:val="00EE6E38"/>
    <w:rsid w:val="00EE760F"/>
    <w:rsid w:val="00EF050C"/>
    <w:rsid w:val="00EF3BCE"/>
    <w:rsid w:val="00F0378C"/>
    <w:rsid w:val="00F04FFA"/>
    <w:rsid w:val="00F11357"/>
    <w:rsid w:val="00F1200A"/>
    <w:rsid w:val="00F12898"/>
    <w:rsid w:val="00F22C65"/>
    <w:rsid w:val="00F27A8A"/>
    <w:rsid w:val="00F373E8"/>
    <w:rsid w:val="00F41008"/>
    <w:rsid w:val="00F4262A"/>
    <w:rsid w:val="00F54042"/>
    <w:rsid w:val="00F57D29"/>
    <w:rsid w:val="00F617B0"/>
    <w:rsid w:val="00F6336E"/>
    <w:rsid w:val="00F7128C"/>
    <w:rsid w:val="00F725F8"/>
    <w:rsid w:val="00F74F16"/>
    <w:rsid w:val="00F75D35"/>
    <w:rsid w:val="00FA57B0"/>
    <w:rsid w:val="00FB63E0"/>
    <w:rsid w:val="00FC2BD9"/>
    <w:rsid w:val="00FC3CB8"/>
    <w:rsid w:val="00FD0B3C"/>
    <w:rsid w:val="00FD2562"/>
    <w:rsid w:val="00FE61B2"/>
    <w:rsid w:val="00FE66D9"/>
    <w:rsid w:val="00FF28A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9"/>
    <w:qFormat/>
    <w:locked/>
    <w:rsid w:val="00A15850"/>
    <w:pPr>
      <w:keepNext/>
      <w:keepLines/>
      <w:widowControl/>
      <w:adjustRightInd/>
      <w:spacing w:before="200"/>
      <w:jc w:val="left"/>
      <w:outlineLvl w:val="1"/>
    </w:pPr>
    <w:rPr>
      <w:rFonts w:ascii="Cambria" w:hAnsi="Cambria"/>
      <w:b/>
      <w:bCs/>
      <w:color w:val="4F81BD"/>
      <w:sz w:val="26"/>
      <w:szCs w:val="26"/>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A15850"/>
    <w:rPr>
      <w:rFonts w:ascii="Cambria" w:hAnsi="Cambria" w:cs="Times New Roman"/>
      <w:b/>
      <w:bCs/>
      <w:color w:val="4F81BD"/>
      <w:sz w:val="26"/>
      <w:szCs w:val="26"/>
      <w:rtl w:val="0"/>
      <w:cs w:val="0"/>
    </w:r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styleId="ListParagraph">
    <w:name w:val="List Paragraph"/>
    <w:basedOn w:val="Normal"/>
    <w:uiPriority w:val="99"/>
    <w:qFormat/>
    <w:locked/>
    <w:rsid w:val="005D251A"/>
    <w:pPr>
      <w:widowControl/>
      <w:adjustRightInd/>
      <w:ind w:left="720"/>
      <w:jc w:val="left"/>
    </w:pPr>
  </w:style>
  <w:style w:type="paragraph" w:styleId="BodyText">
    <w:name w:val="Body Text"/>
    <w:basedOn w:val="Normal"/>
    <w:link w:val="ZkladntextChar"/>
    <w:uiPriority w:val="99"/>
    <w:semiHidden/>
    <w:rsid w:val="000B089A"/>
    <w:pPr>
      <w:widowControl/>
      <w:overflowPunct w:val="0"/>
      <w:autoSpaceDE w:val="0"/>
      <w:autoSpaceDN w:val="0"/>
      <w:spacing w:after="120"/>
      <w:ind w:right="282"/>
      <w:jc w:val="both"/>
    </w:pPr>
    <w:rPr>
      <w:iCs/>
    </w:rPr>
  </w:style>
  <w:style w:type="character" w:customStyle="1" w:styleId="ZkladntextChar">
    <w:name w:val="Základný text Char"/>
    <w:basedOn w:val="DefaultParagraphFont"/>
    <w:link w:val="BodyText"/>
    <w:uiPriority w:val="99"/>
    <w:semiHidden/>
    <w:locked/>
    <w:rsid w:val="000B089A"/>
    <w:rPr>
      <w:rFonts w:ascii="Times New Roman" w:hAnsi="Times New Roman" w:cs="Times New Roman"/>
      <w:iCs/>
      <w:sz w:val="24"/>
      <w:szCs w:val="24"/>
      <w:rtl w:val="0"/>
      <w:cs w:val="0"/>
    </w:rPr>
  </w:style>
  <w:style w:type="paragraph" w:customStyle="1" w:styleId="odsek">
    <w:name w:val="odsek"/>
    <w:basedOn w:val="Normal"/>
    <w:uiPriority w:val="99"/>
    <w:rsid w:val="00656D3B"/>
    <w:pPr>
      <w:widowControl/>
      <w:numPr>
        <w:ilvl w:val="1"/>
        <w:numId w:val="2"/>
      </w:numPr>
      <w:adjustRightInd/>
      <w:spacing w:before="120" w:after="120"/>
      <w:ind w:left="284"/>
      <w:jc w:val="both"/>
    </w:pPr>
    <w:rPr>
      <w:caps/>
      <w:sz w:val="22"/>
      <w:szCs w:val="20"/>
    </w:rPr>
  </w:style>
  <w:style w:type="paragraph" w:styleId="Header">
    <w:name w:val="header"/>
    <w:basedOn w:val="Normal"/>
    <w:link w:val="HlavikaChar"/>
    <w:uiPriority w:val="99"/>
    <w:rsid w:val="0004262E"/>
    <w:pPr>
      <w:tabs>
        <w:tab w:val="center" w:pos="4536"/>
        <w:tab w:val="right" w:pos="9072"/>
      </w:tabs>
      <w:jc w:val="left"/>
    </w:pPr>
  </w:style>
  <w:style w:type="character" w:customStyle="1" w:styleId="HlavikaChar">
    <w:name w:val="Hlavička Char"/>
    <w:basedOn w:val="DefaultParagraphFont"/>
    <w:link w:val="Header"/>
    <w:uiPriority w:val="99"/>
    <w:locked/>
    <w:rsid w:val="0004262E"/>
    <w:rPr>
      <w:rFonts w:ascii="Times New Roman" w:hAnsi="Times New Roman" w:cs="Times New Roman"/>
      <w:sz w:val="24"/>
      <w:szCs w:val="24"/>
      <w:rtl w:val="0"/>
      <w:cs w:val="0"/>
    </w:rPr>
  </w:style>
  <w:style w:type="paragraph" w:styleId="Footer">
    <w:name w:val="footer"/>
    <w:basedOn w:val="Normal"/>
    <w:link w:val="PtaChar"/>
    <w:uiPriority w:val="99"/>
    <w:rsid w:val="0004262E"/>
    <w:pPr>
      <w:tabs>
        <w:tab w:val="center" w:pos="4536"/>
        <w:tab w:val="right" w:pos="9072"/>
      </w:tabs>
      <w:jc w:val="left"/>
    </w:pPr>
  </w:style>
  <w:style w:type="character" w:customStyle="1" w:styleId="PtaChar">
    <w:name w:val="Päta Char"/>
    <w:basedOn w:val="DefaultParagraphFont"/>
    <w:link w:val="Footer"/>
    <w:uiPriority w:val="99"/>
    <w:locked/>
    <w:rsid w:val="0004262E"/>
    <w:rPr>
      <w:rFonts w:ascii="Times New Roman" w:hAnsi="Times New Roman" w:cs="Times New Roman"/>
      <w:sz w:val="24"/>
      <w:szCs w:val="24"/>
      <w:rtl w:val="0"/>
      <w:cs w:val="0"/>
    </w:rPr>
  </w:style>
  <w:style w:type="paragraph" w:customStyle="1" w:styleId="a">
    <w:name w:val="§"/>
    <w:basedOn w:val="Normal"/>
    <w:next w:val="odsek"/>
    <w:uiPriority w:val="99"/>
    <w:rsid w:val="00DF65C7"/>
    <w:pPr>
      <w:widowControl/>
      <w:numPr>
        <w:numId w:val="10"/>
      </w:numPr>
      <w:adjustRightInd/>
      <w:spacing w:before="120" w:after="240"/>
      <w:jc w:val="center"/>
    </w:pPr>
    <w:rPr>
      <w:b/>
      <w:bCs/>
      <w:caps/>
      <w:sz w:val="22"/>
      <w:szCs w:val="20"/>
    </w:rPr>
  </w:style>
  <w:style w:type="character" w:styleId="CommentReference">
    <w:name w:val="annotation reference"/>
    <w:basedOn w:val="DefaultParagraphFont"/>
    <w:uiPriority w:val="99"/>
    <w:semiHidden/>
    <w:rsid w:val="00757AE0"/>
    <w:rPr>
      <w:rFonts w:cs="Times New Roman"/>
      <w:sz w:val="16"/>
      <w:szCs w:val="16"/>
      <w:rtl w:val="0"/>
      <w:cs w:val="0"/>
    </w:rPr>
  </w:style>
  <w:style w:type="paragraph" w:styleId="CommentText">
    <w:name w:val="annotation text"/>
    <w:basedOn w:val="Normal"/>
    <w:link w:val="TextkomentraChar"/>
    <w:uiPriority w:val="99"/>
    <w:semiHidden/>
    <w:rsid w:val="00757AE0"/>
    <w:pPr>
      <w:jc w:val="left"/>
    </w:pPr>
    <w:rPr>
      <w:sz w:val="20"/>
      <w:szCs w:val="20"/>
    </w:rPr>
  </w:style>
  <w:style w:type="character" w:customStyle="1" w:styleId="TextkomentraChar">
    <w:name w:val="Text komentára Char"/>
    <w:basedOn w:val="DefaultParagraphFont"/>
    <w:link w:val="CommentText"/>
    <w:uiPriority w:val="99"/>
    <w:semiHidden/>
    <w:locked/>
    <w:rsid w:val="00757AE0"/>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rsid w:val="00757AE0"/>
    <w:pPr>
      <w:jc w:val="left"/>
    </w:pPr>
    <w:rPr>
      <w:b/>
      <w:bCs/>
    </w:rPr>
  </w:style>
  <w:style w:type="character" w:customStyle="1" w:styleId="PredmetkomentraChar">
    <w:name w:val="Predmet komentára Char"/>
    <w:basedOn w:val="TextkomentraChar"/>
    <w:link w:val="CommentSubject"/>
    <w:uiPriority w:val="99"/>
    <w:semiHidden/>
    <w:locked/>
    <w:rsid w:val="00757AE0"/>
    <w:rPr>
      <w:b/>
      <w:bCs/>
    </w:rPr>
  </w:style>
  <w:style w:type="paragraph" w:styleId="FootnoteText">
    <w:name w:val="footnote text"/>
    <w:basedOn w:val="Normal"/>
    <w:link w:val="TextpoznmkypodiarouChar"/>
    <w:uiPriority w:val="99"/>
    <w:rsid w:val="00AC0C6C"/>
    <w:pPr>
      <w:widowControl/>
      <w:adjustRightInd/>
      <w:spacing w:before="120"/>
      <w:jc w:val="left"/>
    </w:pPr>
    <w:rPr>
      <w:rFonts w:ascii="Arial Narrow" w:hAnsi="Arial Narrow"/>
      <w:sz w:val="16"/>
      <w:szCs w:val="16"/>
    </w:rPr>
  </w:style>
  <w:style w:type="character" w:customStyle="1" w:styleId="TextpoznmkypodiarouChar">
    <w:name w:val="Text poznámky pod čiarou Char"/>
    <w:basedOn w:val="DefaultParagraphFont"/>
    <w:link w:val="FootnoteText"/>
    <w:uiPriority w:val="99"/>
    <w:locked/>
    <w:rsid w:val="00AC0C6C"/>
    <w:rPr>
      <w:rFonts w:ascii="Arial Narrow" w:hAnsi="Arial Narrow" w:cs="Times New Roman"/>
      <w:sz w:val="16"/>
      <w:szCs w:val="16"/>
      <w:rtl w:val="0"/>
      <w:cs w:val="0"/>
    </w:rPr>
  </w:style>
  <w:style w:type="character" w:styleId="FootnoteReference">
    <w:name w:val="footnote reference"/>
    <w:basedOn w:val="DefaultParagraphFont"/>
    <w:uiPriority w:val="99"/>
    <w:rsid w:val="00AC0C6C"/>
    <w:rPr>
      <w:rFonts w:ascii="Times New Roman" w:hAnsi="Times New Roman" w:cs="Times New Roman"/>
      <w:vertAlign w:val="superscript"/>
      <w:rtl w:val="0"/>
      <w:cs w:val="0"/>
    </w:rPr>
  </w:style>
  <w:style w:type="character" w:customStyle="1" w:styleId="PlaceholderText1">
    <w:name w:val="Placeholder Text1"/>
    <w:basedOn w:val="DefaultParagraphFont"/>
    <w:uiPriority w:val="99"/>
    <w:semiHidden/>
    <w:rsid w:val="00E84442"/>
    <w:rPr>
      <w:rFonts w:ascii="Times New Roman" w:hAnsi="Times New Roman" w:cs="Times New Roman"/>
      <w:color w:val="808080"/>
      <w:rtl w:val="0"/>
      <w:cs w:val="0"/>
    </w:rPr>
  </w:style>
  <w:style w:type="paragraph" w:styleId="NoSpacing">
    <w:name w:val="No Spacing"/>
    <w:uiPriority w:val="99"/>
    <w:qFormat/>
    <w:rsid w:val="00644890"/>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B721C-62EA-4071-A8D5-2FDEDBB0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TotalTime>
  <Pages>69</Pages>
  <Words>25397</Words>
  <Characters>144767</Characters>
  <Application>Microsoft Office Word</Application>
  <DocSecurity>0</DocSecurity>
  <Lines>0</Lines>
  <Paragraphs>0</Paragraphs>
  <ScaleCrop>false</ScaleCrop>
  <Company>Abyss</Company>
  <LinksUpToDate>false</LinksUpToDate>
  <CharactersWithSpaces>169825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administrator</dc:creator>
  <cp:lastModifiedBy>Karin Hertelová</cp:lastModifiedBy>
  <cp:revision>5</cp:revision>
  <cp:lastPrinted>2011-08-19T19:32:00Z</cp:lastPrinted>
  <dcterms:created xsi:type="dcterms:W3CDTF">2011-08-19T18:39:00Z</dcterms:created>
  <dcterms:modified xsi:type="dcterms:W3CDTF">2011-08-19T19:34:00Z</dcterms:modified>
</cp:coreProperties>
</file>