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60B9">
      <w:pPr>
        <w:pStyle w:val="Heading1"/>
        <w:pBdr>
          <w:bottom w:val="single" w:sz="4" w:space="1" w:color="000000"/>
        </w:pBd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N á r o d n á   r a d a   S l o v e n s k e j   r e p u b l i k y</w:t>
      </w:r>
    </w:p>
    <w:p w:rsidR="003160B9">
      <w:pPr>
        <w:pBdr>
          <w:bottom w:val="single" w:sz="4" w:space="1" w:color="000000"/>
        </w:pBdr>
        <w:bidi w:val="0"/>
        <w:jc w:val="both"/>
        <w:rPr>
          <w:b/>
          <w:bCs/>
          <w:caps/>
          <w:szCs w:val="24"/>
        </w:rPr>
      </w:pPr>
    </w:p>
    <w:p w:rsidR="003160B9">
      <w:pPr>
        <w:bidi w:val="0"/>
        <w:jc w:val="both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   </w:t>
      </w:r>
    </w:p>
    <w:p w:rsidR="003160B9" w:rsidP="00E379C8">
      <w:pPr>
        <w:bidi w:val="0"/>
        <w:jc w:val="center"/>
        <w:rPr>
          <w:rFonts w:hint="default"/>
          <w:b/>
          <w:bCs/>
          <w:szCs w:val="24"/>
        </w:rPr>
      </w:pPr>
      <w:r>
        <w:rPr>
          <w:b/>
          <w:bCs/>
          <w:caps/>
          <w:szCs w:val="24"/>
        </w:rPr>
        <w:t xml:space="preserve">V. </w:t>
      </w:r>
      <w:r>
        <w:rPr>
          <w:rFonts w:hint="default"/>
          <w:b/>
          <w:bCs/>
          <w:szCs w:val="24"/>
        </w:rPr>
        <w:t>volebné</w:t>
      </w:r>
      <w:r>
        <w:rPr>
          <w:rFonts w:hint="default"/>
          <w:b/>
          <w:bCs/>
          <w:szCs w:val="24"/>
        </w:rPr>
        <w:t xml:space="preserve"> obdobie</w:t>
      </w:r>
    </w:p>
    <w:p w:rsidR="003160B9">
      <w:pPr>
        <w:bidi w:val="0"/>
        <w:jc w:val="both"/>
        <w:rPr>
          <w:b/>
          <w:bCs/>
          <w:szCs w:val="24"/>
        </w:rPr>
      </w:pP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both"/>
        <w:rPr>
          <w:szCs w:val="24"/>
        </w:rPr>
      </w:pPr>
    </w:p>
    <w:p w:rsidR="003160B9">
      <w:pPr>
        <w:pStyle w:val="Heading2"/>
        <w:bidi w:val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 á v r h</w:t>
      </w:r>
    </w:p>
    <w:p w:rsidR="003160B9">
      <w:pPr>
        <w:bidi w:val="0"/>
        <w:jc w:val="both"/>
        <w:rPr>
          <w:b/>
          <w:bCs/>
          <w:szCs w:val="24"/>
        </w:rPr>
      </w:pPr>
    </w:p>
    <w:p w:rsidR="003160B9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poslancov Ná</w:t>
      </w:r>
      <w:r>
        <w:rPr>
          <w:rFonts w:hint="default"/>
          <w:szCs w:val="24"/>
        </w:rPr>
        <w:t>rodnej rady Slovenskej republiky</w:t>
      </w:r>
    </w:p>
    <w:p w:rsidR="00A92097">
      <w:pPr>
        <w:bidi w:val="0"/>
        <w:jc w:val="center"/>
        <w:rPr>
          <w:szCs w:val="24"/>
        </w:rPr>
      </w:pPr>
    </w:p>
    <w:p w:rsidR="00A92097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Duš</w:t>
      </w:r>
      <w:r>
        <w:rPr>
          <w:rFonts w:hint="default"/>
          <w:szCs w:val="24"/>
        </w:rPr>
        <w:t>ana Č</w:t>
      </w:r>
      <w:r>
        <w:rPr>
          <w:rFonts w:hint="default"/>
          <w:szCs w:val="24"/>
        </w:rPr>
        <w:t>aplovič</w:t>
      </w:r>
      <w:r>
        <w:rPr>
          <w:rFonts w:hint="default"/>
          <w:szCs w:val="24"/>
        </w:rPr>
        <w:t>a, Viliama Jasaň</w:t>
      </w:r>
      <w:r>
        <w:rPr>
          <w:rFonts w:hint="default"/>
          <w:szCs w:val="24"/>
        </w:rPr>
        <w:t>a a </w:t>
      </w:r>
      <w:r>
        <w:rPr>
          <w:rFonts w:hint="default"/>
          <w:szCs w:val="24"/>
        </w:rPr>
        <w:t>Branislava Ondruš</w:t>
      </w:r>
      <w:r>
        <w:rPr>
          <w:rFonts w:hint="default"/>
          <w:szCs w:val="24"/>
        </w:rPr>
        <w:t>a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n a    v y d a n i e</w:t>
      </w:r>
    </w:p>
    <w:p w:rsidR="003160B9">
      <w:pPr>
        <w:bidi w:val="0"/>
        <w:jc w:val="center"/>
        <w:rPr>
          <w:bCs/>
          <w:szCs w:val="24"/>
        </w:rPr>
      </w:pPr>
    </w:p>
    <w:p w:rsidR="003160B9">
      <w:pPr>
        <w:bidi w:val="0"/>
        <w:jc w:val="center"/>
        <w:rPr>
          <w:rFonts w:hint="default"/>
          <w:bCs/>
          <w:szCs w:val="24"/>
        </w:rPr>
      </w:pPr>
      <w:r>
        <w:rPr>
          <w:rFonts w:hint="default"/>
          <w:bCs/>
          <w:szCs w:val="24"/>
        </w:rPr>
        <w:t>zá</w:t>
      </w:r>
      <w:r>
        <w:rPr>
          <w:rFonts w:hint="default"/>
          <w:bCs/>
          <w:szCs w:val="24"/>
        </w:rPr>
        <w:t>kona</w:t>
      </w:r>
    </w:p>
    <w:p w:rsidR="003160B9">
      <w:pPr>
        <w:bidi w:val="0"/>
        <w:jc w:val="both"/>
        <w:rPr>
          <w:b/>
          <w:bCs/>
          <w:szCs w:val="24"/>
        </w:rPr>
      </w:pPr>
    </w:p>
    <w:p w:rsidR="003160B9">
      <w:pPr>
        <w:bidi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o </w:t>
      </w:r>
      <w:r>
        <w:rPr>
          <w:rFonts w:hint="default"/>
          <w:b/>
          <w:bCs/>
          <w:szCs w:val="24"/>
        </w:rPr>
        <w:t>poskytnutí</w:t>
      </w:r>
      <w:r>
        <w:rPr>
          <w:rFonts w:hint="default"/>
          <w:b/>
          <w:bCs/>
          <w:szCs w:val="24"/>
        </w:rPr>
        <w:t xml:space="preserve"> jednorazové</w:t>
      </w:r>
      <w:r>
        <w:rPr>
          <w:rFonts w:hint="default"/>
          <w:b/>
          <w:bCs/>
          <w:szCs w:val="24"/>
        </w:rPr>
        <w:t>ho finanč</w:t>
      </w:r>
      <w:r>
        <w:rPr>
          <w:rFonts w:hint="default"/>
          <w:b/>
          <w:bCs/>
          <w:szCs w:val="24"/>
        </w:rPr>
        <w:t>né</w:t>
      </w:r>
      <w:r>
        <w:rPr>
          <w:rFonts w:hint="default"/>
          <w:b/>
          <w:bCs/>
          <w:szCs w:val="24"/>
        </w:rPr>
        <w:t>ho prí</w:t>
      </w:r>
      <w:r>
        <w:rPr>
          <w:rFonts w:hint="default"/>
          <w:b/>
          <w:bCs/>
          <w:szCs w:val="24"/>
        </w:rPr>
        <w:t>spevku prí</w:t>
      </w:r>
      <w:r>
        <w:rPr>
          <w:rFonts w:hint="default"/>
          <w:b/>
          <w:bCs/>
          <w:szCs w:val="24"/>
        </w:rPr>
        <w:t>sluš</w:t>
      </w:r>
      <w:r>
        <w:rPr>
          <w:rFonts w:hint="default"/>
          <w:b/>
          <w:bCs/>
          <w:szCs w:val="24"/>
        </w:rPr>
        <w:t>ní</w:t>
      </w:r>
      <w:r>
        <w:rPr>
          <w:rFonts w:hint="default"/>
          <w:b/>
          <w:bCs/>
          <w:szCs w:val="24"/>
        </w:rPr>
        <w:t>kom č</w:t>
      </w:r>
      <w:r>
        <w:rPr>
          <w:rFonts w:hint="default"/>
          <w:b/>
          <w:bCs/>
          <w:szCs w:val="24"/>
        </w:rPr>
        <w:t>eskoslovenský</w:t>
      </w:r>
      <w:r>
        <w:rPr>
          <w:rFonts w:hint="default"/>
          <w:b/>
          <w:bCs/>
          <w:szCs w:val="24"/>
        </w:rPr>
        <w:t>ch zahranič</w:t>
      </w:r>
      <w:r>
        <w:rPr>
          <w:rFonts w:hint="default"/>
          <w:b/>
          <w:bCs/>
          <w:szCs w:val="24"/>
        </w:rPr>
        <w:t>ný</w:t>
      </w:r>
      <w:r>
        <w:rPr>
          <w:rFonts w:hint="default"/>
          <w:b/>
          <w:bCs/>
          <w:szCs w:val="24"/>
        </w:rPr>
        <w:t>ch a </w:t>
      </w:r>
      <w:r>
        <w:rPr>
          <w:rFonts w:hint="default"/>
          <w:b/>
          <w:bCs/>
          <w:szCs w:val="24"/>
        </w:rPr>
        <w:t>spojenecký</w:t>
      </w:r>
      <w:r>
        <w:rPr>
          <w:rFonts w:hint="default"/>
          <w:b/>
          <w:bCs/>
          <w:szCs w:val="24"/>
        </w:rPr>
        <w:t>ch armá</w:t>
      </w:r>
      <w:r>
        <w:rPr>
          <w:rFonts w:hint="default"/>
          <w:b/>
          <w:bCs/>
          <w:szCs w:val="24"/>
        </w:rPr>
        <w:t>d, ako aj domá</w:t>
      </w:r>
      <w:r>
        <w:rPr>
          <w:rFonts w:hint="default"/>
          <w:b/>
          <w:bCs/>
          <w:szCs w:val="24"/>
        </w:rPr>
        <w:t>ceho protifaš</w:t>
      </w:r>
      <w:r>
        <w:rPr>
          <w:rFonts w:hint="default"/>
          <w:b/>
          <w:bCs/>
          <w:szCs w:val="24"/>
        </w:rPr>
        <w:t>istické</w:t>
      </w:r>
      <w:r>
        <w:rPr>
          <w:rFonts w:hint="default"/>
          <w:b/>
          <w:bCs/>
          <w:szCs w:val="24"/>
        </w:rPr>
        <w:t xml:space="preserve">ho </w:t>
      </w:r>
      <w:r w:rsidR="00A92097">
        <w:rPr>
          <w:b/>
          <w:bCs/>
          <w:szCs w:val="24"/>
        </w:rPr>
        <w:t>a </w:t>
      </w:r>
      <w:r w:rsidR="00A92097">
        <w:rPr>
          <w:rFonts w:hint="default"/>
          <w:b/>
          <w:bCs/>
          <w:szCs w:val="24"/>
        </w:rPr>
        <w:t>protinacistické</w:t>
      </w:r>
      <w:r w:rsidR="00A92097">
        <w:rPr>
          <w:rFonts w:hint="default"/>
          <w:b/>
          <w:bCs/>
          <w:szCs w:val="24"/>
        </w:rPr>
        <w:t xml:space="preserve">ho </w:t>
      </w:r>
      <w:r>
        <w:rPr>
          <w:b/>
          <w:bCs/>
          <w:szCs w:val="24"/>
        </w:rPr>
        <w:t>odboja v rokoch 1939-1945</w:t>
      </w:r>
    </w:p>
    <w:p w:rsidR="003160B9">
      <w:pPr>
        <w:pBdr>
          <w:bottom w:val="single" w:sz="4" w:space="1" w:color="000000"/>
        </w:pBdr>
        <w:bidi w:val="0"/>
        <w:jc w:val="center"/>
        <w:rPr>
          <w:szCs w:val="24"/>
        </w:rPr>
      </w:pP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</w:t>
      </w:r>
    </w:p>
    <w:p w:rsidR="003160B9" w:rsidRPr="00A92097" w:rsidP="00611249">
      <w:pPr>
        <w:bidi w:val="0"/>
        <w:jc w:val="both"/>
        <w:rPr>
          <w:szCs w:val="24"/>
          <w:u w:val="single"/>
        </w:rPr>
      </w:pPr>
      <w:r w:rsidRPr="00A92097" w:rsidR="00A92097">
        <w:rPr>
          <w:rFonts w:hint="default"/>
          <w:szCs w:val="24"/>
          <w:u w:val="single"/>
        </w:rPr>
        <w:t>Predkladajú</w:t>
      </w:r>
      <w:r w:rsidRPr="00A92097" w:rsidR="00A92097">
        <w:rPr>
          <w:rFonts w:hint="default"/>
          <w:szCs w:val="24"/>
          <w:u w:val="single"/>
        </w:rPr>
        <w:t>:</w:t>
      </w:r>
      <w:r w:rsidR="006233EC">
        <w:rPr>
          <w:szCs w:val="24"/>
        </w:rPr>
        <w:tab/>
        <w:tab/>
        <w:tab/>
        <w:tab/>
        <w:tab/>
        <w:tab/>
      </w:r>
      <w:r w:rsidRPr="00A92097" w:rsidR="006233EC">
        <w:rPr>
          <w:rFonts w:hint="default"/>
          <w:szCs w:val="24"/>
          <w:u w:val="single"/>
        </w:rPr>
        <w:t>Ná</w:t>
      </w:r>
      <w:r w:rsidRPr="00A92097" w:rsidR="006233EC">
        <w:rPr>
          <w:rFonts w:hint="default"/>
          <w:szCs w:val="24"/>
          <w:u w:val="single"/>
        </w:rPr>
        <w:t>vrh na uznesenie:</w:t>
      </w:r>
    </w:p>
    <w:p w:rsidR="00A92097" w:rsidP="00611249">
      <w:pPr>
        <w:bidi w:val="0"/>
        <w:jc w:val="both"/>
        <w:rPr>
          <w:szCs w:val="24"/>
        </w:rPr>
      </w:pPr>
      <w:r w:rsidR="006233EC">
        <w:rPr>
          <w:szCs w:val="24"/>
        </w:rPr>
        <w:tab/>
        <w:tab/>
        <w:tab/>
        <w:tab/>
        <w:tab/>
        <w:tab/>
        <w:tab/>
      </w:r>
    </w:p>
    <w:p w:rsidR="006233EC" w:rsidP="00A92097">
      <w:pPr>
        <w:bidi w:val="0"/>
        <w:jc w:val="both"/>
        <w:rPr>
          <w:rFonts w:hint="default"/>
          <w:szCs w:val="24"/>
        </w:rPr>
      </w:pPr>
      <w:r w:rsidR="00A92097">
        <w:rPr>
          <w:rFonts w:hint="default"/>
          <w:szCs w:val="24"/>
        </w:rPr>
        <w:t>Duš</w:t>
      </w:r>
      <w:r w:rsidR="00A92097">
        <w:rPr>
          <w:rFonts w:hint="default"/>
          <w:szCs w:val="24"/>
        </w:rPr>
        <w:t>an Č</w:t>
      </w:r>
      <w:r w:rsidR="00A92097">
        <w:rPr>
          <w:rFonts w:hint="default"/>
          <w:szCs w:val="24"/>
        </w:rPr>
        <w:t>aplovič</w:t>
      </w:r>
      <w:r w:rsidR="00A92097">
        <w:rPr>
          <w:rFonts w:hint="default"/>
          <w:szCs w:val="24"/>
        </w:rPr>
        <w:t xml:space="preserve">, v. r. </w:t>
        <w:tab/>
        <w:tab/>
        <w:tab/>
        <w:tab/>
        <w:tab/>
      </w:r>
      <w:r>
        <w:rPr>
          <w:rFonts w:hint="default"/>
          <w:szCs w:val="24"/>
        </w:rPr>
        <w:t>Ná</w:t>
      </w:r>
      <w:r>
        <w:rPr>
          <w:rFonts w:hint="default"/>
          <w:szCs w:val="24"/>
        </w:rPr>
        <w:t>rodná</w:t>
      </w:r>
      <w:r>
        <w:rPr>
          <w:rFonts w:hint="default"/>
          <w:szCs w:val="24"/>
        </w:rPr>
        <w:t xml:space="preserve"> rada Slovenskej republiky</w:t>
      </w:r>
    </w:p>
    <w:p w:rsidR="003160B9" w:rsidRPr="00611249" w:rsidP="00611249">
      <w:pPr>
        <w:bidi w:val="0"/>
        <w:jc w:val="both"/>
        <w:rPr>
          <w:b/>
          <w:szCs w:val="24"/>
        </w:rPr>
      </w:pPr>
      <w:r w:rsidR="00E379C8">
        <w:rPr>
          <w:rFonts w:hint="default"/>
          <w:szCs w:val="24"/>
        </w:rPr>
        <w:t>Viliam Jasaň</w:t>
      </w:r>
      <w:r w:rsidR="00E379C8">
        <w:rPr>
          <w:rFonts w:hint="default"/>
          <w:szCs w:val="24"/>
        </w:rPr>
        <w:t xml:space="preserve">, v. r. </w:t>
      </w:r>
      <w:r w:rsidR="00611249">
        <w:rPr>
          <w:szCs w:val="24"/>
        </w:rPr>
        <w:tab/>
        <w:tab/>
        <w:tab/>
        <w:tab/>
        <w:tab/>
      </w:r>
      <w:r w:rsidRPr="00611249" w:rsidR="00611249">
        <w:rPr>
          <w:b/>
          <w:szCs w:val="24"/>
        </w:rPr>
        <w:t>s c h v a </w:t>
      </w:r>
      <w:r w:rsidRPr="00611249" w:rsidR="00611249">
        <w:rPr>
          <w:rFonts w:hint="default"/>
          <w:b/>
          <w:szCs w:val="24"/>
        </w:rPr>
        <w:t>ľ</w:t>
      </w:r>
      <w:r w:rsidRPr="00611249" w:rsidR="00611249">
        <w:rPr>
          <w:rFonts w:hint="default"/>
          <w:b/>
          <w:szCs w:val="24"/>
        </w:rPr>
        <w:t xml:space="preserve"> u j e </w:t>
      </w:r>
    </w:p>
    <w:p w:rsidR="003160B9" w:rsidP="00611249">
      <w:pPr>
        <w:bidi w:val="0"/>
        <w:jc w:val="both"/>
        <w:rPr>
          <w:szCs w:val="24"/>
        </w:rPr>
      </w:pPr>
      <w:r w:rsidR="00E379C8">
        <w:rPr>
          <w:rFonts w:hint="default"/>
          <w:szCs w:val="24"/>
        </w:rPr>
        <w:t>Branislav Ondruš</w:t>
      </w:r>
      <w:r w:rsidR="00E379C8">
        <w:rPr>
          <w:rFonts w:hint="default"/>
          <w:szCs w:val="24"/>
        </w:rPr>
        <w:t>, v. r</w:t>
      </w:r>
      <w:r w:rsidR="00611249">
        <w:rPr>
          <w:szCs w:val="24"/>
        </w:rPr>
        <w:tab/>
        <w:tab/>
        <w:tab/>
        <w:tab/>
      </w:r>
      <w:r w:rsidR="00611249">
        <w:rPr>
          <w:rFonts w:hint="default"/>
          <w:szCs w:val="24"/>
        </w:rPr>
        <w:t>ná</w:t>
      </w:r>
      <w:r w:rsidR="00611249">
        <w:rPr>
          <w:rFonts w:hint="default"/>
          <w:szCs w:val="24"/>
        </w:rPr>
        <w:t>vrh skupiny poslancov Ná</w:t>
      </w:r>
      <w:r w:rsidR="00611249">
        <w:rPr>
          <w:rFonts w:hint="default"/>
          <w:szCs w:val="24"/>
        </w:rPr>
        <w:t>rodnej rady</w:t>
      </w:r>
    </w:p>
    <w:p w:rsidR="00611249" w:rsidP="00611249">
      <w:pPr>
        <w:bidi w:val="0"/>
        <w:jc w:val="both"/>
        <w:rPr>
          <w:rFonts w:hint="default"/>
          <w:szCs w:val="24"/>
        </w:rPr>
      </w:pPr>
      <w:r>
        <w:rPr>
          <w:szCs w:val="24"/>
        </w:rPr>
        <w:tab/>
        <w:tab/>
        <w:tab/>
        <w:tab/>
        <w:tab/>
        <w:tab/>
        <w:tab/>
      </w:r>
      <w:r>
        <w:rPr>
          <w:rFonts w:hint="default"/>
          <w:szCs w:val="24"/>
        </w:rPr>
        <w:t>Slovenskej republiky na vydanie zá</w:t>
      </w:r>
      <w:r>
        <w:rPr>
          <w:rFonts w:hint="default"/>
          <w:szCs w:val="24"/>
        </w:rPr>
        <w:t>kona</w:t>
      </w:r>
    </w:p>
    <w:p w:rsidR="00611249" w:rsidP="00611249">
      <w:pPr>
        <w:bidi w:val="0"/>
        <w:ind w:left="4248" w:firstLine="708"/>
        <w:jc w:val="both"/>
        <w:rPr>
          <w:bCs/>
          <w:szCs w:val="24"/>
        </w:rPr>
      </w:pPr>
      <w:r w:rsidRPr="00611249">
        <w:rPr>
          <w:bCs/>
          <w:szCs w:val="24"/>
        </w:rPr>
        <w:t>o </w:t>
      </w:r>
      <w:r w:rsidRPr="00611249">
        <w:rPr>
          <w:rFonts w:hint="default"/>
          <w:bCs/>
          <w:szCs w:val="24"/>
        </w:rPr>
        <w:t>poskytnutí</w:t>
      </w:r>
      <w:r w:rsidRPr="00611249">
        <w:rPr>
          <w:rFonts w:hint="default"/>
          <w:bCs/>
          <w:szCs w:val="24"/>
        </w:rPr>
        <w:t xml:space="preserve"> jednorazové</w:t>
      </w:r>
      <w:r w:rsidRPr="00611249">
        <w:rPr>
          <w:rFonts w:hint="default"/>
          <w:bCs/>
          <w:szCs w:val="24"/>
        </w:rPr>
        <w:t>ho finanč</w:t>
      </w:r>
      <w:r w:rsidRPr="00611249">
        <w:rPr>
          <w:rFonts w:hint="default"/>
          <w:bCs/>
          <w:szCs w:val="24"/>
        </w:rPr>
        <w:t>né</w:t>
      </w:r>
      <w:r w:rsidRPr="00611249">
        <w:rPr>
          <w:rFonts w:hint="default"/>
          <w:bCs/>
          <w:szCs w:val="24"/>
        </w:rPr>
        <w:t>ho</w:t>
      </w:r>
    </w:p>
    <w:p w:rsidR="00611249" w:rsidP="00611249">
      <w:pPr>
        <w:bidi w:val="0"/>
        <w:ind w:left="4248" w:firstLine="708"/>
        <w:jc w:val="both"/>
        <w:rPr>
          <w:bCs/>
          <w:szCs w:val="24"/>
        </w:rPr>
      </w:pPr>
      <w:r w:rsidRPr="00611249">
        <w:rPr>
          <w:rFonts w:hint="default"/>
          <w:bCs/>
          <w:szCs w:val="24"/>
        </w:rPr>
        <w:t>prí</w:t>
      </w:r>
      <w:r w:rsidRPr="00611249">
        <w:rPr>
          <w:rFonts w:hint="default"/>
          <w:bCs/>
          <w:szCs w:val="24"/>
        </w:rPr>
        <w:t>spevku prí</w:t>
      </w:r>
      <w:r w:rsidRPr="00611249">
        <w:rPr>
          <w:rFonts w:hint="default"/>
          <w:bCs/>
          <w:szCs w:val="24"/>
        </w:rPr>
        <w:t>sluš</w:t>
      </w:r>
      <w:r w:rsidRPr="00611249">
        <w:rPr>
          <w:rFonts w:hint="default"/>
          <w:bCs/>
          <w:szCs w:val="24"/>
        </w:rPr>
        <w:t>ní</w:t>
      </w:r>
      <w:r w:rsidRPr="00611249">
        <w:rPr>
          <w:rFonts w:hint="default"/>
          <w:bCs/>
          <w:szCs w:val="24"/>
        </w:rPr>
        <w:t>kom č</w:t>
      </w:r>
      <w:r w:rsidRPr="00611249">
        <w:rPr>
          <w:rFonts w:hint="default"/>
          <w:bCs/>
          <w:szCs w:val="24"/>
        </w:rPr>
        <w:t>eskoslovenský</w:t>
      </w:r>
      <w:r w:rsidRPr="00611249">
        <w:rPr>
          <w:rFonts w:hint="default"/>
          <w:bCs/>
          <w:szCs w:val="24"/>
        </w:rPr>
        <w:t xml:space="preserve">ch </w:t>
      </w:r>
    </w:p>
    <w:p w:rsidR="00611249" w:rsidP="00611249">
      <w:pPr>
        <w:bidi w:val="0"/>
        <w:ind w:left="4248" w:firstLine="708"/>
        <w:jc w:val="both"/>
        <w:rPr>
          <w:bCs/>
          <w:szCs w:val="24"/>
        </w:rPr>
      </w:pPr>
      <w:r>
        <w:rPr>
          <w:bCs/>
          <w:szCs w:val="24"/>
        </w:rPr>
        <w:t>z</w:t>
      </w:r>
      <w:r w:rsidRPr="00611249">
        <w:rPr>
          <w:rFonts w:hint="default"/>
          <w:bCs/>
          <w:szCs w:val="24"/>
        </w:rPr>
        <w:t>ahranič</w:t>
      </w:r>
      <w:r w:rsidRPr="00611249">
        <w:rPr>
          <w:rFonts w:hint="default"/>
          <w:bCs/>
          <w:szCs w:val="24"/>
        </w:rPr>
        <w:t>ný</w:t>
      </w:r>
      <w:r w:rsidRPr="00611249">
        <w:rPr>
          <w:rFonts w:hint="default"/>
          <w:bCs/>
          <w:szCs w:val="24"/>
        </w:rPr>
        <w:t>ch a </w:t>
      </w:r>
      <w:r w:rsidRPr="00611249">
        <w:rPr>
          <w:rFonts w:hint="default"/>
          <w:bCs/>
          <w:szCs w:val="24"/>
        </w:rPr>
        <w:t>spojenecký</w:t>
      </w:r>
      <w:r w:rsidRPr="00611249">
        <w:rPr>
          <w:rFonts w:hint="default"/>
          <w:bCs/>
          <w:szCs w:val="24"/>
        </w:rPr>
        <w:t>ch armá</w:t>
      </w:r>
      <w:r w:rsidRPr="00611249">
        <w:rPr>
          <w:rFonts w:hint="default"/>
          <w:bCs/>
          <w:szCs w:val="24"/>
        </w:rPr>
        <w:t xml:space="preserve">d, ako </w:t>
      </w:r>
    </w:p>
    <w:p w:rsidR="00611249" w:rsidP="00A92097">
      <w:pPr>
        <w:bidi w:val="0"/>
        <w:ind w:left="4956"/>
        <w:jc w:val="both"/>
        <w:rPr>
          <w:b/>
          <w:bCs/>
          <w:szCs w:val="24"/>
        </w:rPr>
      </w:pPr>
      <w:r>
        <w:rPr>
          <w:bCs/>
          <w:szCs w:val="24"/>
        </w:rPr>
        <w:t>a</w:t>
      </w:r>
      <w:r w:rsidRPr="00611249">
        <w:rPr>
          <w:rFonts w:hint="default"/>
          <w:bCs/>
          <w:szCs w:val="24"/>
        </w:rPr>
        <w:t>j domá</w:t>
      </w:r>
      <w:r w:rsidRPr="00611249">
        <w:rPr>
          <w:rFonts w:hint="default"/>
          <w:bCs/>
          <w:szCs w:val="24"/>
        </w:rPr>
        <w:t>ceho protifaš</w:t>
      </w:r>
      <w:r w:rsidRPr="00611249">
        <w:rPr>
          <w:rFonts w:hint="default"/>
          <w:bCs/>
          <w:szCs w:val="24"/>
        </w:rPr>
        <w:t>istické</w:t>
      </w:r>
      <w:r w:rsidRPr="00611249">
        <w:rPr>
          <w:rFonts w:hint="default"/>
          <w:bCs/>
          <w:szCs w:val="24"/>
        </w:rPr>
        <w:t xml:space="preserve">ho </w:t>
      </w:r>
      <w:r w:rsidR="00A92097">
        <w:rPr>
          <w:bCs/>
          <w:szCs w:val="24"/>
        </w:rPr>
        <w:t>a </w:t>
      </w:r>
      <w:r w:rsidR="00A92097">
        <w:rPr>
          <w:rFonts w:hint="default"/>
          <w:bCs/>
          <w:szCs w:val="24"/>
        </w:rPr>
        <w:t>protinacistické</w:t>
      </w:r>
      <w:r w:rsidR="00A92097">
        <w:rPr>
          <w:rFonts w:hint="default"/>
          <w:bCs/>
          <w:szCs w:val="24"/>
        </w:rPr>
        <w:t xml:space="preserve">ho </w:t>
      </w:r>
      <w:r w:rsidRPr="00611249">
        <w:rPr>
          <w:bCs/>
          <w:szCs w:val="24"/>
        </w:rPr>
        <w:t xml:space="preserve">odboja </w:t>
      </w:r>
      <w:r>
        <w:rPr>
          <w:bCs/>
          <w:szCs w:val="24"/>
        </w:rPr>
        <w:t>v</w:t>
      </w:r>
      <w:r w:rsidRPr="00611249">
        <w:rPr>
          <w:bCs/>
          <w:szCs w:val="24"/>
        </w:rPr>
        <w:t> </w:t>
      </w:r>
      <w:r w:rsidRPr="00611249">
        <w:rPr>
          <w:bCs/>
          <w:szCs w:val="24"/>
        </w:rPr>
        <w:t>rokoch 1939-1945</w:t>
      </w:r>
    </w:p>
    <w:p w:rsidR="00611249">
      <w:pPr>
        <w:bidi w:val="0"/>
        <w:jc w:val="both"/>
        <w:rPr>
          <w:szCs w:val="24"/>
        </w:rPr>
      </w:pPr>
    </w:p>
    <w:p w:rsidR="003160B9" w:rsidP="006233EC">
      <w:pPr>
        <w:bidi w:val="0"/>
        <w:jc w:val="center"/>
        <w:rPr>
          <w:szCs w:val="24"/>
        </w:rPr>
      </w:pPr>
    </w:p>
    <w:p w:rsidR="00611249" w:rsidP="006233EC">
      <w:pPr>
        <w:bidi w:val="0"/>
        <w:jc w:val="center"/>
        <w:rPr>
          <w:szCs w:val="24"/>
        </w:rPr>
      </w:pPr>
    </w:p>
    <w:p w:rsidR="00611249" w:rsidP="006233EC">
      <w:pPr>
        <w:bidi w:val="0"/>
        <w:jc w:val="center"/>
        <w:rPr>
          <w:szCs w:val="24"/>
        </w:rPr>
      </w:pPr>
    </w:p>
    <w:p w:rsidR="00611249" w:rsidP="006233EC">
      <w:pPr>
        <w:bidi w:val="0"/>
        <w:jc w:val="center"/>
        <w:rPr>
          <w:szCs w:val="24"/>
        </w:rPr>
      </w:pPr>
    </w:p>
    <w:p w:rsidR="00611249" w:rsidP="006233EC">
      <w:pPr>
        <w:bidi w:val="0"/>
        <w:jc w:val="center"/>
        <w:rPr>
          <w:szCs w:val="24"/>
        </w:rPr>
      </w:pPr>
    </w:p>
    <w:p w:rsidR="00611249" w:rsidP="006233EC">
      <w:pPr>
        <w:bidi w:val="0"/>
        <w:jc w:val="center"/>
        <w:rPr>
          <w:szCs w:val="24"/>
        </w:rPr>
      </w:pPr>
    </w:p>
    <w:p w:rsidR="00611249" w:rsidP="006233EC">
      <w:pPr>
        <w:bidi w:val="0"/>
        <w:jc w:val="center"/>
        <w:rPr>
          <w:szCs w:val="24"/>
        </w:rPr>
      </w:pPr>
    </w:p>
    <w:p w:rsidR="00611249" w:rsidP="006233EC">
      <w:pPr>
        <w:bidi w:val="0"/>
        <w:jc w:val="center"/>
        <w:rPr>
          <w:szCs w:val="24"/>
        </w:rPr>
      </w:pPr>
    </w:p>
    <w:p w:rsidR="003160B9" w:rsidP="006233EC">
      <w:pPr>
        <w:pStyle w:val="Heading3"/>
        <w:bidi w:val="0"/>
        <w:jc w:val="center"/>
      </w:pPr>
      <w:r>
        <w:t>B r a t i s l a v a</w:t>
      </w:r>
      <w:r w:rsidR="00E379C8">
        <w:t xml:space="preserve">   september </w:t>
      </w:r>
      <w:r w:rsidR="0032396D">
        <w:t xml:space="preserve"> </w:t>
      </w:r>
      <w:r w:rsidR="00611249">
        <w:t xml:space="preserve">  </w:t>
      </w:r>
      <w:r>
        <w:t>2011</w:t>
      </w:r>
    </w:p>
    <w:p w:rsidR="003160B9" w:rsidP="006233EC">
      <w:pPr>
        <w:bidi w:val="0"/>
        <w:jc w:val="center"/>
        <w:rPr>
          <w:szCs w:val="24"/>
        </w:rPr>
      </w:pPr>
    </w:p>
    <w:p w:rsidR="003160B9">
      <w:pPr>
        <w:pStyle w:val="Heading1"/>
        <w:pBdr>
          <w:bottom w:val="single" w:sz="4" w:space="1" w:color="000000"/>
        </w:pBdr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r o d n á   r a d a   S l o v e n s k e j   r e p u b l i k y</w:t>
      </w:r>
    </w:p>
    <w:p w:rsidR="003160B9">
      <w:pPr>
        <w:pBdr>
          <w:bottom w:val="single" w:sz="4" w:space="1" w:color="000000"/>
        </w:pBdr>
        <w:bidi w:val="0"/>
        <w:jc w:val="both"/>
        <w:rPr>
          <w:b/>
          <w:bCs/>
          <w:caps/>
          <w:szCs w:val="24"/>
        </w:rPr>
      </w:pPr>
    </w:p>
    <w:p w:rsidR="003160B9">
      <w:pPr>
        <w:bidi w:val="0"/>
        <w:jc w:val="both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   </w:t>
      </w:r>
    </w:p>
    <w:p w:rsidR="003160B9">
      <w:pPr>
        <w:bidi w:val="0"/>
        <w:jc w:val="center"/>
        <w:rPr>
          <w:rFonts w:hint="default"/>
          <w:b/>
          <w:bCs/>
          <w:szCs w:val="24"/>
        </w:rPr>
      </w:pPr>
      <w:r>
        <w:rPr>
          <w:b/>
          <w:bCs/>
          <w:caps/>
          <w:szCs w:val="24"/>
        </w:rPr>
        <w:t xml:space="preserve">V. </w:t>
      </w:r>
      <w:r>
        <w:rPr>
          <w:rFonts w:hint="default"/>
          <w:b/>
          <w:bCs/>
          <w:szCs w:val="24"/>
        </w:rPr>
        <w:t>volebné</w:t>
      </w:r>
      <w:r>
        <w:rPr>
          <w:rFonts w:hint="default"/>
          <w:b/>
          <w:bCs/>
          <w:szCs w:val="24"/>
        </w:rPr>
        <w:t xml:space="preserve"> obdobie</w:t>
      </w:r>
    </w:p>
    <w:p w:rsidR="003160B9">
      <w:pPr>
        <w:bidi w:val="0"/>
        <w:jc w:val="center"/>
        <w:rPr>
          <w:rFonts w:hint="default"/>
          <w:b/>
          <w:bCs/>
          <w:szCs w:val="24"/>
        </w:rPr>
      </w:pPr>
    </w:p>
    <w:p w:rsidR="003160B9">
      <w:pPr>
        <w:bidi w:val="0"/>
        <w:jc w:val="both"/>
        <w:rPr>
          <w:b/>
          <w:bCs/>
          <w:szCs w:val="24"/>
        </w:rPr>
      </w:pPr>
    </w:p>
    <w:p w:rsidR="003160B9">
      <w:pPr>
        <w:bidi w:val="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center"/>
        <w:rPr>
          <w:rFonts w:hint="default"/>
          <w:b/>
          <w:bCs/>
          <w:szCs w:val="24"/>
        </w:rPr>
      </w:pPr>
      <w:r>
        <w:rPr>
          <w:b/>
          <w:bCs/>
          <w:szCs w:val="24"/>
        </w:rPr>
        <w:t>Z </w:t>
      </w:r>
      <w:r>
        <w:rPr>
          <w:rFonts w:hint="default"/>
          <w:b/>
          <w:bCs/>
          <w:szCs w:val="24"/>
        </w:rPr>
        <w:t>á</w:t>
      </w:r>
      <w:r>
        <w:rPr>
          <w:rFonts w:hint="default"/>
          <w:b/>
          <w:bCs/>
          <w:szCs w:val="24"/>
        </w:rPr>
        <w:t xml:space="preserve"> k o n</w:t>
      </w:r>
    </w:p>
    <w:p w:rsidR="003160B9">
      <w:pPr>
        <w:bidi w:val="0"/>
        <w:jc w:val="both"/>
        <w:rPr>
          <w:b/>
          <w:bCs/>
          <w:szCs w:val="24"/>
        </w:rPr>
      </w:pPr>
    </w:p>
    <w:p w:rsidR="003160B9">
      <w:pPr>
        <w:bidi w:val="0"/>
        <w:jc w:val="both"/>
        <w:rPr>
          <w:b/>
          <w:bCs/>
          <w:szCs w:val="24"/>
        </w:rPr>
      </w:pPr>
    </w:p>
    <w:p w:rsidR="003160B9">
      <w:pPr>
        <w:bidi w:val="0"/>
        <w:jc w:val="center"/>
        <w:rPr>
          <w:szCs w:val="24"/>
        </w:rPr>
      </w:pPr>
      <w:r>
        <w:rPr>
          <w:szCs w:val="24"/>
        </w:rPr>
        <w:t>z .......................................2011,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center"/>
        <w:rPr>
          <w:szCs w:val="24"/>
        </w:rPr>
      </w:pPr>
    </w:p>
    <w:p w:rsidR="003160B9">
      <w:pPr>
        <w:bidi w:val="0"/>
        <w:ind w:left="360"/>
        <w:jc w:val="center"/>
        <w:rPr>
          <w:b/>
          <w:bCs/>
          <w:szCs w:val="24"/>
        </w:rPr>
      </w:pPr>
      <w:r>
        <w:rPr>
          <w:b/>
          <w:bCs/>
          <w:szCs w:val="24"/>
        </w:rPr>
        <w:t>o posky</w:t>
      </w:r>
      <w:r>
        <w:rPr>
          <w:rFonts w:hint="default"/>
          <w:b/>
          <w:bCs/>
          <w:szCs w:val="24"/>
        </w:rPr>
        <w:t>tnutí</w:t>
      </w:r>
      <w:r>
        <w:rPr>
          <w:rFonts w:hint="default"/>
          <w:b/>
          <w:bCs/>
          <w:szCs w:val="24"/>
        </w:rPr>
        <w:t xml:space="preserve"> jednorazové</w:t>
      </w:r>
      <w:r>
        <w:rPr>
          <w:rFonts w:hint="default"/>
          <w:b/>
          <w:bCs/>
          <w:szCs w:val="24"/>
        </w:rPr>
        <w:t>ho finanč</w:t>
      </w:r>
      <w:r>
        <w:rPr>
          <w:rFonts w:hint="default"/>
          <w:b/>
          <w:bCs/>
          <w:szCs w:val="24"/>
        </w:rPr>
        <w:t>né</w:t>
      </w:r>
      <w:r>
        <w:rPr>
          <w:rFonts w:hint="default"/>
          <w:b/>
          <w:bCs/>
          <w:szCs w:val="24"/>
        </w:rPr>
        <w:t>ho prí</w:t>
      </w:r>
      <w:r>
        <w:rPr>
          <w:rFonts w:hint="default"/>
          <w:b/>
          <w:bCs/>
          <w:szCs w:val="24"/>
        </w:rPr>
        <w:t xml:space="preserve">spevku </w:t>
      </w:r>
      <w:r w:rsidR="00F63806">
        <w:rPr>
          <w:rFonts w:hint="default"/>
          <w:b/>
          <w:bCs/>
          <w:szCs w:val="24"/>
        </w:rPr>
        <w:t>niektorý</w:t>
      </w:r>
      <w:r w:rsidR="00F63806">
        <w:rPr>
          <w:rFonts w:hint="default"/>
          <w:b/>
          <w:bCs/>
          <w:szCs w:val="24"/>
        </w:rPr>
        <w:t xml:space="preserve">m </w:t>
      </w:r>
      <w:r>
        <w:rPr>
          <w:rFonts w:hint="default"/>
          <w:b/>
          <w:bCs/>
          <w:szCs w:val="24"/>
        </w:rPr>
        <w:t>prí</w:t>
      </w:r>
      <w:r>
        <w:rPr>
          <w:rFonts w:hint="default"/>
          <w:b/>
          <w:bCs/>
          <w:szCs w:val="24"/>
        </w:rPr>
        <w:t>sluš</w:t>
      </w:r>
      <w:r>
        <w:rPr>
          <w:rFonts w:hint="default"/>
          <w:b/>
          <w:bCs/>
          <w:szCs w:val="24"/>
        </w:rPr>
        <w:t>ní</w:t>
      </w:r>
      <w:r>
        <w:rPr>
          <w:rFonts w:hint="default"/>
          <w:b/>
          <w:bCs/>
          <w:szCs w:val="24"/>
        </w:rPr>
        <w:t>kom č</w:t>
      </w:r>
      <w:r>
        <w:rPr>
          <w:rFonts w:hint="default"/>
          <w:b/>
          <w:bCs/>
          <w:szCs w:val="24"/>
        </w:rPr>
        <w:t>eskoslovenský</w:t>
      </w:r>
      <w:r>
        <w:rPr>
          <w:rFonts w:hint="default"/>
          <w:b/>
          <w:bCs/>
          <w:szCs w:val="24"/>
        </w:rPr>
        <w:t>ch zahranič</w:t>
      </w:r>
      <w:r>
        <w:rPr>
          <w:rFonts w:hint="default"/>
          <w:b/>
          <w:bCs/>
          <w:szCs w:val="24"/>
        </w:rPr>
        <w:t>ný</w:t>
      </w:r>
      <w:r>
        <w:rPr>
          <w:rFonts w:hint="default"/>
          <w:b/>
          <w:bCs/>
          <w:szCs w:val="24"/>
        </w:rPr>
        <w:t>ch a </w:t>
      </w:r>
      <w:r>
        <w:rPr>
          <w:rFonts w:hint="default"/>
          <w:b/>
          <w:bCs/>
          <w:szCs w:val="24"/>
        </w:rPr>
        <w:t>spojenecký</w:t>
      </w:r>
      <w:r>
        <w:rPr>
          <w:rFonts w:hint="default"/>
          <w:b/>
          <w:bCs/>
          <w:szCs w:val="24"/>
        </w:rPr>
        <w:t>ch armá</w:t>
      </w:r>
      <w:r>
        <w:rPr>
          <w:rFonts w:hint="default"/>
          <w:b/>
          <w:bCs/>
          <w:szCs w:val="24"/>
        </w:rPr>
        <w:t>d, ako aj domá</w:t>
      </w:r>
      <w:r>
        <w:rPr>
          <w:rFonts w:hint="default"/>
          <w:b/>
          <w:bCs/>
          <w:szCs w:val="24"/>
        </w:rPr>
        <w:t>ceho protifaš</w:t>
      </w:r>
      <w:r>
        <w:rPr>
          <w:rFonts w:hint="default"/>
          <w:b/>
          <w:bCs/>
          <w:szCs w:val="24"/>
        </w:rPr>
        <w:t>istické</w:t>
      </w:r>
      <w:r>
        <w:rPr>
          <w:rFonts w:hint="default"/>
          <w:b/>
          <w:bCs/>
          <w:szCs w:val="24"/>
        </w:rPr>
        <w:t xml:space="preserve">ho </w:t>
      </w:r>
      <w:r w:rsidR="00A92097">
        <w:rPr>
          <w:b/>
          <w:bCs/>
          <w:szCs w:val="24"/>
        </w:rPr>
        <w:t>a </w:t>
      </w:r>
      <w:r w:rsidR="00A92097">
        <w:rPr>
          <w:rFonts w:hint="default"/>
          <w:b/>
          <w:bCs/>
          <w:szCs w:val="24"/>
        </w:rPr>
        <w:t>protinacistické</w:t>
      </w:r>
      <w:r w:rsidR="00A92097">
        <w:rPr>
          <w:rFonts w:hint="default"/>
          <w:b/>
          <w:bCs/>
          <w:szCs w:val="24"/>
        </w:rPr>
        <w:t xml:space="preserve">ho </w:t>
      </w:r>
      <w:r>
        <w:rPr>
          <w:b/>
          <w:bCs/>
          <w:szCs w:val="24"/>
        </w:rPr>
        <w:t>odboja v rokoch 1939-1945</w:t>
      </w:r>
      <w:r w:rsidR="00F63806">
        <w:rPr>
          <w:b/>
          <w:bCs/>
          <w:szCs w:val="24"/>
        </w:rPr>
        <w:t xml:space="preserve"> a </w:t>
      </w:r>
      <w:r w:rsidR="00F63806">
        <w:rPr>
          <w:rFonts w:hint="default"/>
          <w:b/>
          <w:bCs/>
          <w:szCs w:val="24"/>
        </w:rPr>
        <w:t>vojnový</w:t>
      </w:r>
      <w:r w:rsidR="00F63806">
        <w:rPr>
          <w:rFonts w:hint="default"/>
          <w:b/>
          <w:bCs/>
          <w:szCs w:val="24"/>
        </w:rPr>
        <w:t>m sirotá</w:t>
      </w:r>
      <w:r w:rsidR="00F63806">
        <w:rPr>
          <w:rFonts w:hint="default"/>
          <w:b/>
          <w:bCs/>
          <w:szCs w:val="24"/>
        </w:rPr>
        <w:t>m</w:t>
      </w:r>
    </w:p>
    <w:p w:rsidR="003160B9">
      <w:pPr>
        <w:bidi w:val="0"/>
        <w:jc w:val="center"/>
        <w:rPr>
          <w:b/>
          <w:bCs/>
          <w:szCs w:val="24"/>
        </w:rPr>
      </w:pPr>
    </w:p>
    <w:p w:rsidR="003160B9">
      <w:pPr>
        <w:bidi w:val="0"/>
        <w:jc w:val="center"/>
        <w:rPr>
          <w:szCs w:val="24"/>
        </w:rPr>
      </w:pP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Ná</w:t>
      </w:r>
      <w:r>
        <w:rPr>
          <w:rFonts w:hint="default"/>
          <w:szCs w:val="24"/>
        </w:rPr>
        <w:t>rodná</w:t>
      </w:r>
      <w:r>
        <w:rPr>
          <w:rFonts w:hint="default"/>
          <w:szCs w:val="24"/>
        </w:rPr>
        <w:t xml:space="preserve"> rada Slovenskej republiky sa u</w:t>
      </w:r>
      <w:r>
        <w:rPr>
          <w:rFonts w:hint="default"/>
          <w:szCs w:val="24"/>
        </w:rPr>
        <w:t>zniesla na tomto zá</w:t>
      </w:r>
      <w:r>
        <w:rPr>
          <w:rFonts w:hint="default"/>
          <w:szCs w:val="24"/>
        </w:rPr>
        <w:t>kone: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1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Zá</w:t>
      </w:r>
      <w:r>
        <w:rPr>
          <w:rFonts w:hint="default"/>
          <w:szCs w:val="24"/>
        </w:rPr>
        <w:t>kladné</w:t>
      </w:r>
      <w:r>
        <w:rPr>
          <w:rFonts w:hint="default"/>
          <w:szCs w:val="24"/>
        </w:rPr>
        <w:t xml:space="preserve"> ustanovenia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both"/>
        <w:rPr>
          <w:rFonts w:hint="default"/>
          <w:szCs w:val="24"/>
        </w:rPr>
      </w:pPr>
      <w:r>
        <w:rPr>
          <w:szCs w:val="24"/>
        </w:rPr>
        <w:tab/>
      </w:r>
      <w:r w:rsidR="00F63806">
        <w:rPr>
          <w:rFonts w:hint="default"/>
          <w:szCs w:val="24"/>
        </w:rPr>
        <w:t>Berú</w:t>
      </w:r>
      <w:r w:rsidR="00F63806">
        <w:rPr>
          <w:rFonts w:hint="default"/>
          <w:szCs w:val="24"/>
        </w:rPr>
        <w:t>c do ú</w:t>
      </w:r>
      <w:r w:rsidR="00F63806">
        <w:rPr>
          <w:rFonts w:hint="default"/>
          <w:szCs w:val="24"/>
        </w:rPr>
        <w:t xml:space="preserve">vahy </w:t>
      </w:r>
      <w:r>
        <w:rPr>
          <w:rFonts w:hint="default"/>
          <w:szCs w:val="24"/>
        </w:rPr>
        <w:t>vý</w:t>
      </w:r>
      <w:r>
        <w:rPr>
          <w:rFonts w:hint="default"/>
          <w:szCs w:val="24"/>
        </w:rPr>
        <w:t>znam aktí</w:t>
      </w:r>
      <w:r>
        <w:rPr>
          <w:rFonts w:hint="default"/>
          <w:szCs w:val="24"/>
        </w:rPr>
        <w:t>vnej úč</w:t>
      </w:r>
      <w:r>
        <w:rPr>
          <w:rFonts w:hint="default"/>
          <w:szCs w:val="24"/>
        </w:rPr>
        <w:t>asti a zá</w:t>
      </w:r>
      <w:r>
        <w:rPr>
          <w:rFonts w:hint="default"/>
          <w:szCs w:val="24"/>
        </w:rPr>
        <w:t xml:space="preserve">sluh </w:t>
      </w:r>
      <w:r w:rsidR="00F63806">
        <w:rPr>
          <w:rFonts w:hint="default"/>
          <w:szCs w:val="24"/>
        </w:rPr>
        <w:t>kaž</w:t>
      </w:r>
      <w:r w:rsidR="00F63806">
        <w:rPr>
          <w:rFonts w:hint="default"/>
          <w:szCs w:val="24"/>
        </w:rPr>
        <w:t>dé</w:t>
      </w:r>
      <w:r w:rsidR="00F63806">
        <w:rPr>
          <w:rFonts w:hint="default"/>
          <w:szCs w:val="24"/>
        </w:rPr>
        <w:t>ho obč</w:t>
      </w:r>
      <w:r w:rsidR="00F63806">
        <w:rPr>
          <w:rFonts w:hint="default"/>
          <w:szCs w:val="24"/>
        </w:rPr>
        <w:t xml:space="preserve">ana </w:t>
      </w:r>
      <w:r>
        <w:rPr>
          <w:szCs w:val="24"/>
        </w:rPr>
        <w:t>Slovenskej republiky</w:t>
      </w:r>
      <w:r w:rsidR="00F63806">
        <w:rPr>
          <w:rFonts w:hint="default"/>
          <w:szCs w:val="24"/>
        </w:rPr>
        <w:t>, ktorý</w:t>
      </w:r>
      <w:r w:rsidR="00F63806">
        <w:rPr>
          <w:rFonts w:hint="default"/>
          <w:szCs w:val="24"/>
        </w:rPr>
        <w:t xml:space="preserve"> sa ako </w:t>
      </w:r>
      <w:r>
        <w:rPr>
          <w:rFonts w:hint="default"/>
          <w:szCs w:val="24"/>
        </w:rPr>
        <w:t>prí</w:t>
      </w:r>
      <w:r>
        <w:rPr>
          <w:rFonts w:hint="default"/>
          <w:szCs w:val="24"/>
        </w:rPr>
        <w:t>sluš</w:t>
      </w:r>
      <w:r>
        <w:rPr>
          <w:rFonts w:hint="default"/>
          <w:szCs w:val="24"/>
        </w:rPr>
        <w:t>ní</w:t>
      </w:r>
      <w:r>
        <w:rPr>
          <w:rFonts w:hint="default"/>
          <w:szCs w:val="24"/>
        </w:rPr>
        <w:t>k č</w:t>
      </w:r>
      <w:r>
        <w:rPr>
          <w:rFonts w:hint="default"/>
          <w:szCs w:val="24"/>
        </w:rPr>
        <w:t>eskoslovenský</w:t>
      </w:r>
      <w:r>
        <w:rPr>
          <w:rFonts w:hint="default"/>
          <w:szCs w:val="24"/>
        </w:rPr>
        <w:t>ch zahranič</w:t>
      </w:r>
      <w:r>
        <w:rPr>
          <w:rFonts w:hint="default"/>
          <w:szCs w:val="24"/>
        </w:rPr>
        <w:t>ný</w:t>
      </w:r>
      <w:r>
        <w:rPr>
          <w:rFonts w:hint="default"/>
          <w:szCs w:val="24"/>
        </w:rPr>
        <w:t>ch a spojenecký</w:t>
      </w:r>
      <w:r w:rsidR="00A61524">
        <w:rPr>
          <w:rFonts w:hint="default"/>
          <w:szCs w:val="24"/>
        </w:rPr>
        <w:t>ch armá</w:t>
      </w:r>
      <w:r w:rsidR="00A61524">
        <w:rPr>
          <w:rFonts w:hint="default"/>
          <w:szCs w:val="24"/>
        </w:rPr>
        <w:t xml:space="preserve">d, </w:t>
      </w:r>
      <w:r w:rsidR="00F63806">
        <w:rPr>
          <w:szCs w:val="24"/>
        </w:rPr>
        <w:t xml:space="preserve">alebo </w:t>
      </w:r>
      <w:r w:rsidR="00A61524">
        <w:rPr>
          <w:szCs w:val="24"/>
        </w:rPr>
        <w:t xml:space="preserve">ako </w:t>
      </w:r>
      <w:r w:rsidR="00F63806">
        <w:rPr>
          <w:rFonts w:hint="default"/>
          <w:szCs w:val="24"/>
        </w:rPr>
        <w:t>úč</w:t>
      </w:r>
      <w:r w:rsidR="00F63806">
        <w:rPr>
          <w:rFonts w:hint="default"/>
          <w:szCs w:val="24"/>
        </w:rPr>
        <w:t>astní</w:t>
      </w:r>
      <w:r w:rsidR="00F63806">
        <w:rPr>
          <w:rFonts w:hint="default"/>
          <w:szCs w:val="24"/>
        </w:rPr>
        <w:t xml:space="preserve">k </w:t>
      </w:r>
      <w:r w:rsidR="00A61524">
        <w:rPr>
          <w:rFonts w:hint="default"/>
          <w:szCs w:val="24"/>
        </w:rPr>
        <w:t>domá</w:t>
      </w:r>
      <w:r w:rsidR="00A61524">
        <w:rPr>
          <w:rFonts w:hint="default"/>
          <w:szCs w:val="24"/>
        </w:rPr>
        <w:t>ceho proti</w:t>
      </w:r>
      <w:r>
        <w:rPr>
          <w:rFonts w:hint="default"/>
          <w:szCs w:val="24"/>
        </w:rPr>
        <w:t>faš</w:t>
      </w:r>
      <w:r>
        <w:rPr>
          <w:rFonts w:hint="default"/>
          <w:szCs w:val="24"/>
        </w:rPr>
        <w:t>istické</w:t>
      </w:r>
      <w:r>
        <w:rPr>
          <w:rFonts w:hint="default"/>
          <w:szCs w:val="24"/>
        </w:rPr>
        <w:t xml:space="preserve">ho </w:t>
      </w:r>
      <w:r w:rsidR="00A92097">
        <w:rPr>
          <w:szCs w:val="24"/>
        </w:rPr>
        <w:t>a </w:t>
      </w:r>
      <w:r w:rsidR="00A92097">
        <w:rPr>
          <w:rFonts w:hint="default"/>
          <w:szCs w:val="24"/>
        </w:rPr>
        <w:t>protinacistické</w:t>
      </w:r>
      <w:r w:rsidR="00A92097">
        <w:rPr>
          <w:rFonts w:hint="default"/>
          <w:szCs w:val="24"/>
        </w:rPr>
        <w:t xml:space="preserve">ho </w:t>
      </w:r>
      <w:r>
        <w:rPr>
          <w:rFonts w:hint="default"/>
          <w:szCs w:val="24"/>
        </w:rPr>
        <w:t>odboja v rokoch 1939-1945 a s prihliadnutí</w:t>
      </w:r>
      <w:r>
        <w:rPr>
          <w:rFonts w:hint="default"/>
          <w:szCs w:val="24"/>
        </w:rPr>
        <w:t>m</w:t>
      </w:r>
      <w:r w:rsidR="00A61524">
        <w:rPr>
          <w:rFonts w:hint="default"/>
          <w:szCs w:val="24"/>
        </w:rPr>
        <w:t xml:space="preserve"> na súč</w:t>
      </w:r>
      <w:r w:rsidR="00A61524">
        <w:rPr>
          <w:rFonts w:hint="default"/>
          <w:szCs w:val="24"/>
        </w:rPr>
        <w:t>asné</w:t>
      </w:r>
      <w:r w:rsidR="00A61524">
        <w:rPr>
          <w:rFonts w:hint="default"/>
          <w:szCs w:val="24"/>
        </w:rPr>
        <w:t xml:space="preserve"> neuspokojivé</w:t>
      </w:r>
      <w:r w:rsidR="00A61524">
        <w:rPr>
          <w:rFonts w:hint="default"/>
          <w:szCs w:val="24"/>
        </w:rPr>
        <w:t xml:space="preserve"> so</w:t>
      </w:r>
      <w:r>
        <w:rPr>
          <w:rFonts w:hint="default"/>
          <w:szCs w:val="24"/>
        </w:rPr>
        <w:t>ciá</w:t>
      </w:r>
      <w:r>
        <w:rPr>
          <w:rFonts w:hint="default"/>
          <w:szCs w:val="24"/>
        </w:rPr>
        <w:t>lne postavenie</w:t>
      </w:r>
      <w:r w:rsidR="00F63806">
        <w:rPr>
          <w:rFonts w:hint="default"/>
          <w:szCs w:val="24"/>
        </w:rPr>
        <w:t xml:space="preserve"> tý</w:t>
      </w:r>
      <w:r w:rsidR="00F63806">
        <w:rPr>
          <w:rFonts w:hint="default"/>
          <w:szCs w:val="24"/>
        </w:rPr>
        <w:t>chto ľ</w:t>
      </w:r>
      <w:r w:rsidR="00F63806">
        <w:rPr>
          <w:rFonts w:hint="default"/>
          <w:szCs w:val="24"/>
        </w:rPr>
        <w:t>udí</w:t>
      </w:r>
      <w:r w:rsidR="00F63806">
        <w:rPr>
          <w:rFonts w:hint="default"/>
          <w:szCs w:val="24"/>
        </w:rPr>
        <w:t>, ako aj uvedomujú</w:t>
      </w:r>
      <w:r w:rsidR="00F63806">
        <w:rPr>
          <w:rFonts w:hint="default"/>
          <w:szCs w:val="24"/>
        </w:rPr>
        <w:t>c si mimoriadne zlož</w:t>
      </w:r>
      <w:r w:rsidR="00F63806">
        <w:rPr>
          <w:rFonts w:hint="default"/>
          <w:szCs w:val="24"/>
        </w:rPr>
        <w:t>ité</w:t>
      </w:r>
      <w:r w:rsidR="00F63806">
        <w:rPr>
          <w:rFonts w:hint="default"/>
          <w:szCs w:val="24"/>
        </w:rPr>
        <w:t xml:space="preserve"> a </w:t>
      </w:r>
      <w:r w:rsidR="00F63806">
        <w:rPr>
          <w:rFonts w:hint="default"/>
          <w:szCs w:val="24"/>
        </w:rPr>
        <w:t>ná</w:t>
      </w:r>
      <w:r w:rsidR="00F63806">
        <w:rPr>
          <w:rFonts w:hint="default"/>
          <w:szCs w:val="24"/>
        </w:rPr>
        <w:t>roč</w:t>
      </w:r>
      <w:r w:rsidR="00F63806">
        <w:rPr>
          <w:rFonts w:hint="default"/>
          <w:szCs w:val="24"/>
        </w:rPr>
        <w:t>né</w:t>
      </w:r>
      <w:r w:rsidR="00F63806">
        <w:rPr>
          <w:rFonts w:hint="default"/>
          <w:szCs w:val="24"/>
        </w:rPr>
        <w:t xml:space="preserve"> podmienky</w:t>
      </w:r>
      <w:r>
        <w:rPr>
          <w:szCs w:val="24"/>
        </w:rPr>
        <w:t xml:space="preserve">, </w:t>
      </w:r>
      <w:r w:rsidR="00F63806">
        <w:rPr>
          <w:szCs w:val="24"/>
        </w:rPr>
        <w:t>v </w:t>
      </w:r>
      <w:r w:rsidR="00F63806">
        <w:rPr>
          <w:rFonts w:hint="default"/>
          <w:szCs w:val="24"/>
        </w:rPr>
        <w:t>ktorý</w:t>
      </w:r>
      <w:r w:rsidR="00F63806">
        <w:rPr>
          <w:rFonts w:hint="default"/>
          <w:szCs w:val="24"/>
        </w:rPr>
        <w:t>ch vyrastali vojnové</w:t>
      </w:r>
      <w:r w:rsidR="00F63806">
        <w:rPr>
          <w:rFonts w:hint="default"/>
          <w:szCs w:val="24"/>
        </w:rPr>
        <w:t xml:space="preserve"> siroty, </w:t>
      </w:r>
      <w:r>
        <w:rPr>
          <w:rFonts w:hint="default"/>
          <w:szCs w:val="24"/>
        </w:rPr>
        <w:t>tento zá</w:t>
      </w:r>
      <w:r>
        <w:rPr>
          <w:rFonts w:hint="default"/>
          <w:szCs w:val="24"/>
        </w:rPr>
        <w:t>kon ustanovuje op</w:t>
      </w:r>
      <w:r>
        <w:rPr>
          <w:rFonts w:hint="default"/>
          <w:szCs w:val="24"/>
        </w:rPr>
        <w:t>rá</w:t>
      </w:r>
      <w:r>
        <w:rPr>
          <w:rFonts w:hint="default"/>
          <w:szCs w:val="24"/>
        </w:rPr>
        <w:t>vnené</w:t>
      </w:r>
      <w:r>
        <w:rPr>
          <w:rFonts w:hint="default"/>
          <w:szCs w:val="24"/>
        </w:rPr>
        <w:t xml:space="preserve"> osoby, podmienky na uplatnenie ná</w:t>
      </w:r>
      <w:r>
        <w:rPr>
          <w:rFonts w:hint="default"/>
          <w:szCs w:val="24"/>
        </w:rPr>
        <w:t>roku, rozsah a spô</w:t>
      </w:r>
      <w:r>
        <w:rPr>
          <w:rFonts w:hint="default"/>
          <w:szCs w:val="24"/>
        </w:rPr>
        <w:t>sob poskytovania jedn</w:t>
      </w:r>
      <w:r w:rsidR="00FD1E34">
        <w:rPr>
          <w:rFonts w:hint="default"/>
          <w:szCs w:val="24"/>
        </w:rPr>
        <w:t>orazové</w:t>
      </w:r>
      <w:r w:rsidR="00FD1E34">
        <w:rPr>
          <w:rFonts w:hint="default"/>
          <w:szCs w:val="24"/>
        </w:rPr>
        <w:t>ho finanč</w:t>
      </w:r>
      <w:r w:rsidR="00FD1E34">
        <w:rPr>
          <w:rFonts w:hint="default"/>
          <w:szCs w:val="24"/>
        </w:rPr>
        <w:t>né</w:t>
      </w:r>
      <w:r w:rsidR="00FD1E34">
        <w:rPr>
          <w:rFonts w:hint="default"/>
          <w:szCs w:val="24"/>
        </w:rPr>
        <w:t>ho prí</w:t>
      </w:r>
      <w:r w:rsidR="00FD1E34">
        <w:rPr>
          <w:rFonts w:hint="default"/>
          <w:szCs w:val="24"/>
        </w:rPr>
        <w:t>spevku (ď</w:t>
      </w:r>
      <w:r w:rsidR="00FD1E34">
        <w:rPr>
          <w:rFonts w:hint="default"/>
          <w:szCs w:val="24"/>
        </w:rPr>
        <w:t>alej len „</w:t>
      </w:r>
      <w:r w:rsidR="00FD1E34">
        <w:rPr>
          <w:rFonts w:hint="default"/>
          <w:szCs w:val="24"/>
        </w:rPr>
        <w:t>prí</w:t>
      </w:r>
      <w:r w:rsidR="00FD1E34">
        <w:rPr>
          <w:rFonts w:hint="default"/>
          <w:szCs w:val="24"/>
        </w:rPr>
        <w:t>spevok“</w:t>
      </w:r>
      <w:r w:rsidR="00FD1E34">
        <w:rPr>
          <w:rFonts w:hint="default"/>
          <w:szCs w:val="24"/>
        </w:rPr>
        <w:t>)</w:t>
      </w:r>
      <w:r>
        <w:rPr>
          <w:rFonts w:hint="default"/>
          <w:szCs w:val="24"/>
        </w:rPr>
        <w:t>, prí</w:t>
      </w:r>
      <w:r>
        <w:rPr>
          <w:rFonts w:hint="default"/>
          <w:szCs w:val="24"/>
        </w:rPr>
        <w:t>sluš</w:t>
      </w:r>
      <w:r>
        <w:rPr>
          <w:rFonts w:hint="default"/>
          <w:szCs w:val="24"/>
        </w:rPr>
        <w:t>nosť</w:t>
      </w:r>
      <w:r>
        <w:rPr>
          <w:rFonts w:hint="default"/>
          <w:szCs w:val="24"/>
        </w:rPr>
        <w:t xml:space="preserve"> ú</w:t>
      </w:r>
      <w:r>
        <w:rPr>
          <w:rFonts w:hint="default"/>
          <w:szCs w:val="24"/>
        </w:rPr>
        <w:t>stredné</w:t>
      </w:r>
      <w:r>
        <w:rPr>
          <w:rFonts w:hint="default"/>
          <w:szCs w:val="24"/>
        </w:rPr>
        <w:t>ho orgá</w:t>
      </w:r>
      <w:r>
        <w:rPr>
          <w:rFonts w:hint="default"/>
          <w:szCs w:val="24"/>
        </w:rPr>
        <w:t>nu š</w:t>
      </w:r>
      <w:r>
        <w:rPr>
          <w:rFonts w:hint="default"/>
          <w:szCs w:val="24"/>
        </w:rPr>
        <w:t>tá</w:t>
      </w:r>
      <w:r>
        <w:rPr>
          <w:rFonts w:hint="default"/>
          <w:szCs w:val="24"/>
        </w:rPr>
        <w:t>tnej sprá</w:t>
      </w:r>
      <w:r>
        <w:rPr>
          <w:rFonts w:hint="default"/>
          <w:szCs w:val="24"/>
        </w:rPr>
        <w:t>vy na konanie a vyplatenie prí</w:t>
      </w:r>
      <w:r>
        <w:rPr>
          <w:rFonts w:hint="default"/>
          <w:szCs w:val="24"/>
        </w:rPr>
        <w:t>spevku.</w:t>
      </w:r>
    </w:p>
    <w:p w:rsidR="003160B9">
      <w:pPr>
        <w:bidi w:val="0"/>
        <w:jc w:val="both"/>
        <w:rPr>
          <w:rFonts w:hint="default"/>
          <w:szCs w:val="24"/>
        </w:rPr>
      </w:pPr>
    </w:p>
    <w:p w:rsidR="003160B9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2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Oprá</w:t>
      </w:r>
      <w:r>
        <w:rPr>
          <w:rFonts w:hint="default"/>
          <w:szCs w:val="24"/>
        </w:rPr>
        <w:t>vnené</w:t>
      </w:r>
      <w:r>
        <w:rPr>
          <w:rFonts w:hint="default"/>
          <w:szCs w:val="24"/>
        </w:rPr>
        <w:t xml:space="preserve"> osoby</w:t>
      </w:r>
    </w:p>
    <w:p w:rsidR="003160B9">
      <w:pPr>
        <w:bidi w:val="0"/>
        <w:jc w:val="both"/>
        <w:rPr>
          <w:szCs w:val="24"/>
        </w:rPr>
      </w:pPr>
    </w:p>
    <w:p w:rsidR="00F63806">
      <w:pPr>
        <w:bidi w:val="0"/>
        <w:jc w:val="both"/>
        <w:rPr>
          <w:szCs w:val="24"/>
        </w:rPr>
      </w:pPr>
      <w:r w:rsidR="003160B9">
        <w:rPr>
          <w:i/>
          <w:szCs w:val="24"/>
        </w:rPr>
        <w:tab/>
      </w:r>
      <w:r w:rsidR="00DF309A">
        <w:rPr>
          <w:szCs w:val="24"/>
        </w:rPr>
        <w:t>(1)</w:t>
      </w:r>
      <w:r w:rsidR="003160B9">
        <w:rPr>
          <w:szCs w:val="24"/>
        </w:rPr>
        <w:t xml:space="preserve"> </w:t>
      </w:r>
      <w:r>
        <w:rPr>
          <w:szCs w:val="24"/>
        </w:rPr>
        <w:t>Tento z</w:t>
      </w:r>
      <w:r w:rsidR="003160B9">
        <w:rPr>
          <w:rFonts w:hint="default"/>
          <w:szCs w:val="24"/>
        </w:rPr>
        <w:t>á</w:t>
      </w:r>
      <w:r w:rsidR="003160B9">
        <w:rPr>
          <w:rFonts w:hint="default"/>
          <w:szCs w:val="24"/>
        </w:rPr>
        <w:t xml:space="preserve">kon </w:t>
      </w:r>
      <w:r w:rsidR="003160B9">
        <w:rPr>
          <w:rFonts w:hint="default"/>
          <w:szCs w:val="24"/>
        </w:rPr>
        <w:t>sa vzť</w:t>
      </w:r>
      <w:r w:rsidR="003160B9">
        <w:rPr>
          <w:rFonts w:hint="default"/>
          <w:szCs w:val="24"/>
        </w:rPr>
        <w:t>ahuje na obč</w:t>
      </w:r>
      <w:r w:rsidR="003160B9">
        <w:rPr>
          <w:rFonts w:hint="default"/>
          <w:szCs w:val="24"/>
        </w:rPr>
        <w:t>anov Slovenskej republiky, ktorí</w:t>
      </w:r>
      <w:r w:rsidR="003160B9">
        <w:rPr>
          <w:rFonts w:hint="default"/>
          <w:szCs w:val="24"/>
        </w:rPr>
        <w:t xml:space="preserve"> spĺň</w:t>
      </w:r>
      <w:r w:rsidR="003160B9">
        <w:rPr>
          <w:rFonts w:hint="default"/>
          <w:szCs w:val="24"/>
        </w:rPr>
        <w:t>ajú</w:t>
      </w:r>
      <w:r w:rsidR="003160B9">
        <w:rPr>
          <w:rFonts w:hint="default"/>
          <w:szCs w:val="24"/>
        </w:rPr>
        <w:t xml:space="preserve"> podmienk</w:t>
      </w:r>
      <w:r w:rsidR="00A61524">
        <w:rPr>
          <w:szCs w:val="24"/>
        </w:rPr>
        <w:t>y uve</w:t>
      </w:r>
      <w:r w:rsidR="003160B9">
        <w:rPr>
          <w:rFonts w:hint="default"/>
          <w:szCs w:val="24"/>
        </w:rPr>
        <w:t>dené</w:t>
      </w:r>
      <w:r w:rsidR="003160B9">
        <w:rPr>
          <w:rFonts w:hint="default"/>
          <w:szCs w:val="24"/>
        </w:rPr>
        <w:t xml:space="preserve"> v §</w:t>
      </w:r>
      <w:r w:rsidR="003160B9">
        <w:rPr>
          <w:rFonts w:hint="default"/>
          <w:szCs w:val="24"/>
        </w:rPr>
        <w:t xml:space="preserve"> 1 ods. </w:t>
      </w:r>
      <w:r w:rsidR="00DF309A">
        <w:rPr>
          <w:szCs w:val="24"/>
        </w:rPr>
        <w:t xml:space="preserve">1 </w:t>
      </w:r>
      <w:r w:rsidR="003160B9">
        <w:rPr>
          <w:rFonts w:hint="default"/>
          <w:szCs w:val="24"/>
        </w:rPr>
        <w:t>prvom bode pí</w:t>
      </w:r>
      <w:r w:rsidR="003160B9">
        <w:rPr>
          <w:rFonts w:hint="default"/>
          <w:szCs w:val="24"/>
        </w:rPr>
        <w:t>sm. a</w:t>
      </w:r>
      <w:r w:rsidR="00DF309A">
        <w:rPr>
          <w:szCs w:val="24"/>
        </w:rPr>
        <w:t>)</w:t>
      </w:r>
      <w:r w:rsidR="003160B9">
        <w:rPr>
          <w:szCs w:val="24"/>
        </w:rPr>
        <w:t>, b</w:t>
      </w:r>
      <w:r w:rsidR="00DF309A">
        <w:rPr>
          <w:szCs w:val="24"/>
        </w:rPr>
        <w:t>), c), d)</w:t>
      </w:r>
      <w:r w:rsidR="003160B9">
        <w:rPr>
          <w:szCs w:val="24"/>
        </w:rPr>
        <w:t>, e</w:t>
      </w:r>
      <w:r w:rsidR="00DF309A">
        <w:rPr>
          <w:szCs w:val="24"/>
        </w:rPr>
        <w:t>)</w:t>
      </w:r>
      <w:r w:rsidR="003160B9">
        <w:rPr>
          <w:szCs w:val="24"/>
        </w:rPr>
        <w:t xml:space="preserve"> a</w:t>
      </w:r>
      <w:r w:rsidR="00DF309A">
        <w:rPr>
          <w:szCs w:val="24"/>
        </w:rPr>
        <w:t> </w:t>
      </w:r>
      <w:r w:rsidR="003160B9">
        <w:rPr>
          <w:szCs w:val="24"/>
        </w:rPr>
        <w:t>f</w:t>
      </w:r>
      <w:r w:rsidR="00DF309A">
        <w:rPr>
          <w:szCs w:val="24"/>
        </w:rPr>
        <w:t>)</w:t>
      </w:r>
      <w:r w:rsidR="003160B9">
        <w:rPr>
          <w:rFonts w:hint="default"/>
          <w:szCs w:val="24"/>
        </w:rPr>
        <w:t xml:space="preserve"> a v §</w:t>
      </w:r>
      <w:r w:rsidR="003160B9">
        <w:rPr>
          <w:rFonts w:hint="default"/>
          <w:szCs w:val="24"/>
        </w:rPr>
        <w:t xml:space="preserve"> 2 ods. 1, prvom až</w:t>
      </w:r>
      <w:r w:rsidR="003160B9">
        <w:rPr>
          <w:rFonts w:hint="default"/>
          <w:szCs w:val="24"/>
        </w:rPr>
        <w:t xml:space="preserve"> š</w:t>
      </w:r>
      <w:r w:rsidR="003160B9">
        <w:rPr>
          <w:rFonts w:hint="default"/>
          <w:szCs w:val="24"/>
        </w:rPr>
        <w:t>tvrtom bode zá</w:t>
      </w:r>
      <w:r w:rsidR="003160B9">
        <w:rPr>
          <w:rFonts w:hint="default"/>
          <w:szCs w:val="24"/>
        </w:rPr>
        <w:t>kona č</w:t>
      </w:r>
      <w:r w:rsidR="003160B9">
        <w:rPr>
          <w:rFonts w:hint="default"/>
          <w:szCs w:val="24"/>
        </w:rPr>
        <w:t>. 255/1946 Zb. o </w:t>
      </w:r>
      <w:r w:rsidR="003160B9">
        <w:rPr>
          <w:rFonts w:hint="default"/>
          <w:szCs w:val="24"/>
        </w:rPr>
        <w:t>prí</w:t>
      </w:r>
      <w:r w:rsidR="003160B9">
        <w:rPr>
          <w:rFonts w:hint="default"/>
          <w:szCs w:val="24"/>
        </w:rPr>
        <w:t>sluš</w:t>
      </w:r>
      <w:r w:rsidR="003160B9">
        <w:rPr>
          <w:rFonts w:hint="default"/>
          <w:szCs w:val="24"/>
        </w:rPr>
        <w:t>ní</w:t>
      </w:r>
      <w:r w:rsidR="003160B9">
        <w:rPr>
          <w:rFonts w:hint="default"/>
          <w:szCs w:val="24"/>
        </w:rPr>
        <w:t>koch č</w:t>
      </w:r>
      <w:r w:rsidR="003160B9">
        <w:rPr>
          <w:rFonts w:hint="default"/>
          <w:szCs w:val="24"/>
        </w:rPr>
        <w:t>eskoslovenskej armá</w:t>
      </w:r>
      <w:r w:rsidR="003160B9">
        <w:rPr>
          <w:rFonts w:hint="default"/>
          <w:szCs w:val="24"/>
        </w:rPr>
        <w:t>dy v zahraničí</w:t>
      </w:r>
      <w:r w:rsidR="003160B9">
        <w:rPr>
          <w:rFonts w:hint="default"/>
          <w:szCs w:val="24"/>
        </w:rPr>
        <w:t xml:space="preserve"> a o niektorý</w:t>
      </w:r>
      <w:r w:rsidR="003160B9">
        <w:rPr>
          <w:rFonts w:hint="default"/>
          <w:szCs w:val="24"/>
        </w:rPr>
        <w:t>c</w:t>
      </w:r>
      <w:r w:rsidR="003160B9">
        <w:rPr>
          <w:rFonts w:hint="default"/>
          <w:szCs w:val="24"/>
        </w:rPr>
        <w:t>h iný</w:t>
      </w:r>
      <w:r w:rsidR="003160B9">
        <w:rPr>
          <w:rFonts w:hint="default"/>
          <w:szCs w:val="24"/>
        </w:rPr>
        <w:t>ch úč</w:t>
      </w:r>
      <w:r w:rsidR="003160B9">
        <w:rPr>
          <w:rFonts w:hint="default"/>
          <w:szCs w:val="24"/>
        </w:rPr>
        <w:t>astní</w:t>
      </w:r>
      <w:r w:rsidR="003160B9">
        <w:rPr>
          <w:rFonts w:hint="default"/>
          <w:szCs w:val="24"/>
        </w:rPr>
        <w:t>koch ná</w:t>
      </w:r>
      <w:r w:rsidR="003160B9">
        <w:rPr>
          <w:rFonts w:hint="default"/>
          <w:szCs w:val="24"/>
        </w:rPr>
        <w:t>rodné</w:t>
      </w:r>
      <w:r w:rsidR="003160B9">
        <w:rPr>
          <w:rFonts w:hint="default"/>
          <w:szCs w:val="24"/>
        </w:rPr>
        <w:t>ho boja za oslobodenie, ak im bolo o </w:t>
      </w:r>
      <w:r w:rsidR="003160B9">
        <w:rPr>
          <w:rFonts w:hint="default"/>
          <w:szCs w:val="24"/>
        </w:rPr>
        <w:t>tom vydané</w:t>
      </w:r>
      <w:r w:rsidR="003160B9">
        <w:rPr>
          <w:rFonts w:hint="default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3160B9">
        <w:rPr>
          <w:rFonts w:hint="default"/>
          <w:szCs w:val="24"/>
        </w:rPr>
        <w:t xml:space="preserve"> </w:t>
      </w:r>
      <w:r w:rsidR="003160B9">
        <w:rPr>
          <w:rFonts w:hint="default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60B9">
        <w:rPr>
          <w:rFonts w:hint="default"/>
          <w:szCs w:val="24"/>
        </w:rPr>
        <w:t xml:space="preserve"> </w:t>
      </w:r>
      <w:r w:rsidR="003160B9">
        <w:rPr>
          <w:rFonts w:hint="default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60B9">
        <w:rPr>
          <w:rFonts w:hint="default"/>
          <w:szCs w:val="24"/>
        </w:rPr>
        <w:t xml:space="preserve"> </w:t>
      </w:r>
      <w:r w:rsidR="003160B9">
        <w:rPr>
          <w:rFonts w:hint="default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60B9">
        <w:rPr>
          <w:rFonts w:hint="default"/>
          <w:szCs w:val="24"/>
        </w:rPr>
        <w:t xml:space="preserve"> </w:t>
      </w:r>
      <w:r w:rsidR="003160B9">
        <w:rPr>
          <w:rFonts w:hint="default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60B9">
        <w:rPr>
          <w:rFonts w:hint="default"/>
          <w:szCs w:val="24"/>
        </w:rPr>
        <w:t xml:space="preserve"> </w:t>
      </w:r>
      <w:r w:rsidR="003160B9">
        <w:rPr>
          <w:rFonts w:hint="default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60B9">
        <w:rPr>
          <w:rFonts w:hint="default"/>
          <w:szCs w:val="24"/>
        </w:rPr>
        <w:t xml:space="preserve"> </w:t>
      </w:r>
      <w:r w:rsidR="003160B9">
        <w:rPr>
          <w:rFonts w:hint="default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60B9">
        <w:rPr>
          <w:rFonts w:hint="default"/>
          <w:szCs w:val="24"/>
        </w:rPr>
        <w:t xml:space="preserve"> </w:t>
      </w:r>
      <w:r w:rsidR="003160B9">
        <w:rPr>
          <w:rFonts w:hint="default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60B9">
        <w:rPr>
          <w:rFonts w:hint="default"/>
          <w:szCs w:val="24"/>
        </w:rPr>
        <w:t xml:space="preserve"> </w:t>
      </w:r>
      <w:r w:rsidR="003160B9">
        <w:rPr>
          <w:rFonts w:hint="default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60B9">
        <w:rPr>
          <w:rFonts w:hint="default"/>
          <w:szCs w:val="24"/>
        </w:rPr>
        <w:t xml:space="preserve"> </w:t>
      </w:r>
      <w:r w:rsidR="003160B9">
        <w:rPr>
          <w:rFonts w:hint="default"/>
          <w:szCs w:val="24"/>
        </w:rPr>
        <w:t xml:space="preserve">                                                                                                                                                                                                 osvedč</w:t>
      </w:r>
      <w:r w:rsidR="003160B9">
        <w:rPr>
          <w:rFonts w:hint="default"/>
          <w:szCs w:val="24"/>
        </w:rPr>
        <w:t>enie podľ</w:t>
      </w:r>
      <w:r w:rsidR="003160B9">
        <w:rPr>
          <w:rFonts w:hint="default"/>
          <w:szCs w:val="24"/>
        </w:rPr>
        <w:t>a §</w:t>
      </w:r>
      <w:r w:rsidR="003160B9">
        <w:rPr>
          <w:rFonts w:hint="default"/>
          <w:szCs w:val="24"/>
        </w:rPr>
        <w:t xml:space="preserve"> 8 citované</w:t>
      </w:r>
      <w:r w:rsidR="003160B9">
        <w:rPr>
          <w:rFonts w:hint="default"/>
          <w:szCs w:val="24"/>
        </w:rPr>
        <w:t>ho zá</w:t>
      </w:r>
      <w:r w:rsidR="003160B9">
        <w:rPr>
          <w:rFonts w:hint="default"/>
          <w:szCs w:val="24"/>
        </w:rPr>
        <w:t>kona</w:t>
      </w:r>
      <w:r>
        <w:rPr>
          <w:szCs w:val="24"/>
        </w:rPr>
        <w:t xml:space="preserve">. </w:t>
      </w:r>
    </w:p>
    <w:p w:rsidR="00F63806">
      <w:pPr>
        <w:bidi w:val="0"/>
        <w:jc w:val="both"/>
        <w:rPr>
          <w:szCs w:val="24"/>
        </w:rPr>
      </w:pPr>
    </w:p>
    <w:p w:rsidR="003160B9" w:rsidP="00F63806">
      <w:pPr>
        <w:bidi w:val="0"/>
        <w:ind w:firstLine="708"/>
        <w:jc w:val="both"/>
        <w:rPr>
          <w:rFonts w:hint="default"/>
          <w:szCs w:val="24"/>
        </w:rPr>
      </w:pPr>
      <w:r w:rsidR="00DF309A">
        <w:rPr>
          <w:szCs w:val="24"/>
        </w:rPr>
        <w:t>(2)</w:t>
      </w:r>
      <w:r w:rsidR="00F63806">
        <w:rPr>
          <w:rFonts w:hint="default"/>
          <w:szCs w:val="24"/>
        </w:rPr>
        <w:t xml:space="preserve"> Tento zá</w:t>
      </w:r>
      <w:r w:rsidR="00F63806">
        <w:rPr>
          <w:rFonts w:hint="default"/>
          <w:szCs w:val="24"/>
        </w:rPr>
        <w:t>kon sa vz</w:t>
      </w:r>
      <w:r w:rsidR="00F63806">
        <w:rPr>
          <w:rFonts w:hint="default"/>
          <w:szCs w:val="24"/>
        </w:rPr>
        <w:t>ť</w:t>
      </w:r>
      <w:r w:rsidR="00F63806">
        <w:rPr>
          <w:rFonts w:hint="default"/>
          <w:szCs w:val="24"/>
        </w:rPr>
        <w:t>ahuje aj na obč</w:t>
      </w:r>
      <w:r w:rsidR="00F63806">
        <w:rPr>
          <w:rFonts w:hint="default"/>
          <w:szCs w:val="24"/>
        </w:rPr>
        <w:t>anov Slovenskej republiky</w:t>
      </w:r>
      <w:r>
        <w:rPr>
          <w:szCs w:val="24"/>
        </w:rPr>
        <w:t xml:space="preserve">, </w:t>
      </w:r>
      <w:r w:rsidR="00F63806">
        <w:rPr>
          <w:rFonts w:hint="default"/>
          <w:szCs w:val="24"/>
        </w:rPr>
        <w:t>ktorí</w:t>
      </w:r>
      <w:r w:rsidR="00F63806">
        <w:rPr>
          <w:rFonts w:hint="default"/>
          <w:szCs w:val="24"/>
        </w:rPr>
        <w:t xml:space="preserve"> sa zúč</w:t>
      </w:r>
      <w:r w:rsidR="00F63806">
        <w:rPr>
          <w:rFonts w:hint="default"/>
          <w:szCs w:val="24"/>
        </w:rPr>
        <w:t xml:space="preserve">astnili </w:t>
      </w:r>
      <w:r w:rsidR="00864229">
        <w:rPr>
          <w:szCs w:val="24"/>
        </w:rPr>
        <w:t xml:space="preserve">v </w:t>
      </w:r>
      <w:r w:rsidR="00FD1E34">
        <w:rPr>
          <w:rFonts w:hint="default"/>
          <w:szCs w:val="24"/>
        </w:rPr>
        <w:t>ná</w:t>
      </w:r>
      <w:r w:rsidR="00FD1E34">
        <w:rPr>
          <w:rFonts w:hint="default"/>
          <w:szCs w:val="24"/>
        </w:rPr>
        <w:t xml:space="preserve">rodnom boji za oslobodenie </w:t>
      </w:r>
      <w:r w:rsidR="00F63806">
        <w:rPr>
          <w:szCs w:val="24"/>
        </w:rPr>
        <w:t>v </w:t>
      </w:r>
      <w:r w:rsidR="00F63806">
        <w:rPr>
          <w:rFonts w:hint="default"/>
          <w:szCs w:val="24"/>
        </w:rPr>
        <w:t>akejkoľ</w:t>
      </w:r>
      <w:r w:rsidR="00F63806">
        <w:rPr>
          <w:rFonts w:hint="default"/>
          <w:szCs w:val="24"/>
        </w:rPr>
        <w:t>vek forme po dobu kratš</w:t>
      </w:r>
      <w:r w:rsidR="00F63806">
        <w:rPr>
          <w:rFonts w:hint="default"/>
          <w:szCs w:val="24"/>
        </w:rPr>
        <w:t>iu ako tri mesiace</w:t>
      </w:r>
      <w:r w:rsidR="00864229">
        <w:rPr>
          <w:rFonts w:hint="default"/>
          <w:szCs w:val="24"/>
        </w:rPr>
        <w:t xml:space="preserve"> odo dň</w:t>
      </w:r>
      <w:r w:rsidR="00864229">
        <w:rPr>
          <w:rFonts w:hint="default"/>
          <w:szCs w:val="24"/>
        </w:rPr>
        <w:t>a evidenč</w:t>
      </w:r>
      <w:r w:rsidR="00864229">
        <w:rPr>
          <w:rFonts w:hint="default"/>
          <w:szCs w:val="24"/>
        </w:rPr>
        <w:t>ne dolož</w:t>
      </w:r>
      <w:r w:rsidR="00864229">
        <w:rPr>
          <w:rFonts w:hint="default"/>
          <w:szCs w:val="24"/>
        </w:rPr>
        <w:t>enej úč</w:t>
      </w:r>
      <w:r w:rsidR="00864229">
        <w:rPr>
          <w:rFonts w:hint="default"/>
          <w:szCs w:val="24"/>
        </w:rPr>
        <w:t>asti v tomto boji</w:t>
      </w:r>
      <w:r w:rsidR="00F63806">
        <w:rPr>
          <w:rFonts w:hint="default"/>
          <w:szCs w:val="24"/>
        </w:rPr>
        <w:t>, ale dlhš</w:t>
      </w:r>
      <w:r w:rsidR="00F63806">
        <w:rPr>
          <w:rFonts w:hint="default"/>
          <w:szCs w:val="24"/>
        </w:rPr>
        <w:t>iu ako 28 dní</w:t>
      </w:r>
      <w:r w:rsidR="00F63806">
        <w:rPr>
          <w:rFonts w:hint="default"/>
          <w:szCs w:val="24"/>
        </w:rPr>
        <w:t>, nemajú</w:t>
      </w:r>
      <w:r w:rsidR="00F63806">
        <w:rPr>
          <w:rFonts w:hint="default"/>
          <w:szCs w:val="24"/>
        </w:rPr>
        <w:t xml:space="preserve"> osvedč</w:t>
      </w:r>
      <w:r w:rsidR="00F63806">
        <w:rPr>
          <w:rFonts w:hint="default"/>
          <w:szCs w:val="24"/>
        </w:rPr>
        <w:t>enie vydané</w:t>
      </w:r>
      <w:r w:rsidR="00F63806">
        <w:rPr>
          <w:rFonts w:hint="default"/>
          <w:szCs w:val="24"/>
        </w:rPr>
        <w:t xml:space="preserve"> podľ</w:t>
      </w:r>
      <w:r w:rsidR="00F63806">
        <w:rPr>
          <w:rFonts w:hint="default"/>
          <w:szCs w:val="24"/>
        </w:rPr>
        <w:t>a §</w:t>
      </w:r>
      <w:r w:rsidR="00F63806">
        <w:rPr>
          <w:rFonts w:hint="default"/>
          <w:szCs w:val="24"/>
        </w:rPr>
        <w:t xml:space="preserve"> 8 zá</w:t>
      </w:r>
      <w:r w:rsidR="00F63806">
        <w:rPr>
          <w:rFonts w:hint="default"/>
          <w:szCs w:val="24"/>
        </w:rPr>
        <w:t>ko</w:t>
      </w:r>
      <w:r w:rsidR="00F63806">
        <w:rPr>
          <w:rFonts w:hint="default"/>
          <w:szCs w:val="24"/>
        </w:rPr>
        <w:t>na č</w:t>
      </w:r>
      <w:r w:rsidR="00F63806">
        <w:rPr>
          <w:rFonts w:hint="default"/>
          <w:szCs w:val="24"/>
        </w:rPr>
        <w:t>. 255/1946 Zb. o </w:t>
      </w:r>
      <w:r w:rsidR="00F63806">
        <w:rPr>
          <w:rFonts w:hint="default"/>
          <w:szCs w:val="24"/>
        </w:rPr>
        <w:t>prí</w:t>
      </w:r>
      <w:r w:rsidR="00F63806">
        <w:rPr>
          <w:rFonts w:hint="default"/>
          <w:szCs w:val="24"/>
        </w:rPr>
        <w:t>sluš</w:t>
      </w:r>
      <w:r w:rsidR="00F63806">
        <w:rPr>
          <w:rFonts w:hint="default"/>
          <w:szCs w:val="24"/>
        </w:rPr>
        <w:t>ní</w:t>
      </w:r>
      <w:r w:rsidR="00F63806">
        <w:rPr>
          <w:rFonts w:hint="default"/>
          <w:szCs w:val="24"/>
        </w:rPr>
        <w:t>koch č</w:t>
      </w:r>
      <w:r w:rsidR="00F63806">
        <w:rPr>
          <w:rFonts w:hint="default"/>
          <w:szCs w:val="24"/>
        </w:rPr>
        <w:t>eskoslovenskej armá</w:t>
      </w:r>
      <w:r w:rsidR="00F63806">
        <w:rPr>
          <w:rFonts w:hint="default"/>
          <w:szCs w:val="24"/>
        </w:rPr>
        <w:t>dy v zahraničí</w:t>
      </w:r>
      <w:r w:rsidR="00F63806">
        <w:rPr>
          <w:rFonts w:hint="default"/>
          <w:szCs w:val="24"/>
        </w:rPr>
        <w:t xml:space="preserve"> a o niektorý</w:t>
      </w:r>
      <w:r w:rsidR="00F63806">
        <w:rPr>
          <w:rFonts w:hint="default"/>
          <w:szCs w:val="24"/>
        </w:rPr>
        <w:t>ch iný</w:t>
      </w:r>
      <w:r w:rsidR="00F63806">
        <w:rPr>
          <w:rFonts w:hint="default"/>
          <w:szCs w:val="24"/>
        </w:rPr>
        <w:t>ch úč</w:t>
      </w:r>
      <w:r w:rsidR="00F63806">
        <w:rPr>
          <w:rFonts w:hint="default"/>
          <w:szCs w:val="24"/>
        </w:rPr>
        <w:t>astní</w:t>
      </w:r>
      <w:r w:rsidR="00F63806">
        <w:rPr>
          <w:rFonts w:hint="default"/>
          <w:szCs w:val="24"/>
        </w:rPr>
        <w:t>koch ná</w:t>
      </w:r>
      <w:r w:rsidR="00F63806">
        <w:rPr>
          <w:rFonts w:hint="default"/>
          <w:szCs w:val="24"/>
        </w:rPr>
        <w:t>rodné</w:t>
      </w:r>
      <w:r w:rsidR="00F63806">
        <w:rPr>
          <w:rFonts w:hint="default"/>
          <w:szCs w:val="24"/>
        </w:rPr>
        <w:t xml:space="preserve">ho boja za oslobodenie, ale </w:t>
      </w:r>
      <w:r>
        <w:rPr>
          <w:rFonts w:hint="default"/>
          <w:szCs w:val="24"/>
        </w:rPr>
        <w:t>majú</w:t>
      </w:r>
      <w:r>
        <w:rPr>
          <w:rFonts w:hint="default"/>
          <w:szCs w:val="24"/>
        </w:rPr>
        <w:t xml:space="preserve"> dokl</w:t>
      </w:r>
      <w:r w:rsidR="00A61524">
        <w:rPr>
          <w:rFonts w:hint="default"/>
          <w:szCs w:val="24"/>
        </w:rPr>
        <w:t>ad, ktorý</w:t>
      </w:r>
      <w:r w:rsidR="00A61524">
        <w:rPr>
          <w:rFonts w:hint="default"/>
          <w:szCs w:val="24"/>
        </w:rPr>
        <w:t xml:space="preserve"> im toto osvedč</w:t>
      </w:r>
      <w:r w:rsidR="00A61524">
        <w:rPr>
          <w:rFonts w:hint="default"/>
          <w:szCs w:val="24"/>
        </w:rPr>
        <w:t>enie na</w:t>
      </w:r>
      <w:r>
        <w:rPr>
          <w:rFonts w:hint="default"/>
          <w:szCs w:val="24"/>
        </w:rPr>
        <w:t>hrá</w:t>
      </w:r>
      <w:r>
        <w:rPr>
          <w:rFonts w:hint="default"/>
          <w:szCs w:val="24"/>
        </w:rPr>
        <w:t>dza.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both"/>
        <w:rPr>
          <w:rFonts w:hint="default"/>
          <w:szCs w:val="24"/>
        </w:rPr>
      </w:pPr>
      <w:r w:rsidR="00DF309A">
        <w:rPr>
          <w:szCs w:val="24"/>
        </w:rPr>
        <w:tab/>
      </w:r>
      <w:r w:rsidR="00DF309A">
        <w:rPr>
          <w:szCs w:val="24"/>
        </w:rPr>
        <w:t xml:space="preserve"> (3)</w:t>
      </w:r>
      <w:r>
        <w:rPr>
          <w:szCs w:val="24"/>
        </w:rPr>
        <w:t xml:space="preserve"> </w:t>
      </w:r>
      <w:r w:rsidR="00F63806">
        <w:rPr>
          <w:szCs w:val="24"/>
        </w:rPr>
        <w:t>Tento z</w:t>
      </w:r>
      <w:r>
        <w:rPr>
          <w:rFonts w:hint="default"/>
          <w:szCs w:val="24"/>
        </w:rPr>
        <w:t>á</w:t>
      </w:r>
      <w:r>
        <w:rPr>
          <w:rFonts w:hint="default"/>
          <w:szCs w:val="24"/>
        </w:rPr>
        <w:t>kon sa vzť</w:t>
      </w:r>
      <w:r>
        <w:rPr>
          <w:rFonts w:hint="default"/>
          <w:szCs w:val="24"/>
        </w:rPr>
        <w:t>ahuje aj na vdovy a vdovcov po osobá</w:t>
      </w:r>
      <w:r>
        <w:rPr>
          <w:rFonts w:hint="default"/>
          <w:szCs w:val="24"/>
        </w:rPr>
        <w:t>ch uveden</w:t>
      </w:r>
      <w:r>
        <w:rPr>
          <w:rFonts w:hint="default"/>
          <w:szCs w:val="24"/>
        </w:rPr>
        <w:t>ý</w:t>
      </w:r>
      <w:r>
        <w:rPr>
          <w:rFonts w:hint="default"/>
          <w:szCs w:val="24"/>
        </w:rPr>
        <w:t>ch v </w:t>
      </w:r>
      <w:r>
        <w:rPr>
          <w:rFonts w:hint="default"/>
          <w:szCs w:val="24"/>
        </w:rPr>
        <w:t>ods. 1, obč</w:t>
      </w:r>
      <w:r>
        <w:rPr>
          <w:rFonts w:hint="default"/>
          <w:szCs w:val="24"/>
        </w:rPr>
        <w:t>anov Slovenskej republiky, ktorý</w:t>
      </w:r>
      <w:r>
        <w:rPr>
          <w:rFonts w:hint="default"/>
          <w:szCs w:val="24"/>
        </w:rPr>
        <w:t>ch manž</w:t>
      </w:r>
      <w:r>
        <w:rPr>
          <w:rFonts w:hint="default"/>
          <w:szCs w:val="24"/>
        </w:rPr>
        <w:t>el buď</w:t>
      </w:r>
      <w:r>
        <w:rPr>
          <w:rFonts w:hint="default"/>
          <w:szCs w:val="24"/>
        </w:rPr>
        <w:t xml:space="preserve"> padol, alebo kedykoľ</w:t>
      </w:r>
      <w:r>
        <w:rPr>
          <w:rFonts w:hint="default"/>
          <w:szCs w:val="24"/>
        </w:rPr>
        <w:t>vek neskô</w:t>
      </w:r>
      <w:r>
        <w:rPr>
          <w:rFonts w:hint="default"/>
          <w:szCs w:val="24"/>
        </w:rPr>
        <w:t>r zomrel; rovnako sa tento zá</w:t>
      </w:r>
      <w:r>
        <w:rPr>
          <w:rFonts w:hint="default"/>
          <w:szCs w:val="24"/>
        </w:rPr>
        <w:t>kon vzť</w:t>
      </w:r>
      <w:r>
        <w:rPr>
          <w:rFonts w:hint="default"/>
          <w:szCs w:val="24"/>
        </w:rPr>
        <w:t xml:space="preserve">ahuje aj na </w:t>
      </w:r>
      <w:r w:rsidR="00864229">
        <w:rPr>
          <w:rFonts w:hint="default"/>
          <w:szCs w:val="24"/>
        </w:rPr>
        <w:t>také</w:t>
      </w:r>
      <w:r w:rsidR="00864229">
        <w:rPr>
          <w:rFonts w:hint="default"/>
          <w:szCs w:val="24"/>
        </w:rPr>
        <w:t xml:space="preserve">to </w:t>
      </w:r>
      <w:r>
        <w:rPr>
          <w:szCs w:val="24"/>
        </w:rPr>
        <w:t>vdovy a </w:t>
      </w:r>
      <w:r>
        <w:rPr>
          <w:rFonts w:hint="default"/>
          <w:szCs w:val="24"/>
        </w:rPr>
        <w:t>vdovcov, ktorí</w:t>
      </w:r>
      <w:r>
        <w:rPr>
          <w:rFonts w:hint="default"/>
          <w:szCs w:val="24"/>
        </w:rPr>
        <w:t xml:space="preserve"> uzavreli nové</w:t>
      </w:r>
      <w:r>
        <w:rPr>
          <w:rFonts w:hint="default"/>
          <w:szCs w:val="24"/>
        </w:rPr>
        <w:t xml:space="preserve"> manž</w:t>
      </w:r>
      <w:r>
        <w:rPr>
          <w:rFonts w:hint="default"/>
          <w:szCs w:val="24"/>
        </w:rPr>
        <w:t>elstvo.</w:t>
      </w:r>
    </w:p>
    <w:p w:rsidR="003160B9">
      <w:pPr>
        <w:bidi w:val="0"/>
        <w:jc w:val="both"/>
        <w:rPr>
          <w:rFonts w:hint="default"/>
          <w:szCs w:val="24"/>
        </w:rPr>
      </w:pPr>
    </w:p>
    <w:p w:rsidR="00864229" w:rsidRPr="00341708" w:rsidP="00864229">
      <w:pPr>
        <w:bidi w:val="0"/>
        <w:jc w:val="both"/>
      </w:pPr>
      <w:r w:rsidR="00DF309A">
        <w:rPr>
          <w:szCs w:val="24"/>
        </w:rPr>
        <w:tab/>
      </w:r>
      <w:r w:rsidR="00DF309A">
        <w:rPr>
          <w:szCs w:val="24"/>
        </w:rPr>
        <w:t>(4)</w:t>
      </w:r>
      <w:r w:rsidR="003160B9">
        <w:rPr>
          <w:szCs w:val="24"/>
        </w:rPr>
        <w:t xml:space="preserve"> </w:t>
      </w:r>
      <w:r w:rsidR="00F63806">
        <w:rPr>
          <w:szCs w:val="24"/>
        </w:rPr>
        <w:t>Tento z</w:t>
      </w:r>
      <w:r w:rsidR="003160B9">
        <w:rPr>
          <w:rFonts w:hint="default"/>
          <w:szCs w:val="24"/>
        </w:rPr>
        <w:t>á</w:t>
      </w:r>
      <w:r w:rsidR="003160B9">
        <w:rPr>
          <w:rFonts w:hint="default"/>
          <w:szCs w:val="24"/>
        </w:rPr>
        <w:t>kon sa vzť</w:t>
      </w:r>
      <w:r w:rsidR="003160B9">
        <w:rPr>
          <w:rFonts w:hint="default"/>
          <w:szCs w:val="24"/>
        </w:rPr>
        <w:t>ahuje aj na deti osô</w:t>
      </w:r>
      <w:r w:rsidR="003160B9">
        <w:rPr>
          <w:rFonts w:hint="default"/>
          <w:szCs w:val="24"/>
        </w:rPr>
        <w:t>b uvedený</w:t>
      </w:r>
      <w:r w:rsidR="003160B9">
        <w:rPr>
          <w:rFonts w:hint="default"/>
          <w:szCs w:val="24"/>
        </w:rPr>
        <w:t>ch ods.</w:t>
      </w:r>
      <w:r w:rsidR="003160B9">
        <w:rPr>
          <w:rFonts w:hint="default"/>
          <w:szCs w:val="24"/>
        </w:rPr>
        <w:t xml:space="preserve"> 1</w:t>
      </w:r>
      <w:r w:rsidR="00F63806">
        <w:rPr>
          <w:szCs w:val="24"/>
        </w:rPr>
        <w:t xml:space="preserve"> a ods. 2</w:t>
      </w:r>
      <w:r w:rsidR="003160B9">
        <w:rPr>
          <w:rFonts w:hint="default"/>
          <w:szCs w:val="24"/>
        </w:rPr>
        <w:t>, ak č</w:t>
      </w:r>
      <w:r w:rsidR="003160B9">
        <w:rPr>
          <w:rFonts w:hint="default"/>
          <w:szCs w:val="24"/>
        </w:rPr>
        <w:t>o len jeden z </w:t>
      </w:r>
      <w:r w:rsidR="003160B9">
        <w:rPr>
          <w:rFonts w:hint="default"/>
          <w:szCs w:val="24"/>
        </w:rPr>
        <w:t>rodič</w:t>
      </w:r>
      <w:r w:rsidR="003160B9">
        <w:rPr>
          <w:rFonts w:hint="default"/>
          <w:szCs w:val="24"/>
        </w:rPr>
        <w:t>ov v </w:t>
      </w:r>
      <w:r w:rsidR="003160B9">
        <w:rPr>
          <w:rFonts w:hint="default"/>
          <w:szCs w:val="24"/>
        </w:rPr>
        <w:t>ná</w:t>
      </w:r>
      <w:r w:rsidR="003160B9">
        <w:rPr>
          <w:rFonts w:hint="default"/>
          <w:szCs w:val="24"/>
        </w:rPr>
        <w:t>rodnom boji za oslobodenie padol, alebo na ná</w:t>
      </w:r>
      <w:r w:rsidR="003160B9">
        <w:rPr>
          <w:rFonts w:hint="default"/>
          <w:szCs w:val="24"/>
        </w:rPr>
        <w:t>sledky zranenia utrpené</w:t>
      </w:r>
      <w:r w:rsidR="003160B9">
        <w:rPr>
          <w:rFonts w:hint="default"/>
          <w:szCs w:val="24"/>
        </w:rPr>
        <w:t xml:space="preserve"> v </w:t>
      </w:r>
      <w:r w:rsidR="003160B9">
        <w:rPr>
          <w:rFonts w:hint="default"/>
          <w:szCs w:val="24"/>
        </w:rPr>
        <w:t>boji zomrel, alebo bol popravený</w:t>
      </w:r>
      <w:r w:rsidR="003160B9">
        <w:rPr>
          <w:rFonts w:hint="default"/>
          <w:szCs w:val="24"/>
        </w:rPr>
        <w:t>, alebo zomrel vo vyš</w:t>
      </w:r>
      <w:r w:rsidR="003160B9">
        <w:rPr>
          <w:rFonts w:hint="default"/>
          <w:szCs w:val="24"/>
        </w:rPr>
        <w:t>etrovacej vä</w:t>
      </w:r>
      <w:r w:rsidR="003160B9">
        <w:rPr>
          <w:rFonts w:hint="default"/>
          <w:szCs w:val="24"/>
        </w:rPr>
        <w:t>zbe,</w:t>
      </w:r>
      <w:r w:rsidR="00F63806">
        <w:rPr>
          <w:rFonts w:hint="default"/>
          <w:szCs w:val="24"/>
        </w:rPr>
        <w:t xml:space="preserve"> vä</w:t>
      </w:r>
      <w:r w:rsidR="00F63806">
        <w:rPr>
          <w:rFonts w:hint="default"/>
          <w:szCs w:val="24"/>
        </w:rPr>
        <w:t>zení</w:t>
      </w:r>
      <w:r w:rsidR="00F63806">
        <w:rPr>
          <w:rFonts w:hint="default"/>
          <w:szCs w:val="24"/>
        </w:rPr>
        <w:t>, nacistickom koncentrač</w:t>
      </w:r>
      <w:r w:rsidR="003160B9">
        <w:rPr>
          <w:rFonts w:hint="default"/>
          <w:szCs w:val="24"/>
        </w:rPr>
        <w:t>nom tá</w:t>
      </w:r>
      <w:r w:rsidR="003160B9">
        <w:rPr>
          <w:rFonts w:hint="default"/>
          <w:szCs w:val="24"/>
        </w:rPr>
        <w:t>bore a </w:t>
      </w:r>
      <w:r w:rsidR="003160B9">
        <w:rPr>
          <w:rFonts w:hint="default"/>
          <w:szCs w:val="24"/>
        </w:rPr>
        <w:t>zajateckom tá</w:t>
      </w:r>
      <w:r w:rsidR="003160B9">
        <w:rPr>
          <w:rFonts w:hint="default"/>
          <w:szCs w:val="24"/>
        </w:rPr>
        <w:t>bore na ú</w:t>
      </w:r>
      <w:r w:rsidR="003160B9">
        <w:rPr>
          <w:rFonts w:hint="default"/>
          <w:szCs w:val="24"/>
        </w:rPr>
        <w:t>zemí</w:t>
      </w:r>
      <w:r w:rsidR="003160B9">
        <w:rPr>
          <w:rFonts w:hint="default"/>
          <w:szCs w:val="24"/>
        </w:rPr>
        <w:t xml:space="preserve"> Ne</w:t>
      </w:r>
      <w:r w:rsidR="003160B9">
        <w:rPr>
          <w:rFonts w:hint="default"/>
          <w:szCs w:val="24"/>
        </w:rPr>
        <w:t>mecka z </w:t>
      </w:r>
      <w:r w:rsidR="003160B9">
        <w:rPr>
          <w:rFonts w:hint="default"/>
          <w:szCs w:val="24"/>
        </w:rPr>
        <w:t>rokov 1938 až</w:t>
      </w:r>
      <w:r w:rsidR="003160B9">
        <w:rPr>
          <w:rFonts w:hint="default"/>
          <w:szCs w:val="24"/>
        </w:rPr>
        <w:t xml:space="preserve"> 1945, alebo v </w:t>
      </w:r>
      <w:r w:rsidR="003160B9">
        <w:rPr>
          <w:rFonts w:hint="default"/>
          <w:szCs w:val="24"/>
        </w:rPr>
        <w:t>internač</w:t>
      </w:r>
      <w:r w:rsidR="003160B9">
        <w:rPr>
          <w:rFonts w:hint="default"/>
          <w:szCs w:val="24"/>
        </w:rPr>
        <w:t>nom tá</w:t>
      </w:r>
      <w:r w:rsidR="003160B9">
        <w:rPr>
          <w:rFonts w:hint="default"/>
          <w:szCs w:val="24"/>
        </w:rPr>
        <w:t>bore na ú</w:t>
      </w:r>
      <w:r w:rsidR="003160B9">
        <w:rPr>
          <w:rFonts w:hint="default"/>
          <w:szCs w:val="24"/>
        </w:rPr>
        <w:t>zemí</w:t>
      </w:r>
      <w:r w:rsidR="003160B9">
        <w:rPr>
          <w:rFonts w:hint="default"/>
          <w:szCs w:val="24"/>
        </w:rPr>
        <w:t xml:space="preserve"> Č</w:t>
      </w:r>
      <w:r w:rsidR="003160B9">
        <w:rPr>
          <w:rFonts w:hint="default"/>
          <w:szCs w:val="24"/>
        </w:rPr>
        <w:t xml:space="preserve">eskoslovenskej republiky z rokov </w:t>
      </w:r>
      <w:r w:rsidRPr="00604408">
        <w:rPr>
          <w:color w:val="000000"/>
        </w:rPr>
        <w:t>1918</w:t>
      </w:r>
      <w:r>
        <w:rPr>
          <w:color w:val="000000"/>
        </w:rPr>
        <w:t xml:space="preserve"> </w:t>
      </w:r>
      <w:r w:rsidRPr="00604408">
        <w:rPr>
          <w:rFonts w:hint="default"/>
          <w:color w:val="000000"/>
        </w:rPr>
        <w:t>–</w:t>
      </w:r>
      <w:r>
        <w:rPr>
          <w:color w:val="000000"/>
        </w:rPr>
        <w:t xml:space="preserve"> </w:t>
      </w:r>
      <w:r w:rsidRPr="00604408">
        <w:rPr>
          <w:color w:val="000000"/>
        </w:rPr>
        <w:t>1938</w:t>
      </w:r>
      <w:r w:rsidRPr="00604408">
        <w:rPr>
          <w:color w:val="FF0000"/>
        </w:rPr>
        <w:t xml:space="preserve"> </w:t>
      </w:r>
      <w:r w:rsidRPr="00864229">
        <w:rPr>
          <w:rFonts w:hint="default"/>
        </w:rPr>
        <w:t>alebo na ú</w:t>
      </w:r>
      <w:r w:rsidRPr="00864229">
        <w:rPr>
          <w:rFonts w:hint="default"/>
        </w:rPr>
        <w:t>zemí</w:t>
      </w:r>
      <w:r w:rsidRPr="00864229">
        <w:rPr>
          <w:rFonts w:hint="default"/>
        </w:rPr>
        <w:t xml:space="preserve"> iný</w:t>
      </w:r>
      <w:r w:rsidRPr="00864229">
        <w:rPr>
          <w:rFonts w:hint="default"/>
        </w:rPr>
        <w:t>ch š</w:t>
      </w:r>
      <w:r w:rsidRPr="00864229">
        <w:rPr>
          <w:rFonts w:hint="default"/>
        </w:rPr>
        <w:t>tá</w:t>
      </w:r>
      <w:r w:rsidRPr="00864229">
        <w:rPr>
          <w:rFonts w:hint="default"/>
        </w:rPr>
        <w:t>tov doč</w:t>
      </w:r>
      <w:r w:rsidRPr="00864229">
        <w:rPr>
          <w:rFonts w:hint="default"/>
        </w:rPr>
        <w:t>asne okupovaný</w:t>
      </w:r>
      <w:r w:rsidRPr="00864229">
        <w:rPr>
          <w:rFonts w:hint="default"/>
        </w:rPr>
        <w:t xml:space="preserve">ch Nemeckom v rokoch 1939 </w:t>
      </w:r>
      <w:r w:rsidRPr="00864229">
        <w:rPr>
          <w:rFonts w:hint="default"/>
        </w:rPr>
        <w:t>–</w:t>
      </w:r>
      <w:r w:rsidRPr="00864229">
        <w:rPr>
          <w:rFonts w:hint="default"/>
        </w:rPr>
        <w:t xml:space="preserve"> 1945</w:t>
      </w:r>
      <w:r>
        <w:rPr>
          <w:color w:val="FF0000"/>
        </w:rPr>
        <w:t xml:space="preserve"> </w:t>
      </w:r>
      <w:r>
        <w:rPr>
          <w:rFonts w:hint="default"/>
        </w:rPr>
        <w:t>alebo bol ná</w:t>
      </w:r>
      <w:r>
        <w:rPr>
          <w:rFonts w:hint="default"/>
        </w:rPr>
        <w:t>silne usmrtený</w:t>
      </w:r>
      <w:r>
        <w:rPr>
          <w:rFonts w:hint="default"/>
        </w:rPr>
        <w:t xml:space="preserve"> v </w:t>
      </w:r>
      <w:r>
        <w:rPr>
          <w:rFonts w:hint="default"/>
        </w:rPr>
        <w:t>sú</w:t>
      </w:r>
      <w:r>
        <w:rPr>
          <w:rFonts w:hint="default"/>
        </w:rPr>
        <w:t>vislosti so zatý</w:t>
      </w:r>
      <w:r>
        <w:rPr>
          <w:rFonts w:hint="default"/>
        </w:rPr>
        <w:t>kaní</w:t>
      </w:r>
      <w:r>
        <w:rPr>
          <w:rFonts w:hint="default"/>
        </w:rPr>
        <w:t xml:space="preserve">m pre podozrenie </w:t>
      </w:r>
      <w:r>
        <w:rPr>
          <w:rFonts w:hint="default"/>
        </w:rPr>
        <w:t>z </w:t>
      </w:r>
      <w:r>
        <w:rPr>
          <w:rFonts w:hint="default"/>
        </w:rPr>
        <w:t>úč</w:t>
      </w:r>
      <w:r>
        <w:rPr>
          <w:rFonts w:hint="default"/>
        </w:rPr>
        <w:t>asti v </w:t>
      </w:r>
      <w:r>
        <w:rPr>
          <w:rFonts w:hint="default"/>
        </w:rPr>
        <w:t>ná</w:t>
      </w:r>
      <w:r>
        <w:rPr>
          <w:rFonts w:hint="default"/>
        </w:rPr>
        <w:t>rodnom boji za oslobodenie, vš</w:t>
      </w:r>
      <w:r>
        <w:rPr>
          <w:rFonts w:hint="default"/>
        </w:rPr>
        <w:t>etci rovnaký</w:t>
      </w:r>
      <w:r>
        <w:rPr>
          <w:rFonts w:hint="default"/>
        </w:rPr>
        <w:t>m dielom</w:t>
      </w:r>
      <w:r>
        <w:rPr>
          <w:lang w:val="en-US"/>
        </w:rPr>
        <w:t>;</w:t>
      </w:r>
      <w:r>
        <w:rPr>
          <w:rFonts w:hint="default"/>
        </w:rPr>
        <w:t xml:space="preserve"> taktiež</w:t>
      </w:r>
      <w:r>
        <w:rPr>
          <w:rFonts w:hint="default"/>
        </w:rPr>
        <w:t xml:space="preserve"> sa tento zá</w:t>
      </w:r>
      <w:r>
        <w:rPr>
          <w:rFonts w:hint="default"/>
        </w:rPr>
        <w:t>kon vzť</w:t>
      </w:r>
      <w:r>
        <w:rPr>
          <w:rFonts w:hint="default"/>
        </w:rPr>
        <w:t>ahuje na deti osô</w:t>
      </w:r>
      <w:r>
        <w:rPr>
          <w:rFonts w:hint="default"/>
        </w:rPr>
        <w:t>b uvedený</w:t>
      </w:r>
      <w:r>
        <w:rPr>
          <w:rFonts w:hint="default"/>
        </w:rPr>
        <w:t>ch v ods. 1. a </w:t>
      </w:r>
      <w:r>
        <w:rPr>
          <w:rFonts w:hint="default"/>
        </w:rPr>
        <w:t>ods. 2. narodené</w:t>
      </w:r>
      <w:r>
        <w:rPr>
          <w:rFonts w:hint="default"/>
        </w:rPr>
        <w:t xml:space="preserve"> do </w:t>
      </w:r>
      <w:r w:rsidR="008907B8">
        <w:t xml:space="preserve">31. 12. </w:t>
      </w:r>
      <w:r>
        <w:rPr>
          <w:rFonts w:hint="default"/>
        </w:rPr>
        <w:t>1945, ktorý</w:t>
      </w:r>
      <w:r>
        <w:rPr>
          <w:rFonts w:hint="default"/>
        </w:rPr>
        <w:t>ch obidvaja rodič</w:t>
      </w:r>
      <w:r>
        <w:rPr>
          <w:rFonts w:hint="default"/>
        </w:rPr>
        <w:t>ia zomreli pred uplatnení</w:t>
      </w:r>
      <w:r>
        <w:rPr>
          <w:rFonts w:hint="default"/>
        </w:rPr>
        <w:t>m si ná</w:t>
      </w:r>
      <w:r>
        <w:rPr>
          <w:rFonts w:hint="default"/>
        </w:rPr>
        <w:t>roku na jednorazový</w:t>
      </w:r>
      <w:r>
        <w:rPr>
          <w:rFonts w:hint="default"/>
        </w:rPr>
        <w:t xml:space="preserve"> finanč</w:t>
      </w:r>
      <w:r>
        <w:rPr>
          <w:rFonts w:hint="default"/>
        </w:rPr>
        <w:t>ný</w:t>
      </w:r>
      <w:r>
        <w:rPr>
          <w:rFonts w:hint="default"/>
        </w:rPr>
        <w:t xml:space="preserve"> prí</w:t>
      </w:r>
      <w:r>
        <w:rPr>
          <w:rFonts w:hint="default"/>
        </w:rPr>
        <w:t>spev</w:t>
      </w:r>
      <w:r>
        <w:rPr>
          <w:rFonts w:hint="default"/>
        </w:rPr>
        <w:t>ok podľ</w:t>
      </w:r>
      <w:r>
        <w:rPr>
          <w:rFonts w:hint="default"/>
        </w:rPr>
        <w:t>a zá</w:t>
      </w:r>
      <w:r>
        <w:rPr>
          <w:rFonts w:hint="default"/>
        </w:rPr>
        <w:t>kona č</w:t>
      </w:r>
      <w:r>
        <w:rPr>
          <w:rFonts w:hint="default"/>
        </w:rPr>
        <w:t xml:space="preserve">. 105/2002 Z. z. </w:t>
      </w:r>
      <w:r w:rsidRPr="008907B8">
        <w:t>o </w:t>
      </w:r>
      <w:r w:rsidRPr="008907B8">
        <w:rPr>
          <w:rFonts w:hint="default"/>
        </w:rPr>
        <w:t>poskytnutí</w:t>
      </w:r>
      <w:r w:rsidRPr="008907B8">
        <w:rPr>
          <w:rFonts w:hint="default"/>
        </w:rPr>
        <w:t xml:space="preserve"> jednorazové</w:t>
      </w:r>
      <w:r w:rsidRPr="008907B8">
        <w:rPr>
          <w:rFonts w:hint="default"/>
        </w:rPr>
        <w:t>ho finanč</w:t>
      </w:r>
      <w:r w:rsidRPr="008907B8">
        <w:rPr>
          <w:rFonts w:hint="default"/>
        </w:rPr>
        <w:t>né</w:t>
      </w:r>
      <w:r w:rsidRPr="008907B8">
        <w:rPr>
          <w:rFonts w:hint="default"/>
        </w:rPr>
        <w:t>ho prí</w:t>
      </w:r>
      <w:r w:rsidRPr="008907B8">
        <w:rPr>
          <w:rFonts w:hint="default"/>
        </w:rPr>
        <w:t>spevku prí</w:t>
      </w:r>
      <w:r w:rsidRPr="008907B8">
        <w:rPr>
          <w:rFonts w:hint="default"/>
        </w:rPr>
        <w:t>sluš</w:t>
      </w:r>
      <w:r w:rsidRPr="008907B8">
        <w:rPr>
          <w:rFonts w:hint="default"/>
        </w:rPr>
        <w:t>ní</w:t>
      </w:r>
      <w:r w:rsidRPr="008907B8">
        <w:rPr>
          <w:rFonts w:hint="default"/>
        </w:rPr>
        <w:t>kom č</w:t>
      </w:r>
      <w:r w:rsidRPr="008907B8">
        <w:rPr>
          <w:rFonts w:hint="default"/>
        </w:rPr>
        <w:t>eskoslovenský</w:t>
      </w:r>
      <w:r w:rsidRPr="008907B8">
        <w:rPr>
          <w:rFonts w:hint="default"/>
        </w:rPr>
        <w:t>ch zahranič</w:t>
      </w:r>
      <w:r w:rsidRPr="008907B8">
        <w:rPr>
          <w:rFonts w:hint="default"/>
        </w:rPr>
        <w:t>ný</w:t>
      </w:r>
      <w:r w:rsidRPr="008907B8">
        <w:rPr>
          <w:rFonts w:hint="default"/>
        </w:rPr>
        <w:t>ch alebo spojenecký</w:t>
      </w:r>
      <w:r w:rsidRPr="008907B8">
        <w:rPr>
          <w:rFonts w:hint="default"/>
        </w:rPr>
        <w:t>ch armá</w:t>
      </w:r>
      <w:r w:rsidRPr="008907B8">
        <w:rPr>
          <w:rFonts w:hint="default"/>
        </w:rPr>
        <w:t>d, ako aj domá</w:t>
      </w:r>
      <w:r w:rsidRPr="008907B8">
        <w:rPr>
          <w:rFonts w:hint="default"/>
        </w:rPr>
        <w:t>ceho odboja v rokoch 1939- 1945 v </w:t>
      </w:r>
      <w:r w:rsidRPr="008907B8">
        <w:rPr>
          <w:rFonts w:hint="default"/>
        </w:rPr>
        <w:t>znení</w:t>
      </w:r>
      <w:r w:rsidRPr="008907B8">
        <w:rPr>
          <w:rFonts w:hint="default"/>
        </w:rPr>
        <w:t xml:space="preserve"> neskorší</w:t>
      </w:r>
      <w:r w:rsidRPr="008907B8">
        <w:rPr>
          <w:rFonts w:hint="default"/>
        </w:rPr>
        <w:t>ch predpisov, alebo im nebol ministerstvom pri</w:t>
      </w:r>
      <w:r w:rsidRPr="008907B8">
        <w:rPr>
          <w:rFonts w:hint="default"/>
        </w:rPr>
        <w:t>znaný</w:t>
      </w:r>
      <w:r w:rsidRPr="008907B8">
        <w:rPr>
          <w:rFonts w:hint="default"/>
        </w:rPr>
        <w:t>, alebo si neuplatnili ná</w:t>
      </w:r>
      <w:r w:rsidRPr="008907B8">
        <w:rPr>
          <w:rFonts w:hint="default"/>
        </w:rPr>
        <w:t>rok po nadobudnutí</w:t>
      </w:r>
      <w:r w:rsidRPr="008907B8">
        <w:rPr>
          <w:rFonts w:hint="default"/>
        </w:rPr>
        <w:t xml:space="preserve"> úč</w:t>
      </w:r>
      <w:r w:rsidRPr="008907B8">
        <w:rPr>
          <w:rFonts w:hint="default"/>
        </w:rPr>
        <w:t>innosti tohto zá</w:t>
      </w:r>
      <w:r w:rsidRPr="008907B8">
        <w:rPr>
          <w:rFonts w:hint="default"/>
        </w:rPr>
        <w:t>kona</w:t>
      </w:r>
      <w:r w:rsidRPr="00AF1511">
        <w:rPr>
          <w:color w:val="FF0000"/>
        </w:rPr>
        <w:t xml:space="preserve"> </w:t>
      </w:r>
      <w:r>
        <w:t>a </w:t>
      </w:r>
      <w:r>
        <w:rPr>
          <w:rFonts w:hint="default"/>
        </w:rPr>
        <w:t>to rovnaký</w:t>
      </w:r>
      <w:r>
        <w:rPr>
          <w:rFonts w:hint="default"/>
        </w:rPr>
        <w:t>m dielom.</w:t>
      </w:r>
    </w:p>
    <w:p w:rsidR="003160B9">
      <w:pPr>
        <w:bidi w:val="0"/>
        <w:jc w:val="both"/>
        <w:rPr>
          <w:szCs w:val="24"/>
        </w:rPr>
      </w:pPr>
    </w:p>
    <w:p w:rsidR="00FD1E34">
      <w:pPr>
        <w:bidi w:val="0"/>
        <w:jc w:val="both"/>
        <w:rPr>
          <w:szCs w:val="24"/>
        </w:rPr>
      </w:pPr>
    </w:p>
    <w:p w:rsidR="00FD1E34">
      <w:pPr>
        <w:bidi w:val="0"/>
        <w:jc w:val="both"/>
        <w:rPr>
          <w:szCs w:val="24"/>
        </w:rPr>
      </w:pPr>
      <w:r w:rsidR="00DF309A">
        <w:rPr>
          <w:szCs w:val="24"/>
        </w:rPr>
        <w:tab/>
      </w:r>
      <w:r w:rsidR="00DF309A">
        <w:rPr>
          <w:szCs w:val="24"/>
        </w:rPr>
        <w:t>(5)</w:t>
      </w:r>
      <w:r>
        <w:rPr>
          <w:rFonts w:hint="default"/>
          <w:szCs w:val="24"/>
        </w:rPr>
        <w:t xml:space="preserve"> Tento zá</w:t>
      </w:r>
      <w:r>
        <w:rPr>
          <w:rFonts w:hint="default"/>
          <w:szCs w:val="24"/>
        </w:rPr>
        <w:t>kon sa vš</w:t>
      </w:r>
      <w:r>
        <w:rPr>
          <w:rFonts w:hint="default"/>
          <w:szCs w:val="24"/>
        </w:rPr>
        <w:t>ak nevzť</w:t>
      </w:r>
      <w:r>
        <w:rPr>
          <w:rFonts w:hint="default"/>
          <w:szCs w:val="24"/>
        </w:rPr>
        <w:t>ahuje na osoby uvedené</w:t>
      </w:r>
      <w:r>
        <w:rPr>
          <w:rFonts w:hint="default"/>
          <w:szCs w:val="24"/>
        </w:rPr>
        <w:t xml:space="preserve"> v </w:t>
      </w:r>
      <w:r>
        <w:rPr>
          <w:rFonts w:hint="default"/>
          <w:szCs w:val="24"/>
        </w:rPr>
        <w:t>ods. 1 až</w:t>
      </w:r>
      <w:r>
        <w:rPr>
          <w:rFonts w:hint="default"/>
          <w:szCs w:val="24"/>
        </w:rPr>
        <w:t xml:space="preserve"> 4 §</w:t>
      </w:r>
      <w:r>
        <w:rPr>
          <w:rFonts w:hint="default"/>
          <w:szCs w:val="24"/>
        </w:rPr>
        <w:t xml:space="preserve"> 2 tohto zá</w:t>
      </w:r>
      <w:r>
        <w:rPr>
          <w:rFonts w:hint="default"/>
          <w:szCs w:val="24"/>
        </w:rPr>
        <w:t>kona, ak už</w:t>
      </w:r>
      <w:r>
        <w:rPr>
          <w:rFonts w:hint="default"/>
          <w:szCs w:val="24"/>
        </w:rPr>
        <w:t xml:space="preserve"> boli v </w:t>
      </w:r>
      <w:r>
        <w:rPr>
          <w:rFonts w:hint="default"/>
          <w:szCs w:val="24"/>
        </w:rPr>
        <w:t>minulosti odš</w:t>
      </w:r>
      <w:r>
        <w:rPr>
          <w:rFonts w:hint="default"/>
          <w:szCs w:val="24"/>
        </w:rPr>
        <w:t>kodnené</w:t>
      </w:r>
      <w:r>
        <w:rPr>
          <w:rFonts w:hint="default"/>
          <w:szCs w:val="24"/>
        </w:rPr>
        <w:t xml:space="preserve"> jednorazový</w:t>
      </w:r>
      <w:r>
        <w:rPr>
          <w:rFonts w:hint="default"/>
          <w:szCs w:val="24"/>
        </w:rPr>
        <w:t>m prí</w:t>
      </w:r>
      <w:r>
        <w:rPr>
          <w:rFonts w:hint="default"/>
          <w:szCs w:val="24"/>
        </w:rPr>
        <w:t>spevkom podľ</w:t>
      </w:r>
      <w:r>
        <w:rPr>
          <w:rFonts w:hint="default"/>
          <w:szCs w:val="24"/>
        </w:rPr>
        <w:t>a zá</w:t>
      </w:r>
      <w:r>
        <w:rPr>
          <w:rFonts w:hint="default"/>
          <w:szCs w:val="24"/>
        </w:rPr>
        <w:t>kona č</w:t>
      </w:r>
      <w:r>
        <w:rPr>
          <w:rFonts w:hint="default"/>
          <w:szCs w:val="24"/>
        </w:rPr>
        <w:t>. 3</w:t>
      </w:r>
      <w:r>
        <w:rPr>
          <w:rFonts w:hint="default"/>
          <w:szCs w:val="24"/>
        </w:rPr>
        <w:t>05/1996 Z. z. o </w:t>
      </w:r>
      <w:r>
        <w:rPr>
          <w:rFonts w:hint="default"/>
          <w:szCs w:val="24"/>
        </w:rPr>
        <w:t>zmiernení</w:t>
      </w:r>
      <w:r>
        <w:rPr>
          <w:rFonts w:hint="default"/>
          <w:szCs w:val="24"/>
        </w:rPr>
        <w:t xml:space="preserve"> niektorý</w:t>
      </w:r>
      <w:r>
        <w:rPr>
          <w:rFonts w:hint="default"/>
          <w:szCs w:val="24"/>
        </w:rPr>
        <w:t>ch krí</w:t>
      </w:r>
      <w:r>
        <w:rPr>
          <w:rFonts w:hint="default"/>
          <w:szCs w:val="24"/>
        </w:rPr>
        <w:t>vd osobá</w:t>
      </w:r>
      <w:r>
        <w:rPr>
          <w:rFonts w:hint="default"/>
          <w:szCs w:val="24"/>
        </w:rPr>
        <w:t>m deportovaný</w:t>
      </w:r>
      <w:r>
        <w:rPr>
          <w:rFonts w:hint="default"/>
          <w:szCs w:val="24"/>
        </w:rPr>
        <w:t>m do nacistický</w:t>
      </w:r>
      <w:r>
        <w:rPr>
          <w:rFonts w:hint="default"/>
          <w:szCs w:val="24"/>
        </w:rPr>
        <w:t>ch koncentrač</w:t>
      </w:r>
      <w:r>
        <w:rPr>
          <w:rFonts w:hint="default"/>
          <w:szCs w:val="24"/>
        </w:rPr>
        <w:t>ný</w:t>
      </w:r>
      <w:r>
        <w:rPr>
          <w:rFonts w:hint="default"/>
          <w:szCs w:val="24"/>
        </w:rPr>
        <w:t>ch tá</w:t>
      </w:r>
      <w:r>
        <w:rPr>
          <w:rFonts w:hint="default"/>
          <w:szCs w:val="24"/>
        </w:rPr>
        <w:t>borov a </w:t>
      </w:r>
      <w:r>
        <w:rPr>
          <w:rFonts w:hint="default"/>
          <w:szCs w:val="24"/>
        </w:rPr>
        <w:t>zajatecký</w:t>
      </w:r>
      <w:r>
        <w:rPr>
          <w:rFonts w:hint="default"/>
          <w:szCs w:val="24"/>
        </w:rPr>
        <w:t>ch tá</w:t>
      </w:r>
      <w:r>
        <w:rPr>
          <w:rFonts w:hint="default"/>
          <w:szCs w:val="24"/>
        </w:rPr>
        <w:t xml:space="preserve">borov </w:t>
      </w:r>
      <w:r w:rsidRPr="002427D3" w:rsidR="008907B8">
        <w:t>v </w:t>
      </w:r>
      <w:r w:rsidRPr="002427D3" w:rsidR="008907B8">
        <w:rPr>
          <w:rFonts w:hint="default"/>
        </w:rPr>
        <w:t>znení</w:t>
      </w:r>
      <w:r w:rsidRPr="002427D3" w:rsidR="008907B8">
        <w:rPr>
          <w:rFonts w:hint="default"/>
        </w:rPr>
        <w:t xml:space="preserve"> zá</w:t>
      </w:r>
      <w:r w:rsidRPr="002427D3" w:rsidR="008907B8">
        <w:rPr>
          <w:rFonts w:hint="default"/>
        </w:rPr>
        <w:t>kona č</w:t>
      </w:r>
      <w:r w:rsidRPr="002427D3" w:rsidR="008907B8">
        <w:rPr>
          <w:rFonts w:hint="default"/>
        </w:rPr>
        <w:t>. 126/2002 Z. z.,</w:t>
      </w:r>
      <w:r w:rsidRPr="00AF1511" w:rsidR="008907B8">
        <w:rPr>
          <w:color w:val="FF0000"/>
        </w:rPr>
        <w:t xml:space="preserve"> </w:t>
      </w:r>
      <w:r>
        <w:rPr>
          <w:rFonts w:hint="default"/>
          <w:szCs w:val="24"/>
        </w:rPr>
        <w:t>alebo podľ</w:t>
      </w:r>
      <w:r>
        <w:rPr>
          <w:rFonts w:hint="default"/>
          <w:szCs w:val="24"/>
        </w:rPr>
        <w:t>a zá</w:t>
      </w:r>
      <w:r>
        <w:rPr>
          <w:rFonts w:hint="default"/>
          <w:szCs w:val="24"/>
        </w:rPr>
        <w:t>kona č</w:t>
      </w:r>
      <w:r>
        <w:rPr>
          <w:rFonts w:hint="default"/>
          <w:szCs w:val="24"/>
        </w:rPr>
        <w:t>. 105/2002 Z. z. o </w:t>
      </w:r>
      <w:r>
        <w:rPr>
          <w:rFonts w:hint="default"/>
          <w:szCs w:val="24"/>
        </w:rPr>
        <w:t>poskytnutí</w:t>
      </w:r>
      <w:r>
        <w:rPr>
          <w:rFonts w:hint="default"/>
          <w:szCs w:val="24"/>
        </w:rPr>
        <w:t xml:space="preserve"> jednorazové</w:t>
      </w:r>
      <w:r>
        <w:rPr>
          <w:rFonts w:hint="default"/>
          <w:szCs w:val="24"/>
        </w:rPr>
        <w:t>ho finanč</w:t>
      </w:r>
      <w:r>
        <w:rPr>
          <w:rFonts w:hint="default"/>
          <w:szCs w:val="24"/>
        </w:rPr>
        <w:t>né</w:t>
      </w:r>
      <w:r>
        <w:rPr>
          <w:rFonts w:hint="default"/>
          <w:szCs w:val="24"/>
        </w:rPr>
        <w:t>ho prí</w:t>
      </w:r>
      <w:r>
        <w:rPr>
          <w:rFonts w:hint="default"/>
          <w:szCs w:val="24"/>
        </w:rPr>
        <w:t>spevku prí</w:t>
      </w:r>
      <w:r>
        <w:rPr>
          <w:rFonts w:hint="default"/>
          <w:szCs w:val="24"/>
        </w:rPr>
        <w:t>sluš</w:t>
      </w:r>
      <w:r>
        <w:rPr>
          <w:rFonts w:hint="default"/>
          <w:szCs w:val="24"/>
        </w:rPr>
        <w:t>ní</w:t>
      </w:r>
      <w:r>
        <w:rPr>
          <w:rFonts w:hint="default"/>
          <w:szCs w:val="24"/>
        </w:rPr>
        <w:t xml:space="preserve">kom </w:t>
      </w:r>
      <w:r>
        <w:rPr>
          <w:rFonts w:hint="default"/>
          <w:szCs w:val="24"/>
        </w:rPr>
        <w:t>č</w:t>
      </w:r>
      <w:r>
        <w:rPr>
          <w:rFonts w:hint="default"/>
          <w:szCs w:val="24"/>
        </w:rPr>
        <w:t>eskoslovenský</w:t>
      </w:r>
      <w:r>
        <w:rPr>
          <w:rFonts w:hint="default"/>
          <w:szCs w:val="24"/>
        </w:rPr>
        <w:t>ch zahranič</w:t>
      </w:r>
      <w:r>
        <w:rPr>
          <w:rFonts w:hint="default"/>
          <w:szCs w:val="24"/>
        </w:rPr>
        <w:t>ný</w:t>
      </w:r>
      <w:r>
        <w:rPr>
          <w:rFonts w:hint="default"/>
          <w:szCs w:val="24"/>
        </w:rPr>
        <w:t>ch alebo spojenecký</w:t>
      </w:r>
      <w:r>
        <w:rPr>
          <w:rFonts w:hint="default"/>
          <w:szCs w:val="24"/>
        </w:rPr>
        <w:t>ch armá</w:t>
      </w:r>
      <w:r>
        <w:rPr>
          <w:rFonts w:hint="default"/>
          <w:szCs w:val="24"/>
        </w:rPr>
        <w:t>d, ako aj domá</w:t>
      </w:r>
      <w:r>
        <w:rPr>
          <w:rFonts w:hint="default"/>
          <w:szCs w:val="24"/>
        </w:rPr>
        <w:t xml:space="preserve">ceho odboja v rokoch 1939 </w:t>
      </w:r>
      <w:r>
        <w:rPr>
          <w:rFonts w:hint="default"/>
          <w:szCs w:val="24"/>
        </w:rPr>
        <w:t>–</w:t>
      </w:r>
      <w:r>
        <w:rPr>
          <w:rFonts w:hint="default"/>
          <w:szCs w:val="24"/>
        </w:rPr>
        <w:t xml:space="preserve"> 1945. </w:t>
      </w:r>
      <w:r w:rsidR="008907B8">
        <w:rPr>
          <w:rFonts w:hint="default"/>
          <w:szCs w:val="24"/>
        </w:rPr>
        <w:t>Tento zá</w:t>
      </w:r>
      <w:r w:rsidR="008907B8">
        <w:rPr>
          <w:rFonts w:hint="default"/>
          <w:szCs w:val="24"/>
        </w:rPr>
        <w:t>kon sa ď</w:t>
      </w:r>
      <w:r w:rsidR="008907B8">
        <w:rPr>
          <w:rFonts w:hint="default"/>
          <w:szCs w:val="24"/>
        </w:rPr>
        <w:t>alej nevzť</w:t>
      </w:r>
      <w:r w:rsidR="008907B8">
        <w:rPr>
          <w:rFonts w:hint="default"/>
          <w:szCs w:val="24"/>
        </w:rPr>
        <w:t>ahuje na osoby uvedené</w:t>
      </w:r>
      <w:r w:rsidR="008907B8">
        <w:rPr>
          <w:rFonts w:hint="default"/>
          <w:szCs w:val="24"/>
        </w:rPr>
        <w:t xml:space="preserve"> v </w:t>
      </w:r>
      <w:r w:rsidR="008907B8">
        <w:rPr>
          <w:rFonts w:hint="default"/>
          <w:szCs w:val="24"/>
        </w:rPr>
        <w:t>ods. 1 až</w:t>
      </w:r>
      <w:r w:rsidR="008907B8">
        <w:rPr>
          <w:rFonts w:hint="default"/>
          <w:szCs w:val="24"/>
        </w:rPr>
        <w:t xml:space="preserve"> 4 §</w:t>
      </w:r>
      <w:r w:rsidR="008907B8">
        <w:rPr>
          <w:rFonts w:hint="default"/>
          <w:szCs w:val="24"/>
        </w:rPr>
        <w:t xml:space="preserve"> 2 tohto zá</w:t>
      </w:r>
      <w:r w:rsidR="008907B8">
        <w:rPr>
          <w:rFonts w:hint="default"/>
          <w:szCs w:val="24"/>
        </w:rPr>
        <w:t>kona, ak ide o </w:t>
      </w:r>
      <w:r w:rsidR="008907B8">
        <w:rPr>
          <w:rFonts w:hint="default"/>
          <w:szCs w:val="24"/>
        </w:rPr>
        <w:t>deti, ktoré</w:t>
      </w:r>
      <w:r w:rsidR="008907B8">
        <w:rPr>
          <w:rFonts w:hint="default"/>
          <w:szCs w:val="24"/>
        </w:rPr>
        <w:t xml:space="preserve"> sa vzdali odš</w:t>
      </w:r>
      <w:r w:rsidR="008907B8">
        <w:rPr>
          <w:rFonts w:hint="default"/>
          <w:szCs w:val="24"/>
        </w:rPr>
        <w:t>kodnenia podľ</w:t>
      </w:r>
      <w:r w:rsidR="008907B8">
        <w:rPr>
          <w:rFonts w:hint="default"/>
          <w:szCs w:val="24"/>
        </w:rPr>
        <w:t>a zá</w:t>
      </w:r>
      <w:r w:rsidR="008907B8">
        <w:rPr>
          <w:rFonts w:hint="default"/>
          <w:szCs w:val="24"/>
        </w:rPr>
        <w:t>kona č</w:t>
      </w:r>
      <w:r w:rsidR="008907B8">
        <w:rPr>
          <w:rFonts w:hint="default"/>
          <w:szCs w:val="24"/>
        </w:rPr>
        <w:t xml:space="preserve">. 305/1996 Z. z. </w:t>
      </w:r>
      <w:r w:rsidR="008907B8">
        <w:rPr>
          <w:rFonts w:hint="default"/>
          <w:szCs w:val="24"/>
        </w:rPr>
        <w:t>v </w:t>
      </w:r>
      <w:r w:rsidR="008907B8">
        <w:rPr>
          <w:rFonts w:hint="default"/>
          <w:szCs w:val="24"/>
        </w:rPr>
        <w:t>znení</w:t>
      </w:r>
      <w:r w:rsidR="008907B8">
        <w:rPr>
          <w:rFonts w:hint="default"/>
          <w:szCs w:val="24"/>
        </w:rPr>
        <w:t xml:space="preserve"> neskorší</w:t>
      </w:r>
      <w:r w:rsidR="008907B8">
        <w:rPr>
          <w:rFonts w:hint="default"/>
          <w:szCs w:val="24"/>
        </w:rPr>
        <w:t>ch predpisov v </w:t>
      </w:r>
      <w:r w:rsidR="008907B8">
        <w:rPr>
          <w:rFonts w:hint="default"/>
          <w:szCs w:val="24"/>
        </w:rPr>
        <w:t>prospech svojich rodič</w:t>
      </w:r>
      <w:r w:rsidR="008907B8">
        <w:rPr>
          <w:rFonts w:hint="default"/>
          <w:szCs w:val="24"/>
        </w:rPr>
        <w:t xml:space="preserve">ov. 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3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Podmienky uplatnenia ná</w:t>
      </w:r>
      <w:r>
        <w:rPr>
          <w:rFonts w:hint="default"/>
          <w:szCs w:val="24"/>
        </w:rPr>
        <w:t>roku</w:t>
      </w:r>
    </w:p>
    <w:p w:rsidR="003160B9">
      <w:pPr>
        <w:bidi w:val="0"/>
        <w:jc w:val="center"/>
        <w:rPr>
          <w:rFonts w:hint="default"/>
          <w:szCs w:val="24"/>
        </w:rPr>
      </w:pPr>
    </w:p>
    <w:p w:rsidR="003160B9">
      <w:pPr>
        <w:bidi w:val="0"/>
        <w:jc w:val="both"/>
        <w:rPr>
          <w:rFonts w:hint="default"/>
          <w:szCs w:val="24"/>
        </w:rPr>
      </w:pPr>
      <w:r>
        <w:rPr>
          <w:szCs w:val="24"/>
        </w:rPr>
        <w:tab/>
      </w:r>
      <w:r>
        <w:rPr>
          <w:rFonts w:hint="default"/>
          <w:szCs w:val="24"/>
        </w:rPr>
        <w:t>Osoby uvedené</w:t>
      </w:r>
      <w:r>
        <w:rPr>
          <w:rFonts w:hint="default"/>
          <w:szCs w:val="24"/>
        </w:rPr>
        <w:t xml:space="preserve"> v </w:t>
      </w:r>
      <w:r w:rsidR="00417B69">
        <w:rPr>
          <w:rFonts w:hint="default"/>
          <w:szCs w:val="24"/>
        </w:rPr>
        <w:t>§</w:t>
      </w:r>
      <w:r w:rsidR="00417B69">
        <w:rPr>
          <w:rFonts w:hint="default"/>
          <w:szCs w:val="24"/>
        </w:rPr>
        <w:t xml:space="preserve"> 2 </w:t>
      </w:r>
      <w:r w:rsidR="00DF309A">
        <w:rPr>
          <w:rFonts w:hint="default"/>
          <w:szCs w:val="24"/>
        </w:rPr>
        <w:t>(ď</w:t>
      </w:r>
      <w:r w:rsidR="00DF309A">
        <w:rPr>
          <w:rFonts w:hint="default"/>
          <w:szCs w:val="24"/>
        </w:rPr>
        <w:t>alej len „</w:t>
      </w:r>
      <w:r w:rsidR="00DF309A">
        <w:rPr>
          <w:rFonts w:hint="default"/>
          <w:szCs w:val="24"/>
        </w:rPr>
        <w:t>oprá</w:t>
      </w:r>
      <w:r w:rsidR="00DF309A">
        <w:rPr>
          <w:rFonts w:hint="default"/>
          <w:szCs w:val="24"/>
        </w:rPr>
        <w:t>vnené</w:t>
      </w:r>
      <w:r w:rsidR="00DF309A">
        <w:rPr>
          <w:rFonts w:hint="default"/>
          <w:szCs w:val="24"/>
        </w:rPr>
        <w:t xml:space="preserve"> osoby“</w:t>
      </w:r>
      <w:r w:rsidR="00DF309A">
        <w:rPr>
          <w:rFonts w:hint="default"/>
          <w:szCs w:val="24"/>
        </w:rPr>
        <w:t>)</w:t>
      </w:r>
      <w:r>
        <w:rPr>
          <w:rFonts w:hint="default"/>
          <w:szCs w:val="24"/>
        </w:rPr>
        <w:t xml:space="preserve"> musia mať</w:t>
      </w:r>
      <w:r>
        <w:rPr>
          <w:rFonts w:hint="default"/>
          <w:szCs w:val="24"/>
        </w:rPr>
        <w:t xml:space="preserve"> ku dň</w:t>
      </w:r>
      <w:r>
        <w:rPr>
          <w:rFonts w:hint="default"/>
          <w:szCs w:val="24"/>
        </w:rPr>
        <w:t>u nadobudnutia úč</w:t>
      </w:r>
      <w:r>
        <w:rPr>
          <w:rFonts w:hint="default"/>
          <w:szCs w:val="24"/>
        </w:rPr>
        <w:t>innosti tohto zá</w:t>
      </w:r>
      <w:r>
        <w:rPr>
          <w:rFonts w:hint="default"/>
          <w:szCs w:val="24"/>
        </w:rPr>
        <w:t>kona š</w:t>
      </w:r>
      <w:r>
        <w:rPr>
          <w:rFonts w:hint="default"/>
          <w:szCs w:val="24"/>
        </w:rPr>
        <w:t>tá</w:t>
      </w:r>
      <w:r>
        <w:rPr>
          <w:rFonts w:hint="default"/>
          <w:szCs w:val="24"/>
        </w:rPr>
        <w:t>tne obč</w:t>
      </w:r>
      <w:r>
        <w:rPr>
          <w:rFonts w:hint="default"/>
          <w:szCs w:val="24"/>
        </w:rPr>
        <w:t>ianstvo Slovenskej republiky a </w:t>
      </w:r>
      <w:r>
        <w:rPr>
          <w:rFonts w:hint="default"/>
          <w:szCs w:val="24"/>
        </w:rPr>
        <w:t>trvalý</w:t>
      </w:r>
      <w:r>
        <w:rPr>
          <w:rFonts w:hint="default"/>
          <w:szCs w:val="24"/>
        </w:rPr>
        <w:t xml:space="preserve"> pobyt na je</w:t>
      </w:r>
      <w:r>
        <w:rPr>
          <w:rFonts w:hint="default"/>
          <w:szCs w:val="24"/>
        </w:rPr>
        <w:t>j ú</w:t>
      </w:r>
      <w:r>
        <w:rPr>
          <w:rFonts w:hint="default"/>
          <w:szCs w:val="24"/>
        </w:rPr>
        <w:t>zemí.</w:t>
      </w:r>
    </w:p>
    <w:p w:rsidR="003160B9">
      <w:pPr>
        <w:bidi w:val="0"/>
        <w:jc w:val="both"/>
        <w:rPr>
          <w:rFonts w:hint="default"/>
          <w:szCs w:val="24"/>
        </w:rPr>
      </w:pPr>
    </w:p>
    <w:p w:rsidR="003160B9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4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Spô</w:t>
      </w:r>
      <w:r>
        <w:rPr>
          <w:rFonts w:hint="default"/>
          <w:szCs w:val="24"/>
        </w:rPr>
        <w:t>sob uplatnenia ná</w:t>
      </w:r>
      <w:r>
        <w:rPr>
          <w:rFonts w:hint="default"/>
          <w:szCs w:val="24"/>
        </w:rPr>
        <w:t>roku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ind w:left="360"/>
        <w:jc w:val="both"/>
        <w:rPr>
          <w:szCs w:val="24"/>
        </w:rPr>
      </w:pPr>
      <w:r w:rsidR="00DF309A">
        <w:rPr>
          <w:szCs w:val="24"/>
        </w:rPr>
        <w:tab/>
      </w:r>
      <w:r w:rsidR="00DF309A">
        <w:rPr>
          <w:szCs w:val="24"/>
        </w:rPr>
        <w:t>(1)</w:t>
      </w:r>
      <w:r>
        <w:rPr>
          <w:rFonts w:hint="default"/>
          <w:szCs w:val="24"/>
        </w:rPr>
        <w:t xml:space="preserve"> Oprá</w:t>
      </w:r>
      <w:r>
        <w:rPr>
          <w:rFonts w:hint="default"/>
          <w:szCs w:val="24"/>
        </w:rPr>
        <w:t>vnené</w:t>
      </w:r>
      <w:r>
        <w:rPr>
          <w:rFonts w:hint="default"/>
          <w:szCs w:val="24"/>
        </w:rPr>
        <w:t xml:space="preserve"> osoby majú</w:t>
      </w:r>
      <w:r>
        <w:rPr>
          <w:rFonts w:hint="default"/>
          <w:szCs w:val="24"/>
        </w:rPr>
        <w:t xml:space="preserve"> </w:t>
      </w:r>
      <w:r w:rsidR="00DF309A">
        <w:rPr>
          <w:rFonts w:hint="default"/>
          <w:szCs w:val="24"/>
        </w:rPr>
        <w:t>ná</w:t>
      </w:r>
      <w:r w:rsidR="00DF309A">
        <w:rPr>
          <w:rFonts w:hint="default"/>
          <w:szCs w:val="24"/>
        </w:rPr>
        <w:t>rok na poskytnutie prí</w:t>
      </w:r>
      <w:r w:rsidR="00DF309A">
        <w:rPr>
          <w:rFonts w:hint="default"/>
          <w:szCs w:val="24"/>
        </w:rPr>
        <w:t>spevku (</w:t>
      </w:r>
      <w:r>
        <w:rPr>
          <w:rFonts w:hint="default"/>
          <w:szCs w:val="24"/>
        </w:rPr>
        <w:t>ď</w:t>
      </w:r>
      <w:r>
        <w:rPr>
          <w:rFonts w:hint="default"/>
          <w:szCs w:val="24"/>
        </w:rPr>
        <w:t>alej len „</w:t>
      </w:r>
      <w:r>
        <w:rPr>
          <w:rFonts w:hint="default"/>
          <w:szCs w:val="24"/>
        </w:rPr>
        <w:t>ná</w:t>
      </w:r>
      <w:r>
        <w:rPr>
          <w:rFonts w:hint="default"/>
          <w:szCs w:val="24"/>
        </w:rPr>
        <w:t>rok“</w:t>
      </w:r>
      <w:r w:rsidR="00DF309A">
        <w:rPr>
          <w:szCs w:val="24"/>
        </w:rPr>
        <w:t>)</w:t>
      </w:r>
      <w:r>
        <w:rPr>
          <w:szCs w:val="24"/>
        </w:rPr>
        <w:t>.</w:t>
      </w:r>
    </w:p>
    <w:p w:rsidR="003160B9">
      <w:pPr>
        <w:bidi w:val="0"/>
        <w:ind w:left="360"/>
        <w:jc w:val="both"/>
        <w:rPr>
          <w:szCs w:val="24"/>
        </w:rPr>
      </w:pPr>
    </w:p>
    <w:p w:rsidR="003160B9">
      <w:pPr>
        <w:bidi w:val="0"/>
        <w:ind w:left="360"/>
        <w:jc w:val="both"/>
        <w:rPr>
          <w:rFonts w:hint="default"/>
          <w:szCs w:val="24"/>
        </w:rPr>
      </w:pPr>
      <w:r w:rsidR="00DF309A">
        <w:rPr>
          <w:szCs w:val="24"/>
        </w:rPr>
        <w:tab/>
      </w:r>
      <w:r w:rsidR="00DF309A">
        <w:rPr>
          <w:szCs w:val="24"/>
        </w:rPr>
        <w:t>(2)</w:t>
      </w:r>
      <w:r>
        <w:rPr>
          <w:rFonts w:hint="default"/>
          <w:szCs w:val="24"/>
        </w:rPr>
        <w:t xml:space="preserve"> Oprá</w:t>
      </w:r>
      <w:r>
        <w:rPr>
          <w:rFonts w:hint="default"/>
          <w:szCs w:val="24"/>
        </w:rPr>
        <w:t>vnené</w:t>
      </w:r>
      <w:r>
        <w:rPr>
          <w:rFonts w:hint="default"/>
          <w:szCs w:val="24"/>
        </w:rPr>
        <w:t xml:space="preserve"> osoby uplatnia ná</w:t>
      </w:r>
      <w:r>
        <w:rPr>
          <w:rFonts w:hint="default"/>
          <w:szCs w:val="24"/>
        </w:rPr>
        <w:t>rok vo forme pí</w:t>
      </w:r>
      <w:r>
        <w:rPr>
          <w:rFonts w:hint="default"/>
          <w:szCs w:val="24"/>
        </w:rPr>
        <w:t>somnej ž</w:t>
      </w:r>
      <w:r>
        <w:rPr>
          <w:rFonts w:hint="default"/>
          <w:szCs w:val="24"/>
        </w:rPr>
        <w:t>iadosti na Ministerstve spravodlivosti Slovenskej republiky (ď</w:t>
      </w:r>
      <w:r>
        <w:rPr>
          <w:rFonts w:hint="default"/>
          <w:szCs w:val="24"/>
        </w:rPr>
        <w:t>alej len „</w:t>
      </w:r>
      <w:r>
        <w:rPr>
          <w:rFonts w:hint="default"/>
          <w:szCs w:val="24"/>
        </w:rPr>
        <w:t>ministerstvo“</w:t>
      </w:r>
      <w:r>
        <w:rPr>
          <w:rFonts w:hint="default"/>
          <w:szCs w:val="24"/>
        </w:rPr>
        <w:t>).</w:t>
      </w:r>
    </w:p>
    <w:p w:rsidR="003160B9">
      <w:pPr>
        <w:bidi w:val="0"/>
        <w:ind w:left="360"/>
        <w:jc w:val="both"/>
        <w:rPr>
          <w:rFonts w:hint="default"/>
          <w:szCs w:val="24"/>
        </w:rPr>
      </w:pPr>
    </w:p>
    <w:p w:rsidR="003160B9">
      <w:pPr>
        <w:bidi w:val="0"/>
        <w:ind w:left="360"/>
        <w:jc w:val="both"/>
        <w:rPr>
          <w:rFonts w:hint="default"/>
          <w:szCs w:val="24"/>
        </w:rPr>
      </w:pPr>
      <w:r w:rsidR="00DF309A">
        <w:rPr>
          <w:szCs w:val="24"/>
        </w:rPr>
        <w:tab/>
      </w:r>
      <w:r w:rsidR="00DF309A">
        <w:rPr>
          <w:szCs w:val="24"/>
        </w:rPr>
        <w:t xml:space="preserve">(3) </w:t>
      </w:r>
      <w:r>
        <w:rPr>
          <w:rFonts w:hint="default"/>
          <w:szCs w:val="24"/>
        </w:rPr>
        <w:t>Oprá</w:t>
      </w:r>
      <w:r>
        <w:rPr>
          <w:rFonts w:hint="default"/>
          <w:szCs w:val="24"/>
        </w:rPr>
        <w:t>vnené</w:t>
      </w:r>
      <w:r>
        <w:rPr>
          <w:rFonts w:hint="default"/>
          <w:szCs w:val="24"/>
        </w:rPr>
        <w:t xml:space="preserve"> osoby predlož</w:t>
      </w:r>
      <w:r>
        <w:rPr>
          <w:rFonts w:hint="default"/>
          <w:szCs w:val="24"/>
        </w:rPr>
        <w:t>ia ú</w:t>
      </w:r>
      <w:r>
        <w:rPr>
          <w:rFonts w:hint="default"/>
          <w:szCs w:val="24"/>
        </w:rPr>
        <w:t>radne osvedč</w:t>
      </w:r>
      <w:r>
        <w:rPr>
          <w:rFonts w:hint="default"/>
          <w:szCs w:val="24"/>
        </w:rPr>
        <w:t>ený</w:t>
      </w:r>
      <w:r>
        <w:rPr>
          <w:rFonts w:hint="default"/>
          <w:szCs w:val="24"/>
        </w:rPr>
        <w:t xml:space="preserve"> odpis osvedč</w:t>
      </w:r>
      <w:r>
        <w:rPr>
          <w:rFonts w:hint="default"/>
          <w:szCs w:val="24"/>
        </w:rPr>
        <w:t>enia podľ</w:t>
      </w:r>
      <w:r>
        <w:rPr>
          <w:rFonts w:hint="default"/>
          <w:szCs w:val="24"/>
        </w:rPr>
        <w:t>a §</w:t>
      </w:r>
      <w:r>
        <w:rPr>
          <w:rFonts w:hint="default"/>
          <w:szCs w:val="24"/>
        </w:rPr>
        <w:t xml:space="preserve"> 8 zá</w:t>
      </w:r>
      <w:r>
        <w:rPr>
          <w:rFonts w:hint="default"/>
          <w:szCs w:val="24"/>
        </w:rPr>
        <w:t>kona č</w:t>
      </w:r>
      <w:r>
        <w:rPr>
          <w:rFonts w:hint="default"/>
          <w:szCs w:val="24"/>
        </w:rPr>
        <w:t>. 255/1946 Zb., alebo dokladu, kt</w:t>
      </w:r>
      <w:r>
        <w:rPr>
          <w:rFonts w:hint="default"/>
          <w:szCs w:val="24"/>
        </w:rPr>
        <w:t>orý</w:t>
      </w:r>
      <w:r>
        <w:rPr>
          <w:rFonts w:hint="default"/>
          <w:szCs w:val="24"/>
        </w:rPr>
        <w:t xml:space="preserve"> toto osvedč</w:t>
      </w:r>
      <w:r>
        <w:rPr>
          <w:rFonts w:hint="default"/>
          <w:szCs w:val="24"/>
        </w:rPr>
        <w:t>enie nahrá</w:t>
      </w:r>
      <w:r>
        <w:rPr>
          <w:rFonts w:hint="default"/>
          <w:szCs w:val="24"/>
        </w:rPr>
        <w:t>dza, a ď</w:t>
      </w:r>
      <w:r>
        <w:rPr>
          <w:rFonts w:hint="default"/>
          <w:szCs w:val="24"/>
        </w:rPr>
        <w:t>alš</w:t>
      </w:r>
      <w:r>
        <w:rPr>
          <w:rFonts w:hint="default"/>
          <w:szCs w:val="24"/>
        </w:rPr>
        <w:t>ie ú</w:t>
      </w:r>
      <w:r>
        <w:rPr>
          <w:rFonts w:hint="default"/>
          <w:szCs w:val="24"/>
        </w:rPr>
        <w:t>radne osvedč</w:t>
      </w:r>
      <w:r>
        <w:rPr>
          <w:rFonts w:hint="default"/>
          <w:szCs w:val="24"/>
        </w:rPr>
        <w:t>ené</w:t>
      </w:r>
      <w:r>
        <w:rPr>
          <w:rFonts w:hint="default"/>
          <w:szCs w:val="24"/>
        </w:rPr>
        <w:t xml:space="preserve"> doklady, osvedč</w:t>
      </w:r>
      <w:r>
        <w:rPr>
          <w:rFonts w:hint="default"/>
          <w:szCs w:val="24"/>
        </w:rPr>
        <w:t>ujú</w:t>
      </w:r>
      <w:r>
        <w:rPr>
          <w:rFonts w:hint="default"/>
          <w:szCs w:val="24"/>
        </w:rPr>
        <w:t>ce ná</w:t>
      </w:r>
      <w:r>
        <w:rPr>
          <w:rFonts w:hint="default"/>
          <w:szCs w:val="24"/>
        </w:rPr>
        <w:t>rok, ak ich k tomu orgá</w:t>
      </w:r>
      <w:r>
        <w:rPr>
          <w:rFonts w:hint="default"/>
          <w:szCs w:val="24"/>
        </w:rPr>
        <w:t>n prí</w:t>
      </w:r>
      <w:r>
        <w:rPr>
          <w:rFonts w:hint="default"/>
          <w:szCs w:val="24"/>
        </w:rPr>
        <w:t>sluš</w:t>
      </w:r>
      <w:r>
        <w:rPr>
          <w:rFonts w:hint="default"/>
          <w:szCs w:val="24"/>
        </w:rPr>
        <w:t>ný</w:t>
      </w:r>
      <w:r>
        <w:rPr>
          <w:rFonts w:hint="default"/>
          <w:szCs w:val="24"/>
        </w:rPr>
        <w:t xml:space="preserve"> na rozhodnutie a vý</w:t>
      </w:r>
      <w:r>
        <w:rPr>
          <w:rFonts w:hint="default"/>
          <w:szCs w:val="24"/>
        </w:rPr>
        <w:t>platu vyzve.</w:t>
      </w:r>
    </w:p>
    <w:p w:rsidR="003160B9">
      <w:pPr>
        <w:bidi w:val="0"/>
        <w:ind w:left="360"/>
        <w:jc w:val="both"/>
        <w:rPr>
          <w:rFonts w:hint="default"/>
          <w:szCs w:val="24"/>
        </w:rPr>
      </w:pPr>
    </w:p>
    <w:p w:rsidR="003160B9">
      <w:pPr>
        <w:bidi w:val="0"/>
        <w:ind w:left="360"/>
        <w:jc w:val="both"/>
        <w:rPr>
          <w:rFonts w:hint="default"/>
          <w:szCs w:val="24"/>
        </w:rPr>
      </w:pPr>
      <w:r w:rsidR="00DF309A">
        <w:rPr>
          <w:szCs w:val="24"/>
        </w:rPr>
        <w:tab/>
      </w:r>
      <w:r w:rsidR="00DF309A">
        <w:rPr>
          <w:szCs w:val="24"/>
        </w:rPr>
        <w:t>(4)</w:t>
      </w:r>
      <w:r>
        <w:rPr>
          <w:rFonts w:hint="default"/>
          <w:szCs w:val="24"/>
        </w:rPr>
        <w:t xml:space="preserve"> Oprá</w:t>
      </w:r>
      <w:r>
        <w:rPr>
          <w:rFonts w:hint="default"/>
          <w:szCs w:val="24"/>
        </w:rPr>
        <w:t>vnené</w:t>
      </w:r>
      <w:r>
        <w:rPr>
          <w:rFonts w:hint="default"/>
          <w:szCs w:val="24"/>
        </w:rPr>
        <w:t xml:space="preserve"> osoby podľ</w:t>
      </w:r>
      <w:r>
        <w:rPr>
          <w:rFonts w:hint="default"/>
          <w:szCs w:val="24"/>
        </w:rPr>
        <w:t>a §</w:t>
      </w:r>
      <w:r>
        <w:rPr>
          <w:rFonts w:hint="default"/>
          <w:szCs w:val="24"/>
        </w:rPr>
        <w:t xml:space="preserve"> 2 ods. </w:t>
      </w:r>
      <w:r w:rsidR="00DF309A">
        <w:rPr>
          <w:szCs w:val="24"/>
        </w:rPr>
        <w:t>4</w:t>
      </w:r>
      <w:r>
        <w:rPr>
          <w:rFonts w:hint="default"/>
          <w:szCs w:val="24"/>
        </w:rPr>
        <w:t xml:space="preserve"> nemusia predkladať</w:t>
      </w:r>
      <w:r>
        <w:rPr>
          <w:rFonts w:hint="default"/>
          <w:szCs w:val="24"/>
        </w:rPr>
        <w:t xml:space="preserve"> so ž</w:t>
      </w:r>
      <w:r>
        <w:rPr>
          <w:rFonts w:hint="default"/>
          <w:szCs w:val="24"/>
        </w:rPr>
        <w:t>iadosť</w:t>
      </w:r>
      <w:r>
        <w:rPr>
          <w:rFonts w:hint="default"/>
          <w:szCs w:val="24"/>
        </w:rPr>
        <w:t>ou osvedč</w:t>
      </w:r>
      <w:r>
        <w:rPr>
          <w:rFonts w:hint="default"/>
          <w:szCs w:val="24"/>
        </w:rPr>
        <w:t xml:space="preserve">enie </w:t>
      </w:r>
      <w:r w:rsidR="00DF309A">
        <w:rPr>
          <w:szCs w:val="24"/>
        </w:rPr>
        <w:t>p</w:t>
      </w:r>
      <w:r>
        <w:rPr>
          <w:rFonts w:hint="default"/>
          <w:szCs w:val="24"/>
        </w:rPr>
        <w:t>odľ</w:t>
      </w:r>
      <w:r>
        <w:rPr>
          <w:rFonts w:hint="default"/>
          <w:szCs w:val="24"/>
        </w:rPr>
        <w:t>a §</w:t>
      </w:r>
      <w:r>
        <w:rPr>
          <w:rFonts w:hint="default"/>
          <w:szCs w:val="24"/>
        </w:rPr>
        <w:t xml:space="preserve"> 8 zá</w:t>
      </w:r>
      <w:r>
        <w:rPr>
          <w:rFonts w:hint="default"/>
          <w:szCs w:val="24"/>
        </w:rPr>
        <w:t>kona č</w:t>
      </w:r>
      <w:r>
        <w:rPr>
          <w:rFonts w:hint="default"/>
          <w:szCs w:val="24"/>
        </w:rPr>
        <w:t>. 225/1946</w:t>
      </w:r>
      <w:r>
        <w:rPr>
          <w:rFonts w:hint="default"/>
          <w:szCs w:val="24"/>
        </w:rPr>
        <w:t xml:space="preserve"> Zb., ale iné</w:t>
      </w:r>
      <w:r>
        <w:rPr>
          <w:rFonts w:hint="default"/>
          <w:szCs w:val="24"/>
        </w:rPr>
        <w:t xml:space="preserve"> ú</w:t>
      </w:r>
      <w:r>
        <w:rPr>
          <w:rFonts w:hint="default"/>
          <w:szCs w:val="24"/>
        </w:rPr>
        <w:t>radne osvedč</w:t>
      </w:r>
      <w:r>
        <w:rPr>
          <w:rFonts w:hint="default"/>
          <w:szCs w:val="24"/>
        </w:rPr>
        <w:t>ujú</w:t>
      </w:r>
      <w:r>
        <w:rPr>
          <w:rFonts w:hint="default"/>
          <w:szCs w:val="24"/>
        </w:rPr>
        <w:t>ce doklady o ú</w:t>
      </w:r>
      <w:r>
        <w:rPr>
          <w:rFonts w:hint="default"/>
          <w:szCs w:val="24"/>
        </w:rPr>
        <w:t>mrtí</w:t>
      </w:r>
      <w:r>
        <w:rPr>
          <w:rFonts w:hint="default"/>
          <w:szCs w:val="24"/>
        </w:rPr>
        <w:t xml:space="preserve"> úč</w:t>
      </w:r>
      <w:r>
        <w:rPr>
          <w:rFonts w:hint="default"/>
          <w:szCs w:val="24"/>
        </w:rPr>
        <w:t>astní</w:t>
      </w:r>
      <w:r>
        <w:rPr>
          <w:rFonts w:hint="default"/>
          <w:szCs w:val="24"/>
        </w:rPr>
        <w:t>kov odbojové</w:t>
      </w:r>
      <w:r>
        <w:rPr>
          <w:rFonts w:hint="default"/>
          <w:szCs w:val="24"/>
        </w:rPr>
        <w:t>ho hnutia.</w:t>
      </w:r>
    </w:p>
    <w:p w:rsidR="003160B9">
      <w:pPr>
        <w:bidi w:val="0"/>
        <w:ind w:left="360"/>
        <w:jc w:val="both"/>
        <w:rPr>
          <w:rFonts w:hint="default"/>
          <w:szCs w:val="24"/>
        </w:rPr>
      </w:pPr>
    </w:p>
    <w:p w:rsidR="003160B9">
      <w:pPr>
        <w:bidi w:val="0"/>
        <w:jc w:val="both"/>
        <w:rPr>
          <w:rFonts w:hint="default"/>
          <w:szCs w:val="24"/>
        </w:rPr>
      </w:pPr>
      <w:r w:rsidR="007F52D7">
        <w:rPr>
          <w:szCs w:val="24"/>
        </w:rPr>
        <w:tab/>
      </w:r>
      <w:r w:rsidR="007F52D7">
        <w:rPr>
          <w:szCs w:val="24"/>
        </w:rPr>
        <w:t>(5)</w:t>
      </w:r>
      <w:r>
        <w:rPr>
          <w:rFonts w:hint="default"/>
          <w:szCs w:val="24"/>
        </w:rPr>
        <w:t xml:space="preserve"> Pri súč</w:t>
      </w:r>
      <w:r>
        <w:rPr>
          <w:rFonts w:hint="default"/>
          <w:szCs w:val="24"/>
        </w:rPr>
        <w:t>asnom splnení</w:t>
      </w:r>
      <w:r>
        <w:rPr>
          <w:rFonts w:hint="default"/>
          <w:szCs w:val="24"/>
        </w:rPr>
        <w:t xml:space="preserve"> podmienok podľ</w:t>
      </w:r>
      <w:r>
        <w:rPr>
          <w:rFonts w:hint="default"/>
          <w:szCs w:val="24"/>
        </w:rPr>
        <w:t>a §</w:t>
      </w:r>
      <w:r>
        <w:rPr>
          <w:rFonts w:hint="default"/>
          <w:szCs w:val="24"/>
        </w:rPr>
        <w:t xml:space="preserve"> 2 ods. 1</w:t>
      </w:r>
      <w:r w:rsidR="007F52D7">
        <w:rPr>
          <w:szCs w:val="24"/>
        </w:rPr>
        <w:t xml:space="preserve"> alebo</w:t>
      </w:r>
      <w:r>
        <w:rPr>
          <w:szCs w:val="24"/>
        </w:rPr>
        <w:t xml:space="preserve"> 2 </w:t>
      </w:r>
      <w:r w:rsidR="007F52D7">
        <w:rPr>
          <w:szCs w:val="24"/>
        </w:rPr>
        <w:t xml:space="preserve">a ods. 3 </w:t>
      </w:r>
      <w:r>
        <w:rPr>
          <w:rFonts w:hint="default"/>
          <w:szCs w:val="24"/>
        </w:rPr>
        <w:t>oprá</w:t>
      </w:r>
      <w:r>
        <w:rPr>
          <w:rFonts w:hint="default"/>
          <w:szCs w:val="24"/>
        </w:rPr>
        <w:t>vnené</w:t>
      </w:r>
      <w:r>
        <w:rPr>
          <w:rFonts w:hint="default"/>
          <w:szCs w:val="24"/>
        </w:rPr>
        <w:t xml:space="preserve"> osoby majú</w:t>
      </w:r>
      <w:r>
        <w:rPr>
          <w:rFonts w:hint="default"/>
          <w:szCs w:val="24"/>
        </w:rPr>
        <w:t xml:space="preserve"> ná</w:t>
      </w:r>
      <w:r>
        <w:rPr>
          <w:rFonts w:hint="default"/>
          <w:szCs w:val="24"/>
        </w:rPr>
        <w:t>rok na prí</w:t>
      </w:r>
      <w:r>
        <w:rPr>
          <w:rFonts w:hint="default"/>
          <w:szCs w:val="24"/>
        </w:rPr>
        <w:t>spevok, ktorý</w:t>
      </w:r>
      <w:r>
        <w:rPr>
          <w:rFonts w:hint="default"/>
          <w:szCs w:val="24"/>
        </w:rPr>
        <w:t xml:space="preserve"> je podľ</w:t>
      </w:r>
      <w:r>
        <w:rPr>
          <w:rFonts w:hint="default"/>
          <w:szCs w:val="24"/>
        </w:rPr>
        <w:t>a tohto zá</w:t>
      </w:r>
      <w:r>
        <w:rPr>
          <w:rFonts w:hint="default"/>
          <w:szCs w:val="24"/>
        </w:rPr>
        <w:t>kona vyšší.</w:t>
      </w:r>
    </w:p>
    <w:p w:rsidR="00E226DD">
      <w:pPr>
        <w:bidi w:val="0"/>
        <w:jc w:val="both"/>
        <w:rPr>
          <w:szCs w:val="24"/>
        </w:rPr>
      </w:pPr>
    </w:p>
    <w:p w:rsidR="00E226DD">
      <w:pPr>
        <w:bidi w:val="0"/>
        <w:jc w:val="both"/>
        <w:rPr>
          <w:rFonts w:hint="default"/>
          <w:szCs w:val="24"/>
        </w:rPr>
      </w:pPr>
      <w:r>
        <w:rPr>
          <w:szCs w:val="24"/>
        </w:rPr>
        <w:tab/>
      </w:r>
      <w:r>
        <w:rPr>
          <w:rFonts w:hint="default"/>
          <w:szCs w:val="24"/>
        </w:rPr>
        <w:t>(6) Ná</w:t>
      </w:r>
      <w:r>
        <w:rPr>
          <w:rFonts w:hint="default"/>
          <w:szCs w:val="24"/>
        </w:rPr>
        <w:t>rok treba uplatniť</w:t>
      </w:r>
      <w:r>
        <w:rPr>
          <w:rFonts w:hint="default"/>
          <w:szCs w:val="24"/>
        </w:rPr>
        <w:t xml:space="preserve"> najneskorš</w:t>
      </w:r>
      <w:r>
        <w:rPr>
          <w:rFonts w:hint="default"/>
          <w:szCs w:val="24"/>
        </w:rPr>
        <w:t xml:space="preserve">ie </w:t>
      </w:r>
      <w:r w:rsidR="00925A27">
        <w:rPr>
          <w:szCs w:val="24"/>
        </w:rPr>
        <w:t>do 31. decembra</w:t>
      </w:r>
      <w:r>
        <w:rPr>
          <w:rFonts w:hint="default"/>
          <w:szCs w:val="24"/>
        </w:rPr>
        <w:t xml:space="preserve"> 2012, inak ná</w:t>
      </w:r>
      <w:r>
        <w:rPr>
          <w:rFonts w:hint="default"/>
          <w:szCs w:val="24"/>
        </w:rPr>
        <w:t>rok na prí</w:t>
      </w:r>
      <w:r>
        <w:rPr>
          <w:rFonts w:hint="default"/>
          <w:szCs w:val="24"/>
        </w:rPr>
        <w:t>spevok zaniká.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5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Výš</w:t>
      </w:r>
      <w:r>
        <w:rPr>
          <w:rFonts w:hint="default"/>
          <w:szCs w:val="24"/>
        </w:rPr>
        <w:t>ka prí</w:t>
      </w:r>
      <w:r>
        <w:rPr>
          <w:rFonts w:hint="default"/>
          <w:szCs w:val="24"/>
        </w:rPr>
        <w:t>spevku</w:t>
      </w:r>
    </w:p>
    <w:p w:rsidR="003160B9">
      <w:pPr>
        <w:bidi w:val="0"/>
        <w:jc w:val="center"/>
        <w:rPr>
          <w:rFonts w:hint="default"/>
          <w:szCs w:val="24"/>
        </w:rPr>
      </w:pP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both"/>
        <w:rPr>
          <w:szCs w:val="24"/>
        </w:rPr>
      </w:pPr>
      <w:r w:rsidR="007F52D7">
        <w:rPr>
          <w:szCs w:val="24"/>
        </w:rPr>
        <w:tab/>
      </w:r>
      <w:r w:rsidR="007F52D7">
        <w:rPr>
          <w:szCs w:val="24"/>
        </w:rPr>
        <w:t>(1)</w:t>
      </w:r>
      <w:r>
        <w:rPr>
          <w:rFonts w:hint="default"/>
          <w:szCs w:val="24"/>
        </w:rPr>
        <w:t xml:space="preserve"> Oprá</w:t>
      </w:r>
      <w:r>
        <w:rPr>
          <w:rFonts w:hint="default"/>
          <w:szCs w:val="24"/>
        </w:rPr>
        <w:t>vnený</w:t>
      </w:r>
      <w:r>
        <w:rPr>
          <w:rFonts w:hint="default"/>
          <w:szCs w:val="24"/>
        </w:rPr>
        <w:t>m osobá</w:t>
      </w:r>
      <w:r>
        <w:rPr>
          <w:rFonts w:hint="default"/>
          <w:szCs w:val="24"/>
        </w:rPr>
        <w:t>m, uvedený</w:t>
      </w:r>
      <w:r>
        <w:rPr>
          <w:rFonts w:hint="default"/>
          <w:szCs w:val="24"/>
        </w:rPr>
        <w:t>m v §</w:t>
      </w:r>
      <w:r>
        <w:rPr>
          <w:rFonts w:hint="default"/>
          <w:szCs w:val="24"/>
        </w:rPr>
        <w:t xml:space="preserve"> 2 ods. 1, ktoré</w:t>
      </w:r>
      <w:r>
        <w:rPr>
          <w:rFonts w:hint="default"/>
          <w:szCs w:val="24"/>
        </w:rPr>
        <w:t xml:space="preserve"> vykonali vojenskú</w:t>
      </w:r>
      <w:r>
        <w:rPr>
          <w:rFonts w:hint="default"/>
          <w:szCs w:val="24"/>
        </w:rPr>
        <w:t xml:space="preserve"> služ</w:t>
      </w:r>
      <w:r>
        <w:rPr>
          <w:rFonts w:hint="default"/>
          <w:szCs w:val="24"/>
        </w:rPr>
        <w:t>bu v </w:t>
      </w:r>
      <w:r>
        <w:rPr>
          <w:rFonts w:hint="default"/>
          <w:szCs w:val="24"/>
        </w:rPr>
        <w:t>č</w:t>
      </w:r>
      <w:r>
        <w:rPr>
          <w:rFonts w:hint="default"/>
          <w:szCs w:val="24"/>
        </w:rPr>
        <w:t>eskoslovenský</w:t>
      </w:r>
      <w:r>
        <w:rPr>
          <w:rFonts w:hint="default"/>
          <w:szCs w:val="24"/>
        </w:rPr>
        <w:t>ch zahranič</w:t>
      </w:r>
      <w:r>
        <w:rPr>
          <w:rFonts w:hint="default"/>
          <w:szCs w:val="24"/>
        </w:rPr>
        <w:t>ný</w:t>
      </w:r>
      <w:r>
        <w:rPr>
          <w:rFonts w:hint="default"/>
          <w:szCs w:val="24"/>
        </w:rPr>
        <w:t>ch alebo spojenecký</w:t>
      </w:r>
      <w:r>
        <w:rPr>
          <w:rFonts w:hint="default"/>
          <w:szCs w:val="24"/>
        </w:rPr>
        <w:t>ch armá</w:t>
      </w:r>
      <w:r>
        <w:rPr>
          <w:rFonts w:hint="default"/>
          <w:szCs w:val="24"/>
        </w:rPr>
        <w:t>dach, a</w:t>
      </w:r>
      <w:r>
        <w:rPr>
          <w:rFonts w:hint="default"/>
          <w:szCs w:val="24"/>
        </w:rPr>
        <w:t>ko aj v domá</w:t>
      </w:r>
      <w:r>
        <w:rPr>
          <w:rFonts w:hint="default"/>
          <w:szCs w:val="24"/>
        </w:rPr>
        <w:t>com protifaš</w:t>
      </w:r>
      <w:r>
        <w:rPr>
          <w:rFonts w:hint="default"/>
          <w:szCs w:val="24"/>
        </w:rPr>
        <w:t xml:space="preserve">istickom odboji v rokoch 1939 </w:t>
      </w:r>
      <w:r>
        <w:rPr>
          <w:rFonts w:hint="default"/>
          <w:szCs w:val="24"/>
        </w:rPr>
        <w:t>–</w:t>
      </w:r>
      <w:r>
        <w:rPr>
          <w:rFonts w:hint="default"/>
          <w:szCs w:val="24"/>
        </w:rPr>
        <w:t xml:space="preserve"> 1945 aspoň</w:t>
      </w:r>
      <w:r>
        <w:rPr>
          <w:rFonts w:hint="default"/>
          <w:szCs w:val="24"/>
        </w:rPr>
        <w:t xml:space="preserve"> jeden rok, patrí</w:t>
      </w:r>
      <w:r>
        <w:rPr>
          <w:rFonts w:hint="default"/>
          <w:szCs w:val="24"/>
        </w:rPr>
        <w:t xml:space="preserve"> prí</w:t>
      </w:r>
      <w:r>
        <w:rPr>
          <w:rFonts w:hint="default"/>
          <w:szCs w:val="24"/>
        </w:rPr>
        <w:t>spevok vo výš</w:t>
      </w:r>
      <w:r>
        <w:rPr>
          <w:rFonts w:hint="default"/>
          <w:szCs w:val="24"/>
        </w:rPr>
        <w:t xml:space="preserve">ke </w:t>
      </w:r>
      <w:r w:rsidR="007F52D7">
        <w:rPr>
          <w:szCs w:val="24"/>
        </w:rPr>
        <w:t>2 655,52 eura</w:t>
      </w:r>
      <w:r>
        <w:rPr>
          <w:szCs w:val="24"/>
        </w:rPr>
        <w:t xml:space="preserve"> a </w:t>
      </w:r>
      <w:r>
        <w:rPr>
          <w:rFonts w:hint="default"/>
          <w:szCs w:val="24"/>
        </w:rPr>
        <w:t>za kaž</w:t>
      </w:r>
      <w:r>
        <w:rPr>
          <w:rFonts w:hint="default"/>
          <w:szCs w:val="24"/>
        </w:rPr>
        <w:t>dý</w:t>
      </w:r>
      <w:r>
        <w:rPr>
          <w:rFonts w:hint="default"/>
          <w:szCs w:val="24"/>
        </w:rPr>
        <w:t xml:space="preserve"> ď</w:t>
      </w:r>
      <w:r>
        <w:rPr>
          <w:rFonts w:hint="default"/>
          <w:szCs w:val="24"/>
        </w:rPr>
        <w:t>alší</w:t>
      </w:r>
      <w:r>
        <w:rPr>
          <w:rFonts w:hint="default"/>
          <w:szCs w:val="24"/>
        </w:rPr>
        <w:t xml:space="preserve"> mesiac vykonanej vojenskej a partizá</w:t>
      </w:r>
      <w:r>
        <w:rPr>
          <w:rFonts w:hint="default"/>
          <w:szCs w:val="24"/>
        </w:rPr>
        <w:t>nskej služ</w:t>
      </w:r>
      <w:r>
        <w:rPr>
          <w:rFonts w:hint="default"/>
          <w:szCs w:val="24"/>
        </w:rPr>
        <w:t>by, ktorá</w:t>
      </w:r>
      <w:r>
        <w:rPr>
          <w:rFonts w:hint="default"/>
          <w:szCs w:val="24"/>
        </w:rPr>
        <w:t xml:space="preserve"> presahuje jeden rok tejto služ</w:t>
      </w:r>
      <w:r>
        <w:rPr>
          <w:rFonts w:hint="default"/>
          <w:szCs w:val="24"/>
        </w:rPr>
        <w:t>by, patrí</w:t>
      </w:r>
      <w:r>
        <w:rPr>
          <w:rFonts w:hint="default"/>
          <w:szCs w:val="24"/>
        </w:rPr>
        <w:t xml:space="preserve"> im prí</w:t>
      </w:r>
      <w:r>
        <w:rPr>
          <w:rFonts w:hint="default"/>
          <w:szCs w:val="24"/>
        </w:rPr>
        <w:t>spevok vo výš</w:t>
      </w:r>
      <w:r>
        <w:rPr>
          <w:rFonts w:hint="default"/>
          <w:szCs w:val="24"/>
        </w:rPr>
        <w:t xml:space="preserve">ke </w:t>
      </w:r>
      <w:r w:rsidR="007F52D7">
        <w:rPr>
          <w:szCs w:val="24"/>
        </w:rPr>
        <w:t>19,9</w:t>
      </w:r>
      <w:r w:rsidR="007F52D7">
        <w:rPr>
          <w:szCs w:val="24"/>
        </w:rPr>
        <w:t>2 eura</w:t>
      </w:r>
      <w:r>
        <w:rPr>
          <w:szCs w:val="24"/>
        </w:rPr>
        <w:t>.</w:t>
      </w:r>
    </w:p>
    <w:p w:rsidR="007F52D7">
      <w:pPr>
        <w:bidi w:val="0"/>
        <w:jc w:val="both"/>
        <w:rPr>
          <w:szCs w:val="24"/>
        </w:rPr>
      </w:pPr>
    </w:p>
    <w:p w:rsidR="003160B9">
      <w:pPr>
        <w:bidi w:val="0"/>
        <w:jc w:val="both"/>
        <w:rPr>
          <w:rFonts w:hint="default"/>
          <w:szCs w:val="24"/>
        </w:rPr>
      </w:pPr>
      <w:r w:rsidR="007F52D7">
        <w:rPr>
          <w:szCs w:val="24"/>
        </w:rPr>
        <w:tab/>
      </w:r>
      <w:r w:rsidR="007F52D7">
        <w:rPr>
          <w:szCs w:val="24"/>
        </w:rPr>
        <w:t>(2)</w:t>
      </w:r>
      <w:r>
        <w:rPr>
          <w:rFonts w:hint="default"/>
          <w:szCs w:val="24"/>
        </w:rPr>
        <w:t xml:space="preserve"> Oprá</w:t>
      </w:r>
      <w:r>
        <w:rPr>
          <w:rFonts w:hint="default"/>
          <w:szCs w:val="24"/>
        </w:rPr>
        <w:t>vnený</w:t>
      </w:r>
      <w:r>
        <w:rPr>
          <w:rFonts w:hint="default"/>
          <w:szCs w:val="24"/>
        </w:rPr>
        <w:t>m osobá</w:t>
      </w:r>
      <w:r>
        <w:rPr>
          <w:rFonts w:hint="default"/>
          <w:szCs w:val="24"/>
        </w:rPr>
        <w:t>m uvedený</w:t>
      </w:r>
      <w:r>
        <w:rPr>
          <w:rFonts w:hint="default"/>
          <w:szCs w:val="24"/>
        </w:rPr>
        <w:t>m v §</w:t>
      </w:r>
      <w:r>
        <w:rPr>
          <w:rFonts w:hint="default"/>
          <w:szCs w:val="24"/>
        </w:rPr>
        <w:t xml:space="preserve"> 2 ods. 1, ktoré</w:t>
      </w:r>
      <w:r>
        <w:rPr>
          <w:rFonts w:hint="default"/>
          <w:szCs w:val="24"/>
        </w:rPr>
        <w:t xml:space="preserve"> preuká</w:t>
      </w:r>
      <w:r>
        <w:rPr>
          <w:rFonts w:hint="default"/>
          <w:szCs w:val="24"/>
        </w:rPr>
        <w:t>zali, ž</w:t>
      </w:r>
      <w:r>
        <w:rPr>
          <w:rFonts w:hint="default"/>
          <w:szCs w:val="24"/>
        </w:rPr>
        <w:t>e boli v boji zranené</w:t>
      </w:r>
      <w:r>
        <w:rPr>
          <w:rFonts w:hint="default"/>
          <w:szCs w:val="24"/>
        </w:rPr>
        <w:t xml:space="preserve"> a v dô</w:t>
      </w:r>
      <w:r>
        <w:rPr>
          <w:rFonts w:hint="default"/>
          <w:szCs w:val="24"/>
        </w:rPr>
        <w:t>sledku toho im bol priznaný</w:t>
      </w:r>
      <w:r>
        <w:rPr>
          <w:rFonts w:hint="default"/>
          <w:szCs w:val="24"/>
        </w:rPr>
        <w:t xml:space="preserve"> invalidný</w:t>
      </w:r>
      <w:r>
        <w:rPr>
          <w:rFonts w:hint="default"/>
          <w:szCs w:val="24"/>
        </w:rPr>
        <w:t xml:space="preserve"> dô</w:t>
      </w:r>
      <w:r>
        <w:rPr>
          <w:rFonts w:hint="default"/>
          <w:szCs w:val="24"/>
        </w:rPr>
        <w:t>chodok alebo č</w:t>
      </w:r>
      <w:r>
        <w:rPr>
          <w:rFonts w:hint="default"/>
          <w:szCs w:val="24"/>
        </w:rPr>
        <w:t>iastoč</w:t>
      </w:r>
      <w:r>
        <w:rPr>
          <w:rFonts w:hint="default"/>
          <w:szCs w:val="24"/>
        </w:rPr>
        <w:t>ný</w:t>
      </w:r>
      <w:r>
        <w:rPr>
          <w:rFonts w:hint="default"/>
          <w:szCs w:val="24"/>
        </w:rPr>
        <w:t xml:space="preserve"> invalidný</w:t>
      </w:r>
      <w:r>
        <w:rPr>
          <w:rFonts w:hint="default"/>
          <w:szCs w:val="24"/>
        </w:rPr>
        <w:t xml:space="preserve"> dô</w:t>
      </w:r>
      <w:r>
        <w:rPr>
          <w:rFonts w:hint="default"/>
          <w:szCs w:val="24"/>
        </w:rPr>
        <w:t>chodok, patrí</w:t>
      </w:r>
      <w:r>
        <w:rPr>
          <w:rFonts w:hint="default"/>
          <w:szCs w:val="24"/>
        </w:rPr>
        <w:t xml:space="preserve"> prí</w:t>
      </w:r>
      <w:r>
        <w:rPr>
          <w:rFonts w:hint="default"/>
          <w:szCs w:val="24"/>
        </w:rPr>
        <w:t>spevok vo výš</w:t>
      </w:r>
      <w:r>
        <w:rPr>
          <w:rFonts w:hint="default"/>
          <w:szCs w:val="24"/>
        </w:rPr>
        <w:t xml:space="preserve">ke </w:t>
      </w:r>
      <w:r w:rsidR="007F52D7">
        <w:rPr>
          <w:szCs w:val="24"/>
        </w:rPr>
        <w:t>2 655,52 eura</w:t>
      </w:r>
      <w:r>
        <w:rPr>
          <w:szCs w:val="24"/>
        </w:rPr>
        <w:t xml:space="preserve">, ak pre </w:t>
      </w:r>
      <w:r w:rsidR="007F52D7">
        <w:rPr>
          <w:szCs w:val="24"/>
        </w:rPr>
        <w:t xml:space="preserve">ne </w:t>
      </w:r>
      <w:r>
        <w:rPr>
          <w:rFonts w:hint="default"/>
          <w:szCs w:val="24"/>
        </w:rPr>
        <w:t>nie je vý</w:t>
      </w:r>
      <w:r>
        <w:rPr>
          <w:rFonts w:hint="default"/>
          <w:szCs w:val="24"/>
        </w:rPr>
        <w:t>hodnejší</w:t>
      </w:r>
      <w:r>
        <w:rPr>
          <w:rFonts w:hint="default"/>
          <w:szCs w:val="24"/>
        </w:rPr>
        <w:t xml:space="preserve"> prí</w:t>
      </w:r>
      <w:r>
        <w:rPr>
          <w:rFonts w:hint="default"/>
          <w:szCs w:val="24"/>
        </w:rPr>
        <w:t>spevok vo výš</w:t>
      </w:r>
      <w:r>
        <w:rPr>
          <w:rFonts w:hint="default"/>
          <w:szCs w:val="24"/>
        </w:rPr>
        <w:t>ke podľ</w:t>
      </w:r>
      <w:r>
        <w:rPr>
          <w:rFonts w:hint="default"/>
          <w:szCs w:val="24"/>
        </w:rPr>
        <w:t>a odseku 1.</w:t>
      </w:r>
    </w:p>
    <w:p w:rsidR="003160B9">
      <w:pPr>
        <w:bidi w:val="0"/>
        <w:jc w:val="both"/>
        <w:rPr>
          <w:rFonts w:hint="default"/>
          <w:szCs w:val="24"/>
        </w:rPr>
      </w:pPr>
    </w:p>
    <w:p w:rsidR="003160B9" w:rsidP="007F52D7">
      <w:pPr>
        <w:bidi w:val="0"/>
        <w:jc w:val="both"/>
        <w:rPr>
          <w:szCs w:val="24"/>
        </w:rPr>
      </w:pPr>
      <w:r w:rsidR="007F52D7">
        <w:rPr>
          <w:szCs w:val="24"/>
        </w:rPr>
        <w:tab/>
      </w:r>
      <w:r w:rsidR="007F52D7">
        <w:rPr>
          <w:szCs w:val="24"/>
        </w:rPr>
        <w:t>(3)</w:t>
      </w:r>
      <w:r>
        <w:rPr>
          <w:rFonts w:hint="default"/>
          <w:szCs w:val="24"/>
        </w:rPr>
        <w:t xml:space="preserve"> Oprá</w:t>
      </w:r>
      <w:r>
        <w:rPr>
          <w:rFonts w:hint="default"/>
          <w:szCs w:val="24"/>
        </w:rPr>
        <w:t>vnený</w:t>
      </w:r>
      <w:r>
        <w:rPr>
          <w:rFonts w:hint="default"/>
          <w:szCs w:val="24"/>
        </w:rPr>
        <w:t>m osobá</w:t>
      </w:r>
      <w:r>
        <w:rPr>
          <w:rFonts w:hint="default"/>
          <w:szCs w:val="24"/>
        </w:rPr>
        <w:t>m uvedený</w:t>
      </w:r>
      <w:r>
        <w:rPr>
          <w:rFonts w:hint="default"/>
          <w:szCs w:val="24"/>
        </w:rPr>
        <w:t>m v §</w:t>
      </w:r>
      <w:r>
        <w:rPr>
          <w:rFonts w:hint="default"/>
          <w:szCs w:val="24"/>
        </w:rPr>
        <w:t xml:space="preserve"> 2 ods. 1, ktoré</w:t>
      </w:r>
      <w:r>
        <w:rPr>
          <w:rFonts w:hint="default"/>
          <w:szCs w:val="24"/>
        </w:rPr>
        <w:t xml:space="preserve"> vykonali vojenskú</w:t>
      </w:r>
      <w:r>
        <w:rPr>
          <w:rFonts w:hint="default"/>
          <w:szCs w:val="24"/>
        </w:rPr>
        <w:t xml:space="preserve"> služ</w:t>
      </w:r>
      <w:r>
        <w:rPr>
          <w:rFonts w:hint="default"/>
          <w:szCs w:val="24"/>
        </w:rPr>
        <w:t>bu v </w:t>
      </w:r>
      <w:r>
        <w:rPr>
          <w:rFonts w:hint="default"/>
          <w:szCs w:val="24"/>
        </w:rPr>
        <w:t>č</w:t>
      </w:r>
      <w:r>
        <w:rPr>
          <w:rFonts w:hint="default"/>
          <w:szCs w:val="24"/>
        </w:rPr>
        <w:t>eskoslovenský</w:t>
      </w:r>
      <w:r>
        <w:rPr>
          <w:rFonts w:hint="default"/>
          <w:szCs w:val="24"/>
        </w:rPr>
        <w:t>ch zahranič</w:t>
      </w:r>
      <w:r>
        <w:rPr>
          <w:rFonts w:hint="default"/>
          <w:szCs w:val="24"/>
        </w:rPr>
        <w:t>ný</w:t>
      </w:r>
      <w:r>
        <w:rPr>
          <w:rFonts w:hint="default"/>
          <w:szCs w:val="24"/>
        </w:rPr>
        <w:t>ch alebo spojenecký</w:t>
      </w:r>
      <w:r>
        <w:rPr>
          <w:rFonts w:hint="default"/>
          <w:szCs w:val="24"/>
        </w:rPr>
        <w:t>ch armá</w:t>
      </w:r>
      <w:r>
        <w:rPr>
          <w:rFonts w:hint="default"/>
          <w:szCs w:val="24"/>
        </w:rPr>
        <w:t>dach, alebo boli úč</w:t>
      </w:r>
      <w:r>
        <w:rPr>
          <w:rFonts w:hint="default"/>
          <w:szCs w:val="24"/>
        </w:rPr>
        <w:t>astní</w:t>
      </w:r>
      <w:r>
        <w:rPr>
          <w:rFonts w:hint="default"/>
          <w:szCs w:val="24"/>
        </w:rPr>
        <w:t>kmi domá</w:t>
      </w:r>
      <w:r>
        <w:rPr>
          <w:rFonts w:hint="default"/>
          <w:szCs w:val="24"/>
        </w:rPr>
        <w:t>ceho protifaš</w:t>
      </w:r>
      <w:r>
        <w:rPr>
          <w:rFonts w:hint="default"/>
          <w:szCs w:val="24"/>
        </w:rPr>
        <w:t>istické</w:t>
      </w:r>
      <w:r>
        <w:rPr>
          <w:rFonts w:hint="default"/>
          <w:szCs w:val="24"/>
        </w:rPr>
        <w:t>ho odboja v rokoch 1939</w:t>
      </w:r>
      <w:r>
        <w:rPr>
          <w:rFonts w:hint="default"/>
          <w:szCs w:val="24"/>
        </w:rPr>
        <w:t>–</w:t>
      </w:r>
      <w:r>
        <w:rPr>
          <w:rFonts w:hint="default"/>
          <w:szCs w:val="24"/>
        </w:rPr>
        <w:t>1945 v </w:t>
      </w:r>
      <w:r>
        <w:rPr>
          <w:rFonts w:hint="default"/>
          <w:szCs w:val="24"/>
        </w:rPr>
        <w:t>období</w:t>
      </w:r>
      <w:r>
        <w:rPr>
          <w:rFonts w:hint="default"/>
          <w:szCs w:val="24"/>
        </w:rPr>
        <w:t xml:space="preserve"> k</w:t>
      </w:r>
      <w:r>
        <w:rPr>
          <w:rFonts w:hint="default"/>
          <w:szCs w:val="24"/>
        </w:rPr>
        <w:t>ratš</w:t>
      </w:r>
      <w:r>
        <w:rPr>
          <w:rFonts w:hint="default"/>
          <w:szCs w:val="24"/>
        </w:rPr>
        <w:t>om ako</w:t>
      </w:r>
      <w:r w:rsidR="007F52D7">
        <w:rPr>
          <w:szCs w:val="24"/>
        </w:rPr>
        <w:t xml:space="preserve"> jeden rok, ale dlh</w:t>
      </w:r>
      <w:r>
        <w:rPr>
          <w:rFonts w:hint="default"/>
          <w:szCs w:val="24"/>
        </w:rPr>
        <w:t>š</w:t>
      </w:r>
      <w:r>
        <w:rPr>
          <w:rFonts w:hint="default"/>
          <w:szCs w:val="24"/>
        </w:rPr>
        <w:t xml:space="preserve">om ako </w:t>
      </w:r>
      <w:r w:rsidR="007F52D7">
        <w:rPr>
          <w:rFonts w:hint="default"/>
          <w:szCs w:val="24"/>
        </w:rPr>
        <w:t>dva mesiace; oprá</w:t>
      </w:r>
      <w:r w:rsidR="007F52D7">
        <w:rPr>
          <w:rFonts w:hint="default"/>
          <w:szCs w:val="24"/>
        </w:rPr>
        <w:t>vnený</w:t>
      </w:r>
      <w:r w:rsidR="007F52D7">
        <w:rPr>
          <w:rFonts w:hint="default"/>
          <w:szCs w:val="24"/>
        </w:rPr>
        <w:t>m osobá</w:t>
      </w:r>
      <w:r w:rsidR="007F52D7">
        <w:rPr>
          <w:rFonts w:hint="default"/>
          <w:szCs w:val="24"/>
        </w:rPr>
        <w:t>m, ktoré</w:t>
      </w:r>
      <w:r w:rsidR="007F52D7">
        <w:rPr>
          <w:rFonts w:hint="default"/>
          <w:szCs w:val="24"/>
        </w:rPr>
        <w:t xml:space="preserve"> slúž</w:t>
      </w:r>
      <w:r w:rsidR="007F52D7">
        <w:rPr>
          <w:rFonts w:hint="default"/>
          <w:szCs w:val="24"/>
        </w:rPr>
        <w:t xml:space="preserve">ili </w:t>
      </w:r>
      <w:r>
        <w:rPr>
          <w:szCs w:val="24"/>
        </w:rPr>
        <w:t>v </w:t>
      </w:r>
      <w:r>
        <w:rPr>
          <w:rFonts w:hint="default"/>
          <w:szCs w:val="24"/>
        </w:rPr>
        <w:t>1. č</w:t>
      </w:r>
      <w:r>
        <w:rPr>
          <w:rFonts w:hint="default"/>
          <w:szCs w:val="24"/>
        </w:rPr>
        <w:t>eskoslovenskej armá</w:t>
      </w:r>
      <w:r>
        <w:rPr>
          <w:rFonts w:hint="default"/>
          <w:szCs w:val="24"/>
        </w:rPr>
        <w:t xml:space="preserve">de na Slovensku </w:t>
      </w:r>
      <w:r w:rsidR="007F52D7">
        <w:rPr>
          <w:szCs w:val="24"/>
        </w:rPr>
        <w:t>najmenej 28</w:t>
      </w:r>
      <w:r>
        <w:rPr>
          <w:rFonts w:hint="default"/>
          <w:szCs w:val="24"/>
        </w:rPr>
        <w:t xml:space="preserve"> dní</w:t>
      </w:r>
      <w:r w:rsidR="007F52D7">
        <w:rPr>
          <w:rFonts w:hint="default"/>
          <w:szCs w:val="24"/>
        </w:rPr>
        <w:t>; ako aj oprá</w:t>
      </w:r>
      <w:r w:rsidR="007F52D7">
        <w:rPr>
          <w:rFonts w:hint="default"/>
          <w:szCs w:val="24"/>
        </w:rPr>
        <w:t>vnený</w:t>
      </w:r>
      <w:r w:rsidR="007F52D7">
        <w:rPr>
          <w:rFonts w:hint="default"/>
          <w:szCs w:val="24"/>
        </w:rPr>
        <w:t xml:space="preserve"> osobá</w:t>
      </w:r>
      <w:r w:rsidR="007F52D7">
        <w:rPr>
          <w:rFonts w:hint="default"/>
          <w:szCs w:val="24"/>
        </w:rPr>
        <w:t>m podľ</w:t>
      </w:r>
      <w:r w:rsidR="007F52D7">
        <w:rPr>
          <w:rFonts w:hint="default"/>
          <w:szCs w:val="24"/>
        </w:rPr>
        <w:t>a §</w:t>
      </w:r>
      <w:r w:rsidR="007F52D7">
        <w:rPr>
          <w:rFonts w:hint="default"/>
          <w:szCs w:val="24"/>
        </w:rPr>
        <w:t xml:space="preserve"> 2 ods. 2</w:t>
      </w:r>
      <w:r>
        <w:rPr>
          <w:rFonts w:hint="default"/>
          <w:szCs w:val="24"/>
        </w:rPr>
        <w:t>, patrí</w:t>
      </w:r>
      <w:r>
        <w:rPr>
          <w:rFonts w:hint="default"/>
          <w:szCs w:val="24"/>
        </w:rPr>
        <w:t xml:space="preserve"> prí</w:t>
      </w:r>
      <w:r>
        <w:rPr>
          <w:rFonts w:hint="default"/>
          <w:szCs w:val="24"/>
        </w:rPr>
        <w:t>spevok vo výš</w:t>
      </w:r>
      <w:r>
        <w:rPr>
          <w:rFonts w:hint="default"/>
          <w:szCs w:val="24"/>
        </w:rPr>
        <w:t xml:space="preserve">ke </w:t>
      </w:r>
      <w:r w:rsidR="007F52D7">
        <w:rPr>
          <w:szCs w:val="24"/>
        </w:rPr>
        <w:t>1 327, 76 eura</w:t>
      </w:r>
      <w:r>
        <w:rPr>
          <w:szCs w:val="24"/>
        </w:rPr>
        <w:t>.</w:t>
      </w:r>
    </w:p>
    <w:p w:rsidR="003160B9">
      <w:pPr>
        <w:bidi w:val="0"/>
        <w:ind w:left="360" w:hanging="360"/>
        <w:jc w:val="both"/>
        <w:rPr>
          <w:szCs w:val="24"/>
        </w:rPr>
      </w:pPr>
    </w:p>
    <w:p w:rsidR="003160B9">
      <w:pPr>
        <w:bidi w:val="0"/>
        <w:jc w:val="both"/>
        <w:rPr>
          <w:szCs w:val="24"/>
        </w:rPr>
      </w:pPr>
      <w:r w:rsidR="007F52D7">
        <w:rPr>
          <w:szCs w:val="24"/>
        </w:rPr>
        <w:tab/>
      </w:r>
      <w:r w:rsidR="007F52D7">
        <w:rPr>
          <w:szCs w:val="24"/>
        </w:rPr>
        <w:t>(5)</w:t>
      </w:r>
      <w:r>
        <w:rPr>
          <w:rFonts w:hint="default"/>
          <w:szCs w:val="24"/>
        </w:rPr>
        <w:t xml:space="preserve"> Oprá</w:t>
      </w:r>
      <w:r>
        <w:rPr>
          <w:rFonts w:hint="default"/>
          <w:szCs w:val="24"/>
        </w:rPr>
        <w:t>vnený</w:t>
      </w:r>
      <w:r>
        <w:rPr>
          <w:rFonts w:hint="default"/>
          <w:szCs w:val="24"/>
        </w:rPr>
        <w:t>m osobá</w:t>
      </w:r>
      <w:r>
        <w:rPr>
          <w:rFonts w:hint="default"/>
          <w:szCs w:val="24"/>
        </w:rPr>
        <w:t>m uvedený</w:t>
      </w:r>
      <w:r>
        <w:rPr>
          <w:rFonts w:hint="default"/>
          <w:szCs w:val="24"/>
        </w:rPr>
        <w:t>m v §</w:t>
      </w:r>
      <w:r>
        <w:rPr>
          <w:rFonts w:hint="default"/>
          <w:szCs w:val="24"/>
        </w:rPr>
        <w:t xml:space="preserve"> 2 ods. </w:t>
      </w:r>
      <w:r w:rsidR="007F52D7">
        <w:rPr>
          <w:szCs w:val="24"/>
        </w:rPr>
        <w:t>3</w:t>
      </w:r>
      <w:r>
        <w:rPr>
          <w:rFonts w:hint="default"/>
          <w:szCs w:val="24"/>
        </w:rPr>
        <w:t xml:space="preserve"> patrí</w:t>
      </w:r>
      <w:r>
        <w:rPr>
          <w:rFonts w:hint="default"/>
          <w:szCs w:val="24"/>
        </w:rPr>
        <w:t xml:space="preserve"> </w:t>
      </w:r>
      <w:r w:rsidR="008437A1">
        <w:rPr>
          <w:szCs w:val="24"/>
        </w:rPr>
        <w:t xml:space="preserve">polovica </w:t>
      </w:r>
      <w:r>
        <w:rPr>
          <w:rFonts w:hint="default"/>
          <w:szCs w:val="24"/>
        </w:rPr>
        <w:t>prí</w:t>
      </w:r>
      <w:r>
        <w:rPr>
          <w:rFonts w:hint="default"/>
          <w:szCs w:val="24"/>
        </w:rPr>
        <w:t>spevku, na ktorú</w:t>
      </w:r>
      <w:r>
        <w:rPr>
          <w:rFonts w:hint="default"/>
          <w:szCs w:val="24"/>
        </w:rPr>
        <w:t xml:space="preserve"> by mal ná</w:t>
      </w:r>
      <w:r>
        <w:rPr>
          <w:rFonts w:hint="default"/>
          <w:szCs w:val="24"/>
        </w:rPr>
        <w:t>rok druhý</w:t>
      </w:r>
      <w:r>
        <w:rPr>
          <w:rFonts w:hint="default"/>
          <w:szCs w:val="24"/>
        </w:rPr>
        <w:t xml:space="preserve"> z</w:t>
      </w:r>
      <w:r w:rsidR="008437A1">
        <w:rPr>
          <w:szCs w:val="24"/>
        </w:rPr>
        <w:t> </w:t>
      </w:r>
      <w:r w:rsidR="008437A1">
        <w:rPr>
          <w:rFonts w:hint="default"/>
          <w:szCs w:val="24"/>
        </w:rPr>
        <w:t>manž</w:t>
      </w:r>
      <w:r w:rsidR="008437A1">
        <w:rPr>
          <w:rFonts w:hint="default"/>
          <w:szCs w:val="24"/>
        </w:rPr>
        <w:t>elov, avš</w:t>
      </w:r>
      <w:r w:rsidR="008437A1">
        <w:rPr>
          <w:rFonts w:hint="default"/>
          <w:szCs w:val="24"/>
        </w:rPr>
        <w:t xml:space="preserve">ak ak </w:t>
      </w:r>
      <w:r>
        <w:rPr>
          <w:rFonts w:hint="default"/>
          <w:szCs w:val="24"/>
        </w:rPr>
        <w:t>manž</w:t>
      </w:r>
      <w:r>
        <w:rPr>
          <w:rFonts w:hint="default"/>
          <w:szCs w:val="24"/>
        </w:rPr>
        <w:t>el v boji padol, patrí</w:t>
      </w:r>
      <w:r>
        <w:rPr>
          <w:rFonts w:hint="default"/>
          <w:szCs w:val="24"/>
        </w:rPr>
        <w:t xml:space="preserve"> druhé</w:t>
      </w:r>
      <w:r>
        <w:rPr>
          <w:rFonts w:hint="default"/>
          <w:szCs w:val="24"/>
        </w:rPr>
        <w:t>mu z manž</w:t>
      </w:r>
      <w:r>
        <w:rPr>
          <w:rFonts w:hint="default"/>
          <w:szCs w:val="24"/>
        </w:rPr>
        <w:t>elov prí</w:t>
      </w:r>
      <w:r>
        <w:rPr>
          <w:rFonts w:hint="default"/>
          <w:szCs w:val="24"/>
        </w:rPr>
        <w:t>spevok vo výš</w:t>
      </w:r>
      <w:r>
        <w:rPr>
          <w:rFonts w:hint="default"/>
          <w:szCs w:val="24"/>
        </w:rPr>
        <w:t xml:space="preserve">ke </w:t>
      </w:r>
      <w:r w:rsidR="008437A1">
        <w:rPr>
          <w:szCs w:val="24"/>
        </w:rPr>
        <w:t>2 655,52 eura</w:t>
      </w:r>
      <w:r>
        <w:rPr>
          <w:szCs w:val="24"/>
        </w:rPr>
        <w:t>.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both"/>
        <w:rPr>
          <w:rFonts w:hint="default"/>
          <w:szCs w:val="24"/>
        </w:rPr>
      </w:pPr>
      <w:r w:rsidR="008437A1">
        <w:rPr>
          <w:szCs w:val="24"/>
        </w:rPr>
        <w:tab/>
      </w:r>
      <w:r w:rsidR="008437A1">
        <w:rPr>
          <w:szCs w:val="24"/>
        </w:rPr>
        <w:t>(7)</w:t>
      </w:r>
      <w:r>
        <w:rPr>
          <w:rFonts w:hint="default"/>
          <w:szCs w:val="24"/>
        </w:rPr>
        <w:t xml:space="preserve"> Ak oprá</w:t>
      </w:r>
      <w:r>
        <w:rPr>
          <w:rFonts w:hint="default"/>
          <w:szCs w:val="24"/>
        </w:rPr>
        <w:t>vnená</w:t>
      </w:r>
      <w:r>
        <w:rPr>
          <w:rFonts w:hint="default"/>
          <w:szCs w:val="24"/>
        </w:rPr>
        <w:t xml:space="preserve"> osoba uvedená</w:t>
      </w:r>
      <w:r>
        <w:rPr>
          <w:rFonts w:hint="default"/>
          <w:szCs w:val="24"/>
        </w:rPr>
        <w:t xml:space="preserve"> v §</w:t>
      </w:r>
      <w:r>
        <w:rPr>
          <w:rFonts w:hint="default"/>
          <w:szCs w:val="24"/>
        </w:rPr>
        <w:t xml:space="preserve"> 2 ods. 1 a 2 zá</w:t>
      </w:r>
      <w:r>
        <w:rPr>
          <w:rFonts w:hint="default"/>
          <w:szCs w:val="24"/>
        </w:rPr>
        <w:t>kona:</w:t>
      </w:r>
    </w:p>
    <w:p w:rsidR="003160B9">
      <w:pPr>
        <w:bidi w:val="0"/>
        <w:jc w:val="both"/>
        <w:rPr>
          <w:szCs w:val="24"/>
        </w:rPr>
      </w:pPr>
      <w:r>
        <w:rPr>
          <w:rFonts w:hint="default"/>
          <w:szCs w:val="24"/>
        </w:rPr>
        <w:tab/>
      </w:r>
      <w:r>
        <w:rPr>
          <w:rFonts w:hint="default"/>
          <w:szCs w:val="24"/>
        </w:rPr>
        <w:t>a</w:t>
      </w:r>
      <w:r>
        <w:rPr>
          <w:rFonts w:hint="default"/>
          <w:szCs w:val="24"/>
        </w:rPr>
        <w:t>) v</w:t>
      </w:r>
      <w:r w:rsidR="008437A1">
        <w:rPr>
          <w:szCs w:val="24"/>
        </w:rPr>
        <w:t> </w:t>
      </w:r>
      <w:r w:rsidR="008437A1">
        <w:rPr>
          <w:rFonts w:hint="default"/>
          <w:szCs w:val="24"/>
        </w:rPr>
        <w:t>ná</w:t>
      </w:r>
      <w:r w:rsidR="008437A1">
        <w:rPr>
          <w:rFonts w:hint="default"/>
          <w:szCs w:val="24"/>
        </w:rPr>
        <w:t xml:space="preserve">rodnom boji za oslobodenie </w:t>
      </w:r>
      <w:r>
        <w:rPr>
          <w:rFonts w:hint="default"/>
          <w:szCs w:val="24"/>
        </w:rPr>
        <w:t>padla alebo bola popravená</w:t>
      </w:r>
      <w:r>
        <w:rPr>
          <w:rFonts w:hint="default"/>
          <w:szCs w:val="24"/>
        </w:rPr>
        <w:t>, patrí</w:t>
      </w:r>
      <w:r>
        <w:rPr>
          <w:rFonts w:hint="default"/>
          <w:szCs w:val="24"/>
        </w:rPr>
        <w:t xml:space="preserve"> </w:t>
      </w:r>
      <w:r w:rsidR="00417B69">
        <w:rPr>
          <w:rFonts w:hint="default"/>
          <w:szCs w:val="24"/>
        </w:rPr>
        <w:t>oprá</w:t>
      </w:r>
      <w:r w:rsidR="00417B69">
        <w:rPr>
          <w:rFonts w:hint="default"/>
          <w:szCs w:val="24"/>
        </w:rPr>
        <w:t>vnený</w:t>
      </w:r>
      <w:r w:rsidR="00417B69">
        <w:rPr>
          <w:rFonts w:hint="default"/>
          <w:szCs w:val="24"/>
        </w:rPr>
        <w:t>m osobá</w:t>
      </w:r>
      <w:r w:rsidR="00417B69">
        <w:rPr>
          <w:rFonts w:hint="default"/>
          <w:szCs w:val="24"/>
        </w:rPr>
        <w:t>m podľ</w:t>
      </w:r>
      <w:r w:rsidR="00417B69">
        <w:rPr>
          <w:rFonts w:hint="default"/>
          <w:szCs w:val="24"/>
        </w:rPr>
        <w:t>a §</w:t>
      </w:r>
      <w:r w:rsidR="00417B69">
        <w:rPr>
          <w:rFonts w:hint="default"/>
          <w:szCs w:val="24"/>
        </w:rPr>
        <w:t xml:space="preserve"> 2 ods. 4 tohto zá</w:t>
      </w:r>
      <w:r w:rsidR="00417B69">
        <w:rPr>
          <w:rFonts w:hint="default"/>
          <w:szCs w:val="24"/>
        </w:rPr>
        <w:t xml:space="preserve">kona </w:t>
      </w:r>
      <w:r>
        <w:rPr>
          <w:rFonts w:hint="default"/>
          <w:szCs w:val="24"/>
        </w:rPr>
        <w:t>finanč</w:t>
      </w:r>
      <w:r>
        <w:rPr>
          <w:rFonts w:hint="default"/>
          <w:szCs w:val="24"/>
        </w:rPr>
        <w:t>ný</w:t>
      </w:r>
      <w:r>
        <w:rPr>
          <w:rFonts w:hint="default"/>
          <w:szCs w:val="24"/>
        </w:rPr>
        <w:t xml:space="preserve"> prí</w:t>
      </w:r>
      <w:r>
        <w:rPr>
          <w:rFonts w:hint="default"/>
          <w:szCs w:val="24"/>
        </w:rPr>
        <w:t>spevok vo výš</w:t>
      </w:r>
      <w:r>
        <w:rPr>
          <w:rFonts w:hint="default"/>
          <w:szCs w:val="24"/>
        </w:rPr>
        <w:t xml:space="preserve">ke </w:t>
      </w:r>
      <w:r w:rsidR="008437A1">
        <w:rPr>
          <w:szCs w:val="24"/>
        </w:rPr>
        <w:t>2 655,52 eura</w:t>
      </w:r>
      <w:r w:rsidR="00417B69">
        <w:rPr>
          <w:szCs w:val="24"/>
        </w:rPr>
        <w:t>;</w:t>
      </w:r>
      <w:r>
        <w:rPr>
          <w:szCs w:val="24"/>
        </w:rPr>
        <w:t xml:space="preserve"> ak </w:t>
      </w:r>
      <w:r w:rsidR="00417B69">
        <w:rPr>
          <w:szCs w:val="24"/>
        </w:rPr>
        <w:t>v </w:t>
      </w:r>
      <w:r w:rsidR="00417B69">
        <w:rPr>
          <w:rFonts w:hint="default"/>
          <w:szCs w:val="24"/>
        </w:rPr>
        <w:t>ná</w:t>
      </w:r>
      <w:r w:rsidR="00417B69">
        <w:rPr>
          <w:rFonts w:hint="default"/>
          <w:szCs w:val="24"/>
        </w:rPr>
        <w:t>rodnom boji za oslobodenie padli alebo boli popravení</w:t>
      </w:r>
      <w:r>
        <w:rPr>
          <w:rFonts w:hint="default"/>
          <w:szCs w:val="24"/>
        </w:rPr>
        <w:t xml:space="preserve"> obidvaja rodič</w:t>
      </w:r>
      <w:r>
        <w:rPr>
          <w:rFonts w:hint="default"/>
          <w:szCs w:val="24"/>
        </w:rPr>
        <w:t>ia, patrí</w:t>
      </w:r>
      <w:r>
        <w:rPr>
          <w:rFonts w:hint="default"/>
          <w:szCs w:val="24"/>
        </w:rPr>
        <w:t xml:space="preserve"> </w:t>
      </w:r>
      <w:r w:rsidR="00417B69">
        <w:rPr>
          <w:rFonts w:hint="default"/>
          <w:szCs w:val="24"/>
        </w:rPr>
        <w:t>oprá</w:t>
      </w:r>
      <w:r w:rsidR="00417B69">
        <w:rPr>
          <w:rFonts w:hint="default"/>
          <w:szCs w:val="24"/>
        </w:rPr>
        <w:t>vnený</w:t>
      </w:r>
      <w:r w:rsidR="00417B69">
        <w:rPr>
          <w:rFonts w:hint="default"/>
          <w:szCs w:val="24"/>
        </w:rPr>
        <w:t>m os</w:t>
      </w:r>
      <w:r w:rsidR="00417B69">
        <w:rPr>
          <w:rFonts w:hint="default"/>
          <w:szCs w:val="24"/>
        </w:rPr>
        <w:t>obá</w:t>
      </w:r>
      <w:r w:rsidR="00417B69">
        <w:rPr>
          <w:rFonts w:hint="default"/>
          <w:szCs w:val="24"/>
        </w:rPr>
        <w:t>m podľ</w:t>
      </w:r>
      <w:r w:rsidR="00417B69">
        <w:rPr>
          <w:rFonts w:hint="default"/>
          <w:szCs w:val="24"/>
        </w:rPr>
        <w:t>a §</w:t>
      </w:r>
      <w:r w:rsidR="00417B69">
        <w:rPr>
          <w:rFonts w:hint="default"/>
          <w:szCs w:val="24"/>
        </w:rPr>
        <w:t xml:space="preserve"> 2 ods. 4 tohto zá</w:t>
      </w:r>
      <w:r w:rsidR="00417B69">
        <w:rPr>
          <w:rFonts w:hint="default"/>
          <w:szCs w:val="24"/>
        </w:rPr>
        <w:t>kona v </w:t>
      </w:r>
      <w:r w:rsidR="00417B69">
        <w:rPr>
          <w:rFonts w:hint="default"/>
          <w:szCs w:val="24"/>
        </w:rPr>
        <w:t>sú</w:t>
      </w:r>
      <w:r w:rsidR="00417B69">
        <w:rPr>
          <w:rFonts w:hint="default"/>
          <w:szCs w:val="24"/>
        </w:rPr>
        <w:t>lade ustanovení</w:t>
      </w:r>
      <w:r w:rsidR="00417B69">
        <w:rPr>
          <w:rFonts w:hint="default"/>
          <w:szCs w:val="24"/>
        </w:rPr>
        <w:t>m §</w:t>
      </w:r>
      <w:r w:rsidR="00417B69">
        <w:rPr>
          <w:rFonts w:hint="default"/>
          <w:szCs w:val="24"/>
        </w:rPr>
        <w:t xml:space="preserve"> 2 ods. 4 finanč</w:t>
      </w:r>
      <w:r w:rsidR="00417B69">
        <w:rPr>
          <w:rFonts w:hint="default"/>
          <w:szCs w:val="24"/>
        </w:rPr>
        <w:t>ný</w:t>
      </w:r>
      <w:r w:rsidR="00417B69">
        <w:rPr>
          <w:rFonts w:hint="default"/>
          <w:szCs w:val="24"/>
        </w:rPr>
        <w:t xml:space="preserve"> prí</w:t>
      </w:r>
      <w:r w:rsidR="00417B69">
        <w:rPr>
          <w:rFonts w:hint="default"/>
          <w:szCs w:val="24"/>
        </w:rPr>
        <w:t xml:space="preserve">spevok </w:t>
      </w:r>
      <w:r>
        <w:rPr>
          <w:rFonts w:hint="default"/>
          <w:szCs w:val="24"/>
        </w:rPr>
        <w:t>vo výš</w:t>
      </w:r>
      <w:r>
        <w:rPr>
          <w:rFonts w:hint="default"/>
          <w:szCs w:val="24"/>
        </w:rPr>
        <w:t xml:space="preserve">ke </w:t>
      </w:r>
      <w:r w:rsidR="008437A1">
        <w:rPr>
          <w:szCs w:val="24"/>
        </w:rPr>
        <w:t>3 983,27 eura</w:t>
      </w:r>
      <w:r>
        <w:rPr>
          <w:szCs w:val="24"/>
        </w:rPr>
        <w:t>;</w:t>
      </w:r>
    </w:p>
    <w:p w:rsidR="003160B9">
      <w:pPr>
        <w:bidi w:val="0"/>
        <w:jc w:val="both"/>
        <w:rPr>
          <w:szCs w:val="24"/>
        </w:rPr>
      </w:pPr>
      <w:r w:rsidR="008437A1">
        <w:rPr>
          <w:szCs w:val="24"/>
        </w:rPr>
        <w:tab/>
      </w:r>
      <w:r w:rsidR="008437A1">
        <w:rPr>
          <w:rFonts w:hint="default"/>
          <w:szCs w:val="24"/>
        </w:rPr>
        <w:t>b) zomrela neskô</w:t>
      </w:r>
      <w:r w:rsidR="008437A1">
        <w:rPr>
          <w:rFonts w:hint="default"/>
          <w:szCs w:val="24"/>
        </w:rPr>
        <w:t>r</w:t>
      </w:r>
      <w:r>
        <w:rPr>
          <w:b/>
          <w:szCs w:val="24"/>
        </w:rPr>
        <w:t>,</w:t>
      </w:r>
      <w:r>
        <w:rPr>
          <w:rFonts w:hint="default"/>
          <w:szCs w:val="24"/>
        </w:rPr>
        <w:t xml:space="preserve"> patrí</w:t>
      </w:r>
      <w:r>
        <w:rPr>
          <w:rFonts w:hint="default"/>
          <w:szCs w:val="24"/>
        </w:rPr>
        <w:t xml:space="preserve"> </w:t>
      </w:r>
      <w:r w:rsidR="00417B69">
        <w:rPr>
          <w:rFonts w:hint="default"/>
          <w:szCs w:val="24"/>
        </w:rPr>
        <w:t>oprá</w:t>
      </w:r>
      <w:r w:rsidR="00417B69">
        <w:rPr>
          <w:rFonts w:hint="default"/>
          <w:szCs w:val="24"/>
        </w:rPr>
        <w:t>vnený</w:t>
      </w:r>
      <w:r w:rsidR="00417B69">
        <w:rPr>
          <w:rFonts w:hint="default"/>
          <w:szCs w:val="24"/>
        </w:rPr>
        <w:t>m osobá</w:t>
      </w:r>
      <w:r w:rsidR="00417B69">
        <w:rPr>
          <w:rFonts w:hint="default"/>
          <w:szCs w:val="24"/>
        </w:rPr>
        <w:t>m podľ</w:t>
      </w:r>
      <w:r w:rsidR="00417B69">
        <w:rPr>
          <w:rFonts w:hint="default"/>
          <w:szCs w:val="24"/>
        </w:rPr>
        <w:t>a §</w:t>
      </w:r>
      <w:r w:rsidR="00417B69">
        <w:rPr>
          <w:rFonts w:hint="default"/>
          <w:szCs w:val="24"/>
        </w:rPr>
        <w:t xml:space="preserve"> 2 ods. 4 tohto zá</w:t>
      </w:r>
      <w:r w:rsidR="00417B69">
        <w:rPr>
          <w:rFonts w:hint="default"/>
          <w:szCs w:val="24"/>
        </w:rPr>
        <w:t xml:space="preserve">kona polovica </w:t>
      </w:r>
      <w:r>
        <w:rPr>
          <w:rFonts w:hint="default"/>
          <w:szCs w:val="24"/>
        </w:rPr>
        <w:t>prí</w:t>
      </w:r>
      <w:r>
        <w:rPr>
          <w:rFonts w:hint="default"/>
          <w:szCs w:val="24"/>
        </w:rPr>
        <w:t>spevku</w:t>
      </w:r>
      <w:r w:rsidR="00417B69">
        <w:rPr>
          <w:rFonts w:hint="default"/>
          <w:szCs w:val="24"/>
        </w:rPr>
        <w:t xml:space="preserve"> podľ</w:t>
      </w:r>
      <w:r w:rsidR="00417B69">
        <w:rPr>
          <w:rFonts w:hint="default"/>
          <w:szCs w:val="24"/>
        </w:rPr>
        <w:t>a predoš</w:t>
      </w:r>
      <w:r w:rsidR="00417B69">
        <w:rPr>
          <w:rFonts w:hint="default"/>
          <w:szCs w:val="24"/>
        </w:rPr>
        <w:t>lé</w:t>
      </w:r>
      <w:r w:rsidR="00417B69">
        <w:rPr>
          <w:rFonts w:hint="default"/>
          <w:szCs w:val="24"/>
        </w:rPr>
        <w:t>ho odseku</w:t>
      </w:r>
      <w:r>
        <w:rPr>
          <w:szCs w:val="24"/>
        </w:rPr>
        <w:t>.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6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center"/>
        <w:rPr>
          <w:rFonts w:hint="default"/>
          <w:szCs w:val="24"/>
        </w:rPr>
      </w:pPr>
      <w:r>
        <w:rPr>
          <w:szCs w:val="24"/>
        </w:rPr>
        <w:t>Konanie a priznanie pr</w:t>
      </w:r>
      <w:r>
        <w:rPr>
          <w:rFonts w:hint="default"/>
          <w:szCs w:val="24"/>
        </w:rPr>
        <w:t>í</w:t>
      </w:r>
      <w:r>
        <w:rPr>
          <w:rFonts w:hint="default"/>
          <w:szCs w:val="24"/>
        </w:rPr>
        <w:t>spevku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both"/>
        <w:rPr>
          <w:rFonts w:hint="default"/>
          <w:szCs w:val="24"/>
        </w:rPr>
      </w:pPr>
      <w:r w:rsidR="00417B69">
        <w:rPr>
          <w:szCs w:val="24"/>
        </w:rPr>
        <w:tab/>
      </w:r>
      <w:r w:rsidR="00417B69">
        <w:rPr>
          <w:szCs w:val="24"/>
        </w:rPr>
        <w:t>(1)</w:t>
      </w:r>
      <w:r>
        <w:rPr>
          <w:rFonts w:hint="default"/>
          <w:szCs w:val="24"/>
        </w:rPr>
        <w:t xml:space="preserve"> O poskytnutí</w:t>
      </w:r>
      <w:r>
        <w:rPr>
          <w:rFonts w:hint="default"/>
          <w:szCs w:val="24"/>
        </w:rPr>
        <w:t xml:space="preserve"> prí</w:t>
      </w:r>
      <w:r>
        <w:rPr>
          <w:rFonts w:hint="default"/>
          <w:szCs w:val="24"/>
        </w:rPr>
        <w:t>spevku rozhoduje a prí</w:t>
      </w:r>
      <w:r>
        <w:rPr>
          <w:rFonts w:hint="default"/>
          <w:szCs w:val="24"/>
        </w:rPr>
        <w:t>spevok vyplá</w:t>
      </w:r>
      <w:r>
        <w:rPr>
          <w:rFonts w:hint="default"/>
          <w:szCs w:val="24"/>
        </w:rPr>
        <w:t>ca ministerstvo.</w:t>
      </w:r>
    </w:p>
    <w:p w:rsidR="003160B9">
      <w:pPr>
        <w:bidi w:val="0"/>
        <w:jc w:val="both"/>
        <w:rPr>
          <w:rFonts w:hint="default"/>
          <w:szCs w:val="24"/>
        </w:rPr>
      </w:pPr>
    </w:p>
    <w:p w:rsidR="003160B9">
      <w:pPr>
        <w:bidi w:val="0"/>
        <w:jc w:val="both"/>
        <w:rPr>
          <w:szCs w:val="24"/>
        </w:rPr>
      </w:pPr>
      <w:r w:rsidR="00417B69">
        <w:rPr>
          <w:szCs w:val="24"/>
        </w:rPr>
        <w:tab/>
      </w:r>
      <w:r w:rsidR="00417B69">
        <w:rPr>
          <w:szCs w:val="24"/>
        </w:rPr>
        <w:t>(2)</w:t>
      </w:r>
      <w:r>
        <w:rPr>
          <w:rFonts w:hint="default"/>
          <w:szCs w:val="24"/>
        </w:rPr>
        <w:t xml:space="preserve"> Ná</w:t>
      </w:r>
      <w:r>
        <w:rPr>
          <w:rFonts w:hint="default"/>
          <w:szCs w:val="24"/>
        </w:rPr>
        <w:t>vrh na zač</w:t>
      </w:r>
      <w:r>
        <w:rPr>
          <w:rFonts w:hint="default"/>
          <w:szCs w:val="24"/>
        </w:rPr>
        <w:t>atie konanie vo veci uplatnenia ná</w:t>
      </w:r>
      <w:r>
        <w:rPr>
          <w:rFonts w:hint="default"/>
          <w:szCs w:val="24"/>
        </w:rPr>
        <w:t>roku predloží</w:t>
      </w:r>
      <w:r>
        <w:rPr>
          <w:rFonts w:hint="default"/>
          <w:szCs w:val="24"/>
        </w:rPr>
        <w:t xml:space="preserve"> oprá</w:t>
      </w:r>
      <w:r>
        <w:rPr>
          <w:rFonts w:hint="default"/>
          <w:szCs w:val="24"/>
        </w:rPr>
        <w:t>vnená</w:t>
      </w:r>
      <w:r>
        <w:rPr>
          <w:rFonts w:hint="default"/>
          <w:szCs w:val="24"/>
        </w:rPr>
        <w:t xml:space="preserve"> osoba vo forme pí</w:t>
      </w:r>
      <w:r>
        <w:rPr>
          <w:rFonts w:hint="default"/>
          <w:szCs w:val="24"/>
        </w:rPr>
        <w:t>somnej ž</w:t>
      </w:r>
      <w:r>
        <w:rPr>
          <w:rFonts w:hint="default"/>
          <w:szCs w:val="24"/>
        </w:rPr>
        <w:t>iadosti na prí</w:t>
      </w:r>
      <w:r>
        <w:rPr>
          <w:rFonts w:hint="default"/>
          <w:szCs w:val="24"/>
        </w:rPr>
        <w:t>sluš</w:t>
      </w:r>
      <w:r>
        <w:rPr>
          <w:rFonts w:hint="default"/>
          <w:szCs w:val="24"/>
        </w:rPr>
        <w:t>nom orgá</w:t>
      </w:r>
      <w:r>
        <w:rPr>
          <w:rFonts w:hint="default"/>
          <w:szCs w:val="24"/>
        </w:rPr>
        <w:t xml:space="preserve">ne </w:t>
      </w:r>
      <w:r w:rsidR="00417B69">
        <w:rPr>
          <w:szCs w:val="24"/>
        </w:rPr>
        <w:t>(</w:t>
      </w: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4 ods. </w:t>
      </w:r>
      <w:r w:rsidR="00417B69">
        <w:rPr>
          <w:szCs w:val="24"/>
        </w:rPr>
        <w:t>2).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both"/>
        <w:rPr>
          <w:rFonts w:hint="default"/>
          <w:szCs w:val="24"/>
        </w:rPr>
      </w:pPr>
      <w:r w:rsidR="00417B69">
        <w:rPr>
          <w:szCs w:val="24"/>
        </w:rPr>
        <w:tab/>
      </w:r>
      <w:r w:rsidR="00417B69">
        <w:rPr>
          <w:szCs w:val="24"/>
        </w:rPr>
        <w:t>(3)</w:t>
      </w:r>
      <w:r>
        <w:rPr>
          <w:szCs w:val="24"/>
        </w:rPr>
        <w:t xml:space="preserve"> </w:t>
      </w:r>
      <w:r w:rsidR="00E226DD">
        <w:rPr>
          <w:rFonts w:hint="default"/>
          <w:szCs w:val="24"/>
        </w:rPr>
        <w:t>Vč</w:t>
      </w:r>
      <w:r w:rsidR="00E226DD">
        <w:rPr>
          <w:rFonts w:hint="default"/>
          <w:szCs w:val="24"/>
        </w:rPr>
        <w:t>as u</w:t>
      </w:r>
      <w:r>
        <w:rPr>
          <w:rFonts w:hint="default"/>
          <w:szCs w:val="24"/>
        </w:rPr>
        <w:t>platnený</w:t>
      </w:r>
      <w:r>
        <w:rPr>
          <w:rFonts w:hint="default"/>
          <w:szCs w:val="24"/>
        </w:rPr>
        <w:t xml:space="preserve"> ná</w:t>
      </w:r>
      <w:r>
        <w:rPr>
          <w:rFonts w:hint="default"/>
          <w:szCs w:val="24"/>
        </w:rPr>
        <w:t xml:space="preserve">rok, ak </w:t>
      </w:r>
      <w:r>
        <w:rPr>
          <w:rFonts w:hint="default"/>
          <w:szCs w:val="24"/>
        </w:rPr>
        <w:t>o ň</w:t>
      </w:r>
      <w:r>
        <w:rPr>
          <w:rFonts w:hint="default"/>
          <w:szCs w:val="24"/>
        </w:rPr>
        <w:t>om nebolo rozhodnuté</w:t>
      </w:r>
      <w:r>
        <w:rPr>
          <w:rFonts w:hint="default"/>
          <w:szCs w:val="24"/>
        </w:rPr>
        <w:t xml:space="preserve"> alebo ak prí</w:t>
      </w:r>
      <w:r>
        <w:rPr>
          <w:rFonts w:hint="default"/>
          <w:szCs w:val="24"/>
        </w:rPr>
        <w:t>spevok nebol vyplatený</w:t>
      </w:r>
      <w:r>
        <w:rPr>
          <w:rFonts w:hint="default"/>
          <w:szCs w:val="24"/>
        </w:rPr>
        <w:t>, prechá</w:t>
      </w:r>
      <w:r>
        <w:rPr>
          <w:rFonts w:hint="default"/>
          <w:szCs w:val="24"/>
        </w:rPr>
        <w:t>dza v prí</w:t>
      </w:r>
      <w:r>
        <w:rPr>
          <w:rFonts w:hint="default"/>
          <w:szCs w:val="24"/>
        </w:rPr>
        <w:t>pade ú</w:t>
      </w:r>
      <w:r>
        <w:rPr>
          <w:rFonts w:hint="default"/>
          <w:szCs w:val="24"/>
        </w:rPr>
        <w:t>mrtia oprá</w:t>
      </w:r>
      <w:r>
        <w:rPr>
          <w:rFonts w:hint="default"/>
          <w:szCs w:val="24"/>
        </w:rPr>
        <w:t>vnenej osoby na jej dedič</w:t>
      </w:r>
      <w:r>
        <w:rPr>
          <w:rFonts w:hint="default"/>
          <w:szCs w:val="24"/>
        </w:rPr>
        <w:t xml:space="preserve">ov. </w:t>
      </w:r>
    </w:p>
    <w:p w:rsidR="003160B9">
      <w:pPr>
        <w:bidi w:val="0"/>
        <w:jc w:val="both"/>
        <w:rPr>
          <w:rFonts w:hint="default"/>
          <w:szCs w:val="24"/>
        </w:rPr>
      </w:pPr>
    </w:p>
    <w:p w:rsidR="003160B9">
      <w:pPr>
        <w:bidi w:val="0"/>
        <w:jc w:val="both"/>
        <w:rPr>
          <w:szCs w:val="24"/>
        </w:rPr>
      </w:pPr>
      <w:r w:rsidR="00417B69">
        <w:rPr>
          <w:szCs w:val="24"/>
        </w:rPr>
        <w:tab/>
      </w:r>
      <w:r w:rsidR="00417B69">
        <w:rPr>
          <w:szCs w:val="24"/>
        </w:rPr>
        <w:t>(4)</w:t>
      </w:r>
      <w:r>
        <w:rPr>
          <w:rFonts w:hint="default"/>
          <w:szCs w:val="24"/>
        </w:rPr>
        <w:t xml:space="preserve"> Na konanie podľ</w:t>
      </w:r>
      <w:r>
        <w:rPr>
          <w:rFonts w:hint="default"/>
          <w:szCs w:val="24"/>
        </w:rPr>
        <w:t>a tohto zá</w:t>
      </w:r>
      <w:r>
        <w:rPr>
          <w:rFonts w:hint="default"/>
          <w:szCs w:val="24"/>
        </w:rPr>
        <w:t>kona sa nevzť</w:t>
      </w:r>
      <w:r>
        <w:rPr>
          <w:rFonts w:hint="default"/>
          <w:szCs w:val="24"/>
        </w:rPr>
        <w:t>ahujú</w:t>
      </w:r>
      <w:r>
        <w:rPr>
          <w:rFonts w:hint="default"/>
          <w:szCs w:val="24"/>
        </w:rPr>
        <w:t xml:space="preserve"> vš</w:t>
      </w:r>
      <w:r>
        <w:rPr>
          <w:rFonts w:hint="default"/>
          <w:szCs w:val="24"/>
        </w:rPr>
        <w:t>eobecné</w:t>
      </w:r>
      <w:r>
        <w:rPr>
          <w:rFonts w:hint="default"/>
          <w:szCs w:val="24"/>
        </w:rPr>
        <w:t xml:space="preserve"> predpisy o sprá</w:t>
      </w:r>
      <w:r>
        <w:rPr>
          <w:rFonts w:hint="default"/>
          <w:szCs w:val="24"/>
        </w:rPr>
        <w:t>vnom konaní.</w:t>
      </w:r>
      <w:r>
        <w:rPr>
          <w:szCs w:val="24"/>
          <w:vertAlign w:val="superscript"/>
        </w:rPr>
        <w:t>1</w:t>
      </w:r>
      <w:r w:rsidR="00417B69">
        <w:rPr>
          <w:szCs w:val="24"/>
          <w:vertAlign w:val="superscript"/>
        </w:rPr>
        <w:t>)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both"/>
        <w:rPr>
          <w:rFonts w:hint="default"/>
          <w:szCs w:val="24"/>
        </w:rPr>
      </w:pPr>
      <w:r w:rsidR="00417B69">
        <w:rPr>
          <w:szCs w:val="24"/>
        </w:rPr>
        <w:tab/>
      </w:r>
      <w:r w:rsidR="00417B69">
        <w:rPr>
          <w:szCs w:val="24"/>
        </w:rPr>
        <w:t>(5)</w:t>
      </w:r>
      <w:r>
        <w:rPr>
          <w:rFonts w:hint="default"/>
          <w:szCs w:val="24"/>
        </w:rPr>
        <w:t xml:space="preserve"> Ministerstvo ako orgá</w:t>
      </w:r>
      <w:r>
        <w:rPr>
          <w:rFonts w:hint="default"/>
          <w:szCs w:val="24"/>
        </w:rPr>
        <w:t>n č</w:t>
      </w:r>
      <w:r>
        <w:rPr>
          <w:rFonts w:hint="default"/>
          <w:szCs w:val="24"/>
        </w:rPr>
        <w:t>inný</w:t>
      </w:r>
      <w:r>
        <w:rPr>
          <w:rFonts w:hint="default"/>
          <w:szCs w:val="24"/>
        </w:rPr>
        <w:t xml:space="preserve"> v </w:t>
      </w:r>
      <w:r>
        <w:rPr>
          <w:rFonts w:hint="default"/>
          <w:szCs w:val="24"/>
        </w:rPr>
        <w:t>tomto konaní</w:t>
      </w:r>
      <w:r>
        <w:rPr>
          <w:rFonts w:hint="default"/>
          <w:szCs w:val="24"/>
        </w:rPr>
        <w:t xml:space="preserve"> posú</w:t>
      </w:r>
      <w:r>
        <w:rPr>
          <w:rFonts w:hint="default"/>
          <w:szCs w:val="24"/>
        </w:rPr>
        <w:t>di predlož</w:t>
      </w:r>
      <w:r>
        <w:rPr>
          <w:rFonts w:hint="default"/>
          <w:szCs w:val="24"/>
        </w:rPr>
        <w:t>enú</w:t>
      </w:r>
      <w:r>
        <w:rPr>
          <w:rFonts w:hint="default"/>
          <w:szCs w:val="24"/>
        </w:rPr>
        <w:t xml:space="preserve"> ž</w:t>
      </w:r>
      <w:r>
        <w:rPr>
          <w:rFonts w:hint="default"/>
          <w:szCs w:val="24"/>
        </w:rPr>
        <w:t>iadosť</w:t>
      </w:r>
      <w:r>
        <w:rPr>
          <w:rFonts w:hint="default"/>
          <w:szCs w:val="24"/>
        </w:rPr>
        <w:t>, a rozhodne o </w:t>
      </w:r>
      <w:r>
        <w:rPr>
          <w:rFonts w:hint="default"/>
          <w:szCs w:val="24"/>
        </w:rPr>
        <w:t>nej do š</w:t>
      </w:r>
      <w:r>
        <w:rPr>
          <w:rFonts w:hint="default"/>
          <w:szCs w:val="24"/>
        </w:rPr>
        <w:t>iestich mesiacov od jej doruč</w:t>
      </w:r>
      <w:r>
        <w:rPr>
          <w:rFonts w:hint="default"/>
          <w:szCs w:val="24"/>
        </w:rPr>
        <w:t>enia. Pí</w:t>
      </w:r>
      <w:r>
        <w:rPr>
          <w:rFonts w:hint="default"/>
          <w:szCs w:val="24"/>
        </w:rPr>
        <w:t>somné</w:t>
      </w:r>
      <w:r>
        <w:rPr>
          <w:rFonts w:hint="default"/>
          <w:szCs w:val="24"/>
        </w:rPr>
        <w:t xml:space="preserve"> rozhodnutie o </w:t>
      </w:r>
      <w:r>
        <w:rPr>
          <w:rFonts w:hint="default"/>
          <w:szCs w:val="24"/>
        </w:rPr>
        <w:t>priznaní</w:t>
      </w:r>
      <w:r>
        <w:rPr>
          <w:rFonts w:hint="default"/>
          <w:szCs w:val="24"/>
        </w:rPr>
        <w:t xml:space="preserve"> alebo zamietnutí</w:t>
      </w:r>
      <w:r>
        <w:rPr>
          <w:rFonts w:hint="default"/>
          <w:szCs w:val="24"/>
        </w:rPr>
        <w:t xml:space="preserve"> prí</w:t>
      </w:r>
      <w:r>
        <w:rPr>
          <w:rFonts w:hint="default"/>
          <w:szCs w:val="24"/>
        </w:rPr>
        <w:t>spevku doručí</w:t>
      </w:r>
      <w:r>
        <w:rPr>
          <w:rFonts w:hint="default"/>
          <w:szCs w:val="24"/>
        </w:rPr>
        <w:t xml:space="preserve"> ž</w:t>
      </w:r>
      <w:r>
        <w:rPr>
          <w:rFonts w:hint="default"/>
          <w:szCs w:val="24"/>
        </w:rPr>
        <w:t>iadateľ</w:t>
      </w:r>
      <w:r>
        <w:rPr>
          <w:rFonts w:hint="default"/>
          <w:szCs w:val="24"/>
        </w:rPr>
        <w:t>ovi do vlastný</w:t>
      </w:r>
      <w:r>
        <w:rPr>
          <w:rFonts w:hint="default"/>
          <w:szCs w:val="24"/>
        </w:rPr>
        <w:t>ch rú</w:t>
      </w:r>
      <w:r>
        <w:rPr>
          <w:rFonts w:hint="default"/>
          <w:szCs w:val="24"/>
        </w:rPr>
        <w:t>k.</w:t>
      </w:r>
    </w:p>
    <w:p w:rsidR="003160B9">
      <w:pPr>
        <w:bidi w:val="0"/>
        <w:jc w:val="both"/>
      </w:pPr>
    </w:p>
    <w:p w:rsidR="003160B9">
      <w:pPr>
        <w:bidi w:val="0"/>
        <w:jc w:val="both"/>
        <w:rPr>
          <w:rFonts w:hint="default"/>
          <w:szCs w:val="24"/>
        </w:rPr>
      </w:pPr>
      <w:r w:rsidR="00E226DD">
        <w:rPr>
          <w:szCs w:val="24"/>
        </w:rPr>
        <w:tab/>
      </w:r>
      <w:r w:rsidR="00E226DD">
        <w:rPr>
          <w:szCs w:val="24"/>
        </w:rPr>
        <w:t>(6)</w:t>
      </w:r>
      <w:r>
        <w:rPr>
          <w:rFonts w:hint="default"/>
          <w:szCs w:val="24"/>
        </w:rPr>
        <w:t xml:space="preserve"> Ak ministerstvo nevyhovie ž</w:t>
      </w:r>
      <w:r>
        <w:rPr>
          <w:rFonts w:hint="default"/>
          <w:szCs w:val="24"/>
        </w:rPr>
        <w:t>iadosti alebo jej vyhovie len č</w:t>
      </w:r>
      <w:r>
        <w:rPr>
          <w:rFonts w:hint="default"/>
          <w:szCs w:val="24"/>
        </w:rPr>
        <w:t>iastoč</w:t>
      </w:r>
      <w:r>
        <w:rPr>
          <w:rFonts w:hint="default"/>
          <w:szCs w:val="24"/>
        </w:rPr>
        <w:t>ne, ž</w:t>
      </w:r>
      <w:r>
        <w:rPr>
          <w:rFonts w:hint="default"/>
          <w:szCs w:val="24"/>
        </w:rPr>
        <w:t>iadateľ</w:t>
      </w:r>
      <w:r>
        <w:rPr>
          <w:rFonts w:hint="default"/>
          <w:szCs w:val="24"/>
        </w:rPr>
        <w:t xml:space="preserve"> sa môž</w:t>
      </w:r>
      <w:r>
        <w:rPr>
          <w:rFonts w:hint="default"/>
          <w:szCs w:val="24"/>
        </w:rPr>
        <w:t>e domá</w:t>
      </w:r>
      <w:r>
        <w:rPr>
          <w:rFonts w:hint="default"/>
          <w:szCs w:val="24"/>
        </w:rPr>
        <w:t>hať</w:t>
      </w:r>
      <w:r>
        <w:rPr>
          <w:rFonts w:hint="default"/>
          <w:szCs w:val="24"/>
        </w:rPr>
        <w:t xml:space="preserve"> odš</w:t>
      </w:r>
      <w:r>
        <w:rPr>
          <w:rFonts w:hint="default"/>
          <w:szCs w:val="24"/>
        </w:rPr>
        <w:t>kodnenia ž</w:t>
      </w:r>
      <w:r>
        <w:rPr>
          <w:rFonts w:hint="default"/>
          <w:szCs w:val="24"/>
        </w:rPr>
        <w:t>alobou na sú</w:t>
      </w:r>
      <w:r>
        <w:rPr>
          <w:rFonts w:hint="default"/>
          <w:szCs w:val="24"/>
        </w:rPr>
        <w:t>de proti Slovenskej republike, zastú</w:t>
      </w:r>
      <w:r>
        <w:rPr>
          <w:rFonts w:hint="default"/>
          <w:szCs w:val="24"/>
        </w:rPr>
        <w:t>penej ministerstvom, najneskô</w:t>
      </w:r>
      <w:r>
        <w:rPr>
          <w:rFonts w:hint="default"/>
          <w:szCs w:val="24"/>
        </w:rPr>
        <w:t>r do jedné</w:t>
      </w:r>
      <w:r>
        <w:rPr>
          <w:rFonts w:hint="default"/>
          <w:szCs w:val="24"/>
        </w:rPr>
        <w:t>ho roka odo dň</w:t>
      </w:r>
      <w:r>
        <w:rPr>
          <w:rFonts w:hint="default"/>
          <w:szCs w:val="24"/>
        </w:rPr>
        <w:t>a doruč</w:t>
      </w:r>
      <w:r>
        <w:rPr>
          <w:rFonts w:hint="default"/>
          <w:szCs w:val="24"/>
        </w:rPr>
        <w:t>enia rozhodnutia ministerstva.</w:t>
      </w:r>
    </w:p>
    <w:p w:rsidR="00E226DD">
      <w:pPr>
        <w:bidi w:val="0"/>
        <w:jc w:val="both"/>
        <w:rPr>
          <w:szCs w:val="24"/>
        </w:rPr>
      </w:pPr>
    </w:p>
    <w:p w:rsidR="00E226DD">
      <w:pPr>
        <w:bidi w:val="0"/>
        <w:jc w:val="both"/>
        <w:rPr>
          <w:rFonts w:hint="default"/>
          <w:szCs w:val="24"/>
        </w:rPr>
      </w:pPr>
      <w:r>
        <w:rPr>
          <w:szCs w:val="24"/>
        </w:rPr>
        <w:tab/>
      </w:r>
      <w:r>
        <w:rPr>
          <w:rFonts w:hint="default"/>
          <w:szCs w:val="24"/>
        </w:rPr>
        <w:t>(7) Stanovisko podľ</w:t>
      </w:r>
      <w:r>
        <w:rPr>
          <w:rFonts w:hint="default"/>
          <w:szCs w:val="24"/>
        </w:rPr>
        <w:t>a ods. 5, ktorý</w:t>
      </w:r>
      <w:r>
        <w:rPr>
          <w:rFonts w:hint="default"/>
          <w:szCs w:val="24"/>
        </w:rPr>
        <w:t xml:space="preserve">m </w:t>
      </w:r>
      <w:r>
        <w:rPr>
          <w:rFonts w:hint="default"/>
          <w:szCs w:val="24"/>
        </w:rPr>
        <w:t>sa nepriznal prí</w:t>
      </w:r>
      <w:r>
        <w:rPr>
          <w:rFonts w:hint="default"/>
          <w:szCs w:val="24"/>
        </w:rPr>
        <w:t>spevok alebo č</w:t>
      </w:r>
      <w:r>
        <w:rPr>
          <w:rFonts w:hint="default"/>
          <w:szCs w:val="24"/>
        </w:rPr>
        <w:t>asť</w:t>
      </w:r>
      <w:r>
        <w:rPr>
          <w:rFonts w:hint="default"/>
          <w:szCs w:val="24"/>
        </w:rPr>
        <w:t xml:space="preserve"> prí</w:t>
      </w:r>
      <w:r>
        <w:rPr>
          <w:rFonts w:hint="default"/>
          <w:szCs w:val="24"/>
        </w:rPr>
        <w:t>spevku a </w:t>
      </w:r>
      <w:r>
        <w:rPr>
          <w:rFonts w:hint="default"/>
          <w:szCs w:val="24"/>
        </w:rPr>
        <w:t>ktoré</w:t>
      </w:r>
      <w:r>
        <w:rPr>
          <w:rFonts w:hint="default"/>
          <w:szCs w:val="24"/>
        </w:rPr>
        <w:t xml:space="preserve"> bolo doruč</w:t>
      </w:r>
      <w:r>
        <w:rPr>
          <w:rFonts w:hint="default"/>
          <w:szCs w:val="24"/>
        </w:rPr>
        <w:t>ené</w:t>
      </w:r>
      <w:r>
        <w:rPr>
          <w:rFonts w:hint="default"/>
          <w:szCs w:val="24"/>
        </w:rPr>
        <w:t xml:space="preserve"> ž</w:t>
      </w:r>
      <w:r>
        <w:rPr>
          <w:rFonts w:hint="default"/>
          <w:szCs w:val="24"/>
        </w:rPr>
        <w:t>iadateľ</w:t>
      </w:r>
      <w:r>
        <w:rPr>
          <w:rFonts w:hint="default"/>
          <w:szCs w:val="24"/>
        </w:rPr>
        <w:t>ovi, môž</w:t>
      </w:r>
      <w:r>
        <w:rPr>
          <w:rFonts w:hint="default"/>
          <w:szCs w:val="24"/>
        </w:rPr>
        <w:t>e z </w:t>
      </w:r>
      <w:r>
        <w:rPr>
          <w:rFonts w:hint="default"/>
          <w:szCs w:val="24"/>
        </w:rPr>
        <w:t>vlastné</w:t>
      </w:r>
      <w:r>
        <w:rPr>
          <w:rFonts w:hint="default"/>
          <w:szCs w:val="24"/>
        </w:rPr>
        <w:t>ho podnetu preskú</w:t>
      </w:r>
      <w:r>
        <w:rPr>
          <w:rFonts w:hint="default"/>
          <w:szCs w:val="24"/>
        </w:rPr>
        <w:t>mať</w:t>
      </w:r>
      <w:r>
        <w:rPr>
          <w:rFonts w:hint="default"/>
          <w:szCs w:val="24"/>
        </w:rPr>
        <w:t xml:space="preserve"> minister spravodlivosti Slovenskej republiky (ď</w:t>
      </w:r>
      <w:r>
        <w:rPr>
          <w:rFonts w:hint="default"/>
          <w:szCs w:val="24"/>
        </w:rPr>
        <w:t>alej len „</w:t>
      </w:r>
      <w:r>
        <w:rPr>
          <w:rFonts w:hint="default"/>
          <w:szCs w:val="24"/>
        </w:rPr>
        <w:t>minister“</w:t>
      </w:r>
      <w:r>
        <w:rPr>
          <w:rFonts w:hint="default"/>
          <w:szCs w:val="24"/>
        </w:rPr>
        <w:t xml:space="preserve">). </w:t>
      </w:r>
    </w:p>
    <w:p w:rsidR="00E226DD">
      <w:pPr>
        <w:bidi w:val="0"/>
        <w:jc w:val="both"/>
        <w:rPr>
          <w:rFonts w:hint="default"/>
          <w:szCs w:val="24"/>
        </w:rPr>
      </w:pPr>
    </w:p>
    <w:p w:rsidR="00E226DD">
      <w:pPr>
        <w:bidi w:val="0"/>
        <w:jc w:val="both"/>
        <w:rPr>
          <w:szCs w:val="24"/>
        </w:rPr>
      </w:pPr>
      <w:r>
        <w:rPr>
          <w:rFonts w:hint="default"/>
          <w:szCs w:val="24"/>
        </w:rPr>
        <w:tab/>
      </w:r>
      <w:r>
        <w:rPr>
          <w:rFonts w:hint="default"/>
          <w:szCs w:val="24"/>
        </w:rPr>
        <w:t>(8) Ak bolo stanovisko vydané</w:t>
      </w:r>
      <w:r>
        <w:rPr>
          <w:rFonts w:hint="default"/>
          <w:szCs w:val="24"/>
        </w:rPr>
        <w:t xml:space="preserve"> v </w:t>
      </w:r>
      <w:r>
        <w:rPr>
          <w:rFonts w:hint="default"/>
          <w:szCs w:val="24"/>
        </w:rPr>
        <w:t>rozpore so vš</w:t>
      </w:r>
      <w:r>
        <w:rPr>
          <w:rFonts w:hint="default"/>
          <w:szCs w:val="24"/>
        </w:rPr>
        <w:t>eobecne zá</w:t>
      </w:r>
      <w:r>
        <w:rPr>
          <w:rFonts w:hint="default"/>
          <w:szCs w:val="24"/>
        </w:rPr>
        <w:t>vä</w:t>
      </w:r>
      <w:r>
        <w:rPr>
          <w:rFonts w:hint="default"/>
          <w:szCs w:val="24"/>
        </w:rPr>
        <w:t>zný</w:t>
      </w:r>
      <w:r>
        <w:rPr>
          <w:rFonts w:hint="default"/>
          <w:szCs w:val="24"/>
        </w:rPr>
        <w:t>m prá</w:t>
      </w:r>
      <w:r>
        <w:rPr>
          <w:rFonts w:hint="default"/>
          <w:szCs w:val="24"/>
        </w:rPr>
        <w:t xml:space="preserve">vnym </w:t>
      </w:r>
      <w:r>
        <w:rPr>
          <w:rFonts w:hint="default"/>
          <w:szCs w:val="24"/>
        </w:rPr>
        <w:t>predpisom, minister vydá</w:t>
      </w:r>
      <w:r>
        <w:rPr>
          <w:rFonts w:hint="default"/>
          <w:szCs w:val="24"/>
        </w:rPr>
        <w:t xml:space="preserve"> nové</w:t>
      </w:r>
      <w:r>
        <w:rPr>
          <w:rFonts w:hint="default"/>
          <w:szCs w:val="24"/>
        </w:rPr>
        <w:t xml:space="preserve"> stanovisko, ktorý</w:t>
      </w:r>
      <w:r>
        <w:rPr>
          <w:rFonts w:hint="default"/>
          <w:szCs w:val="24"/>
        </w:rPr>
        <w:t>m prizná</w:t>
      </w:r>
      <w:r>
        <w:rPr>
          <w:rFonts w:hint="default"/>
          <w:szCs w:val="24"/>
        </w:rPr>
        <w:t xml:space="preserve"> prí</w:t>
      </w:r>
      <w:r>
        <w:rPr>
          <w:rFonts w:hint="default"/>
          <w:szCs w:val="24"/>
        </w:rPr>
        <w:t>spevok podľ</w:t>
      </w:r>
      <w:r>
        <w:rPr>
          <w:rFonts w:hint="default"/>
          <w:szCs w:val="24"/>
        </w:rPr>
        <w:t>a tohto zá</w:t>
      </w:r>
      <w:r>
        <w:rPr>
          <w:rFonts w:hint="default"/>
          <w:szCs w:val="24"/>
        </w:rPr>
        <w:t xml:space="preserve">kona. </w:t>
      </w:r>
      <w:r w:rsidR="00925A27">
        <w:rPr>
          <w:szCs w:val="24"/>
        </w:rPr>
        <w:t>Lehota n</w:t>
      </w:r>
      <w:r>
        <w:rPr>
          <w:szCs w:val="24"/>
        </w:rPr>
        <w:t xml:space="preserve">a vyplatenie </w:t>
      </w:r>
      <w:r w:rsidR="00925A27">
        <w:rPr>
          <w:rFonts w:hint="default"/>
          <w:szCs w:val="24"/>
        </w:rPr>
        <w:t>takto priznané</w:t>
      </w:r>
      <w:r w:rsidR="00925A27">
        <w:rPr>
          <w:rFonts w:hint="default"/>
          <w:szCs w:val="24"/>
        </w:rPr>
        <w:t xml:space="preserve">ho </w:t>
      </w:r>
      <w:r>
        <w:rPr>
          <w:rFonts w:hint="default"/>
          <w:szCs w:val="24"/>
        </w:rPr>
        <w:t>prí</w:t>
      </w:r>
      <w:r>
        <w:rPr>
          <w:rFonts w:hint="default"/>
          <w:szCs w:val="24"/>
        </w:rPr>
        <w:t xml:space="preserve">spevku </w:t>
      </w:r>
      <w:r w:rsidR="00925A27">
        <w:rPr>
          <w:rFonts w:hint="default"/>
          <w:szCs w:val="24"/>
        </w:rPr>
        <w:t>nie je obmedzená</w:t>
      </w:r>
      <w:r w:rsidR="00925A27">
        <w:rPr>
          <w:rFonts w:hint="default"/>
          <w:szCs w:val="24"/>
        </w:rPr>
        <w:t xml:space="preserve"> 31. decembrom 2013 (ods. 9). 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both"/>
        <w:rPr>
          <w:szCs w:val="24"/>
        </w:rPr>
      </w:pPr>
      <w:r w:rsidR="00E226DD">
        <w:rPr>
          <w:szCs w:val="24"/>
        </w:rPr>
        <w:tab/>
      </w:r>
      <w:r w:rsidR="00E226DD">
        <w:rPr>
          <w:szCs w:val="24"/>
        </w:rPr>
        <w:t>(9)</w:t>
      </w:r>
      <w:r>
        <w:rPr>
          <w:rFonts w:hint="default"/>
          <w:szCs w:val="24"/>
        </w:rPr>
        <w:t xml:space="preserve"> Ministerstvo vyplatí</w:t>
      </w:r>
      <w:r>
        <w:rPr>
          <w:rFonts w:hint="default"/>
          <w:szCs w:val="24"/>
        </w:rPr>
        <w:t xml:space="preserve"> prí</w:t>
      </w:r>
      <w:r>
        <w:rPr>
          <w:rFonts w:hint="default"/>
          <w:szCs w:val="24"/>
        </w:rPr>
        <w:t>spevok oprá</w:t>
      </w:r>
      <w:r>
        <w:rPr>
          <w:rFonts w:hint="default"/>
          <w:szCs w:val="24"/>
        </w:rPr>
        <w:t>vnený</w:t>
      </w:r>
      <w:r>
        <w:rPr>
          <w:rFonts w:hint="default"/>
          <w:szCs w:val="24"/>
        </w:rPr>
        <w:t>m osobá</w:t>
      </w:r>
      <w:r>
        <w:rPr>
          <w:rFonts w:hint="default"/>
          <w:szCs w:val="24"/>
        </w:rPr>
        <w:t>m podľ</w:t>
      </w:r>
      <w:r>
        <w:rPr>
          <w:rFonts w:hint="default"/>
          <w:szCs w:val="24"/>
        </w:rPr>
        <w:t>a §</w:t>
      </w:r>
      <w:r>
        <w:rPr>
          <w:rFonts w:hint="default"/>
          <w:szCs w:val="24"/>
        </w:rPr>
        <w:t xml:space="preserve"> 2 </w:t>
      </w:r>
      <w:r w:rsidR="00925A27">
        <w:rPr>
          <w:rFonts w:hint="default"/>
          <w:szCs w:val="24"/>
        </w:rPr>
        <w:t>do 90 dní</w:t>
      </w:r>
      <w:r w:rsidR="00925A27">
        <w:rPr>
          <w:rFonts w:hint="default"/>
          <w:szCs w:val="24"/>
        </w:rPr>
        <w:t xml:space="preserve"> </w:t>
      </w:r>
      <w:r w:rsidR="00925A27">
        <w:rPr>
          <w:rFonts w:hint="default"/>
          <w:szCs w:val="24"/>
        </w:rPr>
        <w:t>od vydania rozhodnutia podľ</w:t>
      </w:r>
      <w:r w:rsidR="00925A27">
        <w:rPr>
          <w:rFonts w:hint="default"/>
          <w:szCs w:val="24"/>
        </w:rPr>
        <w:t>a ods. 5, najneskô</w:t>
      </w:r>
      <w:r w:rsidR="00925A27">
        <w:rPr>
          <w:rFonts w:hint="default"/>
          <w:szCs w:val="24"/>
        </w:rPr>
        <w:t>r vš</w:t>
      </w:r>
      <w:r w:rsidR="00925A27">
        <w:rPr>
          <w:rFonts w:hint="default"/>
          <w:szCs w:val="24"/>
        </w:rPr>
        <w:t>ak do 31. decembra 2013</w:t>
      </w:r>
      <w:r>
        <w:rPr>
          <w:szCs w:val="24"/>
        </w:rPr>
        <w:t>.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7</w:t>
      </w:r>
    </w:p>
    <w:p w:rsidR="003160B9">
      <w:pPr>
        <w:bidi w:val="0"/>
        <w:jc w:val="both"/>
        <w:rPr>
          <w:szCs w:val="24"/>
        </w:rPr>
      </w:pPr>
    </w:p>
    <w:p w:rsidR="003160B9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Vš</w:t>
      </w:r>
      <w:r>
        <w:rPr>
          <w:rFonts w:hint="default"/>
          <w:szCs w:val="24"/>
        </w:rPr>
        <w:t>eobecné</w:t>
      </w:r>
      <w:r>
        <w:rPr>
          <w:rFonts w:hint="default"/>
          <w:szCs w:val="24"/>
        </w:rPr>
        <w:t xml:space="preserve"> ustanovenie</w:t>
      </w:r>
    </w:p>
    <w:p w:rsidR="003160B9">
      <w:pPr>
        <w:bidi w:val="0"/>
        <w:jc w:val="center"/>
        <w:rPr>
          <w:rFonts w:hint="default"/>
          <w:szCs w:val="24"/>
        </w:rPr>
      </w:pPr>
    </w:p>
    <w:p w:rsidR="003160B9">
      <w:pPr>
        <w:bidi w:val="0"/>
        <w:jc w:val="both"/>
        <w:rPr>
          <w:rFonts w:hint="default"/>
          <w:szCs w:val="24"/>
        </w:rPr>
      </w:pPr>
      <w:r w:rsidR="006233EC">
        <w:rPr>
          <w:szCs w:val="24"/>
        </w:rPr>
        <w:tab/>
      </w:r>
      <w:r w:rsidR="006233EC">
        <w:rPr>
          <w:szCs w:val="24"/>
        </w:rPr>
        <w:t>(1)</w:t>
      </w:r>
      <w:r>
        <w:rPr>
          <w:rFonts w:hint="default"/>
          <w:szCs w:val="24"/>
        </w:rPr>
        <w:t xml:space="preserve"> Konanie podľ</w:t>
      </w:r>
      <w:r>
        <w:rPr>
          <w:rFonts w:hint="default"/>
          <w:szCs w:val="24"/>
        </w:rPr>
        <w:t>a tohto zá</w:t>
      </w:r>
      <w:r>
        <w:rPr>
          <w:rFonts w:hint="default"/>
          <w:szCs w:val="24"/>
        </w:rPr>
        <w:t>kona je oslobodené</w:t>
      </w:r>
      <w:r>
        <w:rPr>
          <w:rFonts w:hint="default"/>
          <w:szCs w:val="24"/>
        </w:rPr>
        <w:t xml:space="preserve"> od poplatkov.</w:t>
      </w:r>
    </w:p>
    <w:p w:rsidR="003160B9">
      <w:pPr>
        <w:bidi w:val="0"/>
        <w:jc w:val="both"/>
        <w:rPr>
          <w:rFonts w:hint="default"/>
          <w:szCs w:val="24"/>
        </w:rPr>
      </w:pPr>
    </w:p>
    <w:p w:rsidR="003160B9">
      <w:pPr>
        <w:bidi w:val="0"/>
        <w:jc w:val="both"/>
        <w:rPr>
          <w:rFonts w:hint="default"/>
          <w:szCs w:val="24"/>
        </w:rPr>
      </w:pPr>
      <w:r w:rsidR="006233EC">
        <w:rPr>
          <w:szCs w:val="24"/>
        </w:rPr>
        <w:tab/>
      </w:r>
      <w:r w:rsidR="006233EC">
        <w:rPr>
          <w:szCs w:val="24"/>
        </w:rPr>
        <w:t>(2)</w:t>
      </w:r>
      <w:r>
        <w:rPr>
          <w:rFonts w:hint="default"/>
          <w:szCs w:val="24"/>
        </w:rPr>
        <w:t xml:space="preserve"> Prí</w:t>
      </w:r>
      <w:r>
        <w:rPr>
          <w:rFonts w:hint="default"/>
          <w:szCs w:val="24"/>
        </w:rPr>
        <w:t>spevok poskytnutý</w:t>
      </w:r>
      <w:r>
        <w:rPr>
          <w:rFonts w:hint="default"/>
          <w:szCs w:val="24"/>
        </w:rPr>
        <w:t xml:space="preserve"> oprá</w:t>
      </w:r>
      <w:r>
        <w:rPr>
          <w:rFonts w:hint="default"/>
          <w:szCs w:val="24"/>
        </w:rPr>
        <w:t>vnený</w:t>
      </w:r>
      <w:r>
        <w:rPr>
          <w:rFonts w:hint="default"/>
          <w:szCs w:val="24"/>
        </w:rPr>
        <w:t>m osobá</w:t>
      </w:r>
      <w:r>
        <w:rPr>
          <w:rFonts w:hint="default"/>
          <w:szCs w:val="24"/>
        </w:rPr>
        <w:t>m nepodlieha dani z prí</w:t>
      </w:r>
      <w:r>
        <w:rPr>
          <w:rFonts w:hint="default"/>
          <w:szCs w:val="24"/>
        </w:rPr>
        <w:t>jmov fyzický</w:t>
      </w:r>
      <w:r>
        <w:rPr>
          <w:rFonts w:hint="default"/>
          <w:szCs w:val="24"/>
        </w:rPr>
        <w:t>ch osô</w:t>
      </w:r>
      <w:r>
        <w:rPr>
          <w:rFonts w:hint="default"/>
          <w:szCs w:val="24"/>
        </w:rPr>
        <w:t xml:space="preserve">b, </w:t>
      </w:r>
      <w:r>
        <w:rPr>
          <w:rFonts w:hint="default"/>
          <w:szCs w:val="24"/>
        </w:rPr>
        <w:t>nezahŕň</w:t>
      </w:r>
      <w:r>
        <w:rPr>
          <w:rFonts w:hint="default"/>
          <w:szCs w:val="24"/>
        </w:rPr>
        <w:t>a sa do vymeriavacieho zá</w:t>
      </w:r>
      <w:r>
        <w:rPr>
          <w:rFonts w:hint="default"/>
          <w:szCs w:val="24"/>
        </w:rPr>
        <w:t>kladu na vý</w:t>
      </w:r>
      <w:r>
        <w:rPr>
          <w:rFonts w:hint="default"/>
          <w:szCs w:val="24"/>
        </w:rPr>
        <w:t>poč</w:t>
      </w:r>
      <w:r>
        <w:rPr>
          <w:rFonts w:hint="default"/>
          <w:szCs w:val="24"/>
        </w:rPr>
        <w:t>et zdravotné</w:t>
      </w:r>
      <w:r>
        <w:rPr>
          <w:rFonts w:hint="default"/>
          <w:szCs w:val="24"/>
        </w:rPr>
        <w:t>ho poistenia ani do prí</w:t>
      </w:r>
      <w:r>
        <w:rPr>
          <w:rFonts w:hint="default"/>
          <w:szCs w:val="24"/>
        </w:rPr>
        <w:t>jmu rozhodujú</w:t>
      </w:r>
      <w:r>
        <w:rPr>
          <w:rFonts w:hint="default"/>
          <w:szCs w:val="24"/>
        </w:rPr>
        <w:t>ceho na úč</w:t>
      </w:r>
      <w:r>
        <w:rPr>
          <w:rFonts w:hint="default"/>
          <w:szCs w:val="24"/>
        </w:rPr>
        <w:t>ely poskytovania sociá</w:t>
      </w:r>
      <w:r>
        <w:rPr>
          <w:rFonts w:hint="default"/>
          <w:szCs w:val="24"/>
        </w:rPr>
        <w:t>lnych dá</w:t>
      </w:r>
      <w:r>
        <w:rPr>
          <w:rFonts w:hint="default"/>
          <w:szCs w:val="24"/>
        </w:rPr>
        <w:t>vok.</w:t>
      </w:r>
    </w:p>
    <w:p w:rsidR="003160B9">
      <w:pPr>
        <w:bidi w:val="0"/>
        <w:jc w:val="both"/>
        <w:rPr>
          <w:rFonts w:hint="default"/>
          <w:szCs w:val="24"/>
        </w:rPr>
      </w:pPr>
    </w:p>
    <w:p w:rsidR="003160B9">
      <w:pPr>
        <w:bidi w:val="0"/>
        <w:jc w:val="both"/>
        <w:rPr>
          <w:rFonts w:hint="default"/>
          <w:szCs w:val="24"/>
        </w:rPr>
      </w:pPr>
      <w:r w:rsidR="006233EC">
        <w:rPr>
          <w:szCs w:val="24"/>
        </w:rPr>
        <w:tab/>
      </w:r>
      <w:r w:rsidR="006233EC">
        <w:rPr>
          <w:szCs w:val="24"/>
        </w:rPr>
        <w:t>(3)</w:t>
      </w:r>
      <w:r>
        <w:rPr>
          <w:rFonts w:hint="default"/>
          <w:szCs w:val="24"/>
        </w:rPr>
        <w:t xml:space="preserve"> Na úč</w:t>
      </w:r>
      <w:r>
        <w:rPr>
          <w:rFonts w:hint="default"/>
          <w:szCs w:val="24"/>
        </w:rPr>
        <w:t>ely tohto zá</w:t>
      </w:r>
      <w:r>
        <w:rPr>
          <w:rFonts w:hint="default"/>
          <w:szCs w:val="24"/>
        </w:rPr>
        <w:t>kona sa odbojová</w:t>
      </w:r>
      <w:r>
        <w:rPr>
          <w:rFonts w:hint="default"/>
          <w:szCs w:val="24"/>
        </w:rPr>
        <w:t xml:space="preserve"> č</w:t>
      </w:r>
      <w:r>
        <w:rPr>
          <w:rFonts w:hint="default"/>
          <w:szCs w:val="24"/>
        </w:rPr>
        <w:t>innosť</w:t>
      </w:r>
      <w:r>
        <w:rPr>
          <w:rFonts w:hint="default"/>
          <w:szCs w:val="24"/>
        </w:rPr>
        <w:t xml:space="preserve"> oprá</w:t>
      </w:r>
      <w:r>
        <w:rPr>
          <w:rFonts w:hint="default"/>
          <w:szCs w:val="24"/>
        </w:rPr>
        <w:t>vnený</w:t>
      </w:r>
      <w:r>
        <w:rPr>
          <w:rFonts w:hint="default"/>
          <w:szCs w:val="24"/>
        </w:rPr>
        <w:t>ch osô</w:t>
      </w:r>
      <w:r>
        <w:rPr>
          <w:rFonts w:hint="default"/>
          <w:szCs w:val="24"/>
        </w:rPr>
        <w:t>b š</w:t>
      </w:r>
      <w:r>
        <w:rPr>
          <w:rFonts w:hint="default"/>
          <w:szCs w:val="24"/>
        </w:rPr>
        <w:t>pecifikovaný</w:t>
      </w:r>
      <w:r>
        <w:rPr>
          <w:rFonts w:hint="default"/>
          <w:szCs w:val="24"/>
        </w:rPr>
        <w:t>ch v §</w:t>
      </w:r>
      <w:r>
        <w:rPr>
          <w:rFonts w:hint="default"/>
          <w:szCs w:val="24"/>
        </w:rPr>
        <w:t xml:space="preserve"> 2 ods. 1 </w:t>
      </w:r>
      <w:r w:rsidR="00925A27">
        <w:rPr>
          <w:szCs w:val="24"/>
        </w:rPr>
        <w:t>a </w:t>
      </w:r>
      <w:r w:rsidR="00925A27">
        <w:rPr>
          <w:rFonts w:hint="default"/>
          <w:szCs w:val="24"/>
        </w:rPr>
        <w:t>2 tohto zá</w:t>
      </w:r>
      <w:r w:rsidR="00925A27">
        <w:rPr>
          <w:rFonts w:hint="default"/>
          <w:szCs w:val="24"/>
        </w:rPr>
        <w:t xml:space="preserve">kona </w:t>
      </w:r>
      <w:r>
        <w:rPr>
          <w:szCs w:val="24"/>
        </w:rPr>
        <w:t>v jedn</w:t>
      </w:r>
      <w:r>
        <w:rPr>
          <w:rFonts w:hint="default"/>
          <w:szCs w:val="24"/>
        </w:rPr>
        <w:t>otlivý</w:t>
      </w:r>
      <w:r>
        <w:rPr>
          <w:rFonts w:hint="default"/>
          <w:szCs w:val="24"/>
        </w:rPr>
        <w:t>ch bojový</w:t>
      </w:r>
      <w:r>
        <w:rPr>
          <w:rFonts w:hint="default"/>
          <w:szCs w:val="24"/>
        </w:rPr>
        <w:t>ch zoskupeniach zluč</w:t>
      </w:r>
      <w:r>
        <w:rPr>
          <w:rFonts w:hint="default"/>
          <w:szCs w:val="24"/>
        </w:rPr>
        <w:t>uje.</w:t>
      </w:r>
    </w:p>
    <w:p w:rsidR="003160B9">
      <w:pPr>
        <w:bidi w:val="0"/>
        <w:jc w:val="both"/>
        <w:rPr>
          <w:rFonts w:hint="default"/>
          <w:szCs w:val="24"/>
        </w:rPr>
      </w:pPr>
    </w:p>
    <w:p w:rsidR="006233EC" w:rsidP="006233EC">
      <w:pPr>
        <w:bidi w:val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>(4)</w:t>
      </w:r>
      <w:r w:rsidR="003160B9">
        <w:rPr>
          <w:rFonts w:hint="default"/>
          <w:szCs w:val="24"/>
        </w:rPr>
        <w:t xml:space="preserve"> Ná</w:t>
      </w:r>
      <w:r w:rsidR="003160B9">
        <w:rPr>
          <w:rFonts w:hint="default"/>
          <w:szCs w:val="24"/>
        </w:rPr>
        <w:t>klady na prí</w:t>
      </w:r>
      <w:r w:rsidR="003160B9">
        <w:rPr>
          <w:rFonts w:hint="default"/>
          <w:szCs w:val="24"/>
        </w:rPr>
        <w:t>spevok hradí</w:t>
      </w:r>
      <w:r w:rsidR="003160B9">
        <w:rPr>
          <w:rFonts w:hint="default"/>
          <w:szCs w:val="24"/>
        </w:rPr>
        <w:t xml:space="preserve"> š</w:t>
      </w:r>
      <w:r w:rsidR="003160B9">
        <w:rPr>
          <w:rFonts w:hint="default"/>
          <w:szCs w:val="24"/>
        </w:rPr>
        <w:t>tá</w:t>
      </w:r>
      <w:r w:rsidR="003160B9">
        <w:rPr>
          <w:rFonts w:hint="default"/>
          <w:szCs w:val="24"/>
        </w:rPr>
        <w:t xml:space="preserve">t. </w:t>
      </w:r>
    </w:p>
    <w:p w:rsidR="006233EC" w:rsidP="006233EC">
      <w:pPr>
        <w:bidi w:val="0"/>
        <w:jc w:val="both"/>
        <w:rPr>
          <w:szCs w:val="24"/>
        </w:rPr>
      </w:pPr>
    </w:p>
    <w:p w:rsidR="006233EC" w:rsidP="006233EC">
      <w:pPr>
        <w:bidi w:val="0"/>
        <w:ind w:firstLine="708"/>
        <w:jc w:val="both"/>
        <w:rPr>
          <w:szCs w:val="24"/>
        </w:rPr>
      </w:pPr>
      <w:r>
        <w:rPr>
          <w:szCs w:val="24"/>
        </w:rPr>
        <w:t xml:space="preserve">(5) </w:t>
      </w:r>
      <w:r w:rsidR="003160B9">
        <w:rPr>
          <w:rFonts w:hint="default"/>
          <w:szCs w:val="24"/>
        </w:rPr>
        <w:t>O zmiernení</w:t>
      </w:r>
      <w:r w:rsidR="003160B9">
        <w:rPr>
          <w:rFonts w:hint="default"/>
          <w:szCs w:val="24"/>
        </w:rPr>
        <w:t xml:space="preserve"> tvrdosti zá</w:t>
      </w:r>
      <w:r w:rsidR="003160B9">
        <w:rPr>
          <w:rFonts w:hint="default"/>
          <w:szCs w:val="24"/>
        </w:rPr>
        <w:t>kona rozhoduje minister spravodlivosti Slovenskej republiky z vlastné</w:t>
      </w:r>
      <w:r w:rsidR="003160B9">
        <w:rPr>
          <w:rFonts w:hint="default"/>
          <w:szCs w:val="24"/>
        </w:rPr>
        <w:t>ho podnetu alebo z podnetu ž</w:t>
      </w:r>
      <w:r w:rsidR="003160B9">
        <w:rPr>
          <w:rFonts w:hint="default"/>
          <w:szCs w:val="24"/>
        </w:rPr>
        <w:t>iadateľ</w:t>
      </w:r>
      <w:r w:rsidR="003160B9">
        <w:rPr>
          <w:rFonts w:hint="default"/>
          <w:szCs w:val="24"/>
        </w:rPr>
        <w:t xml:space="preserve">a do </w:t>
      </w:r>
      <w:r w:rsidR="00925A27">
        <w:rPr>
          <w:rFonts w:hint="default"/>
          <w:szCs w:val="24"/>
        </w:rPr>
        <w:t>š</w:t>
      </w:r>
      <w:r w:rsidR="00925A27">
        <w:rPr>
          <w:rFonts w:hint="default"/>
          <w:szCs w:val="24"/>
        </w:rPr>
        <w:t xml:space="preserve">iestich </w:t>
      </w:r>
      <w:r w:rsidR="003160B9">
        <w:rPr>
          <w:rFonts w:hint="default"/>
          <w:szCs w:val="24"/>
        </w:rPr>
        <w:t>mesiacov od doruč</w:t>
      </w:r>
      <w:r w:rsidR="003160B9">
        <w:rPr>
          <w:rFonts w:hint="default"/>
          <w:szCs w:val="24"/>
        </w:rPr>
        <w:t>enia rozhodnu</w:t>
      </w:r>
      <w:r w:rsidR="003160B9">
        <w:rPr>
          <w:rFonts w:hint="default"/>
          <w:szCs w:val="24"/>
        </w:rPr>
        <w:t>tia ž</w:t>
      </w:r>
      <w:r w:rsidR="003160B9">
        <w:rPr>
          <w:rFonts w:hint="default"/>
          <w:szCs w:val="24"/>
        </w:rPr>
        <w:t>iadateľ</w:t>
      </w:r>
      <w:r w:rsidR="003160B9">
        <w:rPr>
          <w:rFonts w:hint="default"/>
          <w:szCs w:val="24"/>
        </w:rPr>
        <w:t>ovi.</w:t>
      </w:r>
      <w:r w:rsidRPr="006233EC">
        <w:rPr>
          <w:szCs w:val="24"/>
        </w:rPr>
        <w:t xml:space="preserve"> </w:t>
      </w:r>
    </w:p>
    <w:p w:rsidR="006233EC" w:rsidP="006233EC">
      <w:pPr>
        <w:bidi w:val="0"/>
        <w:jc w:val="center"/>
        <w:rPr>
          <w:szCs w:val="24"/>
        </w:rPr>
      </w:pPr>
    </w:p>
    <w:p w:rsidR="006233EC" w:rsidP="006233EC">
      <w:pPr>
        <w:bidi w:val="0"/>
        <w:jc w:val="center"/>
        <w:rPr>
          <w:szCs w:val="24"/>
        </w:rPr>
      </w:pPr>
      <w:r w:rsidR="002427D3">
        <w:rPr>
          <w:rFonts w:hint="default"/>
          <w:szCs w:val="24"/>
        </w:rPr>
        <w:t>§</w:t>
      </w:r>
      <w:r w:rsidR="002427D3">
        <w:rPr>
          <w:rFonts w:hint="default"/>
          <w:szCs w:val="24"/>
        </w:rPr>
        <w:t xml:space="preserve"> 8</w:t>
      </w:r>
    </w:p>
    <w:p w:rsidR="006233EC" w:rsidP="006233EC">
      <w:pPr>
        <w:bidi w:val="0"/>
        <w:jc w:val="both"/>
        <w:rPr>
          <w:szCs w:val="24"/>
        </w:rPr>
      </w:pPr>
    </w:p>
    <w:p w:rsidR="006233EC" w:rsidP="006233EC">
      <w:pPr>
        <w:bidi w:val="0"/>
        <w:jc w:val="center"/>
        <w:rPr>
          <w:rFonts w:hint="default"/>
          <w:szCs w:val="24"/>
        </w:rPr>
      </w:pPr>
      <w:r>
        <w:rPr>
          <w:rFonts w:hint="default"/>
          <w:szCs w:val="24"/>
        </w:rPr>
        <w:t>Prechodné</w:t>
      </w:r>
      <w:r>
        <w:rPr>
          <w:rFonts w:hint="default"/>
          <w:szCs w:val="24"/>
        </w:rPr>
        <w:t xml:space="preserve"> a </w:t>
      </w:r>
      <w:r>
        <w:rPr>
          <w:rFonts w:hint="default"/>
          <w:szCs w:val="24"/>
        </w:rPr>
        <w:t>zá</w:t>
      </w:r>
      <w:r>
        <w:rPr>
          <w:rFonts w:hint="default"/>
          <w:szCs w:val="24"/>
        </w:rPr>
        <w:t>vereč</w:t>
      </w:r>
      <w:r>
        <w:rPr>
          <w:rFonts w:hint="default"/>
          <w:szCs w:val="24"/>
        </w:rPr>
        <w:t>né</w:t>
      </w:r>
      <w:r>
        <w:rPr>
          <w:rFonts w:hint="default"/>
          <w:szCs w:val="24"/>
        </w:rPr>
        <w:t xml:space="preserve"> ustanovenia</w:t>
      </w:r>
    </w:p>
    <w:p w:rsidR="006233EC" w:rsidP="006233EC">
      <w:pPr>
        <w:bidi w:val="0"/>
        <w:jc w:val="center"/>
        <w:rPr>
          <w:rFonts w:hint="default"/>
          <w:szCs w:val="24"/>
        </w:rPr>
      </w:pPr>
    </w:p>
    <w:p w:rsidR="006233EC" w:rsidP="006233EC">
      <w:pPr>
        <w:numPr>
          <w:numId w:val="2"/>
        </w:numPr>
        <w:bidi w:val="0"/>
        <w:jc w:val="both"/>
        <w:rPr>
          <w:rFonts w:hint="default"/>
          <w:szCs w:val="24"/>
        </w:rPr>
      </w:pPr>
      <w:r>
        <w:rPr>
          <w:rFonts w:hint="default"/>
          <w:szCs w:val="24"/>
        </w:rPr>
        <w:t>Ž</w:t>
      </w:r>
      <w:r>
        <w:rPr>
          <w:rFonts w:hint="default"/>
          <w:szCs w:val="24"/>
        </w:rPr>
        <w:t>iadosti predlož</w:t>
      </w:r>
      <w:r>
        <w:rPr>
          <w:rFonts w:hint="default"/>
          <w:szCs w:val="24"/>
        </w:rPr>
        <w:t>ené</w:t>
      </w:r>
      <w:r>
        <w:rPr>
          <w:rFonts w:hint="default"/>
          <w:szCs w:val="24"/>
        </w:rPr>
        <w:t xml:space="preserve"> do 31. marca 2003 sa posudzujú</w:t>
      </w:r>
      <w:r>
        <w:rPr>
          <w:rFonts w:hint="default"/>
          <w:szCs w:val="24"/>
        </w:rPr>
        <w:t xml:space="preserve"> podľ</w:t>
      </w:r>
      <w:r>
        <w:rPr>
          <w:rFonts w:hint="default"/>
          <w:szCs w:val="24"/>
        </w:rPr>
        <w:t>a tohto zá</w:t>
      </w:r>
      <w:r>
        <w:rPr>
          <w:rFonts w:hint="default"/>
          <w:szCs w:val="24"/>
        </w:rPr>
        <w:t>kona.</w:t>
      </w:r>
    </w:p>
    <w:p w:rsidR="006233EC" w:rsidP="006233EC">
      <w:pPr>
        <w:bidi w:val="0"/>
        <w:jc w:val="both"/>
        <w:rPr>
          <w:szCs w:val="24"/>
        </w:rPr>
      </w:pPr>
    </w:p>
    <w:p w:rsidR="006233EC" w:rsidP="006233EC">
      <w:pPr>
        <w:numPr>
          <w:numId w:val="2"/>
        </w:numPr>
        <w:bidi w:val="0"/>
        <w:jc w:val="both"/>
        <w:rPr>
          <w:rFonts w:hint="default"/>
          <w:szCs w:val="24"/>
        </w:rPr>
      </w:pPr>
      <w:r>
        <w:rPr>
          <w:rFonts w:hint="default"/>
          <w:szCs w:val="24"/>
        </w:rPr>
        <w:t>Tento zá</w:t>
      </w:r>
      <w:r>
        <w:rPr>
          <w:rFonts w:hint="default"/>
          <w:szCs w:val="24"/>
        </w:rPr>
        <w:t>kon nadobú</w:t>
      </w:r>
      <w:r>
        <w:rPr>
          <w:rFonts w:hint="default"/>
          <w:szCs w:val="24"/>
        </w:rPr>
        <w:t>da úč</w:t>
      </w:r>
      <w:r>
        <w:rPr>
          <w:rFonts w:hint="default"/>
          <w:szCs w:val="24"/>
        </w:rPr>
        <w:t>innosť</w:t>
      </w:r>
      <w:r>
        <w:rPr>
          <w:rFonts w:hint="default"/>
          <w:szCs w:val="24"/>
        </w:rPr>
        <w:t xml:space="preserve"> vyhlá</w:t>
      </w:r>
      <w:r>
        <w:rPr>
          <w:rFonts w:hint="default"/>
          <w:szCs w:val="24"/>
        </w:rPr>
        <w:t>sení</w:t>
      </w:r>
      <w:r>
        <w:rPr>
          <w:rFonts w:hint="default"/>
          <w:szCs w:val="24"/>
        </w:rPr>
        <w:t>m v </w:t>
      </w:r>
      <w:r>
        <w:rPr>
          <w:rFonts w:hint="default"/>
          <w:szCs w:val="24"/>
        </w:rPr>
        <w:t>Zbierke zá</w:t>
      </w:r>
      <w:r>
        <w:rPr>
          <w:rFonts w:hint="default"/>
          <w:szCs w:val="24"/>
        </w:rPr>
        <w:t>konov.</w:t>
      </w:r>
    </w:p>
    <w:p w:rsidR="006233EC" w:rsidP="006233EC">
      <w:pPr>
        <w:pStyle w:val="ListParagraph"/>
        <w:bidi w:val="0"/>
        <w:rPr>
          <w:szCs w:val="24"/>
        </w:rPr>
      </w:pPr>
    </w:p>
    <w:p w:rsidR="003160B9" w:rsidP="006233EC">
      <w:pPr>
        <w:bidi w:val="0"/>
        <w:jc w:val="both"/>
        <w:rPr>
          <w:szCs w:val="24"/>
        </w:rPr>
      </w:pPr>
      <w:r w:rsidR="006233EC">
        <w:rPr>
          <w:szCs w:val="24"/>
        </w:rPr>
        <w:t xml:space="preserve"> </w:t>
      </w:r>
    </w:p>
    <w:p w:rsidR="003160B9">
      <w:pPr>
        <w:pBdr>
          <w:bottom w:val="single" w:sz="4" w:space="1" w:color="000000"/>
        </w:pBdr>
        <w:bidi w:val="0"/>
        <w:jc w:val="both"/>
        <w:rPr>
          <w:szCs w:val="24"/>
        </w:rPr>
      </w:pPr>
    </w:p>
    <w:p w:rsidR="003160B9">
      <w:pPr>
        <w:bidi w:val="0"/>
        <w:jc w:val="both"/>
        <w:rPr>
          <w:szCs w:val="24"/>
        </w:rPr>
      </w:pPr>
    </w:p>
    <w:p w:rsidR="00417B69" w:rsidP="00417B69">
      <w:pPr>
        <w:bidi w:val="0"/>
        <w:jc w:val="both"/>
        <w:rPr>
          <w:rFonts w:hint="default"/>
          <w:szCs w:val="24"/>
          <w:vertAlign w:val="superscript"/>
        </w:rPr>
      </w:pPr>
      <w:r>
        <w:rPr>
          <w:rFonts w:hint="default"/>
          <w:szCs w:val="24"/>
          <w:vertAlign w:val="superscript"/>
        </w:rPr>
        <w:t>1/ Zá</w:t>
      </w:r>
      <w:r>
        <w:rPr>
          <w:rFonts w:hint="default"/>
          <w:szCs w:val="24"/>
          <w:vertAlign w:val="superscript"/>
        </w:rPr>
        <w:t>kon č</w:t>
      </w:r>
      <w:r>
        <w:rPr>
          <w:rFonts w:hint="default"/>
          <w:szCs w:val="24"/>
          <w:vertAlign w:val="superscript"/>
        </w:rPr>
        <w:t>. 71/1967 Zb. o </w:t>
      </w:r>
      <w:r>
        <w:rPr>
          <w:rFonts w:hint="default"/>
          <w:szCs w:val="24"/>
          <w:vertAlign w:val="superscript"/>
        </w:rPr>
        <w:t>sprá</w:t>
      </w:r>
      <w:r>
        <w:rPr>
          <w:rFonts w:hint="default"/>
          <w:szCs w:val="24"/>
          <w:vertAlign w:val="superscript"/>
        </w:rPr>
        <w:t>vnom konaní</w:t>
      </w:r>
      <w:r>
        <w:rPr>
          <w:rFonts w:hint="default"/>
          <w:szCs w:val="24"/>
          <w:vertAlign w:val="superscript"/>
        </w:rPr>
        <w:t xml:space="preserve"> (sprá</w:t>
      </w:r>
      <w:r>
        <w:rPr>
          <w:rFonts w:hint="default"/>
          <w:szCs w:val="24"/>
          <w:vertAlign w:val="superscript"/>
        </w:rPr>
        <w:t>vny poriadok)</w:t>
      </w:r>
      <w:r>
        <w:rPr>
          <w:rFonts w:hint="default"/>
          <w:szCs w:val="24"/>
          <w:vertAlign w:val="superscript"/>
        </w:rPr>
        <w:t xml:space="preserve"> v </w:t>
      </w:r>
      <w:r>
        <w:rPr>
          <w:rFonts w:hint="default"/>
          <w:szCs w:val="24"/>
          <w:vertAlign w:val="superscript"/>
        </w:rPr>
        <w:t>znení</w:t>
      </w:r>
      <w:r>
        <w:rPr>
          <w:rFonts w:hint="default"/>
          <w:szCs w:val="24"/>
          <w:vertAlign w:val="superscript"/>
        </w:rPr>
        <w:t xml:space="preserve"> neskorší</w:t>
      </w:r>
      <w:r>
        <w:rPr>
          <w:rFonts w:hint="default"/>
          <w:szCs w:val="24"/>
          <w:vertAlign w:val="superscript"/>
        </w:rPr>
        <w:t>ch predpisov.</w:t>
      </w:r>
    </w:p>
    <w:p w:rsidR="003160B9">
      <w:pPr>
        <w:bidi w:val="0"/>
        <w:jc w:val="both"/>
        <w:rPr>
          <w:sz w:val="16"/>
          <w:szCs w:val="16"/>
        </w:rPr>
      </w:pPr>
    </w:p>
    <w:p w:rsidR="003160B9">
      <w:pPr>
        <w:bidi w:val="0"/>
        <w:jc w:val="both"/>
        <w:rPr>
          <w:sz w:val="16"/>
          <w:szCs w:val="16"/>
        </w:rPr>
      </w:pPr>
    </w:p>
    <w:p w:rsidR="003160B9">
      <w:pPr>
        <w:bidi w:val="0"/>
        <w:jc w:val="both"/>
        <w:rPr>
          <w:sz w:val="16"/>
          <w:szCs w:val="16"/>
        </w:rPr>
      </w:pPr>
    </w:p>
    <w:p w:rsidR="003160B9">
      <w:pPr>
        <w:bidi w:val="0"/>
        <w:jc w:val="both"/>
        <w:rPr>
          <w:sz w:val="16"/>
          <w:szCs w:val="16"/>
        </w:rPr>
      </w:pPr>
    </w:p>
    <w:p w:rsidR="003160B9">
      <w:pPr>
        <w:bidi w:val="0"/>
        <w:jc w:val="both"/>
        <w:rPr>
          <w:i/>
          <w:sz w:val="16"/>
          <w:szCs w:val="16"/>
        </w:rPr>
      </w:pPr>
    </w:p>
    <w:p w:rsidR="006233EC">
      <w:pPr>
        <w:bidi w:val="0"/>
        <w:jc w:val="both"/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5" w:h="16837"/>
      <w:pgMar w:top="1693" w:right="1417" w:bottom="1693" w:left="1417" w:header="1417" w:footer="141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Lucida Sans Unicode">
    <w:panose1 w:val="00000000000000000000"/>
    <w:charset w:val="EE"/>
    <w:family w:val="swiss"/>
    <w:pitch w:val="variable"/>
    <w:sig w:usb0="00000000" w:usb1="00000000" w:usb2="00000000" w:usb3="00000000" w:csb0="000000B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B9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B9">
    <w:pPr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B9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B9">
    <w:pPr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4CF46129"/>
    <w:multiLevelType w:val="hybridMultilevel"/>
    <w:tmpl w:val="B50C217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/>
  <w:rsids>
    <w:rsidRoot w:val="00A61524"/>
    <w:rsid w:val="0004084B"/>
    <w:rsid w:val="002427D3"/>
    <w:rsid w:val="00311B8C"/>
    <w:rsid w:val="003160B9"/>
    <w:rsid w:val="0032396D"/>
    <w:rsid w:val="00341708"/>
    <w:rsid w:val="00417B69"/>
    <w:rsid w:val="00604408"/>
    <w:rsid w:val="00611249"/>
    <w:rsid w:val="006233EC"/>
    <w:rsid w:val="00756C3F"/>
    <w:rsid w:val="007F52D7"/>
    <w:rsid w:val="00805E2A"/>
    <w:rsid w:val="008437A1"/>
    <w:rsid w:val="00864229"/>
    <w:rsid w:val="008907B8"/>
    <w:rsid w:val="00925A27"/>
    <w:rsid w:val="00A61524"/>
    <w:rsid w:val="00A92097"/>
    <w:rsid w:val="00AD4541"/>
    <w:rsid w:val="00AF1511"/>
    <w:rsid w:val="00CB6D30"/>
    <w:rsid w:val="00DF309A"/>
    <w:rsid w:val="00E226DD"/>
    <w:rsid w:val="00E379C8"/>
    <w:rsid w:val="00F05526"/>
    <w:rsid w:val="00F63806"/>
    <w:rsid w:val="00F807F4"/>
    <w:rsid w:val="00FD1E3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Lucida Sans Unicode" w:hAnsi="Times New Roman" w:cs="Times New Roman"/>
      <w:sz w:val="24"/>
      <w:szCs w:val="20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num" w:pos="432"/>
      </w:tabs>
      <w:suppressAutoHyphens w:val="0"/>
      <w:ind w:left="432" w:hanging="432"/>
      <w:jc w:val="left"/>
      <w:outlineLvl w:val="0"/>
    </w:pPr>
    <w:rPr>
      <w:rFonts w:ascii="Arial" w:eastAsia="Times New Roman" w:hAnsi="Arial" w:cs="Arial"/>
      <w:b/>
      <w:bCs/>
      <w:caps/>
      <w:szCs w:val="24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num" w:pos="576"/>
      </w:tabs>
      <w:suppressAutoHyphens w:val="0"/>
      <w:ind w:left="576" w:hanging="576"/>
      <w:jc w:val="left"/>
      <w:outlineLvl w:val="1"/>
    </w:pPr>
    <w:rPr>
      <w:rFonts w:ascii="Arial" w:eastAsia="Times New Roman" w:hAnsi="Arial" w:cs="Arial"/>
      <w:b/>
      <w:b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num" w:pos="720"/>
      </w:tabs>
      <w:suppressAutoHyphens w:val="0"/>
      <w:ind w:left="720" w:hanging="720"/>
      <w:jc w:val="left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Symbol" w:eastAsia="Lucida Sans Unicode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Predvolenpsmoodseku1">
    <w:name w:val="Predvolené písmo odseku1"/>
  </w:style>
  <w:style w:type="character" w:styleId="PageNumber">
    <w:name w:val="page number"/>
    <w:basedOn w:val="Predvolenpsmoodseku1"/>
    <w:rPr>
      <w:rFonts w:cs="Times New Roman"/>
      <w:rtl w:val="0"/>
      <w:cs w:val="0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widowControl/>
      <w:suppressAutoHyphens w:val="0"/>
      <w:jc w:val="both"/>
    </w:pPr>
    <w:rPr>
      <w:rFonts w:ascii="Arial" w:eastAsia="Times New Roman" w:hAnsi="Arial" w:cs="Arial"/>
      <w:szCs w:val="24"/>
    </w:rPr>
  </w:style>
  <w:style w:type="paragraph" w:styleId="List">
    <w:name w:val="List"/>
    <w:basedOn w:val="BodyText"/>
    <w:pPr>
      <w:suppressAutoHyphens w:val="0"/>
      <w:jc w:val="both"/>
    </w:pPr>
    <w:rPr>
      <w:rFonts w:eastAsia="Times New Roman" w:cs="Tahoma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styleId="Footer">
    <w:name w:val="footer"/>
    <w:basedOn w:val="Normal"/>
    <w:pPr>
      <w:widowControl/>
      <w:tabs>
        <w:tab w:val="center" w:pos="4536"/>
        <w:tab w:val="right" w:pos="9072"/>
      </w:tabs>
      <w:suppressAutoHyphens w:val="0"/>
      <w:jc w:val="left"/>
    </w:pPr>
    <w:rPr>
      <w:rFonts w:ascii="Times New Roman" w:eastAsia="Times New Roman" w:hAnsi="Times New Roman"/>
      <w:szCs w:val="24"/>
    </w:rPr>
  </w:style>
  <w:style w:type="paragraph" w:customStyle="1" w:styleId="Obsahrmca">
    <w:name w:val="Obsah rámca"/>
    <w:basedOn w:val="BodyText"/>
    <w:pPr>
      <w:suppressAutoHyphens w:val="0"/>
      <w:jc w:val="both"/>
    </w:pPr>
    <w:rPr>
      <w:rFonts w:eastAsia="Times New Roman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  <w:jc w:val="left"/>
    </w:pPr>
  </w:style>
  <w:style w:type="paragraph" w:styleId="ListParagraph">
    <w:name w:val="List Paragraph"/>
    <w:basedOn w:val="Normal"/>
    <w:uiPriority w:val="34"/>
    <w:qFormat/>
    <w:rsid w:val="006233EC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1993</Words>
  <Characters>11361</Characters>
  <Application>Microsoft Office Word</Application>
  <DocSecurity>0</DocSecurity>
  <Lines>0</Lines>
  <Paragraphs>0</Paragraphs>
  <ScaleCrop>false</ScaleCrop>
  <Company>Kancelaria NR SR</Company>
  <LinksUpToDate>false</LinksUpToDate>
  <CharactersWithSpaces>13328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zákona</dc:title>
  <dc:creator>Administrator</dc:creator>
  <cp:lastModifiedBy>Gašparíková, Jarmila</cp:lastModifiedBy>
  <cp:revision>2</cp:revision>
  <cp:lastPrinted>2006-02-01T13:53:00Z</cp:lastPrinted>
  <dcterms:created xsi:type="dcterms:W3CDTF">2011-08-19T16:27:00Z</dcterms:created>
  <dcterms:modified xsi:type="dcterms:W3CDTF">2011-08-19T16:27:00Z</dcterms:modified>
</cp:coreProperties>
</file>