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239F9" w:rsidRPr="004345C4" w:rsidP="00F239F9">
      <w:pPr>
        <w:pStyle w:val="Footer"/>
        <w:tabs>
          <w:tab w:val="clear" w:pos="4536"/>
          <w:tab w:val="clear" w:pos="9072"/>
        </w:tabs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45C4">
        <w:rPr>
          <w:rFonts w:ascii="Times New Roman" w:hAnsi="Times New Roman" w:cs="Times New Roman"/>
          <w:b/>
          <w:bCs/>
          <w:sz w:val="24"/>
          <w:szCs w:val="24"/>
        </w:rPr>
        <w:t>TABUĽKA ZHODY</w:t>
      </w:r>
    </w:p>
    <w:p w:rsidR="00F239F9" w:rsidRPr="004345C4" w:rsidP="00F239F9">
      <w:pPr>
        <w:pStyle w:val="Footer"/>
        <w:tabs>
          <w:tab w:val="clear" w:pos="4536"/>
          <w:tab w:val="clear" w:pos="9072"/>
        </w:tabs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45C4">
        <w:rPr>
          <w:rFonts w:ascii="Times New Roman" w:hAnsi="Times New Roman" w:cs="Times New Roman"/>
          <w:b/>
          <w:bCs/>
          <w:sz w:val="24"/>
          <w:szCs w:val="24"/>
        </w:rPr>
        <w:t>právneho predpisu s  právom Európskej únie</w:t>
      </w:r>
    </w:p>
    <w:p w:rsidR="00F239F9" w:rsidRPr="006C41F2" w:rsidP="00F239F9">
      <w:pPr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tbl>
      <w:tblPr>
        <w:tblStyle w:val="TableNormal"/>
        <w:tblW w:w="1548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540"/>
        <w:gridCol w:w="5387"/>
        <w:gridCol w:w="567"/>
        <w:gridCol w:w="709"/>
        <w:gridCol w:w="567"/>
        <w:gridCol w:w="6095"/>
        <w:gridCol w:w="567"/>
        <w:gridCol w:w="1048"/>
      </w:tblGrid>
      <w:tr>
        <w:tblPrEx>
          <w:tblW w:w="1548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64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D07502" w:rsidRPr="006C41F2" w:rsidP="0087163C">
            <w:pPr>
              <w:bidi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C41F2">
              <w:rPr>
                <w:rFonts w:ascii="Times New Roman" w:hAnsi="Times New Roman"/>
                <w:b/>
                <w:bCs/>
                <w:sz w:val="22"/>
                <w:szCs w:val="22"/>
              </w:rPr>
              <w:t>Smernica Rady 2001/51/ES z 28. júna 2001, ktorou sa dopĺňajú ustanovenia článku 26 Dohovoru, ktorým sa vykonáva Schengenská dohoda zo 14. júna 1985</w:t>
            </w:r>
          </w:p>
        </w:tc>
        <w:tc>
          <w:tcPr>
            <w:tcW w:w="89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D07502" w:rsidP="006C41F2">
            <w:pPr>
              <w:pStyle w:val="NoSpacing"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C41F2">
              <w:rPr>
                <w:rFonts w:ascii="Times New Roman" w:hAnsi="Times New Roman"/>
                <w:b/>
                <w:sz w:val="22"/>
                <w:szCs w:val="22"/>
              </w:rPr>
              <w:t>Právne predpisy Slovenskej republiky</w:t>
            </w:r>
          </w:p>
          <w:p w:rsidR="00DD0597" w:rsidRPr="00985D4C" w:rsidP="006C41F2">
            <w:pPr>
              <w:pStyle w:val="NoSpacing"/>
              <w:bidi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07502" w:rsidP="00985D4C">
            <w:pPr>
              <w:pStyle w:val="NoSpacing"/>
              <w:numPr>
                <w:numId w:val="8"/>
              </w:numPr>
              <w:bidi w:val="0"/>
              <w:ind w:left="240" w:hanging="22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D0597" w:rsidR="003875CF">
              <w:rPr>
                <w:rFonts w:ascii="Times New Roman" w:hAnsi="Times New Roman"/>
                <w:bCs/>
                <w:sz w:val="18"/>
                <w:szCs w:val="18"/>
              </w:rPr>
              <w:t xml:space="preserve">Návrh zákona </w:t>
            </w:r>
            <w:r w:rsidRPr="00DD0597" w:rsidR="003875CF">
              <w:rPr>
                <w:rFonts w:ascii="Times New Roman" w:hAnsi="Times New Roman"/>
                <w:sz w:val="18"/>
                <w:szCs w:val="18"/>
              </w:rPr>
              <w:t>o kontrole hraníc</w:t>
            </w:r>
            <w:r w:rsidRPr="00DD0597" w:rsidR="003875CF">
              <w:rPr>
                <w:rFonts w:ascii="Times New Roman" w:hAnsi="Times New Roman"/>
                <w:bCs/>
                <w:sz w:val="18"/>
                <w:szCs w:val="18"/>
              </w:rPr>
              <w:t xml:space="preserve"> a pobyte cudzincov a o zmene a doplnení niektorých zákonov</w:t>
            </w:r>
            <w:r w:rsidRPr="00DD0597" w:rsidR="000110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D0597" w:rsidR="00011016">
              <w:rPr>
                <w:rFonts w:ascii="Times New Roman" w:hAnsi="Times New Roman"/>
                <w:bCs/>
                <w:sz w:val="18"/>
                <w:szCs w:val="18"/>
              </w:rPr>
              <w:t>a o zmene a doplnení zákona Národnej rady Slovenskej republiky č. 145/1995 Z. z. o správnych poplatkoch v znení neskorších predpisov</w:t>
            </w:r>
            <w:r w:rsidRPr="00DD0597" w:rsidR="004345C4">
              <w:rPr>
                <w:rFonts w:ascii="Times New Roman" w:hAnsi="Times New Roman"/>
                <w:bCs/>
                <w:sz w:val="18"/>
                <w:szCs w:val="18"/>
              </w:rPr>
              <w:t xml:space="preserve"> (ďalej len „návrh zákona“)</w:t>
            </w:r>
            <w:r w:rsidR="00985D4C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</w:p>
          <w:p w:rsidR="004345C4" w:rsidRPr="00985D4C" w:rsidP="00985D4C">
            <w:pPr>
              <w:pStyle w:val="NoSpacing"/>
              <w:numPr>
                <w:numId w:val="8"/>
              </w:numPr>
              <w:bidi w:val="0"/>
              <w:ind w:left="240" w:hanging="22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985D4C">
              <w:rPr>
                <w:rFonts w:ascii="Times New Roman" w:hAnsi="Times New Roman"/>
                <w:sz w:val="18"/>
                <w:szCs w:val="18"/>
              </w:rPr>
              <w:t>Zákon č. 71/1967 Zb. o správnom konaní (správny poriadok) v znení neskorších predpisov</w:t>
            </w:r>
            <w:r w:rsidRPr="00985D4C" w:rsidR="006C41F2">
              <w:rPr>
                <w:rFonts w:ascii="Times New Roman" w:hAnsi="Times New Roman"/>
                <w:sz w:val="18"/>
                <w:szCs w:val="18"/>
              </w:rPr>
              <w:t xml:space="preserve"> (ďalej len „zákon č. 71/1967 Zb.)</w:t>
            </w:r>
          </w:p>
        </w:tc>
      </w:tr>
      <w:tr>
        <w:tblPrEx>
          <w:tblW w:w="1548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7502" w:rsidRPr="004345C4" w:rsidP="0087163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7502" w:rsidRPr="004345C4" w:rsidP="0087163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D07502" w:rsidRPr="004345C4" w:rsidP="0087163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7502" w:rsidRPr="004345C4" w:rsidP="0087163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7502" w:rsidRPr="004345C4" w:rsidP="0087163C">
            <w:pPr>
              <w:pStyle w:val="BodyTextIndent"/>
              <w:bidi w:val="0"/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7502" w:rsidRPr="004345C4" w:rsidP="0087163C">
            <w:pPr>
              <w:pStyle w:val="BodyTextIndent"/>
              <w:bidi w:val="0"/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7502" w:rsidRPr="004345C4" w:rsidP="0087163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7502" w:rsidRPr="004345C4" w:rsidP="0087163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 w:rsidR="00B81A1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>
        <w:tblPrEx>
          <w:tblW w:w="1548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7502" w:rsidRPr="004345C4" w:rsidP="00985D4C">
            <w:pPr>
              <w:pStyle w:val="Normlny"/>
              <w:bidi w:val="0"/>
              <w:ind w:left="-70" w:right="-4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Článok</w:t>
            </w:r>
          </w:p>
          <w:p w:rsidR="00D07502" w:rsidRPr="004345C4" w:rsidP="00985D4C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(Č, O,</w:t>
            </w:r>
          </w:p>
          <w:p w:rsidR="00D07502" w:rsidRPr="004345C4" w:rsidP="00985D4C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V, P)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7502" w:rsidRPr="004345C4" w:rsidP="0087163C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D07502" w:rsidRPr="004345C4" w:rsidP="00985D4C">
            <w:pPr>
              <w:pStyle w:val="Normlny"/>
              <w:bidi w:val="0"/>
              <w:ind w:left="-43" w:right="-4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Spôsob transp.</w:t>
            </w:r>
          </w:p>
          <w:p w:rsidR="00D07502" w:rsidRPr="004345C4" w:rsidP="0087163C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7502" w:rsidRPr="004345C4" w:rsidP="0087163C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Číslo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7502" w:rsidRPr="004345C4" w:rsidP="00985D4C">
            <w:pPr>
              <w:pStyle w:val="Normlny"/>
              <w:bidi w:val="0"/>
              <w:ind w:left="-43" w:right="-4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Článok (Č, §, O, V, P)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7502" w:rsidRPr="004345C4" w:rsidP="0087163C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7502" w:rsidRPr="004345C4" w:rsidP="0087163C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Zhoda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7502" w:rsidRPr="004345C4" w:rsidP="0087163C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Poznámky</w:t>
            </w:r>
          </w:p>
          <w:p w:rsidR="00D07502" w:rsidRPr="004345C4" w:rsidP="0087163C">
            <w:pPr>
              <w:pStyle w:val="Normlny"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W w:w="1548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7502" w:rsidRPr="004345C4" w:rsidP="00D07502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Č:1</w:t>
            </w:r>
          </w:p>
          <w:p w:rsidR="00D07502" w:rsidRPr="004345C4" w:rsidP="00D07502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O.1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7502" w:rsidRPr="004345C4" w:rsidP="00D07502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Cieľom tejto smernice je doplniť ustanovenia článku 26 Dohovoru, ktorým sa vykonáva Schengenská dohoda zo 14. júna 1985, podpísaného v Schengene dňa 19. júna 1990 [5] (ďalej označovaný ako "Schengenský dohovor") a definovať niektoré podmienky týkajúce sa jej upl</w:t>
            </w:r>
            <w:r w:rsidRPr="004345C4" w:rsidR="004A5981">
              <w:rPr>
                <w:rFonts w:ascii="Times New Roman" w:hAnsi="Times New Roman"/>
                <w:sz w:val="18"/>
                <w:szCs w:val="18"/>
              </w:rPr>
              <w:t>atňovania.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D07502" w:rsidRPr="004345C4" w:rsidP="00D07502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n.</w:t>
            </w:r>
            <w:r w:rsidR="006C41F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345C4">
              <w:rPr>
                <w:rFonts w:ascii="Times New Roman" w:hAnsi="Times New Roman"/>
                <w:sz w:val="18"/>
                <w:szCs w:val="18"/>
              </w:rPr>
              <w:t>a.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7502" w:rsidRPr="004345C4" w:rsidP="00D07502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7502" w:rsidRPr="004345C4" w:rsidP="0087163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7502" w:rsidRPr="004345C4" w:rsidP="0087163C">
            <w:pPr>
              <w:pStyle w:val="BodyTextIndent"/>
              <w:bidi w:val="0"/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7502" w:rsidRPr="004345C4" w:rsidP="0087163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7502" w:rsidRPr="004345C4" w:rsidP="0087163C">
            <w:pPr>
              <w:pStyle w:val="Heading1"/>
              <w:bidi w:val="0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48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D07502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Č: 2</w:t>
            </w:r>
          </w:p>
          <w:p w:rsidR="009A49C9" w:rsidRPr="004345C4" w:rsidP="00D07502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49C9" w:rsidRPr="004345C4" w:rsidP="00D07502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49C9" w:rsidP="00D07502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5D4C" w:rsidRPr="004345C4" w:rsidP="00D07502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49C9" w:rsidRPr="004345C4" w:rsidP="00D07502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P:a</w:t>
            </w:r>
          </w:p>
          <w:p w:rsidR="004345C4" w:rsidP="00D07502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49C9" w:rsidRPr="004345C4" w:rsidP="00D07502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P:b</w:t>
            </w:r>
          </w:p>
          <w:p w:rsidR="009A49C9" w:rsidRPr="004345C4" w:rsidP="00D07502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D07502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Členské štáty podniknú potrebné kroky na zabezpečenie toho, aby povinnosť dopravcov vrátiť štátnych príslušníkov tretích krajín stanovená v ustanoveniach článku 26 odsek 1 bod a) Schengenského dohovoru rovnako platila aj v prípade, že v rámci tranzitu bude odmietnutý vstup štátnemu príslušníkovi tretej krajiny z dôvodu, že:</w:t>
            </w:r>
          </w:p>
          <w:p w:rsidR="009A49C9" w:rsidRPr="004345C4" w:rsidP="00D07502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a) mu dopravca, ktorý ho mal odviezť do jeho krajiny určenia, odmieta nástup do vozidla;</w:t>
            </w:r>
          </w:p>
          <w:p w:rsidR="009A49C9" w:rsidRPr="004345C4" w:rsidP="00D07502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b) alebo mu orgány štátu určenia odmietli vstup a poslali ho naspäť do členského štátu, cez ktorý prechádzal.</w:t>
            </w:r>
          </w:p>
          <w:p w:rsidR="009A49C9" w:rsidRPr="004345C4" w:rsidP="00D07502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A49C9" w:rsidRPr="004345C4" w:rsidP="00D07502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6EC5" w:rsidRPr="004345C4" w:rsidP="00AD6EC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="004345C4">
              <w:rPr>
                <w:rFonts w:ascii="Times New Roman" w:hAnsi="Times New Roman"/>
                <w:bCs/>
                <w:sz w:val="18"/>
                <w:szCs w:val="18"/>
              </w:rPr>
              <w:t>návrh zákona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3875CF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§</w:t>
            </w:r>
            <w:r w:rsidRPr="004345C4" w:rsidR="00E3415F">
              <w:rPr>
                <w:rFonts w:ascii="Times New Roman" w:hAnsi="Times New Roman"/>
                <w:sz w:val="18"/>
                <w:szCs w:val="18"/>
              </w:rPr>
              <w:t xml:space="preserve"> 108</w:t>
            </w:r>
          </w:p>
          <w:p w:rsidR="009A49C9" w:rsidRPr="004345C4" w:rsidP="003875CF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O:</w:t>
            </w:r>
            <w:r w:rsidRPr="004345C4" w:rsidR="003875C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345C4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9A49C9" w:rsidRPr="004345C4" w:rsidP="0077098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49C9" w:rsidRPr="004345C4" w:rsidP="0077098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A49C9" w:rsidRPr="004345C4" w:rsidP="0077098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49C9" w:rsidRPr="004345C4" w:rsidP="0077098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49C9" w:rsidRPr="004345C4" w:rsidP="0077098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49C9" w:rsidRPr="004345C4" w:rsidP="0077098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49C9" w:rsidRPr="004345C4" w:rsidP="0077098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49C9" w:rsidRPr="004345C4" w:rsidP="0077098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49C9" w:rsidRPr="004345C4" w:rsidP="0077098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49C9" w:rsidRPr="004345C4" w:rsidP="0077098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49C9" w:rsidRPr="004345C4" w:rsidP="0077098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3EEE" w:rsidRPr="004345C4" w:rsidP="00F476E9">
            <w:pPr>
              <w:pStyle w:val="ListParagraph"/>
              <w:autoSpaceDE/>
              <w:autoSpaceDN/>
              <w:bidi w:val="0"/>
              <w:ind w:left="0"/>
              <w:contextualSpacing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Dopravca, ktorý dopraví štátneho príslušníka tretej krajiny na hraničný priechod, je povinný ho najneskôr do 24 hodín od jeho príchodu alebo v lehote určenej po dohode s policajným útvarom na hraničnom priechode dopraviť späť do štátu, z ktorého bol prepravený, do štátu, ktorý mu vydal cestovný doklad, s ktorým pricestoval, alebo do akéhokoľvek iného štátu, kde je zabezpečené jeho prijatie, v prípadoch, ak</w:t>
            </w:r>
          </w:p>
          <w:p w:rsidR="00903EEE" w:rsidRPr="004345C4" w:rsidP="00F476E9">
            <w:pPr>
              <w:numPr>
                <w:ilvl w:val="1"/>
                <w:numId w:val="3"/>
              </w:numPr>
              <w:tabs>
                <w:tab w:val="clear" w:pos="1397"/>
              </w:tabs>
              <w:autoSpaceDE/>
              <w:autoSpaceDN/>
              <w:bidi w:val="0"/>
              <w:ind w:left="232" w:hanging="23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bol štátnemu príslušníkovi tretej krajiny odopretý vstup na územie Slovenskej republiky,</w:t>
            </w:r>
          </w:p>
          <w:p w:rsidR="00903EEE" w:rsidRPr="004345C4" w:rsidP="00F476E9">
            <w:pPr>
              <w:numPr>
                <w:ilvl w:val="1"/>
                <w:numId w:val="3"/>
              </w:numPr>
              <w:tabs>
                <w:tab w:val="clear" w:pos="1397"/>
              </w:tabs>
              <w:autoSpaceDE/>
              <w:autoSpaceDN/>
              <w:bidi w:val="0"/>
              <w:ind w:left="232" w:hanging="23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štátny príslušník tretej krajiny vykonal tranzit cez územie Slovenskej republiky a orgány iného štátu mu odopreli vstup na svoje územie a vrátili ho na územie Slovenskej republiky alebo</w:t>
            </w:r>
          </w:p>
          <w:p w:rsidR="009A49C9" w:rsidRPr="004345C4" w:rsidP="00F476E9">
            <w:pPr>
              <w:numPr>
                <w:ilvl w:val="1"/>
                <w:numId w:val="3"/>
              </w:numPr>
              <w:tabs>
                <w:tab w:val="clear" w:pos="1397"/>
              </w:tabs>
              <w:autoSpaceDE/>
              <w:autoSpaceDN/>
              <w:bidi w:val="0"/>
              <w:ind w:left="232" w:hanging="23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45C4" w:rsidR="00903EEE">
              <w:rPr>
                <w:rFonts w:ascii="Times New Roman" w:hAnsi="Times New Roman"/>
                <w:sz w:val="18"/>
                <w:szCs w:val="18"/>
              </w:rPr>
              <w:t>iný dopravca, ktorý mal štátneho príslušníka tretej krajiny prepraviť do iného štátu, odmietol vykonať jeho prepravu.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77098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Ú</w:t>
            </w:r>
          </w:p>
          <w:p w:rsidR="009A49C9" w:rsidRPr="004345C4" w:rsidP="0077098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49C9" w:rsidRPr="004345C4" w:rsidP="0077098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49C9" w:rsidRPr="004345C4" w:rsidP="0077098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49C9" w:rsidRPr="004345C4" w:rsidP="0077098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49C9" w:rsidRPr="004345C4" w:rsidP="0077098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49C9" w:rsidRPr="004345C4" w:rsidP="0077098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49C9" w:rsidRPr="004345C4" w:rsidP="0077098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49C9" w:rsidRPr="004345C4" w:rsidP="0077098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49C9" w:rsidRPr="004345C4" w:rsidP="0077098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49C9" w:rsidRPr="004345C4" w:rsidP="0077098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49C9" w:rsidRPr="004345C4" w:rsidP="0077098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49C9" w:rsidRPr="004345C4" w:rsidP="0077098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87163C">
            <w:pPr>
              <w:pStyle w:val="Heading1"/>
              <w:bidi w:val="0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48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D07502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Č: 3</w:t>
            </w:r>
          </w:p>
          <w:p w:rsidR="009A49C9" w:rsidRPr="004345C4" w:rsidP="00D07502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49C9" w:rsidRPr="004345C4" w:rsidP="00D07502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D07502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 xml:space="preserve">Členské štáty podniknú potrebné kroky, aby donútili dopravcov, ktorí nie sú schopní uskutočniť návrat štátneho príslušníka tretej krajiny, ktorému bol odmietnutý vstup, nájsť urýchlene prostriedky pokračujúcej dopravy a niesť ich náklady, alebo ak bezprostredná pokračujúca doprava nie je možná, prevziať zodpovednosť za náklady na pobyt a návrat príslušného štátneho príslušníka </w:t>
            </w:r>
            <w:r w:rsidRPr="004345C4" w:rsidR="006C77F3">
              <w:rPr>
                <w:rFonts w:ascii="Times New Roman" w:hAnsi="Times New Roman"/>
                <w:sz w:val="18"/>
                <w:szCs w:val="18"/>
              </w:rPr>
              <w:t>tretej krajiny.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A49C9" w:rsidRPr="004345C4" w:rsidP="00D07502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AD6EC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 w:rsidR="00AD6EC5">
              <w:rPr>
                <w:rFonts w:ascii="Times New Roman" w:hAnsi="Times New Roman"/>
                <w:bCs/>
                <w:sz w:val="18"/>
                <w:szCs w:val="18"/>
              </w:rPr>
              <w:t>návrh zákona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77098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 w:rsidR="003875CF">
              <w:rPr>
                <w:rFonts w:ascii="Times New Roman" w:hAnsi="Times New Roman"/>
                <w:sz w:val="18"/>
                <w:szCs w:val="18"/>
              </w:rPr>
              <w:t xml:space="preserve">§ </w:t>
            </w:r>
            <w:r w:rsidRPr="004345C4" w:rsidR="004A5981">
              <w:rPr>
                <w:rFonts w:ascii="Times New Roman" w:hAnsi="Times New Roman"/>
                <w:sz w:val="18"/>
                <w:szCs w:val="18"/>
              </w:rPr>
              <w:t>108</w:t>
            </w:r>
            <w:r w:rsidRPr="004345C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A49C9" w:rsidRPr="004345C4" w:rsidP="0077098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 xml:space="preserve"> O:</w:t>
            </w:r>
            <w:r w:rsidRPr="004345C4" w:rsidR="003875C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345C4"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9A49C9" w:rsidRPr="004345C4" w:rsidP="0077098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49C9" w:rsidRPr="004345C4" w:rsidP="0077098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49C9" w:rsidRPr="004345C4" w:rsidP="0077098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49C9" w:rsidRPr="004345C4" w:rsidP="004345C4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77F3" w:rsidRPr="004345C4" w:rsidP="006C77F3">
            <w:pPr>
              <w:pStyle w:val="ListParagraph"/>
              <w:autoSpaceDE/>
              <w:autoSpaceDN/>
              <w:bidi w:val="0"/>
              <w:ind w:left="0"/>
              <w:contextualSpacing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Ak dopravca nemôže splniť povinnosť uvedenú v odseku 2, je povinný bezodkladne zabezpečiť náhradnú prepravu štátneho príslušníka tretej krajiny a niesť jej náklady, alebo ak bezprostredná náhradná preprava nie je možná, prevziať zodpovednosť za náklady na pobyt a návrat štátneho príslušníka tretej krajiny.</w:t>
            </w:r>
          </w:p>
          <w:p w:rsidR="009A49C9" w:rsidRPr="004345C4" w:rsidP="00770985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3875CF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Ú</w:t>
            </w:r>
          </w:p>
          <w:p w:rsidR="009A49C9" w:rsidRPr="004345C4" w:rsidP="0077098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87163C">
            <w:pPr>
              <w:pStyle w:val="Heading1"/>
              <w:bidi w:val="0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48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1275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D07502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Č: 4</w:t>
            </w:r>
          </w:p>
          <w:p w:rsidR="009A49C9" w:rsidRPr="004345C4" w:rsidP="00D07502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O:1</w:t>
            </w:r>
          </w:p>
          <w:p w:rsidR="009A49C9" w:rsidP="0087163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49C9" w:rsidRPr="004345C4" w:rsidP="00D07502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P:a</w:t>
            </w:r>
          </w:p>
          <w:p w:rsidR="009A49C9" w:rsidRPr="004345C4" w:rsidP="00D07502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49C9" w:rsidRPr="004345C4" w:rsidP="00D07502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49C9" w:rsidRPr="004345C4" w:rsidP="00D07502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49C9" w:rsidRPr="004345C4" w:rsidP="00D07502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P:b</w:t>
            </w:r>
          </w:p>
          <w:p w:rsidR="009A49C9" w:rsidRPr="004345C4" w:rsidP="00D07502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49C9" w:rsidRPr="004345C4" w:rsidP="00D07502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49C9" w:rsidRPr="004345C4" w:rsidP="00D07502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49C9" w:rsidRPr="004345C4" w:rsidP="00D07502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P:c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D07502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Členské štáty podniknú potrebné kroky na zabezpečenie toho, aby postihy použiteľné na dopravcov podľa ustanovení článku 26 odsek 2 a 3 Schengenského dohovoru boli odradzujúce, účinné a primerané, a aby:</w:t>
            </w:r>
          </w:p>
          <w:p w:rsidR="009A49C9" w:rsidRPr="004345C4" w:rsidP="00D07502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a) buď maximálna čiastka použiteľných finančných pokút nebola nižšia než 5000 EUR alebo ekvivalent v národnej mene pri výmennom kurze uverejnenom v úradnom vestníku dňa 10. augusta 2001 za každú prepravovanú osobu; alebo</w:t>
            </w:r>
          </w:p>
          <w:p w:rsidR="009A49C9" w:rsidRPr="004345C4" w:rsidP="00D07502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b) minimálna čiastka týchto pokút nebola menšia než 3000 EUR alebo ekvivalent v národnej mene pri výmennom kurze uverejnenom v úradnom vestníku dňa 10. augusta 2001 za každú prepravovanú osobu; alebo</w:t>
            </w:r>
          </w:p>
          <w:p w:rsidR="009A49C9" w:rsidRPr="004345C4" w:rsidP="00D07502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c) maximálna čiastka pokuty uloženej vo forme paušálnej sumy za každé porušenie nebola menšia než 500000 EUR alebo ekvivalent v národnej mene pri výmennom kurze uverejnenom v úradnom vestníku dňa 10. augusta 2001, bez ohľad</w:t>
            </w:r>
            <w:r w:rsidR="004345C4">
              <w:rPr>
                <w:rFonts w:ascii="Times New Roman" w:hAnsi="Times New Roman"/>
                <w:sz w:val="18"/>
                <w:szCs w:val="18"/>
              </w:rPr>
              <w:t>u na počet prepravovaných osôb.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A49C9" w:rsidRPr="004345C4" w:rsidP="00D07502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AD6EC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 w:rsidR="00AD6EC5">
              <w:rPr>
                <w:rFonts w:ascii="Times New Roman" w:hAnsi="Times New Roman"/>
                <w:bCs/>
                <w:sz w:val="18"/>
                <w:szCs w:val="18"/>
              </w:rPr>
              <w:t>návrh zákona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985D4C">
            <w:pPr>
              <w:bidi w:val="0"/>
              <w:ind w:left="-43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 xml:space="preserve">  §</w:t>
            </w:r>
            <w:r w:rsidR="00985D4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345C4" w:rsidR="00DB485D">
              <w:rPr>
                <w:rFonts w:ascii="Times New Roman" w:hAnsi="Times New Roman"/>
                <w:sz w:val="18"/>
                <w:szCs w:val="18"/>
              </w:rPr>
              <w:t>117</w:t>
            </w:r>
          </w:p>
          <w:p w:rsidR="009A49C9" w:rsidRPr="004345C4" w:rsidP="0077098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O:</w:t>
            </w:r>
            <w:r w:rsidRPr="004345C4" w:rsidR="003875C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345C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9A49C9" w:rsidRPr="004345C4" w:rsidP="0077098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P:</w:t>
            </w:r>
            <w:r w:rsidRPr="004345C4" w:rsidR="003875C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345C4">
              <w:rPr>
                <w:rFonts w:ascii="Times New Roman" w:hAnsi="Times New Roman"/>
                <w:sz w:val="18"/>
                <w:szCs w:val="18"/>
              </w:rPr>
              <w:t>a</w:t>
            </w:r>
            <w:r w:rsidRPr="004345C4" w:rsidR="003875CF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3875CF" w:rsidRPr="004345C4" w:rsidP="003875CF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9A49C9" w:rsidRPr="004345C4" w:rsidP="003875CF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O:2</w:t>
            </w:r>
          </w:p>
          <w:p w:rsidR="009A49C9" w:rsidRPr="004345C4" w:rsidP="0077098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49C9" w:rsidRPr="004345C4" w:rsidP="0077098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49C9" w:rsidRPr="004345C4" w:rsidP="0077098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49C9" w:rsidRPr="004345C4" w:rsidP="0077098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9A49C9" w:rsidRPr="004345C4" w:rsidP="0077098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9A49C9" w:rsidRPr="004345C4" w:rsidP="0077098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49C9" w:rsidRPr="004345C4" w:rsidP="004345C4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770985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 xml:space="preserve"> (1) Správneho deliktu na úseku kontroly hraníc sa dopustí</w:t>
            </w:r>
          </w:p>
          <w:p w:rsidR="009A49C9" w:rsidRPr="004345C4" w:rsidP="00770985">
            <w:pPr>
              <w:tabs>
                <w:tab w:val="left" w:pos="0"/>
              </w:tabs>
              <w:bidi w:val="0"/>
              <w:ind w:left="34" w:hanging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a) dopravca, ktorý poru</w:t>
            </w:r>
            <w:r w:rsidRPr="004345C4" w:rsidR="0020183E">
              <w:rPr>
                <w:rFonts w:ascii="Times New Roman" w:hAnsi="Times New Roman"/>
                <w:sz w:val="18"/>
                <w:szCs w:val="18"/>
              </w:rPr>
              <w:t>šil povinnosť ustanovenú v § 108</w:t>
            </w:r>
            <w:r w:rsidRPr="004345C4">
              <w:rPr>
                <w:rFonts w:ascii="Times New Roman" w:hAnsi="Times New Roman"/>
                <w:sz w:val="18"/>
                <w:szCs w:val="18"/>
              </w:rPr>
              <w:t xml:space="preserve"> ods. 1 alebo 2,</w:t>
            </w:r>
          </w:p>
          <w:p w:rsidR="009A49C9" w:rsidRPr="004345C4" w:rsidP="003875CF">
            <w:pPr>
              <w:tabs>
                <w:tab w:val="left" w:pos="0"/>
              </w:tabs>
              <w:bidi w:val="0"/>
              <w:ind w:left="34" w:hanging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ab/>
              <w:t xml:space="preserve"> </w:t>
            </w:r>
          </w:p>
          <w:p w:rsidR="009A49C9" w:rsidRPr="004345C4" w:rsidP="00770985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A49C9" w:rsidRPr="004345C4" w:rsidP="00770985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Za správny delikt podľa odseku 1 písm. a) uloží policajný útvar pokutu od 3000 eur do 5000 eur za každého dopraveného štátneho príslušníka tretej krajiny.</w:t>
            </w:r>
          </w:p>
          <w:p w:rsidR="009A49C9" w:rsidRPr="004345C4" w:rsidP="00770985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A49C9" w:rsidRPr="004345C4" w:rsidP="00770985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A49C9" w:rsidRPr="004345C4" w:rsidP="009A49C9">
            <w:pPr>
              <w:bidi w:val="0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3875CF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Ú</w:t>
            </w:r>
          </w:p>
          <w:p w:rsidR="009A49C9" w:rsidRPr="004345C4" w:rsidP="0077098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49C9" w:rsidRPr="004345C4" w:rsidP="0077098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49C9" w:rsidRPr="004345C4" w:rsidP="009A49C9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87163C">
            <w:pPr>
              <w:pStyle w:val="Heading1"/>
              <w:bidi w:val="0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48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7502" w:rsidRPr="004345C4" w:rsidP="00D07502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Č: 4</w:t>
            </w:r>
          </w:p>
          <w:p w:rsidR="00D07502" w:rsidRPr="004345C4" w:rsidP="00D07502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O:2</w:t>
            </w:r>
          </w:p>
          <w:p w:rsidR="00D07502" w:rsidRPr="004345C4" w:rsidP="0087163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7502" w:rsidRPr="004345C4" w:rsidP="00D07502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Odsek 1 sa nedotýka záväzkov členských štátov v prípadoch, ak štátny príslušník tretej krajiny požaduje medzinárodnú ochranu.</w:t>
            </w:r>
          </w:p>
          <w:p w:rsidR="00D07502" w:rsidRPr="004345C4" w:rsidP="0087163C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D07502" w:rsidRPr="004345C4" w:rsidP="0087163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7502" w:rsidRPr="004345C4" w:rsidP="00AD6EC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 w:rsidR="00AD6EC5">
              <w:rPr>
                <w:rFonts w:ascii="Times New Roman" w:hAnsi="Times New Roman"/>
                <w:sz w:val="18"/>
                <w:szCs w:val="18"/>
              </w:rPr>
              <w:t>návrh zákona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9A49C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§ 12</w:t>
            </w:r>
          </w:p>
          <w:p w:rsidR="009A49C9" w:rsidRPr="004345C4" w:rsidP="009A49C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O:2</w:t>
            </w:r>
          </w:p>
          <w:p w:rsidR="00D07502" w:rsidRPr="004345C4" w:rsidP="0087163C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7502" w:rsidRPr="004345C4" w:rsidP="00665C6D">
            <w:pPr>
              <w:tabs>
                <w:tab w:val="left" w:pos="462"/>
              </w:tabs>
              <w:autoSpaceDE/>
              <w:autoSpaceDN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45C4" w:rsidR="00665C6D">
              <w:rPr>
                <w:rFonts w:ascii="Times New Roman" w:hAnsi="Times New Roman"/>
                <w:sz w:val="18"/>
                <w:szCs w:val="18"/>
              </w:rPr>
              <w:t>Vstup nemožno odoprieť štátnemu príslušníkovi tretej krajiny, ktorý má povolený pobyt v Slovenskej republike, ktorý počas hraničnej kontroly podal žiadosť o udelenie azylu, ktorému bol udelený azyl na území Slovenskej republiky, ktorému bola poskytnutá doplnková ochrana na území Slovenskej republiky, ktorý požiadal o poskytnutie dočasného útočiska na území Slovenskej republiky, ktorému bolo poskytnuté dočasné útočisko na území Slovenskej republiky alebo ktorému bol vydaný cestovný doklad c</w:t>
            </w:r>
            <w:r w:rsidR="00985D4C">
              <w:rPr>
                <w:rFonts w:ascii="Times New Roman" w:hAnsi="Times New Roman"/>
                <w:sz w:val="18"/>
                <w:szCs w:val="18"/>
              </w:rPr>
              <w:t>udzinca podľa osobitného zákona.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3875CF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Ú</w:t>
            </w:r>
          </w:p>
          <w:p w:rsidR="00D07502" w:rsidRPr="004345C4" w:rsidP="0087163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7502" w:rsidRPr="004345C4" w:rsidP="0087163C">
            <w:pPr>
              <w:pStyle w:val="Heading1"/>
              <w:bidi w:val="0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48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7502" w:rsidRPr="004345C4" w:rsidP="00D07502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Č: 5</w:t>
            </w:r>
          </w:p>
          <w:p w:rsidR="00D07502" w:rsidRPr="004345C4" w:rsidP="00D07502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7502" w:rsidRPr="004345C4" w:rsidP="00D07502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Táto smernica nebude členským štátom brániť v prijatí alebo zachovaní, pokiaľ ide o dopravcov, ktorí nedodržia záväzky vyplývajúce z ustanovení článku 26 ods. 2 a 3 Schengenského dohovoru a článku 2 tejto smernice, iných opatrení zahrňujúcich postihy iného druhu, ako je napr. odstavenie, zadržanie, zabavenie dopravných prostriedkov, prípadne dočasného pozastavenia alebo odobratia prevádzkovej licencie.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D07502" w:rsidRPr="004345C4" w:rsidP="00D07502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7502" w:rsidRPr="004345C4" w:rsidP="00D07502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7502" w:rsidRPr="004345C4" w:rsidP="0087163C">
            <w:pPr>
              <w:pStyle w:val="Normlny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7502" w:rsidRPr="004345C4" w:rsidP="0087163C">
            <w:pPr>
              <w:pStyle w:val="Normlny"/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7502" w:rsidRPr="004345C4" w:rsidP="0087163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7502" w:rsidRPr="004345C4" w:rsidP="0087163C">
            <w:pPr>
              <w:pStyle w:val="Heading1"/>
              <w:bidi w:val="0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48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D07502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Č: 6</w:t>
            </w:r>
          </w:p>
          <w:p w:rsidR="009A49C9" w:rsidRPr="004345C4" w:rsidP="00D07502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49C9" w:rsidRPr="004345C4" w:rsidP="00D07502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87163C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Členské štáty zabezpečia, aby v ich zákonoch, iných právnych predpisoch a správnych opatreniach bolo stanovené, že dopravcovia, proti ktorým bolo začaté konanie s cieľom uložiť postihy, majú platné právo na obhajobu a na odvolanie sa.</w:t>
            </w:r>
          </w:p>
          <w:p w:rsidR="009A49C9" w:rsidRPr="004345C4" w:rsidP="00D07502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A49C9" w:rsidRPr="004345C4" w:rsidP="00D07502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AD6EC5">
            <w:pPr>
              <w:bidi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345C4" w:rsidR="00AD6EC5">
              <w:rPr>
                <w:rFonts w:ascii="Times New Roman" w:hAnsi="Times New Roman"/>
                <w:bCs/>
                <w:sz w:val="18"/>
                <w:szCs w:val="18"/>
              </w:rPr>
              <w:t>návrh zákona</w:t>
            </w:r>
          </w:p>
          <w:p w:rsidR="00770985" w:rsidRPr="004345C4" w:rsidP="00AD6EC5">
            <w:pPr>
              <w:bidi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70985" w:rsidRPr="004345C4" w:rsidP="00985D4C">
            <w:pPr>
              <w:bidi w:val="0"/>
              <w:ind w:left="-43" w:right="-4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Zákon č. 71/1967 Zb.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77098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 w:rsidR="00972A9E">
              <w:rPr>
                <w:rFonts w:ascii="Times New Roman" w:hAnsi="Times New Roman"/>
                <w:sz w:val="18"/>
                <w:szCs w:val="18"/>
              </w:rPr>
              <w:t>§ 120</w:t>
            </w:r>
          </w:p>
          <w:p w:rsidR="009A49C9" w:rsidRPr="004345C4" w:rsidP="0077098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2A9E" w:rsidRPr="004345C4" w:rsidP="0077098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0985" w:rsidRPr="004345C4" w:rsidP="0077098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§</w:t>
            </w:r>
            <w:r w:rsidRPr="004345C4" w:rsidR="00F60C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345C4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770985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 xml:space="preserve">Ak nie je v tomto </w:t>
            </w:r>
            <w:r w:rsidRPr="004345C4" w:rsidR="00097145">
              <w:rPr>
                <w:rFonts w:ascii="Times New Roman" w:hAnsi="Times New Roman"/>
                <w:sz w:val="18"/>
                <w:szCs w:val="18"/>
              </w:rPr>
              <w:t xml:space="preserve">zákone alebo osobitnom predpise (1) </w:t>
            </w:r>
            <w:r w:rsidRPr="004345C4">
              <w:rPr>
                <w:rFonts w:ascii="Times New Roman" w:hAnsi="Times New Roman"/>
                <w:sz w:val="18"/>
                <w:szCs w:val="18"/>
              </w:rPr>
              <w:t>ustanovené inak, vzťahuje sa na konanie podľa tohto zákona všeobecný predpis o správnom konaní</w:t>
            </w:r>
            <w:r w:rsidRPr="004345C4" w:rsidR="00097145">
              <w:rPr>
                <w:rFonts w:ascii="Times New Roman" w:hAnsi="Times New Roman"/>
                <w:sz w:val="18"/>
                <w:szCs w:val="18"/>
              </w:rPr>
              <w:t xml:space="preserve"> (2)</w:t>
            </w:r>
            <w:r w:rsidRPr="004345C4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:rsidR="00844F46" w:rsidRPr="004345C4" w:rsidP="00770985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70985" w:rsidRPr="004345C4" w:rsidP="00770985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Proti rozhodnutiu správneho orgánu má účastník konania právo podať odvolanie, pokiaľ zákon neustanovuje inak alebo pokiaľ sa účastník konania odvolania písomne alebo ústne do zápisnice nevzdal.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77098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9A49C9" w:rsidRPr="004345C4" w:rsidP="0077098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49C9" w:rsidRPr="004345C4" w:rsidP="0077098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9A49C9" w:rsidRPr="004345C4" w:rsidP="0077098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87163C">
            <w:pPr>
              <w:pStyle w:val="Heading1"/>
              <w:bidi w:val="0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48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D07502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Č: 7</w:t>
            </w:r>
          </w:p>
          <w:p w:rsidR="009A49C9" w:rsidRPr="004345C4" w:rsidP="00D07502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O:1</w:t>
            </w:r>
          </w:p>
          <w:p w:rsidR="009A49C9" w:rsidRPr="004345C4" w:rsidP="00985D4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87163C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Členské štáty prijmú opatrenia potrebné na dosiahnutie súladu s touto smernicou najneskôr do 11. februára 2003. Bezodkladne o tom informujú Komisiu.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A49C9" w:rsidRPr="004345C4" w:rsidP="0087163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n.</w:t>
            </w:r>
            <w:r w:rsidR="004345C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345C4">
              <w:rPr>
                <w:rFonts w:ascii="Times New Roman" w:hAnsi="Times New Roman"/>
                <w:sz w:val="18"/>
                <w:szCs w:val="18"/>
              </w:rPr>
              <w:t>a.</w:t>
            </w:r>
          </w:p>
          <w:p w:rsidR="009A49C9" w:rsidRPr="004345C4" w:rsidP="00D07502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D07502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77098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770985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D07502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87163C">
            <w:pPr>
              <w:pStyle w:val="Heading1"/>
              <w:bidi w:val="0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48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87163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Č: 7</w:t>
            </w:r>
          </w:p>
          <w:p w:rsidR="009A49C9" w:rsidRPr="004345C4" w:rsidP="0087163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O:2</w:t>
            </w:r>
          </w:p>
          <w:p w:rsidR="009A49C9" w:rsidRPr="004345C4" w:rsidP="00D07502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87163C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Členské štáty uvedú priamo v prijatých ustanoveniach alebo pri ich úradnom uverejnení odkaz na túto smernicu. Podrobnosti o </w:t>
            </w:r>
            <w:r w:rsidR="004345C4">
              <w:rPr>
                <w:rFonts w:ascii="Times New Roman" w:hAnsi="Times New Roman"/>
                <w:sz w:val="18"/>
                <w:szCs w:val="18"/>
              </w:rPr>
              <w:t>odkaze upravia členské štáty.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A49C9" w:rsidRPr="004345C4" w:rsidP="0087163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AD6EC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 w:rsidR="00AD6EC5">
              <w:rPr>
                <w:rFonts w:ascii="Times New Roman" w:hAnsi="Times New Roman"/>
                <w:bCs/>
                <w:sz w:val="18"/>
                <w:szCs w:val="18"/>
              </w:rPr>
              <w:t>návrh zákona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9A49C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 w:rsidR="00250054">
              <w:rPr>
                <w:rFonts w:ascii="Times New Roman" w:hAnsi="Times New Roman"/>
                <w:sz w:val="18"/>
                <w:szCs w:val="18"/>
              </w:rPr>
              <w:t>§ 133</w:t>
            </w:r>
          </w:p>
          <w:p w:rsidR="009A49C9" w:rsidRPr="004345C4" w:rsidP="00770985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A49C9" w:rsidRPr="004345C4" w:rsidP="0077098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49C9" w:rsidRPr="004345C4" w:rsidP="0077098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AD6EC5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 xml:space="preserve">Týmto zákonom sa preberajú právne záväzné akty Európskej únie uvedené v prílohe č. 2: </w:t>
            </w:r>
          </w:p>
          <w:p w:rsidR="009A49C9" w:rsidRPr="004345C4" w:rsidP="00AD6EC5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Smernica Rady 2001/51/ESz 28. júna 2001,ktorou sa dopĺňajú ustanovenia článku 26 Dohovoru, ktorým sa vykonáva Schengenská dohoda zo 14. júna 1985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9A49C9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87163C">
            <w:pPr>
              <w:pStyle w:val="Heading1"/>
              <w:bidi w:val="0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48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47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87163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Č: 7</w:t>
            </w:r>
          </w:p>
          <w:p w:rsidR="009A49C9" w:rsidRPr="004345C4" w:rsidP="0087163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O:3</w:t>
            </w:r>
          </w:p>
          <w:p w:rsidR="009A49C9" w:rsidRPr="004345C4" w:rsidP="00D07502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87163C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Členské štáty oznámia Komisii znenie hlavných ustanovení vnútroštátnych právnych predpisov, ktoré prijmú v obl</w:t>
            </w:r>
            <w:r w:rsidR="004345C4">
              <w:rPr>
                <w:rFonts w:ascii="Times New Roman" w:hAnsi="Times New Roman"/>
                <w:sz w:val="18"/>
                <w:szCs w:val="18"/>
              </w:rPr>
              <w:t>asti pôsobnosti tejto smernice.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A49C9" w:rsidRPr="004345C4" w:rsidP="0087163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n.</w:t>
            </w:r>
            <w:r w:rsidR="004345C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345C4">
              <w:rPr>
                <w:rFonts w:ascii="Times New Roman" w:hAnsi="Times New Roman"/>
                <w:sz w:val="18"/>
                <w:szCs w:val="18"/>
              </w:rPr>
              <w:t>a.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D07502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D07502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D07502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D07502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87163C">
            <w:pPr>
              <w:pStyle w:val="Heading1"/>
              <w:bidi w:val="0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48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87163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Č: 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87163C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Táto smernica nadobúda účinnosť 30 dní po jej uverejnení v Úradnom vestníku Európskych spoločenstiev.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A49C9" w:rsidRPr="004345C4" w:rsidP="0087163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n.</w:t>
            </w:r>
            <w:r w:rsidR="004345C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345C4">
              <w:rPr>
                <w:rFonts w:ascii="Times New Roman" w:hAnsi="Times New Roman"/>
                <w:sz w:val="18"/>
                <w:szCs w:val="18"/>
              </w:rPr>
              <w:t>a.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D07502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D07502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D07502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D07502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87163C">
            <w:pPr>
              <w:pStyle w:val="Heading1"/>
              <w:bidi w:val="0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48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87163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Č: 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87163C">
            <w:pPr>
              <w:bidi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Táto smernica je adresovaná členským štátom v súlade so Zmluvou o založení Európskeho spoločenstva.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A49C9" w:rsidRPr="004345C4" w:rsidP="0087163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5C4">
              <w:rPr>
                <w:rFonts w:ascii="Times New Roman" w:hAnsi="Times New Roman"/>
                <w:sz w:val="18"/>
                <w:szCs w:val="18"/>
              </w:rPr>
              <w:t>n.</w:t>
            </w:r>
            <w:r w:rsidR="004345C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345C4">
              <w:rPr>
                <w:rFonts w:ascii="Times New Roman" w:hAnsi="Times New Roman"/>
                <w:sz w:val="18"/>
                <w:szCs w:val="18"/>
              </w:rPr>
              <w:t>a.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D07502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D07502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D07502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D07502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9C9" w:rsidRPr="004345C4" w:rsidP="0087163C">
            <w:pPr>
              <w:pStyle w:val="Heading1"/>
              <w:bidi w:val="0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</w:tr>
    </w:tbl>
    <w:p w:rsidR="00D07502" w:rsidRPr="00AE1E0D" w:rsidP="00D07502">
      <w:pPr>
        <w:pStyle w:val="Footer"/>
        <w:tabs>
          <w:tab w:val="clear" w:pos="4536"/>
          <w:tab w:val="clear" w:pos="9072"/>
        </w:tabs>
        <w:bidi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07502" w:rsidP="00D07502">
      <w:pPr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p w:rsidR="00D07502" w:rsidP="00D07502">
      <w:pPr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p w:rsidR="00D07502" w:rsidRPr="0085338D" w:rsidP="00D07502">
      <w:pPr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p w:rsidR="00D07502">
      <w:pPr>
        <w:bidi w:val="0"/>
        <w:rPr>
          <w:rFonts w:ascii="Times New Roman" w:hAnsi="Times New Roman"/>
        </w:rPr>
      </w:pPr>
    </w:p>
    <w:sectPr w:rsidSect="004345C4">
      <w:footerReference w:type="default" r:id="rId5"/>
      <w:pgSz w:w="16838" w:h="11906" w:orient="landscape"/>
      <w:pgMar w:top="851" w:right="1417" w:bottom="709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597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7B1883">
      <w:rPr>
        <w:noProof/>
      </w:rPr>
      <w:t>1</w:t>
    </w:r>
    <w:r>
      <w:fldChar w:fldCharType="end"/>
    </w:r>
  </w:p>
  <w:p w:rsidR="00DD0597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E0370"/>
    <w:multiLevelType w:val="hybridMultilevel"/>
    <w:tmpl w:val="1CD8EA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304E10"/>
    <w:multiLevelType w:val="hybridMultilevel"/>
    <w:tmpl w:val="1C1E0E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8123726"/>
    <w:multiLevelType w:val="hybridMultilevel"/>
    <w:tmpl w:val="D882846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210F4A"/>
    <w:multiLevelType w:val="hybridMultilevel"/>
    <w:tmpl w:val="A8647976"/>
    <w:lvl w:ilvl="0">
      <w:start w:val="1"/>
      <w:numFmt w:val="decimal"/>
      <w:lvlText w:val="%1."/>
      <w:lvlJc w:val="left"/>
      <w:pPr>
        <w:ind w:left="885" w:hanging="52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679C1BA5"/>
    <w:multiLevelType w:val="hybridMultilevel"/>
    <w:tmpl w:val="F9E69310"/>
    <w:lvl w:ilvl="0">
      <w:start w:val="1"/>
      <w:numFmt w:val="lowerLetter"/>
      <w:lvlText w:val="%1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397"/>
        </w:tabs>
        <w:ind w:left="1440" w:hanging="360"/>
      </w:pPr>
      <w:rPr>
        <w:rFonts w:ascii="Times New Roman" w:hAnsi="Times New Roman"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6FF029C8"/>
    <w:multiLevelType w:val="hybridMultilevel"/>
    <w:tmpl w:val="41EC88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227996"/>
    <w:multiLevelType w:val="hybridMultilevel"/>
    <w:tmpl w:val="DBFCF17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2895" w:hanging="375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78176B38"/>
    <w:multiLevelType w:val="hybridMultilevel"/>
    <w:tmpl w:val="2DBA9B7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07502"/>
    <w:rsid w:val="00011016"/>
    <w:rsid w:val="00097145"/>
    <w:rsid w:val="0020183E"/>
    <w:rsid w:val="0023576C"/>
    <w:rsid w:val="00250054"/>
    <w:rsid w:val="002A7C3F"/>
    <w:rsid w:val="0034544F"/>
    <w:rsid w:val="003875CF"/>
    <w:rsid w:val="003A2889"/>
    <w:rsid w:val="004345C4"/>
    <w:rsid w:val="004924EC"/>
    <w:rsid w:val="004A5981"/>
    <w:rsid w:val="00612351"/>
    <w:rsid w:val="00665C6D"/>
    <w:rsid w:val="006C41F2"/>
    <w:rsid w:val="006C77F3"/>
    <w:rsid w:val="00770985"/>
    <w:rsid w:val="00773F9A"/>
    <w:rsid w:val="007B1883"/>
    <w:rsid w:val="00844F46"/>
    <w:rsid w:val="0085338D"/>
    <w:rsid w:val="0087163C"/>
    <w:rsid w:val="00903EEE"/>
    <w:rsid w:val="00972A9E"/>
    <w:rsid w:val="00985D4C"/>
    <w:rsid w:val="009A49C9"/>
    <w:rsid w:val="009D5998"/>
    <w:rsid w:val="00A52C5C"/>
    <w:rsid w:val="00AC4E31"/>
    <w:rsid w:val="00AD6EC5"/>
    <w:rsid w:val="00AE1E0D"/>
    <w:rsid w:val="00B03F24"/>
    <w:rsid w:val="00B81A1E"/>
    <w:rsid w:val="00CC105B"/>
    <w:rsid w:val="00D07502"/>
    <w:rsid w:val="00D33888"/>
    <w:rsid w:val="00D51F5A"/>
    <w:rsid w:val="00D92BB2"/>
    <w:rsid w:val="00DB485D"/>
    <w:rsid w:val="00DD0597"/>
    <w:rsid w:val="00E3415F"/>
    <w:rsid w:val="00F239F9"/>
    <w:rsid w:val="00F46A37"/>
    <w:rsid w:val="00F476E9"/>
    <w:rsid w:val="00F60CF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502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0750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985"/>
    <w:pPr>
      <w:keepNext/>
      <w:spacing w:before="240" w:after="60"/>
      <w:jc w:val="lef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07502"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9"/>
    <w:locked/>
    <w:rsid w:val="00D07502"/>
    <w:rPr>
      <w:rFonts w:ascii="Times New Roman" w:hAnsi="Times New Roman" w:cs="Times New Roman"/>
      <w:b/>
      <w:sz w:val="24"/>
      <w:lang w:val="x-none" w:eastAsia="sk-SK"/>
    </w:rPr>
  </w:style>
  <w:style w:type="character" w:customStyle="1" w:styleId="Heading4Char">
    <w:name w:val="Heading 4 Char"/>
    <w:link w:val="Heading4"/>
    <w:uiPriority w:val="99"/>
    <w:locked/>
    <w:rsid w:val="00D07502"/>
    <w:rPr>
      <w:rFonts w:ascii="Times New Roman" w:hAnsi="Times New Roman" w:cs="Times New Roman"/>
      <w:b/>
      <w:lang w:val="x-none" w:eastAsia="sk-SK"/>
    </w:rPr>
  </w:style>
  <w:style w:type="paragraph" w:styleId="Header">
    <w:name w:val="header"/>
    <w:basedOn w:val="Normal"/>
    <w:link w:val="HeaderChar"/>
    <w:uiPriority w:val="99"/>
    <w:rsid w:val="00D07502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locked/>
    <w:rsid w:val="00D07502"/>
    <w:rPr>
      <w:rFonts w:ascii="Times New Roman" w:hAnsi="Times New Roman" w:cs="Times New Roman"/>
      <w:sz w:val="24"/>
      <w:lang w:val="x-none" w:eastAsia="sk-SK"/>
    </w:rPr>
  </w:style>
  <w:style w:type="paragraph" w:styleId="BodyTextIndent">
    <w:name w:val="Body Text Indent"/>
    <w:basedOn w:val="Normal"/>
    <w:link w:val="BodyTextIndentChar"/>
    <w:uiPriority w:val="99"/>
    <w:rsid w:val="00D07502"/>
    <w:pPr>
      <w:spacing w:after="120" w:line="480" w:lineRule="auto"/>
      <w:jc w:val="left"/>
    </w:pPr>
  </w:style>
  <w:style w:type="character" w:customStyle="1" w:styleId="BodyTextIndentChar">
    <w:name w:val="Body Text Indent Char"/>
    <w:link w:val="BodyTextIndent"/>
    <w:uiPriority w:val="99"/>
    <w:locked/>
    <w:rsid w:val="00D07502"/>
    <w:rPr>
      <w:rFonts w:ascii="Times New Roman" w:hAnsi="Times New Roman" w:cs="Times New Roman"/>
      <w:sz w:val="24"/>
      <w:lang w:val="x-none" w:eastAsia="sk-SK"/>
    </w:rPr>
  </w:style>
  <w:style w:type="paragraph" w:customStyle="1" w:styleId="Normlny">
    <w:name w:val="_Normálny"/>
    <w:basedOn w:val="Normal"/>
    <w:uiPriority w:val="99"/>
    <w:rsid w:val="00D07502"/>
    <w:pPr>
      <w:jc w:val="left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D07502"/>
    <w:pPr>
      <w:jc w:val="left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D07502"/>
    <w:rPr>
      <w:rFonts w:ascii="Times New Roman" w:hAnsi="Times New Roman" w:cs="Times New Roman"/>
      <w:sz w:val="20"/>
      <w:lang w:val="x-none" w:eastAsia="sk-SK"/>
    </w:rPr>
  </w:style>
  <w:style w:type="paragraph" w:styleId="Footer">
    <w:name w:val="footer"/>
    <w:basedOn w:val="Normal"/>
    <w:link w:val="FooterChar"/>
    <w:uiPriority w:val="99"/>
    <w:rsid w:val="00D07502"/>
    <w:pPr>
      <w:tabs>
        <w:tab w:val="center" w:pos="4536"/>
        <w:tab w:val="right" w:pos="9072"/>
      </w:tabs>
      <w:jc w:val="left"/>
    </w:pPr>
    <w:rPr>
      <w:rFonts w:ascii="Arial" w:hAnsi="Arial" w:cs="Arial"/>
      <w:sz w:val="22"/>
      <w:szCs w:val="22"/>
    </w:rPr>
  </w:style>
  <w:style w:type="character" w:customStyle="1" w:styleId="FooterChar">
    <w:name w:val="Footer Char"/>
    <w:link w:val="Footer"/>
    <w:uiPriority w:val="99"/>
    <w:locked/>
    <w:rsid w:val="00D07502"/>
    <w:rPr>
      <w:rFonts w:ascii="Arial" w:hAnsi="Arial" w:cs="Arial"/>
      <w:lang w:val="x-none" w:eastAsia="sk-SK"/>
    </w:rPr>
  </w:style>
  <w:style w:type="paragraph" w:styleId="NormalWeb">
    <w:name w:val="Normal (Web)"/>
    <w:basedOn w:val="Normal"/>
    <w:uiPriority w:val="99"/>
    <w:rsid w:val="00D07502"/>
    <w:pPr>
      <w:autoSpaceDE/>
      <w:autoSpaceDN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lang w:val="cs-CZ" w:eastAsia="cs-CZ"/>
    </w:rPr>
  </w:style>
  <w:style w:type="paragraph" w:styleId="ListParagraph">
    <w:name w:val="List Paragraph"/>
    <w:basedOn w:val="Normal"/>
    <w:uiPriority w:val="99"/>
    <w:qFormat/>
    <w:rsid w:val="00D07502"/>
    <w:pPr>
      <w:ind w:left="720"/>
      <w:contextualSpacing/>
      <w:jc w:val="left"/>
    </w:pPr>
  </w:style>
  <w:style w:type="character" w:customStyle="1" w:styleId="Heading2Char">
    <w:name w:val="Heading 2 Char"/>
    <w:link w:val="Heading2"/>
    <w:uiPriority w:val="9"/>
    <w:semiHidden/>
    <w:locked/>
    <w:rsid w:val="00770985"/>
    <w:rPr>
      <w:rFonts w:ascii="Cambria" w:hAnsi="Cambria" w:cs="Cambria"/>
      <w:b/>
      <w:i/>
      <w:sz w:val="28"/>
    </w:rPr>
  </w:style>
  <w:style w:type="paragraph" w:styleId="NoSpacing">
    <w:name w:val="No Spacing"/>
    <w:uiPriority w:val="1"/>
    <w:qFormat/>
    <w:rsid w:val="006C41F2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21E92-2199-45F1-8241-68D1A5331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1073</Words>
  <Characters>6117</Characters>
  <Application>Microsoft Office Word</Application>
  <DocSecurity>0</DocSecurity>
  <Lines>0</Lines>
  <Paragraphs>0</Paragraphs>
  <ScaleCrop>false</ScaleCrop>
  <Company>MVSR</Company>
  <LinksUpToDate>false</LinksUpToDate>
  <CharactersWithSpaces>7176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loksova</dc:creator>
  <cp:lastModifiedBy>Gašparíková, Jarmila</cp:lastModifiedBy>
  <cp:revision>2</cp:revision>
  <dcterms:created xsi:type="dcterms:W3CDTF">2011-08-19T16:08:00Z</dcterms:created>
  <dcterms:modified xsi:type="dcterms:W3CDTF">2011-08-19T16:08:00Z</dcterms:modified>
</cp:coreProperties>
</file>