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132EE" w:rsidRPr="001E6477" w:rsidP="001E6477">
      <w:pPr>
        <w:bidi w:val="0"/>
        <w:spacing w:after="0" w:line="240" w:lineRule="auto"/>
        <w:ind w:firstLine="709"/>
        <w:jc w:val="center"/>
        <w:rPr>
          <w:rFonts w:ascii="Times New Roman" w:hAnsi="Times New Roman"/>
          <w:b/>
          <w:sz w:val="24"/>
          <w:szCs w:val="24"/>
        </w:rPr>
      </w:pPr>
      <w:r w:rsidRPr="001E6477" w:rsidR="00E67E92">
        <w:rPr>
          <w:rFonts w:ascii="Times New Roman" w:hAnsi="Times New Roman"/>
          <w:b/>
          <w:sz w:val="24"/>
          <w:szCs w:val="24"/>
        </w:rPr>
        <w:t>Odôvodnenie</w:t>
      </w:r>
    </w:p>
    <w:p w:rsidR="00E67E92" w:rsidRPr="001E6477" w:rsidP="001E6477">
      <w:pPr>
        <w:bidi w:val="0"/>
        <w:spacing w:after="0" w:line="240" w:lineRule="auto"/>
        <w:ind w:firstLine="709"/>
        <w:jc w:val="center"/>
        <w:rPr>
          <w:rFonts w:ascii="Times New Roman" w:hAnsi="Times New Roman"/>
          <w:sz w:val="24"/>
          <w:szCs w:val="24"/>
        </w:rPr>
      </w:pPr>
    </w:p>
    <w:p w:rsidR="004132EE" w:rsidRPr="00D633FD" w:rsidP="004132EE">
      <w:pPr>
        <w:bidi w:val="0"/>
        <w:spacing w:after="0" w:line="240" w:lineRule="auto"/>
        <w:ind w:firstLine="709"/>
        <w:jc w:val="both"/>
        <w:rPr>
          <w:rFonts w:ascii="Times New Roman" w:hAnsi="Times New Roman"/>
          <w:sz w:val="24"/>
          <w:szCs w:val="24"/>
        </w:rPr>
      </w:pPr>
    </w:p>
    <w:p w:rsidR="00915CFB" w:rsidP="004132EE">
      <w:pPr>
        <w:bidi w:val="0"/>
        <w:spacing w:after="0" w:line="240" w:lineRule="auto"/>
        <w:ind w:firstLine="709"/>
        <w:jc w:val="both"/>
        <w:rPr>
          <w:rFonts w:ascii="Times New Roman" w:hAnsi="Times New Roman"/>
          <w:sz w:val="24"/>
          <w:szCs w:val="24"/>
        </w:rPr>
      </w:pPr>
      <w:r>
        <w:rPr>
          <w:rFonts w:ascii="Times New Roman" w:hAnsi="Times New Roman"/>
          <w:sz w:val="24"/>
          <w:szCs w:val="24"/>
        </w:rPr>
        <w:t xml:space="preserve">Už Zmluva o založení Európskeho spoločenstva </w:t>
      </w:r>
      <w:r w:rsidR="009B67B4">
        <w:rPr>
          <w:rFonts w:ascii="Times New Roman" w:hAnsi="Times New Roman"/>
          <w:sz w:val="24"/>
          <w:szCs w:val="24"/>
        </w:rPr>
        <w:t xml:space="preserve">určovala do nadobudnutia účinnosti Lisabonskej zmluvy </w:t>
      </w:r>
      <w:r>
        <w:rPr>
          <w:rFonts w:ascii="Times New Roman" w:hAnsi="Times New Roman"/>
          <w:sz w:val="24"/>
          <w:szCs w:val="24"/>
        </w:rPr>
        <w:t>stabilné ceny ako jednu z hlavných zásad</w:t>
      </w:r>
      <w:r w:rsidR="00C04594">
        <w:rPr>
          <w:rFonts w:ascii="Times New Roman" w:hAnsi="Times New Roman"/>
          <w:sz w:val="24"/>
          <w:szCs w:val="24"/>
        </w:rPr>
        <w:t xml:space="preserve"> činnosti členských štátov, podporujúcu </w:t>
      </w:r>
      <w:r w:rsidR="00CD0B7C">
        <w:rPr>
          <w:rFonts w:ascii="Times New Roman" w:hAnsi="Times New Roman"/>
          <w:sz w:val="24"/>
          <w:szCs w:val="24"/>
        </w:rPr>
        <w:t>dosiahnutie cieľov spoločenstva (čl. 4 ods. 3).</w:t>
      </w:r>
      <w:r w:rsidR="00C04594">
        <w:rPr>
          <w:rFonts w:ascii="Times New Roman" w:hAnsi="Times New Roman"/>
          <w:sz w:val="24"/>
          <w:szCs w:val="24"/>
        </w:rPr>
        <w:t xml:space="preserve"> Stabilné ceny patrili podľa zmluvy medzi hlavné zásady </w:t>
      </w:r>
      <w:r w:rsidRPr="00A0302B" w:rsidR="00C04594">
        <w:rPr>
          <w:rFonts w:ascii="Times New Roman" w:hAnsi="Times New Roman"/>
          <w:sz w:val="24"/>
          <w:szCs w:val="24"/>
        </w:rPr>
        <w:t>rovnako</w:t>
      </w:r>
      <w:r w:rsidR="00C04594">
        <w:rPr>
          <w:rFonts w:ascii="Times New Roman" w:hAnsi="Times New Roman"/>
          <w:sz w:val="24"/>
          <w:szCs w:val="24"/>
        </w:rPr>
        <w:t xml:space="preserve"> ako zdravé verejné financie, menové podmienky a trvalo udržateľná platobná bilancia.</w:t>
      </w:r>
    </w:p>
    <w:p w:rsidR="00A35046" w:rsidP="004132EE">
      <w:pPr>
        <w:bidi w:val="0"/>
        <w:spacing w:after="0" w:line="240" w:lineRule="auto"/>
        <w:ind w:firstLine="709"/>
        <w:jc w:val="both"/>
        <w:rPr>
          <w:rFonts w:ascii="Times New Roman" w:hAnsi="Times New Roman"/>
          <w:sz w:val="24"/>
          <w:szCs w:val="24"/>
        </w:rPr>
      </w:pPr>
      <w:r w:rsidR="00A0302B">
        <w:rPr>
          <w:rFonts w:ascii="Times New Roman" w:hAnsi="Times New Roman"/>
          <w:sz w:val="24"/>
          <w:szCs w:val="24"/>
        </w:rPr>
        <w:t>Obdobne</w:t>
      </w:r>
      <w:r>
        <w:rPr>
          <w:rFonts w:ascii="Times New Roman" w:hAnsi="Times New Roman"/>
          <w:sz w:val="24"/>
          <w:szCs w:val="24"/>
        </w:rPr>
        <w:t xml:space="preserve"> podľa</w:t>
      </w:r>
      <w:r w:rsidRPr="00A35046">
        <w:rPr>
          <w:rFonts w:ascii="Times New Roman" w:hAnsi="Times New Roman"/>
          <w:sz w:val="24"/>
          <w:szCs w:val="24"/>
        </w:rPr>
        <w:t xml:space="preserve"> čl. 3 ods. 3 Zmluvy o Európskej únii</w:t>
      </w:r>
      <w:r>
        <w:rPr>
          <w:rFonts w:ascii="Times New Roman" w:hAnsi="Times New Roman"/>
          <w:sz w:val="24"/>
          <w:szCs w:val="24"/>
        </w:rPr>
        <w:t xml:space="preserve"> (</w:t>
      </w:r>
      <w:r w:rsidR="00A015BD">
        <w:rPr>
          <w:rFonts w:ascii="Times New Roman" w:hAnsi="Times New Roman"/>
          <w:sz w:val="24"/>
          <w:szCs w:val="24"/>
        </w:rPr>
        <w:t>tvoriaca</w:t>
      </w:r>
      <w:r w:rsidR="00F4645A">
        <w:rPr>
          <w:rFonts w:ascii="Times New Roman" w:hAnsi="Times New Roman"/>
          <w:sz w:val="24"/>
          <w:szCs w:val="24"/>
        </w:rPr>
        <w:t xml:space="preserve"> Lisabonsk</w:t>
      </w:r>
      <w:r w:rsidR="00A015BD">
        <w:rPr>
          <w:rFonts w:ascii="Times New Roman" w:hAnsi="Times New Roman"/>
          <w:sz w:val="24"/>
          <w:szCs w:val="24"/>
        </w:rPr>
        <w:t>ú</w:t>
      </w:r>
      <w:r w:rsidR="00F4645A">
        <w:rPr>
          <w:rFonts w:ascii="Times New Roman" w:hAnsi="Times New Roman"/>
          <w:sz w:val="24"/>
          <w:szCs w:val="24"/>
        </w:rPr>
        <w:t xml:space="preserve"> zmluv</w:t>
      </w:r>
      <w:r w:rsidR="00A015BD">
        <w:rPr>
          <w:rFonts w:ascii="Times New Roman" w:hAnsi="Times New Roman"/>
          <w:sz w:val="24"/>
          <w:szCs w:val="24"/>
        </w:rPr>
        <w:t>u</w:t>
      </w:r>
      <w:r>
        <w:rPr>
          <w:rFonts w:ascii="Times New Roman" w:hAnsi="Times New Roman"/>
          <w:sz w:val="24"/>
          <w:szCs w:val="24"/>
        </w:rPr>
        <w:t>)</w:t>
      </w:r>
      <w:r w:rsidRPr="00A35046">
        <w:rPr>
          <w:rFonts w:ascii="Times New Roman" w:hAnsi="Times New Roman"/>
          <w:sz w:val="24"/>
          <w:szCs w:val="24"/>
        </w:rPr>
        <w:t>, Európska únia usiluje o trvalo udržateľný rozvoj Európy založený na vyváženom hospodárskom raste a cenovej stabilite</w:t>
      </w:r>
      <w:r w:rsidR="00F4645A">
        <w:rPr>
          <w:rFonts w:ascii="Times New Roman" w:hAnsi="Times New Roman"/>
          <w:sz w:val="24"/>
          <w:szCs w:val="24"/>
        </w:rPr>
        <w:t>.</w:t>
      </w:r>
    </w:p>
    <w:p w:rsidR="00896698" w:rsidP="004132EE">
      <w:pPr>
        <w:bidi w:val="0"/>
        <w:spacing w:after="0" w:line="240" w:lineRule="auto"/>
        <w:ind w:firstLine="709"/>
        <w:jc w:val="both"/>
        <w:rPr>
          <w:rFonts w:ascii="Times New Roman" w:hAnsi="Times New Roman"/>
          <w:sz w:val="24"/>
          <w:szCs w:val="24"/>
        </w:rPr>
      </w:pPr>
      <w:r>
        <w:rPr>
          <w:rFonts w:ascii="Times New Roman" w:hAnsi="Times New Roman"/>
          <w:sz w:val="24"/>
          <w:szCs w:val="24"/>
        </w:rPr>
        <w:t>Požiadavky ochrany spotrebiteľa sa zohľadnia pri definovaní a uskutočňovaní iných politík a činností Európskej únie (čl. 12 Zmluvy o fungovaní Európskej únie).</w:t>
      </w:r>
    </w:p>
    <w:p w:rsidR="00FF1460" w:rsidP="004132EE">
      <w:pPr>
        <w:bidi w:val="0"/>
        <w:spacing w:after="0" w:line="240" w:lineRule="auto"/>
        <w:ind w:firstLine="709"/>
        <w:jc w:val="both"/>
        <w:rPr>
          <w:rFonts w:ascii="Times New Roman" w:hAnsi="Times New Roman"/>
          <w:sz w:val="24"/>
          <w:szCs w:val="24"/>
        </w:rPr>
      </w:pPr>
      <w:r>
        <w:rPr>
          <w:rFonts w:ascii="Times New Roman" w:hAnsi="Times New Roman"/>
          <w:sz w:val="24"/>
          <w:szCs w:val="24"/>
        </w:rPr>
        <w:t xml:space="preserve">Z čoho vyplýva, že primárne pramene práva </w:t>
      </w:r>
      <w:r w:rsidR="00C61557">
        <w:rPr>
          <w:rFonts w:ascii="Times New Roman" w:hAnsi="Times New Roman"/>
          <w:sz w:val="24"/>
          <w:szCs w:val="24"/>
        </w:rPr>
        <w:t xml:space="preserve">Európskej únie </w:t>
      </w:r>
      <w:r>
        <w:rPr>
          <w:rFonts w:ascii="Times New Roman" w:hAnsi="Times New Roman"/>
          <w:sz w:val="24"/>
          <w:szCs w:val="24"/>
        </w:rPr>
        <w:t>obsahujú ustanovenia o cenovej stabilite a ochrane spot</w:t>
      </w:r>
      <w:r w:rsidR="009F227B">
        <w:rPr>
          <w:rFonts w:ascii="Times New Roman" w:hAnsi="Times New Roman"/>
          <w:sz w:val="24"/>
          <w:szCs w:val="24"/>
        </w:rPr>
        <w:t>r</w:t>
      </w:r>
      <w:r>
        <w:rPr>
          <w:rFonts w:ascii="Times New Roman" w:hAnsi="Times New Roman"/>
          <w:sz w:val="24"/>
          <w:szCs w:val="24"/>
        </w:rPr>
        <w:t>ebiteľa.</w:t>
      </w:r>
    </w:p>
    <w:p w:rsidR="009F227B" w:rsidP="004132EE">
      <w:pPr>
        <w:bidi w:val="0"/>
        <w:spacing w:after="0" w:line="240" w:lineRule="auto"/>
        <w:ind w:firstLine="709"/>
        <w:jc w:val="both"/>
        <w:rPr>
          <w:rFonts w:ascii="Times New Roman" w:hAnsi="Times New Roman"/>
          <w:sz w:val="24"/>
          <w:szCs w:val="24"/>
        </w:rPr>
      </w:pPr>
    </w:p>
    <w:p w:rsidR="009F227B" w:rsidP="004132EE">
      <w:pPr>
        <w:bidi w:val="0"/>
        <w:spacing w:after="0" w:line="240" w:lineRule="auto"/>
        <w:ind w:firstLine="709"/>
        <w:jc w:val="both"/>
        <w:rPr>
          <w:rFonts w:ascii="Times New Roman" w:hAnsi="Times New Roman"/>
          <w:sz w:val="24"/>
          <w:szCs w:val="24"/>
        </w:rPr>
      </w:pPr>
      <w:r>
        <w:rPr>
          <w:rFonts w:ascii="Times New Roman" w:hAnsi="Times New Roman"/>
          <w:sz w:val="24"/>
          <w:szCs w:val="24"/>
        </w:rPr>
        <w:t xml:space="preserve">V slovenských pomeroch, napriek uvedenému prevážili skôr ideologické predstavy </w:t>
      </w:r>
      <w:r w:rsidR="009A43CC">
        <w:rPr>
          <w:rFonts w:ascii="Times New Roman" w:hAnsi="Times New Roman"/>
          <w:sz w:val="24"/>
          <w:szCs w:val="24"/>
        </w:rPr>
        <w:t>o</w:t>
      </w:r>
      <w:r>
        <w:rPr>
          <w:rFonts w:ascii="Times New Roman" w:hAnsi="Times New Roman"/>
          <w:sz w:val="24"/>
          <w:szCs w:val="24"/>
        </w:rPr>
        <w:t xml:space="preserve"> úloh</w:t>
      </w:r>
      <w:r w:rsidR="009A43CC">
        <w:rPr>
          <w:rFonts w:ascii="Times New Roman" w:hAnsi="Times New Roman"/>
          <w:sz w:val="24"/>
          <w:szCs w:val="24"/>
        </w:rPr>
        <w:t>e</w:t>
      </w:r>
      <w:r>
        <w:rPr>
          <w:rFonts w:ascii="Times New Roman" w:hAnsi="Times New Roman"/>
          <w:sz w:val="24"/>
          <w:szCs w:val="24"/>
        </w:rPr>
        <w:t xml:space="preserve"> hospodárstva v spoločnosti,</w:t>
      </w:r>
      <w:r w:rsidR="00F3551B">
        <w:rPr>
          <w:rFonts w:ascii="Times New Roman" w:hAnsi="Times New Roman"/>
          <w:sz w:val="24"/>
          <w:szCs w:val="24"/>
        </w:rPr>
        <w:t xml:space="preserve"> glorifikáci</w:t>
      </w:r>
      <w:r w:rsidR="009A43CC">
        <w:rPr>
          <w:rFonts w:ascii="Times New Roman" w:hAnsi="Times New Roman"/>
          <w:sz w:val="24"/>
          <w:szCs w:val="24"/>
        </w:rPr>
        <w:t>i</w:t>
      </w:r>
      <w:r>
        <w:rPr>
          <w:rFonts w:ascii="Times New Roman" w:hAnsi="Times New Roman"/>
          <w:sz w:val="24"/>
          <w:szCs w:val="24"/>
        </w:rPr>
        <w:t xml:space="preserve"> trhu a jeho samoregulačných mechanizmo</w:t>
      </w:r>
      <w:r w:rsidR="0015233F">
        <w:rPr>
          <w:rFonts w:ascii="Times New Roman" w:hAnsi="Times New Roman"/>
          <w:sz w:val="24"/>
          <w:szCs w:val="24"/>
        </w:rPr>
        <w:t>ch</w:t>
      </w:r>
      <w:r>
        <w:rPr>
          <w:rFonts w:ascii="Times New Roman" w:hAnsi="Times New Roman"/>
          <w:sz w:val="24"/>
          <w:szCs w:val="24"/>
        </w:rPr>
        <w:t>.</w:t>
      </w:r>
      <w:r w:rsidR="000A6742">
        <w:rPr>
          <w:rFonts w:ascii="Times New Roman" w:hAnsi="Times New Roman"/>
          <w:sz w:val="24"/>
          <w:szCs w:val="24"/>
        </w:rPr>
        <w:t xml:space="preserve"> </w:t>
      </w:r>
      <w:r w:rsidR="00D50CB3">
        <w:rPr>
          <w:rFonts w:ascii="Times New Roman" w:hAnsi="Times New Roman"/>
          <w:sz w:val="24"/>
          <w:szCs w:val="24"/>
        </w:rPr>
        <w:t xml:space="preserve">Čím postupne došlo k odbúraniu vplyvu štátu na cenovú stabilitu. </w:t>
      </w:r>
      <w:r w:rsidR="000A6742">
        <w:rPr>
          <w:rFonts w:ascii="Times New Roman" w:hAnsi="Times New Roman"/>
          <w:sz w:val="24"/>
          <w:szCs w:val="24"/>
        </w:rPr>
        <w:t>Časť politickej elity cieľavedome presadzovala názor o nezlučiteľnosti trhového hospodárstva a štátnej cenovej politiky.</w:t>
      </w:r>
    </w:p>
    <w:p w:rsidR="00D50CB3" w:rsidP="004132EE">
      <w:pPr>
        <w:bidi w:val="0"/>
        <w:spacing w:after="0" w:line="240" w:lineRule="auto"/>
        <w:ind w:firstLine="709"/>
        <w:jc w:val="both"/>
        <w:rPr>
          <w:rFonts w:ascii="Times New Roman" w:hAnsi="Times New Roman"/>
          <w:sz w:val="24"/>
          <w:szCs w:val="24"/>
        </w:rPr>
      </w:pPr>
    </w:p>
    <w:p w:rsidR="00D50CB3" w:rsidP="004132EE">
      <w:pPr>
        <w:bidi w:val="0"/>
        <w:spacing w:after="0" w:line="240" w:lineRule="auto"/>
        <w:ind w:firstLine="709"/>
        <w:jc w:val="both"/>
        <w:rPr>
          <w:rFonts w:ascii="Times New Roman" w:hAnsi="Times New Roman"/>
          <w:sz w:val="24"/>
          <w:szCs w:val="24"/>
        </w:rPr>
      </w:pPr>
      <w:r>
        <w:rPr>
          <w:rFonts w:ascii="Times New Roman" w:hAnsi="Times New Roman"/>
          <w:sz w:val="24"/>
          <w:szCs w:val="24"/>
        </w:rPr>
        <w:t>Priaznivejší cenový vývoj v predchádzajúcom volebnom období</w:t>
      </w:r>
      <w:r w:rsidR="00330637">
        <w:rPr>
          <w:rFonts w:ascii="Times New Roman" w:hAnsi="Times New Roman"/>
          <w:sz w:val="24"/>
          <w:szCs w:val="24"/>
        </w:rPr>
        <w:t xml:space="preserve"> bol ovplyvnený aj zmenou postoja</w:t>
      </w:r>
      <w:r w:rsidR="00E14768">
        <w:rPr>
          <w:rFonts w:ascii="Times New Roman" w:hAnsi="Times New Roman"/>
          <w:sz w:val="24"/>
          <w:szCs w:val="24"/>
        </w:rPr>
        <w:t xml:space="preserve"> k úlohe štátu ako verejnej autority pri dos</w:t>
      </w:r>
      <w:r w:rsidR="000F6CD9">
        <w:rPr>
          <w:rFonts w:ascii="Times New Roman" w:hAnsi="Times New Roman"/>
          <w:sz w:val="24"/>
          <w:szCs w:val="24"/>
        </w:rPr>
        <w:t>ahovaní</w:t>
      </w:r>
      <w:r w:rsidR="00E14768">
        <w:rPr>
          <w:rFonts w:ascii="Times New Roman" w:hAnsi="Times New Roman"/>
          <w:sz w:val="24"/>
          <w:szCs w:val="24"/>
        </w:rPr>
        <w:t xml:space="preserve"> väčšej cenovej stability.</w:t>
      </w:r>
      <w:r w:rsidR="00CD31E0">
        <w:rPr>
          <w:rFonts w:ascii="Times New Roman" w:hAnsi="Times New Roman"/>
          <w:sz w:val="24"/>
          <w:szCs w:val="24"/>
        </w:rPr>
        <w:t xml:space="preserve"> Vláda Slovenskej republiky a ďalšie verejné inštitúcii na jednej strane akceptovali, že v podmienkach trhového hospodárstva má štát obmedzené možnosti ovplyvňovania vývoja spotrebiteľských cien. Obmedzené však neznamená žiadne mož</w:t>
      </w:r>
      <w:r w:rsidR="008112B2">
        <w:rPr>
          <w:rFonts w:ascii="Times New Roman" w:hAnsi="Times New Roman"/>
          <w:sz w:val="24"/>
          <w:szCs w:val="24"/>
        </w:rPr>
        <w:t>n</w:t>
      </w:r>
      <w:r w:rsidR="00CD31E0">
        <w:rPr>
          <w:rFonts w:ascii="Times New Roman" w:hAnsi="Times New Roman"/>
          <w:sz w:val="24"/>
          <w:szCs w:val="24"/>
        </w:rPr>
        <w:t>osti.</w:t>
      </w:r>
      <w:r w:rsidR="008112B2">
        <w:rPr>
          <w:rFonts w:ascii="Times New Roman" w:hAnsi="Times New Roman"/>
          <w:sz w:val="24"/>
          <w:szCs w:val="24"/>
        </w:rPr>
        <w:t xml:space="preserve"> Súčasne si vláda bola vedomá, že práve cenová hladina je dôležitým faktorom ovplyvňujúcim premenu nominálnych príjmov na príjmy reálne (respektíve reálne dôchodky).</w:t>
      </w:r>
      <w:r w:rsidR="0043622E">
        <w:rPr>
          <w:rFonts w:ascii="Times New Roman" w:hAnsi="Times New Roman"/>
          <w:sz w:val="24"/>
          <w:szCs w:val="24"/>
        </w:rPr>
        <w:t xml:space="preserve"> Vývoj cien má bezprostredný vplyv na vývoj životnej úrovne a sociálno – ekonomický rozvoj.</w:t>
      </w:r>
      <w:r w:rsidR="008B2026">
        <w:rPr>
          <w:rFonts w:ascii="Times New Roman" w:hAnsi="Times New Roman"/>
          <w:sz w:val="24"/>
          <w:szCs w:val="24"/>
        </w:rPr>
        <w:t xml:space="preserve"> Verejná politika v súlade so závermi ekonomickej teórie</w:t>
      </w:r>
      <w:r w:rsidR="00262B76">
        <w:rPr>
          <w:rFonts w:ascii="Times New Roman" w:hAnsi="Times New Roman"/>
          <w:sz w:val="24"/>
          <w:szCs w:val="24"/>
        </w:rPr>
        <w:t xml:space="preserve"> považovala cenovú stabilitu za jeden z cieľov pre dosiahnutie stability ekonomiky.</w:t>
      </w:r>
    </w:p>
    <w:p w:rsidR="008F1E45" w:rsidP="004132EE">
      <w:pPr>
        <w:bidi w:val="0"/>
        <w:spacing w:after="0" w:line="240" w:lineRule="auto"/>
        <w:ind w:firstLine="709"/>
        <w:jc w:val="both"/>
        <w:rPr>
          <w:rFonts w:ascii="Times New Roman" w:hAnsi="Times New Roman"/>
          <w:sz w:val="24"/>
          <w:szCs w:val="24"/>
        </w:rPr>
      </w:pPr>
    </w:p>
    <w:p w:rsidR="008F1E45" w:rsidP="004132EE">
      <w:pPr>
        <w:bidi w:val="0"/>
        <w:spacing w:after="0" w:line="240" w:lineRule="auto"/>
        <w:ind w:firstLine="709"/>
        <w:jc w:val="both"/>
        <w:rPr>
          <w:rFonts w:ascii="Times New Roman" w:hAnsi="Times New Roman"/>
          <w:sz w:val="24"/>
          <w:szCs w:val="24"/>
        </w:rPr>
      </w:pPr>
      <w:r>
        <w:rPr>
          <w:rFonts w:ascii="Times New Roman" w:hAnsi="Times New Roman"/>
          <w:sz w:val="24"/>
          <w:szCs w:val="24"/>
        </w:rPr>
        <w:t>Ako príklad je možné uviesť niektoré uznesenia vlády zamerané na posilnenie cenovej politiky štátu:</w:t>
      </w:r>
    </w:p>
    <w:p w:rsidR="008F1E45" w:rsidP="004132EE">
      <w:pPr>
        <w:bidi w:val="0"/>
        <w:spacing w:after="0" w:line="240" w:lineRule="auto"/>
        <w:ind w:firstLine="709"/>
        <w:jc w:val="both"/>
        <w:rPr>
          <w:rFonts w:ascii="Times New Roman" w:hAnsi="Times New Roman"/>
          <w:sz w:val="24"/>
          <w:szCs w:val="24"/>
        </w:rPr>
      </w:pPr>
    </w:p>
    <w:p w:rsidR="008F1E45" w:rsidP="00D253F4">
      <w:pPr>
        <w:numPr>
          <w:numId w:val="31"/>
        </w:numPr>
        <w:bidi w:val="0"/>
        <w:spacing w:after="0" w:line="240" w:lineRule="auto"/>
        <w:jc w:val="both"/>
        <w:rPr>
          <w:rFonts w:ascii="Times New Roman" w:hAnsi="Times New Roman"/>
          <w:sz w:val="24"/>
          <w:szCs w:val="24"/>
        </w:rPr>
      </w:pPr>
      <w:r w:rsidR="000364C4">
        <w:rPr>
          <w:rFonts w:ascii="Times New Roman" w:hAnsi="Times New Roman"/>
          <w:sz w:val="24"/>
          <w:szCs w:val="24"/>
        </w:rPr>
        <w:t>Uznesenie vlády Slovenskej republiky č. 8 z 9. januára 2008 k návrhu koncepcie</w:t>
      </w:r>
      <w:r w:rsidR="00444430">
        <w:rPr>
          <w:rFonts w:ascii="Times New Roman" w:hAnsi="Times New Roman"/>
          <w:sz w:val="24"/>
          <w:szCs w:val="24"/>
        </w:rPr>
        <w:t xml:space="preserve"> cenovej politiky; uznesením vláda uložila ministrovi financií:</w:t>
      </w:r>
    </w:p>
    <w:p w:rsidR="009C6867" w:rsidP="009C6867">
      <w:pPr>
        <w:bidi w:val="0"/>
        <w:spacing w:after="0" w:line="240" w:lineRule="auto"/>
        <w:ind w:left="709"/>
        <w:jc w:val="both"/>
        <w:rPr>
          <w:rFonts w:ascii="Times New Roman" w:hAnsi="Times New Roman"/>
          <w:sz w:val="24"/>
          <w:szCs w:val="24"/>
        </w:rPr>
      </w:pPr>
    </w:p>
    <w:p w:rsidR="00444430" w:rsidP="00444430">
      <w:pPr>
        <w:numPr>
          <w:numId w:val="32"/>
        </w:numPr>
        <w:bidi w:val="0"/>
        <w:spacing w:after="0" w:line="240" w:lineRule="auto"/>
        <w:jc w:val="both"/>
        <w:rPr>
          <w:rFonts w:ascii="Times New Roman" w:hAnsi="Times New Roman"/>
          <w:sz w:val="24"/>
          <w:szCs w:val="24"/>
        </w:rPr>
      </w:pPr>
      <w:r w:rsidRPr="006800B7" w:rsidR="006800B7">
        <w:rPr>
          <w:rFonts w:ascii="Times New Roman" w:hAnsi="Times New Roman"/>
          <w:sz w:val="24"/>
          <w:szCs w:val="24"/>
        </w:rPr>
        <w:t>predložiť na rokovanie vlády správu o uplatňovaní zákona NR SR č. 18/1996 Z. z. o cenách v znení neskorších predpisov</w:t>
      </w:r>
      <w:r w:rsidR="006800B7">
        <w:rPr>
          <w:rFonts w:ascii="Times New Roman" w:hAnsi="Times New Roman"/>
          <w:sz w:val="24"/>
          <w:szCs w:val="24"/>
        </w:rPr>
        <w:t>,</w:t>
      </w:r>
    </w:p>
    <w:p w:rsidR="006800B7" w:rsidP="00444430">
      <w:pPr>
        <w:numPr>
          <w:numId w:val="32"/>
        </w:numPr>
        <w:bidi w:val="0"/>
        <w:spacing w:after="0" w:line="240" w:lineRule="auto"/>
        <w:jc w:val="both"/>
        <w:rPr>
          <w:rFonts w:ascii="Times New Roman" w:hAnsi="Times New Roman"/>
          <w:sz w:val="24"/>
          <w:szCs w:val="24"/>
        </w:rPr>
      </w:pPr>
      <w:r w:rsidRPr="009942D0" w:rsidR="009942D0">
        <w:rPr>
          <w:rFonts w:ascii="Times New Roman" w:hAnsi="Times New Roman"/>
          <w:sz w:val="24"/>
          <w:szCs w:val="24"/>
        </w:rPr>
        <w:t>predložiť na rokovanie vlády návrh zákona, ktorým sa mení a dopĺňa zákon NR SR č. 18/1996 Z. z. o cenách v znení neskorších predpisov</w:t>
      </w:r>
      <w:r w:rsidR="00A31152">
        <w:rPr>
          <w:rFonts w:ascii="Times New Roman" w:hAnsi="Times New Roman"/>
          <w:sz w:val="24"/>
          <w:szCs w:val="24"/>
        </w:rPr>
        <w:t>,</w:t>
      </w:r>
    </w:p>
    <w:p w:rsidR="00A31152" w:rsidP="00444430">
      <w:pPr>
        <w:numPr>
          <w:numId w:val="32"/>
        </w:numPr>
        <w:bidi w:val="0"/>
        <w:spacing w:after="0" w:line="240" w:lineRule="auto"/>
        <w:jc w:val="both"/>
        <w:rPr>
          <w:rFonts w:ascii="Times New Roman" w:hAnsi="Times New Roman"/>
          <w:sz w:val="24"/>
          <w:szCs w:val="24"/>
        </w:rPr>
      </w:pPr>
      <w:r w:rsidRPr="00A31152">
        <w:rPr>
          <w:rFonts w:ascii="Times New Roman" w:hAnsi="Times New Roman"/>
          <w:sz w:val="24"/>
          <w:szCs w:val="24"/>
        </w:rPr>
        <w:t>predkladať na rokovanie vlády správu o zavedení eura a jeho dopadoch na slovenskú spoločnosť</w:t>
      </w:r>
      <w:r>
        <w:rPr>
          <w:rFonts w:ascii="Times New Roman" w:hAnsi="Times New Roman"/>
          <w:sz w:val="24"/>
          <w:szCs w:val="24"/>
        </w:rPr>
        <w:t>.</w:t>
      </w:r>
    </w:p>
    <w:p w:rsidR="00800464" w:rsidP="00800464">
      <w:pPr>
        <w:bidi w:val="0"/>
        <w:spacing w:after="0" w:line="240" w:lineRule="auto"/>
        <w:ind w:left="1069"/>
        <w:jc w:val="both"/>
        <w:rPr>
          <w:rFonts w:ascii="Times New Roman" w:hAnsi="Times New Roman"/>
          <w:sz w:val="24"/>
          <w:szCs w:val="24"/>
        </w:rPr>
      </w:pPr>
    </w:p>
    <w:p w:rsidR="00554A5C" w:rsidRPr="00800464" w:rsidP="00F25099">
      <w:pPr>
        <w:numPr>
          <w:numId w:val="31"/>
        </w:numPr>
        <w:bidi w:val="0"/>
        <w:spacing w:after="0" w:line="240" w:lineRule="auto"/>
        <w:jc w:val="both"/>
        <w:rPr>
          <w:rFonts w:ascii="Times New Roman" w:hAnsi="Times New Roman"/>
          <w:sz w:val="24"/>
          <w:szCs w:val="24"/>
        </w:rPr>
      </w:pPr>
      <w:r>
        <w:rPr>
          <w:rFonts w:ascii="Times New Roman" w:hAnsi="Times New Roman"/>
          <w:sz w:val="24"/>
          <w:szCs w:val="24"/>
        </w:rPr>
        <w:t>Uznesenie vlády Slovenskej republiky č. 290 zo 7. mája 2008 k</w:t>
      </w:r>
      <w:r w:rsidR="005664FF">
        <w:rPr>
          <w:rFonts w:ascii="Times New Roman" w:hAnsi="Times New Roman"/>
          <w:sz w:val="24"/>
          <w:szCs w:val="24"/>
        </w:rPr>
        <w:t xml:space="preserve"> </w:t>
      </w:r>
      <w:r w:rsidRPr="005664FF" w:rsidR="005664FF">
        <w:rPr>
          <w:rFonts w:ascii="Times New Roman" w:hAnsi="Times New Roman"/>
          <w:bCs/>
          <w:sz w:val="24"/>
          <w:szCs w:val="24"/>
        </w:rPr>
        <w:t>návrhu opatrení k zlepšeniu informovanosti občanov SR a k eliminácií rizík vyplývajúcich z možného špekulatívneho zvyšovania cien tovarov a služieb v súvislosti s prechodom na spoločnú európsku menu</w:t>
      </w:r>
      <w:r w:rsidR="005664FF">
        <w:rPr>
          <w:rFonts w:ascii="Times New Roman" w:hAnsi="Times New Roman"/>
          <w:bCs/>
          <w:sz w:val="24"/>
          <w:szCs w:val="24"/>
        </w:rPr>
        <w:t>.</w:t>
      </w:r>
    </w:p>
    <w:p w:rsidR="00800464" w:rsidRPr="00BD638E" w:rsidP="00800464">
      <w:pPr>
        <w:bidi w:val="0"/>
        <w:spacing w:after="0" w:line="240" w:lineRule="auto"/>
        <w:ind w:left="709"/>
        <w:jc w:val="both"/>
        <w:rPr>
          <w:rFonts w:ascii="Times New Roman" w:hAnsi="Times New Roman"/>
          <w:sz w:val="24"/>
          <w:szCs w:val="24"/>
        </w:rPr>
      </w:pPr>
    </w:p>
    <w:p w:rsidR="00BD638E" w:rsidP="00F25099">
      <w:pPr>
        <w:numPr>
          <w:numId w:val="31"/>
        </w:numPr>
        <w:bidi w:val="0"/>
        <w:spacing w:after="0" w:line="240" w:lineRule="auto"/>
        <w:jc w:val="both"/>
        <w:rPr>
          <w:rFonts w:ascii="Times New Roman" w:hAnsi="Times New Roman"/>
          <w:sz w:val="24"/>
          <w:szCs w:val="24"/>
        </w:rPr>
      </w:pPr>
      <w:r>
        <w:rPr>
          <w:rFonts w:ascii="Times New Roman" w:hAnsi="Times New Roman"/>
          <w:sz w:val="24"/>
          <w:szCs w:val="24"/>
        </w:rPr>
        <w:t xml:space="preserve">Uznesenie vlády Slovenskej republiky </w:t>
      </w:r>
      <w:r w:rsidRPr="00AC1A14">
        <w:rPr>
          <w:rFonts w:ascii="Times New Roman" w:hAnsi="Times New Roman"/>
          <w:sz w:val="24"/>
          <w:szCs w:val="24"/>
        </w:rPr>
        <w:t xml:space="preserve">č. </w:t>
      </w:r>
      <w:r>
        <w:rPr>
          <w:rFonts w:ascii="Times New Roman" w:hAnsi="Times New Roman"/>
          <w:sz w:val="24"/>
          <w:szCs w:val="24"/>
        </w:rPr>
        <w:t>365</w:t>
      </w:r>
      <w:r w:rsidRPr="00AC1A14">
        <w:rPr>
          <w:rFonts w:ascii="Times New Roman" w:hAnsi="Times New Roman"/>
          <w:sz w:val="24"/>
          <w:szCs w:val="24"/>
        </w:rPr>
        <w:t xml:space="preserve"> z</w:t>
      </w:r>
      <w:r>
        <w:rPr>
          <w:rFonts w:ascii="Times New Roman" w:hAnsi="Times New Roman"/>
          <w:sz w:val="24"/>
          <w:szCs w:val="24"/>
        </w:rPr>
        <w:t>o</w:t>
      </w:r>
      <w:r w:rsidRPr="00AC1A14">
        <w:rPr>
          <w:rFonts w:ascii="Times New Roman" w:hAnsi="Times New Roman"/>
          <w:sz w:val="24"/>
          <w:szCs w:val="24"/>
        </w:rPr>
        <w:t> </w:t>
      </w:r>
      <w:r>
        <w:rPr>
          <w:rFonts w:ascii="Times New Roman" w:hAnsi="Times New Roman"/>
          <w:sz w:val="24"/>
          <w:szCs w:val="24"/>
        </w:rPr>
        <w:t>4</w:t>
      </w:r>
      <w:r w:rsidRPr="00AC1A14">
        <w:rPr>
          <w:rFonts w:ascii="Times New Roman" w:hAnsi="Times New Roman"/>
          <w:sz w:val="24"/>
          <w:szCs w:val="24"/>
        </w:rPr>
        <w:t>. jú</w:t>
      </w:r>
      <w:r>
        <w:rPr>
          <w:rFonts w:ascii="Times New Roman" w:hAnsi="Times New Roman"/>
          <w:sz w:val="24"/>
          <w:szCs w:val="24"/>
        </w:rPr>
        <w:t>n</w:t>
      </w:r>
      <w:r w:rsidRPr="00AC1A14">
        <w:rPr>
          <w:rFonts w:ascii="Times New Roman" w:hAnsi="Times New Roman"/>
          <w:sz w:val="24"/>
          <w:szCs w:val="24"/>
        </w:rPr>
        <w:t>a 2008 k</w:t>
      </w:r>
      <w:r>
        <w:rPr>
          <w:rFonts w:ascii="Times New Roman" w:hAnsi="Times New Roman"/>
          <w:sz w:val="24"/>
          <w:szCs w:val="24"/>
        </w:rPr>
        <w:t> návrhu vecného zámeru o ochrane práv spotrebiteľa na finančnom trhu.</w:t>
      </w:r>
    </w:p>
    <w:p w:rsidR="00800464" w:rsidP="00800464">
      <w:pPr>
        <w:bidi w:val="0"/>
        <w:spacing w:after="0" w:line="240" w:lineRule="auto"/>
        <w:jc w:val="both"/>
        <w:rPr>
          <w:rFonts w:ascii="Times New Roman" w:hAnsi="Times New Roman"/>
          <w:sz w:val="24"/>
          <w:szCs w:val="24"/>
        </w:rPr>
      </w:pPr>
    </w:p>
    <w:p w:rsidR="007D55EB" w:rsidP="007D55EB">
      <w:pPr>
        <w:numPr>
          <w:numId w:val="31"/>
        </w:numPr>
        <w:bidi w:val="0"/>
        <w:spacing w:after="0" w:line="240" w:lineRule="auto"/>
        <w:jc w:val="both"/>
        <w:rPr>
          <w:rFonts w:ascii="Times New Roman" w:hAnsi="Times New Roman"/>
          <w:sz w:val="24"/>
          <w:szCs w:val="24"/>
        </w:rPr>
      </w:pPr>
      <w:r w:rsidR="00F80834">
        <w:rPr>
          <w:rFonts w:ascii="Times New Roman" w:hAnsi="Times New Roman"/>
          <w:sz w:val="24"/>
          <w:szCs w:val="24"/>
        </w:rPr>
        <w:t xml:space="preserve">Uznesenie vlády Slovenskej republiky </w:t>
      </w:r>
      <w:r w:rsidRPr="00AC1A14" w:rsidR="00F80834">
        <w:rPr>
          <w:rFonts w:ascii="Times New Roman" w:hAnsi="Times New Roman"/>
          <w:sz w:val="24"/>
          <w:szCs w:val="24"/>
        </w:rPr>
        <w:t xml:space="preserve">č. 483 z 9. júla 2008 k </w:t>
      </w:r>
      <w:r w:rsidRPr="00AC1A14" w:rsidR="00AC1A14">
        <w:rPr>
          <w:rFonts w:ascii="Times New Roman" w:hAnsi="Times New Roman"/>
          <w:bCs/>
          <w:sz w:val="24"/>
          <w:szCs w:val="24"/>
        </w:rPr>
        <w:t>súboru nástrojov a opatrení na zabránenie neodôvodnenému nárastu cien v súvislosti so zavedením eura v</w:t>
      </w:r>
      <w:r w:rsidR="00AC1A14">
        <w:rPr>
          <w:rFonts w:ascii="Times New Roman" w:hAnsi="Times New Roman"/>
          <w:bCs/>
          <w:sz w:val="24"/>
          <w:szCs w:val="24"/>
        </w:rPr>
        <w:t> </w:t>
      </w:r>
      <w:r w:rsidRPr="00AC1A14" w:rsidR="00AC1A14">
        <w:rPr>
          <w:rFonts w:ascii="Times New Roman" w:hAnsi="Times New Roman"/>
          <w:bCs/>
          <w:sz w:val="24"/>
          <w:szCs w:val="24"/>
        </w:rPr>
        <w:t>SR</w:t>
      </w:r>
      <w:r w:rsidR="00AC1A14">
        <w:rPr>
          <w:rFonts w:ascii="Times New Roman" w:hAnsi="Times New Roman"/>
          <w:bCs/>
          <w:sz w:val="24"/>
          <w:szCs w:val="24"/>
        </w:rPr>
        <w:t>;</w:t>
      </w:r>
      <w:r w:rsidRPr="007D55EB">
        <w:rPr>
          <w:rFonts w:ascii="Times New Roman" w:hAnsi="Times New Roman"/>
          <w:sz w:val="24"/>
          <w:szCs w:val="24"/>
        </w:rPr>
        <w:t xml:space="preserve"> </w:t>
      </w:r>
      <w:r>
        <w:rPr>
          <w:rFonts w:ascii="Times New Roman" w:hAnsi="Times New Roman"/>
          <w:sz w:val="24"/>
          <w:szCs w:val="24"/>
        </w:rPr>
        <w:t>uznesením vláda uložila predsedovi vlády:</w:t>
      </w:r>
    </w:p>
    <w:p w:rsidR="009C6867" w:rsidP="009C6867">
      <w:pPr>
        <w:pStyle w:val="ListParagraph"/>
        <w:bidi w:val="0"/>
        <w:spacing w:after="0" w:line="240" w:lineRule="auto"/>
        <w:rPr>
          <w:rFonts w:ascii="Times New Roman" w:hAnsi="Times New Roman"/>
          <w:sz w:val="24"/>
          <w:szCs w:val="24"/>
        </w:rPr>
      </w:pPr>
    </w:p>
    <w:p w:rsidR="007D55EB" w:rsidP="007D55EB">
      <w:pPr>
        <w:numPr>
          <w:numId w:val="32"/>
        </w:numPr>
        <w:bidi w:val="0"/>
        <w:spacing w:after="0" w:line="240" w:lineRule="auto"/>
        <w:jc w:val="both"/>
        <w:rPr>
          <w:rFonts w:ascii="Times New Roman" w:hAnsi="Times New Roman"/>
          <w:sz w:val="24"/>
          <w:szCs w:val="24"/>
        </w:rPr>
      </w:pPr>
      <w:r w:rsidRPr="00DE250B" w:rsidR="00DE250B">
        <w:rPr>
          <w:rFonts w:ascii="Times New Roman" w:hAnsi="Times New Roman"/>
          <w:sz w:val="24"/>
          <w:szCs w:val="24"/>
        </w:rPr>
        <w:t>zriadiť cenovú radu ako poradný orgán vlády</w:t>
      </w:r>
      <w:r w:rsidR="00DE250B">
        <w:rPr>
          <w:rFonts w:ascii="Times New Roman" w:hAnsi="Times New Roman"/>
          <w:sz w:val="24"/>
          <w:szCs w:val="24"/>
        </w:rPr>
        <w:t>.</w:t>
      </w:r>
    </w:p>
    <w:p w:rsidR="004062C0" w:rsidRPr="00DE250B" w:rsidP="004062C0">
      <w:pPr>
        <w:bidi w:val="0"/>
        <w:spacing w:after="0" w:line="240" w:lineRule="auto"/>
        <w:ind w:left="1069"/>
        <w:jc w:val="both"/>
        <w:rPr>
          <w:rFonts w:ascii="Times New Roman" w:hAnsi="Times New Roman"/>
          <w:sz w:val="24"/>
          <w:szCs w:val="24"/>
        </w:rPr>
      </w:pPr>
    </w:p>
    <w:p w:rsidR="00A5729F" w:rsidP="00F25099">
      <w:pPr>
        <w:numPr>
          <w:numId w:val="31"/>
        </w:numPr>
        <w:bidi w:val="0"/>
        <w:spacing w:after="0" w:line="240" w:lineRule="auto"/>
        <w:jc w:val="both"/>
        <w:rPr>
          <w:rFonts w:ascii="Times New Roman" w:hAnsi="Times New Roman"/>
          <w:sz w:val="24"/>
          <w:szCs w:val="24"/>
        </w:rPr>
      </w:pPr>
      <w:r>
        <w:rPr>
          <w:rFonts w:ascii="Times New Roman" w:hAnsi="Times New Roman"/>
          <w:sz w:val="24"/>
          <w:szCs w:val="24"/>
        </w:rPr>
        <w:t>Uznesenie vlády Slovenskej republiky č. 552 z 20. augusta 2008 k</w:t>
      </w:r>
      <w:r w:rsidR="002E1488">
        <w:rPr>
          <w:rFonts w:ascii="Times New Roman" w:hAnsi="Times New Roman"/>
          <w:sz w:val="24"/>
          <w:szCs w:val="24"/>
        </w:rPr>
        <w:t> návrhu na skrátené legislatívne konanie o vládnom návrhu zákona, ktorým sa mení a dopĺňa zákon NR SR č. 18/1996 Z. z. o cenách v znení neskorších predpisov.</w:t>
      </w:r>
    </w:p>
    <w:p w:rsidR="0098501C" w:rsidP="002E321E">
      <w:pPr>
        <w:bidi w:val="0"/>
        <w:spacing w:after="0" w:line="240" w:lineRule="auto"/>
        <w:ind w:left="709"/>
        <w:jc w:val="both"/>
        <w:rPr>
          <w:rFonts w:ascii="Times New Roman" w:hAnsi="Times New Roman"/>
          <w:sz w:val="24"/>
          <w:szCs w:val="24"/>
        </w:rPr>
      </w:pPr>
    </w:p>
    <w:p w:rsidR="00CC35AE" w:rsidP="00F25099">
      <w:pPr>
        <w:numPr>
          <w:numId w:val="31"/>
        </w:numPr>
        <w:bidi w:val="0"/>
        <w:spacing w:after="0" w:line="240" w:lineRule="auto"/>
        <w:jc w:val="both"/>
        <w:rPr>
          <w:rFonts w:ascii="Times New Roman" w:hAnsi="Times New Roman"/>
          <w:sz w:val="24"/>
          <w:szCs w:val="24"/>
        </w:rPr>
      </w:pPr>
      <w:r>
        <w:rPr>
          <w:rFonts w:ascii="Times New Roman" w:hAnsi="Times New Roman"/>
          <w:sz w:val="24"/>
          <w:szCs w:val="24"/>
        </w:rPr>
        <w:t xml:space="preserve">Uznesenie vlády Slovenskej republiky č. 646 z 24. septembra 2008 k </w:t>
      </w:r>
      <w:r w:rsidRPr="00CE055F" w:rsidR="00CE055F">
        <w:rPr>
          <w:rFonts w:ascii="Times New Roman" w:hAnsi="Times New Roman"/>
          <w:bCs/>
          <w:sz w:val="24"/>
          <w:szCs w:val="24"/>
        </w:rPr>
        <w:t xml:space="preserve">návrhu na zriadenie Cenovej rady Slovenskej republiky </w:t>
      </w:r>
      <w:r w:rsidRPr="00CE055F" w:rsidR="00CE055F">
        <w:rPr>
          <w:rFonts w:ascii="Times New Roman" w:hAnsi="Times New Roman"/>
          <w:sz w:val="24"/>
          <w:szCs w:val="24"/>
        </w:rPr>
        <w:t>a schválenie štatútu Cenovej rady Slovenskej republiky</w:t>
      </w:r>
      <w:r w:rsidR="00CE055F">
        <w:rPr>
          <w:rFonts w:ascii="Times New Roman" w:hAnsi="Times New Roman"/>
          <w:sz w:val="24"/>
          <w:szCs w:val="24"/>
        </w:rPr>
        <w:t>.</w:t>
      </w:r>
    </w:p>
    <w:p w:rsidR="00016758" w:rsidP="002E321E">
      <w:pPr>
        <w:pStyle w:val="ListParagraph"/>
        <w:bidi w:val="0"/>
        <w:spacing w:after="0" w:line="240" w:lineRule="auto"/>
        <w:rPr>
          <w:rFonts w:ascii="Times New Roman" w:hAnsi="Times New Roman"/>
          <w:sz w:val="24"/>
          <w:szCs w:val="24"/>
        </w:rPr>
      </w:pPr>
    </w:p>
    <w:p w:rsidR="0073788A" w:rsidRPr="009E7CCE" w:rsidP="00F25099">
      <w:pPr>
        <w:numPr>
          <w:numId w:val="31"/>
        </w:numPr>
        <w:bidi w:val="0"/>
        <w:spacing w:after="0" w:line="240" w:lineRule="auto"/>
        <w:jc w:val="both"/>
        <w:rPr>
          <w:rFonts w:ascii="Times New Roman" w:hAnsi="Times New Roman"/>
          <w:sz w:val="24"/>
          <w:szCs w:val="24"/>
        </w:rPr>
      </w:pPr>
      <w:r>
        <w:rPr>
          <w:rFonts w:ascii="Times New Roman" w:hAnsi="Times New Roman"/>
          <w:sz w:val="24"/>
          <w:szCs w:val="24"/>
        </w:rPr>
        <w:t xml:space="preserve">Uznesenie vlády Slovenskej republiky č. 657 z 24. septembra 2008 k </w:t>
      </w:r>
      <w:r w:rsidRPr="0080316F" w:rsidR="0080316F">
        <w:rPr>
          <w:rFonts w:ascii="Times New Roman" w:hAnsi="Times New Roman"/>
          <w:bCs/>
          <w:sz w:val="24"/>
          <w:szCs w:val="24"/>
        </w:rPr>
        <w:t>informácii o vplyve zavedenia eura na vývoj cien energií a nástrojoch na zabránenie neodôvodneného nárastu cien energií</w:t>
      </w:r>
      <w:r w:rsidR="0080316F">
        <w:rPr>
          <w:rFonts w:ascii="Times New Roman" w:hAnsi="Times New Roman"/>
          <w:bCs/>
          <w:sz w:val="24"/>
          <w:szCs w:val="24"/>
        </w:rPr>
        <w:t>.</w:t>
      </w:r>
    </w:p>
    <w:p w:rsidR="009E7CCE" w:rsidP="009E7CCE">
      <w:pPr>
        <w:pStyle w:val="ListParagraph"/>
        <w:bidi w:val="0"/>
        <w:spacing w:after="0" w:line="240" w:lineRule="auto"/>
        <w:rPr>
          <w:rFonts w:ascii="Times New Roman" w:hAnsi="Times New Roman"/>
          <w:sz w:val="24"/>
          <w:szCs w:val="24"/>
        </w:rPr>
      </w:pPr>
    </w:p>
    <w:p w:rsidR="003750D5" w:rsidP="00F25099">
      <w:pPr>
        <w:numPr>
          <w:numId w:val="31"/>
        </w:numPr>
        <w:bidi w:val="0"/>
        <w:spacing w:after="0" w:line="240" w:lineRule="auto"/>
        <w:jc w:val="both"/>
        <w:rPr>
          <w:rFonts w:ascii="Times New Roman" w:hAnsi="Times New Roman"/>
          <w:sz w:val="24"/>
          <w:szCs w:val="24"/>
        </w:rPr>
      </w:pPr>
      <w:r>
        <w:rPr>
          <w:rFonts w:ascii="Times New Roman" w:hAnsi="Times New Roman"/>
          <w:sz w:val="24"/>
          <w:szCs w:val="24"/>
        </w:rPr>
        <w:t xml:space="preserve">Uznesenie vlády Slovenskej republiky č. 139 z 18. februára 2009 </w:t>
      </w:r>
      <w:r w:rsidRPr="00586FD7">
        <w:rPr>
          <w:rFonts w:ascii="Times New Roman" w:hAnsi="Times New Roman"/>
          <w:sz w:val="24"/>
          <w:szCs w:val="24"/>
        </w:rPr>
        <w:t>k</w:t>
      </w:r>
      <w:r w:rsidRPr="00586FD7" w:rsidR="00586FD7">
        <w:rPr>
          <w:rFonts w:ascii="Times New Roman" w:hAnsi="Times New Roman"/>
          <w:sz w:val="24"/>
          <w:szCs w:val="24"/>
        </w:rPr>
        <w:t xml:space="preserve"> </w:t>
      </w:r>
      <w:r w:rsidRPr="00586FD7" w:rsidR="00586FD7">
        <w:rPr>
          <w:rFonts w:ascii="Times New Roman" w:hAnsi="Times New Roman"/>
          <w:bCs/>
          <w:sz w:val="24"/>
          <w:szCs w:val="24"/>
        </w:rPr>
        <w:t>správe o postupe príprav na prijatie eura v SR k 29. decembru 2008</w:t>
      </w:r>
      <w:r w:rsidR="00586FD7">
        <w:rPr>
          <w:rFonts w:ascii="Times New Roman" w:hAnsi="Times New Roman"/>
          <w:bCs/>
          <w:sz w:val="24"/>
          <w:szCs w:val="24"/>
        </w:rPr>
        <w:t>;</w:t>
      </w:r>
      <w:r w:rsidRPr="00F13920" w:rsidR="00F13920">
        <w:rPr>
          <w:rFonts w:ascii="Times New Roman" w:hAnsi="Times New Roman"/>
          <w:sz w:val="24"/>
          <w:szCs w:val="24"/>
        </w:rPr>
        <w:t xml:space="preserve"> </w:t>
      </w:r>
      <w:r w:rsidR="00F13920">
        <w:rPr>
          <w:rFonts w:ascii="Times New Roman" w:hAnsi="Times New Roman"/>
          <w:sz w:val="24"/>
          <w:szCs w:val="24"/>
        </w:rPr>
        <w:t>uznesením vláda uložila:</w:t>
      </w:r>
    </w:p>
    <w:p w:rsidR="00125ECB" w:rsidP="00125ECB">
      <w:pPr>
        <w:pStyle w:val="ListParagraph"/>
        <w:bidi w:val="0"/>
        <w:spacing w:after="0" w:line="240" w:lineRule="auto"/>
        <w:rPr>
          <w:rFonts w:ascii="Times New Roman" w:hAnsi="Times New Roman"/>
          <w:sz w:val="24"/>
          <w:szCs w:val="24"/>
        </w:rPr>
      </w:pPr>
    </w:p>
    <w:p w:rsidR="00F13920" w:rsidP="00F13920">
      <w:pPr>
        <w:bidi w:val="0"/>
        <w:spacing w:after="0" w:line="240" w:lineRule="auto"/>
        <w:ind w:left="1069"/>
        <w:jc w:val="both"/>
        <w:rPr>
          <w:rFonts w:ascii="Times New Roman" w:hAnsi="Times New Roman"/>
          <w:sz w:val="24"/>
          <w:szCs w:val="24"/>
        </w:rPr>
      </w:pPr>
      <w:r w:rsidR="006A6F5A">
        <w:rPr>
          <w:rFonts w:ascii="Times New Roman" w:hAnsi="Times New Roman"/>
          <w:sz w:val="24"/>
          <w:szCs w:val="24"/>
        </w:rPr>
        <w:t>podpredsedovi vlády a ministrovi školstva, ministrovi financií, ministrovi hospodárstva, ministrovi dopravy, pôšt a telekomunikácií, ministrovi pôdohospodárstva, ministrovi zdravotníctva:</w:t>
      </w:r>
    </w:p>
    <w:p w:rsidR="006A6F5A" w:rsidRPr="00A72671" w:rsidP="00C150BA">
      <w:pPr>
        <w:numPr>
          <w:numId w:val="32"/>
        </w:numPr>
        <w:bidi w:val="0"/>
        <w:spacing w:after="0" w:line="240" w:lineRule="auto"/>
        <w:jc w:val="both"/>
        <w:rPr>
          <w:rFonts w:ascii="Times New Roman" w:hAnsi="Times New Roman"/>
          <w:sz w:val="24"/>
          <w:szCs w:val="24"/>
        </w:rPr>
      </w:pPr>
      <w:r w:rsidRPr="00A72671" w:rsidR="00A72671">
        <w:rPr>
          <w:rFonts w:ascii="Times New Roman" w:hAnsi="Times New Roman"/>
          <w:sz w:val="24"/>
          <w:szCs w:val="24"/>
        </w:rPr>
        <w:t>dôslednejšie využívať cenové nástroje na zabránenie nežiaduceho cenového vývoja a o prijatých opatreniach v rámci svojho rezortu písomne informovať vládu</w:t>
      </w:r>
      <w:r w:rsidR="00024B12">
        <w:rPr>
          <w:rFonts w:ascii="Times New Roman" w:hAnsi="Times New Roman"/>
          <w:sz w:val="24"/>
          <w:szCs w:val="24"/>
        </w:rPr>
        <w:t>,</w:t>
      </w:r>
    </w:p>
    <w:p w:rsidR="009C6867" w:rsidP="00F13920">
      <w:pPr>
        <w:bidi w:val="0"/>
        <w:spacing w:after="0" w:line="240" w:lineRule="auto"/>
        <w:ind w:left="1069"/>
        <w:jc w:val="both"/>
        <w:rPr>
          <w:rFonts w:ascii="Times New Roman" w:hAnsi="Times New Roman"/>
          <w:sz w:val="24"/>
          <w:szCs w:val="24"/>
        </w:rPr>
      </w:pPr>
    </w:p>
    <w:p w:rsidR="006A6F5A" w:rsidP="00F13920">
      <w:pPr>
        <w:bidi w:val="0"/>
        <w:spacing w:after="0" w:line="240" w:lineRule="auto"/>
        <w:ind w:left="1069"/>
        <w:jc w:val="both"/>
        <w:rPr>
          <w:rFonts w:ascii="Times New Roman" w:hAnsi="Times New Roman"/>
          <w:sz w:val="24"/>
          <w:szCs w:val="24"/>
        </w:rPr>
      </w:pPr>
      <w:r w:rsidR="00431664">
        <w:rPr>
          <w:rFonts w:ascii="Times New Roman" w:hAnsi="Times New Roman"/>
          <w:sz w:val="24"/>
          <w:szCs w:val="24"/>
        </w:rPr>
        <w:t>ministrovi financií:</w:t>
      </w:r>
    </w:p>
    <w:p w:rsidR="00431664" w:rsidRPr="00CC0A9D" w:rsidP="00431664">
      <w:pPr>
        <w:numPr>
          <w:numId w:val="32"/>
        </w:numPr>
        <w:bidi w:val="0"/>
        <w:spacing w:after="0" w:line="240" w:lineRule="auto"/>
        <w:jc w:val="both"/>
        <w:rPr>
          <w:rFonts w:ascii="Times New Roman" w:hAnsi="Times New Roman"/>
          <w:sz w:val="24"/>
          <w:szCs w:val="24"/>
        </w:rPr>
      </w:pPr>
      <w:r w:rsidRPr="00CC0A9D" w:rsidR="00CC0A9D">
        <w:rPr>
          <w:rFonts w:ascii="Times New Roman" w:hAnsi="Times New Roman"/>
          <w:sz w:val="24"/>
          <w:szCs w:val="24"/>
        </w:rPr>
        <w:t>prijať účinné opatrenia v oblasti odborného riadenia, metodického usmerňovania a koordinovania cenovej kontroly vykonávanej správami finančnej kontroly, Slovenskou obchodnou inšpekciou a vyššími územnými celkami a o prijatých opatreniach písomne informovať vládu</w:t>
      </w:r>
      <w:r w:rsidR="00024B12">
        <w:rPr>
          <w:rFonts w:ascii="Times New Roman" w:hAnsi="Times New Roman"/>
          <w:sz w:val="24"/>
          <w:szCs w:val="24"/>
        </w:rPr>
        <w:t>,</w:t>
      </w:r>
    </w:p>
    <w:p w:rsidR="009C6867" w:rsidP="00F13920">
      <w:pPr>
        <w:bidi w:val="0"/>
        <w:spacing w:after="0" w:line="240" w:lineRule="auto"/>
        <w:ind w:left="1069"/>
        <w:jc w:val="both"/>
        <w:rPr>
          <w:rFonts w:ascii="Times New Roman" w:hAnsi="Times New Roman"/>
          <w:sz w:val="24"/>
          <w:szCs w:val="24"/>
        </w:rPr>
      </w:pPr>
    </w:p>
    <w:p w:rsidR="006A6F5A" w:rsidP="00F13920">
      <w:pPr>
        <w:bidi w:val="0"/>
        <w:spacing w:after="0" w:line="240" w:lineRule="auto"/>
        <w:ind w:left="1069"/>
        <w:jc w:val="both"/>
        <w:rPr>
          <w:rFonts w:ascii="Times New Roman" w:hAnsi="Times New Roman"/>
          <w:sz w:val="24"/>
          <w:szCs w:val="24"/>
        </w:rPr>
      </w:pPr>
      <w:r w:rsidR="00CC0A9D">
        <w:rPr>
          <w:rFonts w:ascii="Times New Roman" w:hAnsi="Times New Roman"/>
          <w:sz w:val="24"/>
          <w:szCs w:val="24"/>
        </w:rPr>
        <w:t>ministrovi hospodárstva:</w:t>
      </w:r>
    </w:p>
    <w:p w:rsidR="00CC0A9D" w:rsidP="00CC0A9D">
      <w:pPr>
        <w:numPr>
          <w:numId w:val="32"/>
        </w:numPr>
        <w:bidi w:val="0"/>
        <w:spacing w:after="0" w:line="240" w:lineRule="auto"/>
        <w:jc w:val="both"/>
        <w:rPr>
          <w:rFonts w:ascii="Times New Roman" w:hAnsi="Times New Roman"/>
          <w:sz w:val="24"/>
          <w:szCs w:val="24"/>
        </w:rPr>
      </w:pPr>
      <w:r w:rsidRPr="00024B12" w:rsidR="00024B12">
        <w:rPr>
          <w:rFonts w:ascii="Times New Roman" w:hAnsi="Times New Roman"/>
          <w:sz w:val="24"/>
          <w:szCs w:val="24"/>
        </w:rPr>
        <w:t>vypracovať a predložiť na rokovanie vlády návrh koncepcie ochrany hospodárskych záujmov spotrebiteľov</w:t>
      </w:r>
      <w:r w:rsidR="003C11E8">
        <w:rPr>
          <w:rFonts w:ascii="Times New Roman" w:hAnsi="Times New Roman"/>
          <w:sz w:val="24"/>
          <w:szCs w:val="24"/>
        </w:rPr>
        <w:t>;</w:t>
      </w:r>
    </w:p>
    <w:p w:rsidR="00125ECB" w:rsidP="003C11E8">
      <w:pPr>
        <w:bidi w:val="0"/>
        <w:spacing w:after="0" w:line="240" w:lineRule="auto"/>
        <w:ind w:left="1069"/>
        <w:jc w:val="both"/>
        <w:rPr>
          <w:rFonts w:ascii="Times New Roman" w:hAnsi="Times New Roman"/>
          <w:sz w:val="24"/>
          <w:szCs w:val="24"/>
        </w:rPr>
      </w:pPr>
    </w:p>
    <w:p w:rsidR="003C11E8" w:rsidP="003C11E8">
      <w:pPr>
        <w:bidi w:val="0"/>
        <w:spacing w:after="0" w:line="240" w:lineRule="auto"/>
        <w:ind w:left="1069"/>
        <w:jc w:val="both"/>
        <w:rPr>
          <w:rFonts w:ascii="Times New Roman" w:hAnsi="Times New Roman"/>
          <w:sz w:val="24"/>
          <w:szCs w:val="24"/>
        </w:rPr>
      </w:pPr>
      <w:r>
        <w:rPr>
          <w:rFonts w:ascii="Times New Roman" w:hAnsi="Times New Roman"/>
          <w:sz w:val="24"/>
          <w:szCs w:val="24"/>
        </w:rPr>
        <w:t>uznesením vláda požiadala predsedu Cenovej rady vlády SR:</w:t>
      </w:r>
    </w:p>
    <w:p w:rsidR="003C11E8" w:rsidP="003C11E8">
      <w:pPr>
        <w:numPr>
          <w:numId w:val="32"/>
        </w:numPr>
        <w:bidi w:val="0"/>
        <w:spacing w:after="0" w:line="240" w:lineRule="auto"/>
        <w:jc w:val="both"/>
        <w:rPr>
          <w:rFonts w:ascii="Times New Roman" w:hAnsi="Times New Roman"/>
          <w:sz w:val="24"/>
          <w:szCs w:val="24"/>
        </w:rPr>
      </w:pPr>
      <w:r w:rsidRPr="00AC0928" w:rsidR="00AC0928">
        <w:rPr>
          <w:rFonts w:ascii="Times New Roman" w:hAnsi="Times New Roman"/>
          <w:sz w:val="24"/>
          <w:szCs w:val="24"/>
        </w:rPr>
        <w:t>vypracovať a predložiť na rokovanie vlády písomnú správu o činnosti Cenovej rady vlády SR a o navrhovaných opatreniach na posilnenie cenovej stability a na zabránenie nežiaduceho cenového vývoja</w:t>
      </w:r>
      <w:r w:rsidR="00AC0928">
        <w:rPr>
          <w:rFonts w:ascii="Times New Roman" w:hAnsi="Times New Roman"/>
          <w:sz w:val="24"/>
          <w:szCs w:val="24"/>
        </w:rPr>
        <w:t>.</w:t>
      </w:r>
    </w:p>
    <w:p w:rsidR="00040850" w:rsidRPr="00AC0928" w:rsidP="00040850">
      <w:pPr>
        <w:bidi w:val="0"/>
        <w:spacing w:after="0" w:line="240" w:lineRule="auto"/>
        <w:ind w:left="1069"/>
        <w:jc w:val="both"/>
        <w:rPr>
          <w:rFonts w:ascii="Times New Roman" w:hAnsi="Times New Roman"/>
          <w:sz w:val="24"/>
          <w:szCs w:val="24"/>
        </w:rPr>
      </w:pPr>
    </w:p>
    <w:p w:rsidR="00F25099" w:rsidP="00F25099">
      <w:pPr>
        <w:numPr>
          <w:numId w:val="31"/>
        </w:numPr>
        <w:bidi w:val="0"/>
        <w:spacing w:after="0" w:line="240" w:lineRule="auto"/>
        <w:jc w:val="both"/>
        <w:rPr>
          <w:rFonts w:ascii="Times New Roman" w:hAnsi="Times New Roman"/>
          <w:sz w:val="24"/>
          <w:szCs w:val="24"/>
        </w:rPr>
      </w:pPr>
      <w:r>
        <w:rPr>
          <w:rFonts w:ascii="Times New Roman" w:hAnsi="Times New Roman"/>
          <w:sz w:val="24"/>
          <w:szCs w:val="24"/>
        </w:rPr>
        <w:t>Uznesenie vlády Slovenskej republiky č.</w:t>
      </w:r>
      <w:r w:rsidR="00D34D36">
        <w:rPr>
          <w:rFonts w:ascii="Times New Roman" w:hAnsi="Times New Roman"/>
          <w:sz w:val="24"/>
          <w:szCs w:val="24"/>
        </w:rPr>
        <w:t xml:space="preserve"> 236 z 25. marca 2009 k informácii o využívaní cenových nástrojov na zabránenie nežiaduceho cenového vývoja a o prijatých opareniach v rámci rezortu pôdohospodárstva.</w:t>
      </w:r>
    </w:p>
    <w:p w:rsidR="00C5379E" w:rsidP="00C5379E">
      <w:pPr>
        <w:bidi w:val="0"/>
        <w:spacing w:after="0" w:line="240" w:lineRule="auto"/>
        <w:ind w:left="709"/>
        <w:jc w:val="both"/>
        <w:rPr>
          <w:rFonts w:ascii="Times New Roman" w:hAnsi="Times New Roman"/>
          <w:sz w:val="24"/>
          <w:szCs w:val="24"/>
        </w:rPr>
      </w:pPr>
    </w:p>
    <w:p w:rsidR="009E2207" w:rsidP="009E2207">
      <w:pPr>
        <w:numPr>
          <w:numId w:val="31"/>
        </w:numPr>
        <w:bidi w:val="0"/>
        <w:spacing w:after="0" w:line="240" w:lineRule="auto"/>
        <w:jc w:val="both"/>
        <w:rPr>
          <w:rFonts w:ascii="Times New Roman" w:hAnsi="Times New Roman"/>
          <w:sz w:val="24"/>
          <w:szCs w:val="24"/>
        </w:rPr>
      </w:pPr>
      <w:r w:rsidR="00496A18">
        <w:rPr>
          <w:rFonts w:ascii="Times New Roman" w:hAnsi="Times New Roman"/>
          <w:sz w:val="24"/>
          <w:szCs w:val="24"/>
        </w:rPr>
        <w:t>Uznesenie vlády Slovenskej republiky č. 239 z 25. marca 2009 k informácii o opatreniach prijatých na dôslednejšie využívanie cenových nástrojov na zabránenie nežiaduceho cenového vývoja v rezorte financií;</w:t>
      </w:r>
      <w:r>
        <w:rPr>
          <w:rFonts w:ascii="Times New Roman" w:hAnsi="Times New Roman"/>
          <w:sz w:val="24"/>
          <w:szCs w:val="24"/>
        </w:rPr>
        <w:t xml:space="preserve"> uznesením vláda uložila ministrovi financií:</w:t>
      </w:r>
    </w:p>
    <w:p w:rsidR="00750B9A" w:rsidP="00750B9A">
      <w:pPr>
        <w:pStyle w:val="ListParagraph"/>
        <w:bidi w:val="0"/>
        <w:spacing w:after="0" w:line="240" w:lineRule="auto"/>
        <w:rPr>
          <w:rFonts w:ascii="Times New Roman" w:hAnsi="Times New Roman"/>
          <w:sz w:val="24"/>
          <w:szCs w:val="24"/>
        </w:rPr>
      </w:pPr>
    </w:p>
    <w:p w:rsidR="009E2207" w:rsidP="009E2207">
      <w:pPr>
        <w:numPr>
          <w:numId w:val="32"/>
        </w:numPr>
        <w:bidi w:val="0"/>
        <w:spacing w:after="0" w:line="240" w:lineRule="auto"/>
        <w:jc w:val="both"/>
        <w:rPr>
          <w:rFonts w:ascii="Times New Roman" w:hAnsi="Times New Roman"/>
          <w:sz w:val="24"/>
          <w:szCs w:val="24"/>
        </w:rPr>
      </w:pPr>
      <w:r w:rsidRPr="00AF79A6" w:rsidR="00AF79A6">
        <w:rPr>
          <w:rFonts w:ascii="Times New Roman" w:hAnsi="Times New Roman"/>
          <w:sz w:val="24"/>
          <w:szCs w:val="24"/>
          <w:lang w:eastAsia="cs-CZ"/>
        </w:rPr>
        <w:t>predložiť na rokovanie vlády koncepciu cenovej politiky na rok 2009</w:t>
      </w:r>
      <w:r>
        <w:rPr>
          <w:rFonts w:ascii="Times New Roman" w:hAnsi="Times New Roman"/>
          <w:sz w:val="24"/>
          <w:szCs w:val="24"/>
        </w:rPr>
        <w:t>,</w:t>
      </w:r>
    </w:p>
    <w:p w:rsidR="009E2207" w:rsidP="009E2207">
      <w:pPr>
        <w:numPr>
          <w:numId w:val="32"/>
        </w:numPr>
        <w:bidi w:val="0"/>
        <w:spacing w:after="0" w:line="240" w:lineRule="auto"/>
        <w:jc w:val="both"/>
        <w:rPr>
          <w:rFonts w:ascii="Times New Roman" w:hAnsi="Times New Roman"/>
          <w:sz w:val="24"/>
          <w:szCs w:val="24"/>
        </w:rPr>
      </w:pPr>
      <w:r w:rsidRPr="00C6515D" w:rsidR="00C6515D">
        <w:rPr>
          <w:rFonts w:ascii="Times New Roman" w:hAnsi="Times New Roman"/>
          <w:sz w:val="24"/>
          <w:szCs w:val="24"/>
          <w:lang w:eastAsia="cs-CZ"/>
        </w:rPr>
        <w:t>zriadiť na Ministerstve  financií SR organizačný útvar, ktorého náplňou bude problematika cien a cenovej kontroly a predložiť na rokovanie vlády písomnú správu o činnosti tohto organizačného útvaru</w:t>
      </w:r>
      <w:r w:rsidR="00C6515D">
        <w:rPr>
          <w:rFonts w:ascii="Times New Roman" w:hAnsi="Times New Roman"/>
          <w:sz w:val="24"/>
          <w:szCs w:val="24"/>
          <w:lang w:eastAsia="cs-CZ"/>
        </w:rPr>
        <w:t>.</w:t>
      </w:r>
    </w:p>
    <w:p w:rsidR="00915CFB" w:rsidP="004132EE">
      <w:pPr>
        <w:bidi w:val="0"/>
        <w:spacing w:after="0" w:line="240" w:lineRule="auto"/>
        <w:ind w:firstLine="709"/>
        <w:jc w:val="both"/>
        <w:rPr>
          <w:rFonts w:ascii="Times New Roman" w:hAnsi="Times New Roman"/>
          <w:sz w:val="24"/>
          <w:szCs w:val="24"/>
        </w:rPr>
      </w:pPr>
    </w:p>
    <w:p w:rsidR="000D3883" w:rsidP="004132EE">
      <w:pPr>
        <w:bidi w:val="0"/>
        <w:spacing w:after="0" w:line="240" w:lineRule="auto"/>
        <w:ind w:firstLine="709"/>
        <w:jc w:val="both"/>
        <w:rPr>
          <w:rFonts w:ascii="Times New Roman" w:hAnsi="Times New Roman"/>
          <w:sz w:val="24"/>
          <w:szCs w:val="24"/>
        </w:rPr>
      </w:pPr>
      <w:r>
        <w:rPr>
          <w:rFonts w:ascii="Times New Roman" w:hAnsi="Times New Roman"/>
          <w:sz w:val="24"/>
          <w:szCs w:val="24"/>
        </w:rPr>
        <w:t>V oblasti cenotvorby v energetike prijali predchádzajúca vláda a Národná rada Slovenskej republiky legislatívne, materiálne a personálne opatrenia na posilnenie stability regulovaných cien energií.</w:t>
      </w:r>
    </w:p>
    <w:p w:rsidR="005A10CC" w:rsidP="004132EE">
      <w:pPr>
        <w:bidi w:val="0"/>
        <w:spacing w:after="0" w:line="240" w:lineRule="auto"/>
        <w:ind w:firstLine="709"/>
        <w:jc w:val="both"/>
        <w:rPr>
          <w:rFonts w:ascii="Times New Roman" w:hAnsi="Times New Roman"/>
          <w:sz w:val="24"/>
          <w:szCs w:val="24"/>
        </w:rPr>
      </w:pPr>
    </w:p>
    <w:p w:rsidR="005A10CC" w:rsidP="004132EE">
      <w:pPr>
        <w:bidi w:val="0"/>
        <w:spacing w:after="0" w:line="240" w:lineRule="auto"/>
        <w:ind w:firstLine="709"/>
        <w:jc w:val="both"/>
        <w:rPr>
          <w:rFonts w:ascii="Times New Roman" w:hAnsi="Times New Roman"/>
          <w:sz w:val="24"/>
          <w:szCs w:val="24"/>
        </w:rPr>
      </w:pPr>
      <w:r>
        <w:rPr>
          <w:rFonts w:ascii="Times New Roman" w:hAnsi="Times New Roman"/>
          <w:sz w:val="24"/>
          <w:szCs w:val="24"/>
        </w:rPr>
        <w:t>Programové vyhlásenie vlády z roku 2010 nepredpokladá uplatnenie systémového prístupu k zabráneniu nežiaduceho</w:t>
      </w:r>
      <w:r w:rsidR="007D2FBF">
        <w:rPr>
          <w:rFonts w:ascii="Times New Roman" w:hAnsi="Times New Roman"/>
          <w:sz w:val="24"/>
          <w:szCs w:val="24"/>
        </w:rPr>
        <w:t xml:space="preserve"> cenového vývoja</w:t>
      </w:r>
      <w:r w:rsidRPr="007D2FBF" w:rsidR="007D2FBF">
        <w:rPr>
          <w:rFonts w:ascii="Times New Roman" w:hAnsi="Times New Roman"/>
          <w:sz w:val="24"/>
          <w:szCs w:val="24"/>
        </w:rPr>
        <w:t xml:space="preserve"> </w:t>
      </w:r>
      <w:r w:rsidR="007D2FBF">
        <w:rPr>
          <w:rFonts w:ascii="Times New Roman" w:hAnsi="Times New Roman"/>
          <w:sz w:val="24"/>
          <w:szCs w:val="24"/>
        </w:rPr>
        <w:t>životne dôležitých tovarov, služieb a energií pre občanov a podnikateľské subjekty.</w:t>
      </w:r>
      <w:r w:rsidR="00C0398A">
        <w:rPr>
          <w:rFonts w:ascii="Times New Roman" w:hAnsi="Times New Roman"/>
          <w:sz w:val="24"/>
          <w:szCs w:val="24"/>
        </w:rPr>
        <w:t xml:space="preserve"> Z uvedeného vychádza aj praktická politika vlády, v dôsledku ktorej došlo k súbežnému zvýšeniu nepriamych daní a zároveň k návratu na pôvodné názory o nezlučiteľnosti </w:t>
      </w:r>
      <w:r w:rsidR="005263C5">
        <w:rPr>
          <w:rFonts w:ascii="Times New Roman" w:hAnsi="Times New Roman"/>
          <w:sz w:val="24"/>
          <w:szCs w:val="24"/>
        </w:rPr>
        <w:t>trhového hospodárstva a štátnej cenovej politiky.</w:t>
      </w:r>
      <w:r w:rsidR="00D93E38">
        <w:rPr>
          <w:rFonts w:ascii="Times New Roman" w:hAnsi="Times New Roman"/>
          <w:sz w:val="24"/>
          <w:szCs w:val="24"/>
        </w:rPr>
        <w:t xml:space="preserve"> Čo má kumulatívne efekty na zvyšovanie spotrebiteľských cien.</w:t>
      </w:r>
    </w:p>
    <w:p w:rsidR="004215E9" w:rsidP="004132EE">
      <w:pPr>
        <w:bidi w:val="0"/>
        <w:spacing w:after="0" w:line="240" w:lineRule="auto"/>
        <w:ind w:firstLine="709"/>
        <w:jc w:val="both"/>
        <w:rPr>
          <w:rFonts w:ascii="Times New Roman" w:hAnsi="Times New Roman"/>
          <w:sz w:val="24"/>
          <w:szCs w:val="24"/>
        </w:rPr>
      </w:pPr>
    </w:p>
    <w:p w:rsidR="004215E9" w:rsidP="004132EE">
      <w:pPr>
        <w:bidi w:val="0"/>
        <w:spacing w:after="0" w:line="240" w:lineRule="auto"/>
        <w:ind w:firstLine="709"/>
        <w:jc w:val="both"/>
        <w:rPr>
          <w:rFonts w:ascii="Times New Roman" w:hAnsi="Times New Roman"/>
          <w:sz w:val="24"/>
          <w:szCs w:val="24"/>
        </w:rPr>
      </w:pPr>
      <w:r>
        <w:rPr>
          <w:rFonts w:ascii="Times New Roman" w:hAnsi="Times New Roman"/>
          <w:sz w:val="24"/>
          <w:szCs w:val="24"/>
        </w:rPr>
        <w:t xml:space="preserve">Ministerstvo financií Slovenskej republiky svojvoľne nevykonáva pôsobnosť ústredného orgánu štátnej správy pre oblasť cien a cenovej kontroly v zmysle § </w:t>
      </w:r>
      <w:r w:rsidR="00DA1C0B">
        <w:rPr>
          <w:rFonts w:ascii="Times New Roman" w:hAnsi="Times New Roman"/>
          <w:sz w:val="24"/>
          <w:szCs w:val="24"/>
        </w:rPr>
        <w:t>7 ods. 1 zák. č. 575/2001 Z. z. o organizácii činnosti vlády a organizácii ústrednej štátnej správy v znení neskorších predpisov.</w:t>
      </w:r>
    </w:p>
    <w:p w:rsidR="008F0C78" w:rsidP="004132EE">
      <w:pPr>
        <w:bidi w:val="0"/>
        <w:spacing w:after="0" w:line="240" w:lineRule="auto"/>
        <w:ind w:firstLine="709"/>
        <w:jc w:val="both"/>
        <w:rPr>
          <w:rFonts w:ascii="Times New Roman" w:hAnsi="Times New Roman"/>
          <w:sz w:val="24"/>
          <w:szCs w:val="24"/>
        </w:rPr>
      </w:pPr>
    </w:p>
    <w:p w:rsidR="008F0C78" w:rsidRPr="000914CC" w:rsidP="004132EE">
      <w:pPr>
        <w:bidi w:val="0"/>
        <w:spacing w:after="0" w:line="240" w:lineRule="auto"/>
        <w:ind w:firstLine="709"/>
        <w:jc w:val="both"/>
        <w:rPr>
          <w:rFonts w:ascii="Times New Roman" w:hAnsi="Times New Roman"/>
          <w:sz w:val="24"/>
          <w:szCs w:val="24"/>
        </w:rPr>
      </w:pPr>
      <w:r>
        <w:rPr>
          <w:rFonts w:ascii="Times New Roman" w:hAnsi="Times New Roman"/>
          <w:sz w:val="24"/>
          <w:szCs w:val="24"/>
        </w:rPr>
        <w:t xml:space="preserve">Rovnako je možné konštatovať nízku úroveň </w:t>
      </w:r>
      <w:r w:rsidRPr="006800B7">
        <w:rPr>
          <w:rFonts w:ascii="Times New Roman" w:hAnsi="Times New Roman"/>
          <w:sz w:val="24"/>
          <w:szCs w:val="24"/>
        </w:rPr>
        <w:t>uplatňovan</w:t>
      </w:r>
      <w:r>
        <w:rPr>
          <w:rFonts w:ascii="Times New Roman" w:hAnsi="Times New Roman"/>
          <w:sz w:val="24"/>
          <w:szCs w:val="24"/>
        </w:rPr>
        <w:t>ia</w:t>
      </w:r>
      <w:r w:rsidRPr="006800B7">
        <w:rPr>
          <w:rFonts w:ascii="Times New Roman" w:hAnsi="Times New Roman"/>
          <w:sz w:val="24"/>
          <w:szCs w:val="24"/>
        </w:rPr>
        <w:t xml:space="preserve"> zákona NR SR č. 18/1996 Z. z. o cenách v znení neskorších predpisov</w:t>
      </w:r>
      <w:r w:rsidR="000914CC">
        <w:rPr>
          <w:rFonts w:ascii="Times New Roman" w:hAnsi="Times New Roman"/>
          <w:sz w:val="24"/>
          <w:szCs w:val="24"/>
        </w:rPr>
        <w:t>, ktorý upravuje</w:t>
      </w:r>
      <w:r w:rsidRPr="000914CC" w:rsidR="000914CC">
        <w:rPr>
          <w:rFonts w:ascii="Times New Roman" w:hAnsi="Times New Roman"/>
          <w:color w:val="000000"/>
          <w:sz w:val="24"/>
          <w:szCs w:val="24"/>
        </w:rPr>
        <w:t xml:space="preserve"> pravidlá dohodovania, uplatňovania, regulácie a kontroly cien výrobkov, výkonov, prác, služieb, nájmu a nehnuteľností, opatrenia na zamedzenie nežiaduceho cenového vývoja a pôsobnosť orgánov štátnej správy, vyšších územných celkov a obcí v oblasti cien tovaru pre trh na území Slovenskej republiky vrátane cien tovaru z dovozu a cien tovaru určeného na vývoz.</w:t>
      </w:r>
    </w:p>
    <w:p w:rsidR="000D3883" w:rsidP="004132EE">
      <w:pPr>
        <w:bidi w:val="0"/>
        <w:spacing w:after="0" w:line="240" w:lineRule="auto"/>
        <w:ind w:firstLine="709"/>
        <w:jc w:val="both"/>
        <w:rPr>
          <w:rFonts w:ascii="Times New Roman" w:hAnsi="Times New Roman"/>
          <w:sz w:val="24"/>
          <w:szCs w:val="24"/>
        </w:rPr>
      </w:pPr>
    </w:p>
    <w:p w:rsidR="005D52FC" w:rsidP="007C5BB4">
      <w:pPr>
        <w:pStyle w:val="NormalWeb"/>
        <w:bidi w:val="0"/>
        <w:spacing w:before="0" w:beforeAutospacing="0" w:after="0" w:afterAutospacing="0"/>
        <w:ind w:firstLine="708"/>
        <w:jc w:val="both"/>
        <w:rPr>
          <w:rFonts w:ascii="Times New Roman" w:hAnsi="Times New Roman"/>
        </w:rPr>
      </w:pPr>
      <w:r w:rsidR="007C5BB4">
        <w:rPr>
          <w:rFonts w:ascii="Times New Roman" w:hAnsi="Times New Roman"/>
        </w:rPr>
        <w:t xml:space="preserve">Do 3. marca 2011 nebola splnená povinnosť Slovenskej republiky </w:t>
      </w:r>
      <w:r w:rsidRPr="00931385" w:rsidR="007C5BB4">
        <w:rPr>
          <w:rStyle w:val="PlaceholderText"/>
          <w:color w:val="000000"/>
        </w:rPr>
        <w:t xml:space="preserve">premietnuť do </w:t>
      </w:r>
      <w:r w:rsidR="007C5BB4">
        <w:rPr>
          <w:rStyle w:val="PlaceholderText"/>
          <w:color w:val="000000"/>
        </w:rPr>
        <w:t>vnútroštátnej</w:t>
      </w:r>
      <w:r w:rsidRPr="00931385" w:rsidR="007C5BB4">
        <w:rPr>
          <w:rStyle w:val="PlaceholderText"/>
          <w:color w:val="000000"/>
        </w:rPr>
        <w:t xml:space="preserve"> legislatívy</w:t>
      </w:r>
      <w:r w:rsidR="007C5BB4">
        <w:rPr>
          <w:rStyle w:val="PlaceholderText"/>
          <w:color w:val="000000"/>
        </w:rPr>
        <w:t xml:space="preserve"> </w:t>
      </w:r>
      <w:r w:rsidRPr="00931385" w:rsidR="007C5BB4">
        <w:rPr>
          <w:rStyle w:val="PlaceholderText"/>
          <w:color w:val="000000"/>
        </w:rPr>
        <w:t>novo prijat</w:t>
      </w:r>
      <w:r w:rsidR="007C5BB4">
        <w:rPr>
          <w:rStyle w:val="PlaceholderText"/>
          <w:color w:val="000000"/>
        </w:rPr>
        <w:t>é</w:t>
      </w:r>
      <w:r w:rsidRPr="00931385" w:rsidR="007C5BB4">
        <w:rPr>
          <w:rStyle w:val="PlaceholderText"/>
          <w:color w:val="000000"/>
        </w:rPr>
        <w:t xml:space="preserve"> predpis</w:t>
      </w:r>
      <w:r w:rsidR="007C5BB4">
        <w:rPr>
          <w:rStyle w:val="PlaceholderText"/>
          <w:color w:val="000000"/>
        </w:rPr>
        <w:t>y</w:t>
      </w:r>
      <w:r w:rsidRPr="00931385" w:rsidR="007C5BB4">
        <w:rPr>
          <w:rStyle w:val="PlaceholderText"/>
          <w:color w:val="000000"/>
        </w:rPr>
        <w:t xml:space="preserve">  Európskej únie, tzv. </w:t>
      </w:r>
      <w:r w:rsidR="007C5BB4">
        <w:rPr>
          <w:rStyle w:val="PlaceholderText"/>
          <w:color w:val="000000"/>
        </w:rPr>
        <w:t>tretí</w:t>
      </w:r>
      <w:r w:rsidRPr="00931385" w:rsidR="007C5BB4">
        <w:rPr>
          <w:rStyle w:val="PlaceholderText"/>
          <w:color w:val="000000"/>
        </w:rPr>
        <w:t xml:space="preserve"> energetick</w:t>
      </w:r>
      <w:r w:rsidR="007C5BB4">
        <w:rPr>
          <w:rStyle w:val="PlaceholderText"/>
          <w:color w:val="000000"/>
        </w:rPr>
        <w:t>ý</w:t>
      </w:r>
      <w:r w:rsidRPr="00931385" w:rsidR="007C5BB4">
        <w:rPr>
          <w:rStyle w:val="PlaceholderText"/>
          <w:color w:val="000000"/>
        </w:rPr>
        <w:t xml:space="preserve"> balíč</w:t>
      </w:r>
      <w:r w:rsidR="007C5BB4">
        <w:rPr>
          <w:rStyle w:val="PlaceholderText"/>
          <w:color w:val="000000"/>
        </w:rPr>
        <w:t>e</w:t>
      </w:r>
      <w:r w:rsidRPr="00931385" w:rsidR="007C5BB4">
        <w:rPr>
          <w:rStyle w:val="PlaceholderText"/>
          <w:color w:val="000000"/>
        </w:rPr>
        <w:t>k</w:t>
      </w:r>
      <w:r w:rsidR="007C5BB4">
        <w:rPr>
          <w:rStyle w:val="PlaceholderText"/>
          <w:color w:val="000000"/>
        </w:rPr>
        <w:t>, ktorý výrazne posilňuje oprávnenia národného energetického regulátora vo vzťahu k energetickým podnikom.</w:t>
      </w:r>
      <w:r w:rsidR="00422831">
        <w:rPr>
          <w:rStyle w:val="PlaceholderText"/>
          <w:color w:val="000000"/>
        </w:rPr>
        <w:t xml:space="preserve"> </w:t>
      </w:r>
      <w:r w:rsidR="00E21338">
        <w:rPr>
          <w:rStyle w:val="PlaceholderText"/>
          <w:color w:val="000000"/>
        </w:rPr>
        <w:t>Posilňuje e</w:t>
      </w:r>
      <w:r w:rsidRPr="00472740" w:rsidR="00422831">
        <w:rPr>
          <w:rFonts w:ascii="Times New Roman" w:hAnsi="Times New Roman"/>
        </w:rPr>
        <w:t xml:space="preserve">xistujúce práva spotrebiteľov </w:t>
      </w:r>
      <w:r w:rsidR="00E21338">
        <w:rPr>
          <w:rFonts w:ascii="Times New Roman" w:hAnsi="Times New Roman"/>
        </w:rPr>
        <w:t>a s</w:t>
      </w:r>
      <w:r w:rsidRPr="00472740" w:rsidR="00422831">
        <w:rPr>
          <w:rFonts w:ascii="Times New Roman" w:hAnsi="Times New Roman"/>
        </w:rPr>
        <w:t xml:space="preserve">účasne </w:t>
      </w:r>
      <w:r w:rsidR="00E21338">
        <w:rPr>
          <w:rFonts w:ascii="Times New Roman" w:hAnsi="Times New Roman"/>
        </w:rPr>
        <w:t xml:space="preserve">upravuje </w:t>
      </w:r>
      <w:r w:rsidRPr="00472740" w:rsidR="00422831">
        <w:rPr>
          <w:rFonts w:ascii="Times New Roman" w:hAnsi="Times New Roman"/>
        </w:rPr>
        <w:t>riešeni</w:t>
      </w:r>
      <w:r w:rsidR="00E21338">
        <w:rPr>
          <w:rFonts w:ascii="Times New Roman" w:hAnsi="Times New Roman"/>
        </w:rPr>
        <w:t>a</w:t>
      </w:r>
      <w:r w:rsidRPr="00472740" w:rsidR="00422831">
        <w:rPr>
          <w:rFonts w:ascii="Times New Roman" w:hAnsi="Times New Roman"/>
        </w:rPr>
        <w:t xml:space="preserve"> problémov energetickej chudoby.</w:t>
      </w:r>
    </w:p>
    <w:p w:rsidR="007C5BB4" w:rsidP="007C5BB4">
      <w:pPr>
        <w:pStyle w:val="NormalWeb"/>
        <w:bidi w:val="0"/>
        <w:spacing w:before="0" w:beforeAutospacing="0" w:after="0" w:afterAutospacing="0"/>
        <w:ind w:firstLine="708"/>
        <w:jc w:val="both"/>
        <w:rPr>
          <w:rFonts w:ascii="Times New Roman" w:hAnsi="Times New Roman"/>
        </w:rPr>
      </w:pPr>
      <w:r w:rsidR="005D5871">
        <w:rPr>
          <w:rStyle w:val="PlaceholderText"/>
          <w:color w:val="000000"/>
        </w:rPr>
        <w:t>Ministerstvo hospodárstva Slovenskej republiky a niektorí koaliční poslanci sa skôr zamerali na účelové legislatívne návrhy smerujúce k personálnemu ovládnutiu Úradu pre reguláciu sieťových odvetví. V dôsledku čoho sa v</w:t>
      </w:r>
      <w:r w:rsidR="00E2406D">
        <w:rPr>
          <w:rFonts w:ascii="Times New Roman" w:hAnsi="Times New Roman"/>
        </w:rPr>
        <w:t>erejné inštitúcie</w:t>
      </w:r>
      <w:r w:rsidR="005D52FC">
        <w:rPr>
          <w:rFonts w:ascii="Times New Roman" w:hAnsi="Times New Roman"/>
        </w:rPr>
        <w:t xml:space="preserve"> </w:t>
      </w:r>
      <w:r w:rsidR="00E2406D">
        <w:rPr>
          <w:rFonts w:ascii="Times New Roman" w:hAnsi="Times New Roman"/>
        </w:rPr>
        <w:t>vzdali včasného využitia silných nástrojov na ovplyvnenie cenového vývoja energií.</w:t>
      </w:r>
    </w:p>
    <w:p w:rsidR="00975BFD" w:rsidP="007C5BB4">
      <w:pPr>
        <w:pStyle w:val="NormalWeb"/>
        <w:bidi w:val="0"/>
        <w:spacing w:before="0" w:beforeAutospacing="0" w:after="0" w:afterAutospacing="0"/>
        <w:ind w:firstLine="708"/>
        <w:jc w:val="both"/>
        <w:rPr>
          <w:rStyle w:val="PlaceholderText"/>
          <w:color w:val="000000"/>
        </w:rPr>
      </w:pPr>
      <w:r>
        <w:rPr>
          <w:rFonts w:ascii="Times New Roman" w:hAnsi="Times New Roman"/>
        </w:rPr>
        <w:t xml:space="preserve">Ministerstvo </w:t>
      </w:r>
      <w:r w:rsidR="00C812B5">
        <w:rPr>
          <w:rFonts w:ascii="Times New Roman" w:hAnsi="Times New Roman"/>
        </w:rPr>
        <w:t>tiež</w:t>
      </w:r>
      <w:r>
        <w:rPr>
          <w:rFonts w:ascii="Times New Roman" w:hAnsi="Times New Roman"/>
        </w:rPr>
        <w:t xml:space="preserve"> presadzovalo v pripomienkovom konaní k regulačným právnym predpisom </w:t>
      </w:r>
      <w:r w:rsidR="00F54751">
        <w:rPr>
          <w:rFonts w:ascii="Times New Roman" w:hAnsi="Times New Roman"/>
        </w:rPr>
        <w:t xml:space="preserve">zavedenie tzv. korekčného faktora pri cenovej regulácii dodávky </w:t>
      </w:r>
      <w:r w:rsidR="00502501">
        <w:rPr>
          <w:rFonts w:ascii="Times New Roman" w:hAnsi="Times New Roman"/>
        </w:rPr>
        <w:t xml:space="preserve">zemného plynu, ktorý mal zabezpečiť Slovenskému plynárenskému priemyslu, a. s. dosahovať plánované výnosy aj v prípade, ak ich nedosiahol napríklad z dôvodu odchodu odberateľov. Korekčný faktor </w:t>
      </w:r>
      <w:r w:rsidR="0052471C">
        <w:rPr>
          <w:rFonts w:ascii="Times New Roman" w:hAnsi="Times New Roman"/>
        </w:rPr>
        <w:t>mal</w:t>
      </w:r>
      <w:r w:rsidR="00502501">
        <w:rPr>
          <w:rFonts w:ascii="Times New Roman" w:hAnsi="Times New Roman"/>
        </w:rPr>
        <w:t xml:space="preserve"> zaruč</w:t>
      </w:r>
      <w:r w:rsidR="0052471C">
        <w:rPr>
          <w:rFonts w:ascii="Times New Roman" w:hAnsi="Times New Roman"/>
        </w:rPr>
        <w:t>iť</w:t>
      </w:r>
      <w:r w:rsidR="00502501">
        <w:rPr>
          <w:rFonts w:ascii="Times New Roman" w:hAnsi="Times New Roman"/>
        </w:rPr>
        <w:t xml:space="preserve">, </w:t>
      </w:r>
      <w:r w:rsidR="0052471C">
        <w:rPr>
          <w:rFonts w:ascii="Times New Roman" w:hAnsi="Times New Roman"/>
        </w:rPr>
        <w:t>a</w:t>
      </w:r>
      <w:r w:rsidR="00502501">
        <w:rPr>
          <w:rFonts w:ascii="Times New Roman" w:hAnsi="Times New Roman"/>
        </w:rPr>
        <w:t xml:space="preserve">by dodávateľ </w:t>
      </w:r>
      <w:r w:rsidR="0052471C">
        <w:rPr>
          <w:rFonts w:ascii="Times New Roman" w:hAnsi="Times New Roman"/>
        </w:rPr>
        <w:t xml:space="preserve">zemného plynu dostal </w:t>
      </w:r>
      <w:r w:rsidR="00502501">
        <w:rPr>
          <w:rFonts w:ascii="Times New Roman" w:hAnsi="Times New Roman"/>
        </w:rPr>
        <w:t xml:space="preserve">svoje  výnosy </w:t>
      </w:r>
      <w:r w:rsidR="0052471C">
        <w:rPr>
          <w:rFonts w:ascii="Times New Roman" w:hAnsi="Times New Roman"/>
        </w:rPr>
        <w:t xml:space="preserve">plánované </w:t>
      </w:r>
      <w:r w:rsidR="00502501">
        <w:rPr>
          <w:rFonts w:ascii="Times New Roman" w:hAnsi="Times New Roman"/>
        </w:rPr>
        <w:t>v jednom roku za každých okolností</w:t>
      </w:r>
      <w:r w:rsidR="0052471C">
        <w:rPr>
          <w:rFonts w:ascii="Times New Roman" w:hAnsi="Times New Roman"/>
        </w:rPr>
        <w:t>, a to</w:t>
      </w:r>
      <w:r w:rsidR="00502501">
        <w:rPr>
          <w:rFonts w:ascii="Times New Roman" w:hAnsi="Times New Roman"/>
        </w:rPr>
        <w:t xml:space="preserve"> </w:t>
      </w:r>
      <w:r w:rsidR="0052471C">
        <w:rPr>
          <w:rFonts w:ascii="Times New Roman" w:hAnsi="Times New Roman"/>
        </w:rPr>
        <w:t xml:space="preserve">prostredníctvom automaticky zvýšenej ceny </w:t>
      </w:r>
      <w:r w:rsidR="00502501">
        <w:rPr>
          <w:rFonts w:ascii="Times New Roman" w:hAnsi="Times New Roman"/>
        </w:rPr>
        <w:t xml:space="preserve">v nasledujúcom roku. </w:t>
      </w:r>
      <w:r w:rsidR="00CF04DA">
        <w:rPr>
          <w:rFonts w:ascii="Times New Roman" w:hAnsi="Times New Roman"/>
        </w:rPr>
        <w:t>Zámer</w:t>
      </w:r>
      <w:r w:rsidR="00502501">
        <w:rPr>
          <w:rFonts w:ascii="Times New Roman" w:hAnsi="Times New Roman"/>
        </w:rPr>
        <w:t xml:space="preserve"> </w:t>
      </w:r>
      <w:r w:rsidR="00696686">
        <w:rPr>
          <w:rStyle w:val="PlaceholderText"/>
          <w:color w:val="000000"/>
        </w:rPr>
        <w:t>Ministerstva</w:t>
      </w:r>
      <w:r w:rsidR="00CF04DA">
        <w:rPr>
          <w:rStyle w:val="PlaceholderText"/>
          <w:color w:val="000000"/>
        </w:rPr>
        <w:t xml:space="preserve"> hospodárstva Slovenskej republiky</w:t>
      </w:r>
      <w:r w:rsidR="00CF04DA">
        <w:rPr>
          <w:rFonts w:ascii="Times New Roman" w:hAnsi="Times New Roman"/>
        </w:rPr>
        <w:t xml:space="preserve"> prakticky smeroval k</w:t>
      </w:r>
      <w:r w:rsidR="00502501">
        <w:rPr>
          <w:rFonts w:ascii="Times New Roman" w:hAnsi="Times New Roman"/>
        </w:rPr>
        <w:t xml:space="preserve"> dosiahnu</w:t>
      </w:r>
      <w:r w:rsidR="00CF04DA">
        <w:rPr>
          <w:rFonts w:ascii="Times New Roman" w:hAnsi="Times New Roman"/>
        </w:rPr>
        <w:t>tiu</w:t>
      </w:r>
      <w:r w:rsidR="00502501">
        <w:rPr>
          <w:rFonts w:ascii="Times New Roman" w:hAnsi="Times New Roman"/>
        </w:rPr>
        <w:t xml:space="preserve"> automatické</w:t>
      </w:r>
      <w:r w:rsidR="00FA2CDE">
        <w:rPr>
          <w:rFonts w:ascii="Times New Roman" w:hAnsi="Times New Roman"/>
        </w:rPr>
        <w:t>ho</w:t>
      </w:r>
      <w:r w:rsidR="00502501">
        <w:rPr>
          <w:rFonts w:ascii="Times New Roman" w:hAnsi="Times New Roman"/>
        </w:rPr>
        <w:t xml:space="preserve"> a nárokovateľné</w:t>
      </w:r>
      <w:r w:rsidR="00FA2CDE">
        <w:rPr>
          <w:rFonts w:ascii="Times New Roman" w:hAnsi="Times New Roman"/>
        </w:rPr>
        <w:t>ho</w:t>
      </w:r>
      <w:r w:rsidR="00502501">
        <w:rPr>
          <w:rFonts w:ascii="Times New Roman" w:hAnsi="Times New Roman"/>
        </w:rPr>
        <w:t xml:space="preserve"> zvýšeni</w:t>
      </w:r>
      <w:r w:rsidR="00FA2CDE">
        <w:rPr>
          <w:rFonts w:ascii="Times New Roman" w:hAnsi="Times New Roman"/>
        </w:rPr>
        <w:t>a</w:t>
      </w:r>
      <w:r w:rsidR="00502501">
        <w:rPr>
          <w:rFonts w:ascii="Times New Roman" w:hAnsi="Times New Roman"/>
        </w:rPr>
        <w:t xml:space="preserve"> ceny za dodávku</w:t>
      </w:r>
      <w:r w:rsidR="00CF04DA">
        <w:rPr>
          <w:rFonts w:ascii="Times New Roman" w:hAnsi="Times New Roman"/>
        </w:rPr>
        <w:t xml:space="preserve"> zemného plynu.</w:t>
      </w:r>
    </w:p>
    <w:p w:rsidR="000D3883" w:rsidP="004132EE">
      <w:pPr>
        <w:bidi w:val="0"/>
        <w:spacing w:after="0" w:line="240" w:lineRule="auto"/>
        <w:ind w:firstLine="709"/>
        <w:jc w:val="both"/>
        <w:rPr>
          <w:rFonts w:ascii="Times New Roman" w:hAnsi="Times New Roman"/>
          <w:sz w:val="24"/>
          <w:szCs w:val="24"/>
        </w:rPr>
      </w:pPr>
    </w:p>
    <w:p w:rsidR="000D3883" w:rsidP="004132EE">
      <w:pPr>
        <w:bidi w:val="0"/>
        <w:spacing w:after="0" w:line="240" w:lineRule="auto"/>
        <w:ind w:firstLine="709"/>
        <w:jc w:val="both"/>
        <w:rPr>
          <w:rFonts w:ascii="Times New Roman" w:hAnsi="Times New Roman"/>
          <w:sz w:val="24"/>
          <w:szCs w:val="24"/>
        </w:rPr>
      </w:pPr>
      <w:r w:rsidR="00D060B9">
        <w:rPr>
          <w:rFonts w:ascii="Times New Roman" w:hAnsi="Times New Roman"/>
          <w:sz w:val="24"/>
          <w:szCs w:val="24"/>
        </w:rPr>
        <w:t xml:space="preserve">Posilnenie cenovej stability si vyžaduje aj väčšiu angažovanosť na pôde inštitúcií Európskej </w:t>
      </w:r>
      <w:r w:rsidR="002B2CE9">
        <w:rPr>
          <w:rFonts w:ascii="Times New Roman" w:hAnsi="Times New Roman"/>
          <w:sz w:val="24"/>
          <w:szCs w:val="24"/>
        </w:rPr>
        <w:t>únie,</w:t>
      </w:r>
      <w:r w:rsidR="00B13E5B">
        <w:rPr>
          <w:rFonts w:ascii="Times New Roman" w:hAnsi="Times New Roman"/>
          <w:sz w:val="24"/>
          <w:szCs w:val="24"/>
        </w:rPr>
        <w:t xml:space="preserve"> </w:t>
      </w:r>
      <w:r w:rsidR="002B2CE9">
        <w:rPr>
          <w:rFonts w:ascii="Times New Roman" w:hAnsi="Times New Roman"/>
          <w:sz w:val="24"/>
          <w:szCs w:val="24"/>
        </w:rPr>
        <w:t>v</w:t>
      </w:r>
      <w:r w:rsidR="00B13E5B">
        <w:rPr>
          <w:rFonts w:ascii="Times New Roman" w:hAnsi="Times New Roman"/>
          <w:sz w:val="24"/>
          <w:szCs w:val="24"/>
        </w:rPr>
        <w:t xml:space="preserve"> jej </w:t>
      </w:r>
      <w:r w:rsidR="00F35C4D">
        <w:rPr>
          <w:rFonts w:ascii="Times New Roman" w:hAnsi="Times New Roman"/>
          <w:sz w:val="24"/>
          <w:szCs w:val="24"/>
        </w:rPr>
        <w:t xml:space="preserve">proklamovanej </w:t>
      </w:r>
      <w:r w:rsidR="00B13E5B">
        <w:rPr>
          <w:rFonts w:ascii="Times New Roman" w:hAnsi="Times New Roman"/>
          <w:sz w:val="24"/>
          <w:szCs w:val="24"/>
        </w:rPr>
        <w:t xml:space="preserve">snahe </w:t>
      </w:r>
      <w:r w:rsidRPr="00A35046" w:rsidR="00B13E5B">
        <w:rPr>
          <w:rFonts w:ascii="Times New Roman" w:hAnsi="Times New Roman"/>
          <w:sz w:val="24"/>
          <w:szCs w:val="24"/>
        </w:rPr>
        <w:t>o trvalo udržateľný rozvoj Európy založený na vyváženom hospodárskom raste a cenovej stabilite</w:t>
      </w:r>
      <w:r w:rsidR="00B13E5B">
        <w:rPr>
          <w:rFonts w:ascii="Times New Roman" w:hAnsi="Times New Roman"/>
          <w:sz w:val="24"/>
          <w:szCs w:val="24"/>
        </w:rPr>
        <w:t>.</w:t>
      </w:r>
      <w:r w:rsidR="004B7F4F">
        <w:rPr>
          <w:rFonts w:ascii="Times New Roman" w:hAnsi="Times New Roman"/>
          <w:sz w:val="24"/>
          <w:szCs w:val="24"/>
        </w:rPr>
        <w:t xml:space="preserve"> Rovnako boj so špekulatívnymi obchodmi </w:t>
      </w:r>
      <w:r w:rsidR="00302147">
        <w:rPr>
          <w:rFonts w:ascii="Times New Roman" w:hAnsi="Times New Roman"/>
          <w:sz w:val="24"/>
          <w:szCs w:val="24"/>
        </w:rPr>
        <w:t xml:space="preserve">s </w:t>
      </w:r>
      <w:r w:rsidR="004B7F4F">
        <w:rPr>
          <w:rFonts w:ascii="Times New Roman" w:hAnsi="Times New Roman"/>
          <w:sz w:val="24"/>
          <w:szCs w:val="24"/>
        </w:rPr>
        <w:t>potrav</w:t>
      </w:r>
      <w:r w:rsidR="00302147">
        <w:rPr>
          <w:rFonts w:ascii="Times New Roman" w:hAnsi="Times New Roman"/>
          <w:sz w:val="24"/>
          <w:szCs w:val="24"/>
        </w:rPr>
        <w:t>i</w:t>
      </w:r>
      <w:r w:rsidR="004B7F4F">
        <w:rPr>
          <w:rFonts w:ascii="Times New Roman" w:hAnsi="Times New Roman"/>
          <w:sz w:val="24"/>
          <w:szCs w:val="24"/>
        </w:rPr>
        <w:t>n</w:t>
      </w:r>
      <w:r w:rsidR="00302147">
        <w:rPr>
          <w:rFonts w:ascii="Times New Roman" w:hAnsi="Times New Roman"/>
          <w:sz w:val="24"/>
          <w:szCs w:val="24"/>
        </w:rPr>
        <w:t>ami</w:t>
      </w:r>
      <w:r w:rsidR="004B7F4F">
        <w:rPr>
          <w:rFonts w:ascii="Times New Roman" w:hAnsi="Times New Roman"/>
          <w:sz w:val="24"/>
          <w:szCs w:val="24"/>
        </w:rPr>
        <w:t>, rop</w:t>
      </w:r>
      <w:r w:rsidR="00302147">
        <w:rPr>
          <w:rFonts w:ascii="Times New Roman" w:hAnsi="Times New Roman"/>
          <w:sz w:val="24"/>
          <w:szCs w:val="24"/>
        </w:rPr>
        <w:t>ou</w:t>
      </w:r>
      <w:r w:rsidR="004B7F4F">
        <w:rPr>
          <w:rFonts w:ascii="Times New Roman" w:hAnsi="Times New Roman"/>
          <w:sz w:val="24"/>
          <w:szCs w:val="24"/>
        </w:rPr>
        <w:t xml:space="preserve"> a</w:t>
      </w:r>
      <w:r w:rsidR="00302147">
        <w:rPr>
          <w:rFonts w:ascii="Times New Roman" w:hAnsi="Times New Roman"/>
          <w:sz w:val="24"/>
          <w:szCs w:val="24"/>
        </w:rPr>
        <w:t> </w:t>
      </w:r>
      <w:r w:rsidR="004B7F4F">
        <w:rPr>
          <w:rFonts w:ascii="Times New Roman" w:hAnsi="Times New Roman"/>
          <w:sz w:val="24"/>
          <w:szCs w:val="24"/>
        </w:rPr>
        <w:t>energi</w:t>
      </w:r>
      <w:r w:rsidR="00302147">
        <w:rPr>
          <w:rFonts w:ascii="Times New Roman" w:hAnsi="Times New Roman"/>
          <w:sz w:val="24"/>
          <w:szCs w:val="24"/>
        </w:rPr>
        <w:t>ami, premietajúcimi sa do celkového rastu spotrebiteľských cien,</w:t>
      </w:r>
      <w:r w:rsidR="004B7F4F">
        <w:rPr>
          <w:rFonts w:ascii="Times New Roman" w:hAnsi="Times New Roman"/>
          <w:sz w:val="24"/>
          <w:szCs w:val="24"/>
        </w:rPr>
        <w:t xml:space="preserve"> je možné účinne viesť len koordinovaným úsilím.</w:t>
      </w:r>
    </w:p>
    <w:p w:rsidR="00130885" w:rsidP="004132EE">
      <w:pPr>
        <w:bidi w:val="0"/>
        <w:spacing w:after="0" w:line="240" w:lineRule="auto"/>
        <w:ind w:firstLine="709"/>
        <w:jc w:val="both"/>
        <w:rPr>
          <w:rFonts w:ascii="Times New Roman" w:hAnsi="Times New Roman"/>
          <w:sz w:val="24"/>
          <w:szCs w:val="24"/>
        </w:rPr>
      </w:pPr>
      <w:r>
        <w:rPr>
          <w:rFonts w:ascii="Times New Roman" w:hAnsi="Times New Roman"/>
          <w:sz w:val="24"/>
          <w:szCs w:val="24"/>
        </w:rPr>
        <w:t>V etape prekonávania krízy je nevyhnutné formovať a realizovať optimálnejšiu hospodársku politiku verejných inštitúcií, vrátane ich</w:t>
      </w:r>
      <w:r w:rsidR="000B7B09">
        <w:rPr>
          <w:rFonts w:ascii="Times New Roman" w:hAnsi="Times New Roman"/>
          <w:sz w:val="24"/>
          <w:szCs w:val="24"/>
        </w:rPr>
        <w:t xml:space="preserve"> cenovej politiky.</w:t>
      </w:r>
    </w:p>
    <w:p w:rsidR="000B7B09" w:rsidP="004132EE">
      <w:pPr>
        <w:bidi w:val="0"/>
        <w:spacing w:after="0" w:line="240" w:lineRule="auto"/>
        <w:ind w:firstLine="709"/>
        <w:jc w:val="both"/>
        <w:rPr>
          <w:rFonts w:ascii="Times New Roman" w:hAnsi="Times New Roman"/>
          <w:sz w:val="24"/>
          <w:szCs w:val="24"/>
        </w:rPr>
      </w:pPr>
      <w:r>
        <w:rPr>
          <w:rFonts w:ascii="Times New Roman" w:hAnsi="Times New Roman"/>
          <w:sz w:val="24"/>
          <w:szCs w:val="24"/>
        </w:rPr>
        <w:t>Bolo by absurdné, ak by verejný sektor na národnej a európskej úrovni poskytol rozsiahle prostriedky na čelenie kríze a na druhej strane nevytváral podmienky pre eli</w:t>
      </w:r>
      <w:r w:rsidR="00273011">
        <w:rPr>
          <w:rFonts w:ascii="Times New Roman" w:hAnsi="Times New Roman"/>
          <w:sz w:val="24"/>
          <w:szCs w:val="24"/>
        </w:rPr>
        <w:t>mináciu porúch v ekonomike, vráta</w:t>
      </w:r>
      <w:r w:rsidR="00DD40F1">
        <w:rPr>
          <w:rFonts w:ascii="Times New Roman" w:hAnsi="Times New Roman"/>
          <w:sz w:val="24"/>
          <w:szCs w:val="24"/>
        </w:rPr>
        <w:t>ne špekulatívnych obchodov s potravinami, ropou a energiami.</w:t>
      </w:r>
    </w:p>
    <w:p w:rsidR="0025532D" w:rsidP="004132EE">
      <w:pPr>
        <w:bidi w:val="0"/>
        <w:spacing w:after="0" w:line="240" w:lineRule="auto"/>
        <w:ind w:firstLine="709"/>
        <w:jc w:val="both"/>
        <w:rPr>
          <w:rFonts w:ascii="Times New Roman" w:hAnsi="Times New Roman"/>
          <w:sz w:val="24"/>
          <w:szCs w:val="24"/>
        </w:rPr>
      </w:pPr>
      <w:r>
        <w:rPr>
          <w:rFonts w:ascii="Times New Roman" w:hAnsi="Times New Roman"/>
          <w:sz w:val="24"/>
          <w:szCs w:val="24"/>
        </w:rPr>
        <w:t>Ak majú špekulatívne prvky negatívny vplyv na cenovú stabilitu, zároveň vytvárajú aj ekonomickú nestabilitu a v konečnom dôsledku podporujú krízové javy.</w:t>
      </w:r>
    </w:p>
    <w:p w:rsidR="00E36E8C" w:rsidP="004132EE">
      <w:pPr>
        <w:bidi w:val="0"/>
        <w:spacing w:after="0" w:line="240" w:lineRule="auto"/>
        <w:ind w:firstLine="709"/>
        <w:jc w:val="both"/>
        <w:rPr>
          <w:rFonts w:ascii="Times New Roman" w:hAnsi="Times New Roman"/>
          <w:sz w:val="24"/>
          <w:szCs w:val="24"/>
        </w:rPr>
      </w:pPr>
      <w:r>
        <w:rPr>
          <w:rFonts w:ascii="Times New Roman" w:hAnsi="Times New Roman"/>
          <w:sz w:val="24"/>
          <w:szCs w:val="24"/>
        </w:rPr>
        <w:t xml:space="preserve">Rovnako otázny je izolovaný prístup zameraný </w:t>
      </w:r>
      <w:r w:rsidR="00465584">
        <w:rPr>
          <w:rFonts w:ascii="Times New Roman" w:hAnsi="Times New Roman"/>
          <w:sz w:val="24"/>
          <w:szCs w:val="24"/>
        </w:rPr>
        <w:t xml:space="preserve">len </w:t>
      </w:r>
      <w:r>
        <w:rPr>
          <w:rFonts w:ascii="Times New Roman" w:hAnsi="Times New Roman"/>
          <w:sz w:val="24"/>
          <w:szCs w:val="24"/>
        </w:rPr>
        <w:t>na posilnenie menovej stability, pri súčasnom prehliadaní zlyhávania samoregulačných trhových mechanizmov a spomínaných špekulatívnych obchodov s dôležitými komoditami.</w:t>
      </w:r>
      <w:r w:rsidR="009A4103">
        <w:rPr>
          <w:rFonts w:ascii="Times New Roman" w:hAnsi="Times New Roman"/>
          <w:sz w:val="24"/>
          <w:szCs w:val="24"/>
        </w:rPr>
        <w:t xml:space="preserve"> </w:t>
      </w:r>
      <w:r w:rsidR="00E71EC6">
        <w:rPr>
          <w:rFonts w:ascii="Times New Roman" w:hAnsi="Times New Roman"/>
          <w:sz w:val="24"/>
          <w:szCs w:val="24"/>
        </w:rPr>
        <w:t>Paradoxne dochádza k</w:t>
      </w:r>
      <w:r w:rsidR="009A4103">
        <w:rPr>
          <w:rFonts w:ascii="Times New Roman" w:hAnsi="Times New Roman"/>
          <w:sz w:val="24"/>
          <w:szCs w:val="24"/>
        </w:rPr>
        <w:t xml:space="preserve"> nárast</w:t>
      </w:r>
      <w:r w:rsidR="00E71EC6">
        <w:rPr>
          <w:rFonts w:ascii="Times New Roman" w:hAnsi="Times New Roman"/>
          <w:sz w:val="24"/>
          <w:szCs w:val="24"/>
        </w:rPr>
        <w:t>u</w:t>
      </w:r>
      <w:r w:rsidR="009A4103">
        <w:rPr>
          <w:rFonts w:ascii="Times New Roman" w:hAnsi="Times New Roman"/>
          <w:sz w:val="24"/>
          <w:szCs w:val="24"/>
        </w:rPr>
        <w:t xml:space="preserve"> </w:t>
      </w:r>
      <w:r w:rsidR="001B6ED2">
        <w:rPr>
          <w:rFonts w:ascii="Times New Roman" w:hAnsi="Times New Roman"/>
          <w:sz w:val="24"/>
          <w:szCs w:val="24"/>
        </w:rPr>
        <w:t xml:space="preserve">zodpovednosti a </w:t>
      </w:r>
      <w:r w:rsidR="009A4103">
        <w:rPr>
          <w:rFonts w:ascii="Times New Roman" w:hAnsi="Times New Roman"/>
          <w:sz w:val="24"/>
          <w:szCs w:val="24"/>
        </w:rPr>
        <w:t xml:space="preserve">výdavkov verejných inštitúcií </w:t>
      </w:r>
      <w:r w:rsidR="001B6ED2">
        <w:rPr>
          <w:rFonts w:ascii="Times New Roman" w:hAnsi="Times New Roman"/>
          <w:sz w:val="24"/>
          <w:szCs w:val="24"/>
        </w:rPr>
        <w:t>v oblasti</w:t>
      </w:r>
      <w:r w:rsidR="009A4103">
        <w:rPr>
          <w:rFonts w:ascii="Times New Roman" w:hAnsi="Times New Roman"/>
          <w:sz w:val="24"/>
          <w:szCs w:val="24"/>
        </w:rPr>
        <w:t xml:space="preserve"> hospodárskej sféry</w:t>
      </w:r>
      <w:r w:rsidR="001B6ED2">
        <w:rPr>
          <w:rFonts w:ascii="Times New Roman" w:hAnsi="Times New Roman"/>
          <w:sz w:val="24"/>
          <w:szCs w:val="24"/>
        </w:rPr>
        <w:t>,</w:t>
      </w:r>
      <w:r w:rsidR="009A4103">
        <w:rPr>
          <w:rFonts w:ascii="Times New Roman" w:hAnsi="Times New Roman"/>
          <w:sz w:val="24"/>
          <w:szCs w:val="24"/>
        </w:rPr>
        <w:t xml:space="preserve"> pri súčasn</w:t>
      </w:r>
      <w:r w:rsidR="00465584">
        <w:rPr>
          <w:rFonts w:ascii="Times New Roman" w:hAnsi="Times New Roman"/>
          <w:sz w:val="24"/>
          <w:szCs w:val="24"/>
        </w:rPr>
        <w:t>om neriešení systémových porúch, vrátane tých, ktoré negatívne ovplyvňujú cenový vývoj.</w:t>
      </w:r>
    </w:p>
    <w:p w:rsidR="004B7F4F" w:rsidP="004132EE">
      <w:pPr>
        <w:bidi w:val="0"/>
        <w:spacing w:after="0" w:line="240" w:lineRule="auto"/>
        <w:ind w:firstLine="709"/>
        <w:jc w:val="both"/>
        <w:rPr>
          <w:rFonts w:ascii="Times New Roman" w:hAnsi="Times New Roman"/>
          <w:sz w:val="24"/>
          <w:szCs w:val="24"/>
        </w:rPr>
      </w:pPr>
    </w:p>
    <w:p w:rsidR="004B7F4F" w:rsidP="004132EE">
      <w:pPr>
        <w:bidi w:val="0"/>
        <w:spacing w:after="0" w:line="240" w:lineRule="auto"/>
        <w:ind w:firstLine="709"/>
        <w:jc w:val="both"/>
        <w:rPr>
          <w:rFonts w:ascii="Times New Roman" w:hAnsi="Times New Roman"/>
          <w:sz w:val="24"/>
          <w:szCs w:val="24"/>
        </w:rPr>
      </w:pPr>
      <w:r w:rsidR="00F35C4D">
        <w:rPr>
          <w:rFonts w:ascii="Times New Roman" w:hAnsi="Times New Roman"/>
          <w:sz w:val="24"/>
          <w:szCs w:val="24"/>
        </w:rPr>
        <w:t>V</w:t>
      </w:r>
      <w:r w:rsidR="00370C90">
        <w:rPr>
          <w:rFonts w:ascii="Times New Roman" w:hAnsi="Times New Roman"/>
          <w:sz w:val="24"/>
          <w:szCs w:val="24"/>
        </w:rPr>
        <w:t>šetk</w:t>
      </w:r>
      <w:r w:rsidR="00792A54">
        <w:rPr>
          <w:rFonts w:ascii="Times New Roman" w:hAnsi="Times New Roman"/>
          <w:sz w:val="24"/>
          <w:szCs w:val="24"/>
        </w:rPr>
        <w:t>o uvedené</w:t>
      </w:r>
      <w:r w:rsidR="00F35C4D">
        <w:rPr>
          <w:rFonts w:ascii="Times New Roman" w:hAnsi="Times New Roman"/>
          <w:sz w:val="24"/>
          <w:szCs w:val="24"/>
        </w:rPr>
        <w:t xml:space="preserve"> určitou mierou prispelo</w:t>
      </w:r>
      <w:r w:rsidR="00792A54">
        <w:rPr>
          <w:rFonts w:ascii="Times New Roman" w:hAnsi="Times New Roman"/>
          <w:sz w:val="24"/>
          <w:szCs w:val="24"/>
        </w:rPr>
        <w:t xml:space="preserve"> k</w:t>
      </w:r>
      <w:r w:rsidR="00883F34">
        <w:rPr>
          <w:rFonts w:ascii="Times New Roman" w:hAnsi="Times New Roman"/>
          <w:sz w:val="24"/>
          <w:szCs w:val="24"/>
        </w:rPr>
        <w:t xml:space="preserve"> zrýchleniu </w:t>
      </w:r>
      <w:r w:rsidR="00792A54">
        <w:rPr>
          <w:rFonts w:ascii="Times New Roman" w:hAnsi="Times New Roman"/>
          <w:sz w:val="24"/>
          <w:szCs w:val="24"/>
        </w:rPr>
        <w:t xml:space="preserve">medziročnému </w:t>
      </w:r>
      <w:r w:rsidR="00883F34">
        <w:rPr>
          <w:rFonts w:ascii="Times New Roman" w:hAnsi="Times New Roman"/>
          <w:sz w:val="24"/>
          <w:szCs w:val="24"/>
        </w:rPr>
        <w:t>rastu spotrebiteľských cien. Čo potvrdzujú oficiálne údaje o vývoji spotrebiteľských cien zverejnené Štatistickým úradom Slovenskej republiky.</w:t>
      </w:r>
    </w:p>
    <w:p w:rsidR="0014117D" w:rsidP="00A50813">
      <w:pPr>
        <w:bidi w:val="0"/>
        <w:spacing w:after="0" w:line="240" w:lineRule="auto"/>
        <w:ind w:firstLine="709"/>
        <w:jc w:val="both"/>
        <w:rPr>
          <w:rFonts w:ascii="Times New Roman" w:hAnsi="Times New Roman"/>
          <w:sz w:val="24"/>
          <w:szCs w:val="24"/>
        </w:rPr>
      </w:pPr>
      <w:r w:rsidR="000E063E">
        <w:rPr>
          <w:rFonts w:ascii="Times New Roman" w:hAnsi="Times New Roman"/>
          <w:sz w:val="24"/>
          <w:szCs w:val="24"/>
        </w:rPr>
        <w:t>Medziročne najrýchlejší rast cien vykazujú potraviny a ďalšie životne dôležité tovary</w:t>
      </w:r>
      <w:r w:rsidR="00060008">
        <w:rPr>
          <w:rFonts w:ascii="Times New Roman" w:hAnsi="Times New Roman"/>
          <w:sz w:val="24"/>
          <w:szCs w:val="24"/>
        </w:rPr>
        <w:t xml:space="preserve"> a služby</w:t>
      </w:r>
      <w:r w:rsidR="000E063E">
        <w:rPr>
          <w:rFonts w:ascii="Times New Roman" w:hAnsi="Times New Roman"/>
          <w:sz w:val="24"/>
          <w:szCs w:val="24"/>
        </w:rPr>
        <w:t>. Práve potraviny a nealkoholické nápoje zaznamenali najvyšší medziročný nárast cien – v porovnaní s májom 2010 vzrástli o 7,4%. Nasleduje nárast cien za dopravu vo výške 6,3%, vzdelávanie 4,5%</w:t>
      </w:r>
      <w:r w:rsidR="00887723">
        <w:rPr>
          <w:rFonts w:ascii="Times New Roman" w:hAnsi="Times New Roman"/>
          <w:sz w:val="24"/>
          <w:szCs w:val="24"/>
        </w:rPr>
        <w:t>,</w:t>
      </w:r>
      <w:r w:rsidR="000E063E">
        <w:rPr>
          <w:rFonts w:ascii="Times New Roman" w:hAnsi="Times New Roman"/>
          <w:sz w:val="24"/>
          <w:szCs w:val="24"/>
        </w:rPr>
        <w:t> bývanie a energie 4,4%.</w:t>
      </w:r>
      <w:r w:rsidR="00A50813">
        <w:rPr>
          <w:rFonts w:ascii="Times New Roman" w:hAnsi="Times New Roman"/>
          <w:sz w:val="24"/>
          <w:szCs w:val="24"/>
        </w:rPr>
        <w:t xml:space="preserve"> T</w:t>
      </w:r>
      <w:r w:rsidR="00653E1E">
        <w:rPr>
          <w:rFonts w:ascii="Times New Roman" w:hAnsi="Times New Roman"/>
          <w:sz w:val="24"/>
          <w:szCs w:val="24"/>
        </w:rPr>
        <w:t>o znamená pokles reálnych miezd a zníženie životnej úrovne.</w:t>
      </w:r>
    </w:p>
    <w:p w:rsidR="0029781C" w:rsidP="004132EE">
      <w:pPr>
        <w:bidi w:val="0"/>
        <w:spacing w:after="0" w:line="240" w:lineRule="auto"/>
        <w:ind w:firstLine="709"/>
        <w:jc w:val="both"/>
        <w:rPr>
          <w:rFonts w:ascii="Times New Roman" w:hAnsi="Times New Roman"/>
          <w:sz w:val="24"/>
          <w:szCs w:val="24"/>
        </w:rPr>
      </w:pPr>
    </w:p>
    <w:p w:rsidR="0029781C" w:rsidP="00A55046">
      <w:pPr>
        <w:bidi w:val="0"/>
        <w:spacing w:after="0" w:line="240" w:lineRule="auto"/>
        <w:ind w:firstLine="709"/>
        <w:jc w:val="both"/>
        <w:rPr>
          <w:rFonts w:ascii="Times New Roman" w:hAnsi="Times New Roman"/>
          <w:sz w:val="24"/>
          <w:szCs w:val="24"/>
        </w:rPr>
      </w:pPr>
      <w:r>
        <w:rPr>
          <w:rFonts w:ascii="Times New Roman" w:hAnsi="Times New Roman"/>
          <w:sz w:val="24"/>
          <w:szCs w:val="24"/>
        </w:rPr>
        <w:t xml:space="preserve">Nakoľko </w:t>
      </w:r>
      <w:r w:rsidR="007C78AD">
        <w:rPr>
          <w:rFonts w:ascii="Times New Roman" w:hAnsi="Times New Roman"/>
          <w:sz w:val="24"/>
          <w:szCs w:val="24"/>
        </w:rPr>
        <w:t xml:space="preserve">na poslednej riadnej plenárnej schôdzi Národnej rady Slovenskej republiky, ani mimoriadnej </w:t>
      </w:r>
      <w:r w:rsidR="00864A40">
        <w:rPr>
          <w:rFonts w:ascii="Times New Roman" w:hAnsi="Times New Roman"/>
          <w:sz w:val="24"/>
          <w:szCs w:val="24"/>
        </w:rPr>
        <w:t xml:space="preserve">21. </w:t>
      </w:r>
      <w:r w:rsidR="007C78AD">
        <w:rPr>
          <w:rFonts w:ascii="Times New Roman" w:hAnsi="Times New Roman"/>
          <w:sz w:val="24"/>
          <w:szCs w:val="24"/>
        </w:rPr>
        <w:t xml:space="preserve">schôdzi </w:t>
      </w:r>
      <w:r>
        <w:rPr>
          <w:rFonts w:ascii="Times New Roman" w:hAnsi="Times New Roman"/>
          <w:sz w:val="24"/>
          <w:szCs w:val="24"/>
        </w:rPr>
        <w:t>neexistovala vôľa parlamentnej väčšin</w:t>
      </w:r>
      <w:r w:rsidRPr="006C6FA8">
        <w:rPr>
          <w:rFonts w:ascii="Times New Roman" w:hAnsi="Times New Roman"/>
          <w:sz w:val="24"/>
          <w:szCs w:val="24"/>
        </w:rPr>
        <w:t>y rokovať o</w:t>
      </w:r>
      <w:r w:rsidRPr="006C6FA8" w:rsidR="006C6FA8">
        <w:rPr>
          <w:rFonts w:ascii="Times New Roman" w:hAnsi="Times New Roman"/>
          <w:sz w:val="24"/>
          <w:szCs w:val="24"/>
        </w:rPr>
        <w:t> problematike posilneni</w:t>
      </w:r>
      <w:r w:rsidR="006C6FA8">
        <w:rPr>
          <w:rFonts w:ascii="Times New Roman" w:hAnsi="Times New Roman"/>
          <w:sz w:val="24"/>
          <w:szCs w:val="24"/>
        </w:rPr>
        <w:t>a</w:t>
      </w:r>
      <w:r w:rsidRPr="006C6FA8" w:rsidR="006C6FA8">
        <w:rPr>
          <w:rFonts w:ascii="Times New Roman" w:hAnsi="Times New Roman"/>
          <w:sz w:val="24"/>
          <w:szCs w:val="24"/>
        </w:rPr>
        <w:t xml:space="preserve"> cenovej stability životne dôležitých tovarov, služieb a</w:t>
      </w:r>
      <w:r w:rsidR="006C6FA8">
        <w:rPr>
          <w:rFonts w:ascii="Times New Roman" w:hAnsi="Times New Roman"/>
          <w:sz w:val="24"/>
          <w:szCs w:val="24"/>
        </w:rPr>
        <w:t> </w:t>
      </w:r>
      <w:r w:rsidRPr="006C6FA8" w:rsidR="006C6FA8">
        <w:rPr>
          <w:rFonts w:ascii="Times New Roman" w:hAnsi="Times New Roman"/>
          <w:sz w:val="24"/>
          <w:szCs w:val="24"/>
        </w:rPr>
        <w:t>energií</w:t>
      </w:r>
      <w:r w:rsidR="006C6FA8">
        <w:rPr>
          <w:rFonts w:ascii="Times New Roman" w:hAnsi="Times New Roman"/>
          <w:sz w:val="24"/>
          <w:szCs w:val="24"/>
        </w:rPr>
        <w:t xml:space="preserve"> </w:t>
      </w:r>
      <w:r w:rsidR="00E4394C">
        <w:rPr>
          <w:rFonts w:ascii="Times New Roman" w:hAnsi="Times New Roman"/>
          <w:sz w:val="24"/>
          <w:szCs w:val="24"/>
        </w:rPr>
        <w:t>pre občanov a podnikateľské subjekty</w:t>
      </w:r>
      <w:r w:rsidR="00A55046">
        <w:rPr>
          <w:rFonts w:ascii="Times New Roman" w:hAnsi="Times New Roman"/>
          <w:sz w:val="24"/>
          <w:szCs w:val="24"/>
        </w:rPr>
        <w:t xml:space="preserve">, navrhovatelia opäť predložili dopracovaný návrh na rokovanie </w:t>
      </w:r>
      <w:r w:rsidR="003F0B17">
        <w:rPr>
          <w:rFonts w:ascii="Times New Roman" w:hAnsi="Times New Roman"/>
          <w:sz w:val="24"/>
          <w:szCs w:val="24"/>
        </w:rPr>
        <w:t>Národnej rady Slovenskej republiky.</w:t>
      </w:r>
      <w:r w:rsidR="006C6FA8">
        <w:rPr>
          <w:rFonts w:ascii="Times New Roman" w:hAnsi="Times New Roman"/>
          <w:sz w:val="24"/>
          <w:szCs w:val="24"/>
        </w:rPr>
        <w:t xml:space="preserve"> </w:t>
      </w:r>
    </w:p>
    <w:sectPr w:rsidSect="00BA76D6">
      <w:footerReference w:type="default" r:id="rId5"/>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A80">
    <w:pPr>
      <w:pStyle w:val="Footer"/>
      <w:bidi w:val="0"/>
      <w:jc w:val="right"/>
    </w:pPr>
    <w:r w:rsidR="005F6257">
      <w:fldChar w:fldCharType="begin"/>
    </w:r>
    <w:r w:rsidR="005F6257">
      <w:instrText xml:space="preserve"> PAGE   \* MERGEFORMAT </w:instrText>
    </w:r>
    <w:r w:rsidR="005F6257">
      <w:fldChar w:fldCharType="separate"/>
    </w:r>
    <w:r w:rsidR="00696686">
      <w:rPr>
        <w:noProof/>
      </w:rPr>
      <w:t>4</w:t>
    </w:r>
    <w:r w:rsidR="005F6257">
      <w:fldChar w:fldCharType="end"/>
    </w:r>
  </w:p>
  <w:p w:rsidR="00A03A80">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6F040D6"/>
    <w:lvl w:ilvl="0">
      <w:start w:val="1"/>
      <w:numFmt w:val="bullet"/>
      <w:lvlText w:val=""/>
      <w:lvlJc w:val="left"/>
      <w:pPr>
        <w:tabs>
          <w:tab w:val="num" w:pos="360"/>
        </w:tabs>
        <w:ind w:left="360" w:hanging="360"/>
      </w:pPr>
      <w:rPr>
        <w:rFonts w:ascii="Symbol" w:hAnsi="Symbol" w:hint="default"/>
      </w:rPr>
    </w:lvl>
  </w:abstractNum>
  <w:abstractNum w:abstractNumId="1">
    <w:nsid w:val="058870D8"/>
    <w:multiLevelType w:val="hybridMultilevel"/>
    <w:tmpl w:val="518A8FD8"/>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
    <w:nsid w:val="0A284F3E"/>
    <w:multiLevelType w:val="hybridMultilevel"/>
    <w:tmpl w:val="8C18F81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D5079D7"/>
    <w:multiLevelType w:val="hybridMultilevel"/>
    <w:tmpl w:val="E05E3900"/>
    <w:lvl w:ilvl="0">
      <w:start w:val="1"/>
      <w:numFmt w:val="decimal"/>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4">
    <w:nsid w:val="14B62DCC"/>
    <w:multiLevelType w:val="hybridMultilevel"/>
    <w:tmpl w:val="37DECC02"/>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5">
    <w:nsid w:val="15133597"/>
    <w:multiLevelType w:val="hybridMultilevel"/>
    <w:tmpl w:val="33B2A2E8"/>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6">
    <w:nsid w:val="23B75436"/>
    <w:multiLevelType w:val="hybridMultilevel"/>
    <w:tmpl w:val="D46CB792"/>
    <w:lvl w:ilvl="0">
      <w:start w:val="1"/>
      <w:numFmt w:val="decimal"/>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7">
    <w:nsid w:val="2793740B"/>
    <w:multiLevelType w:val="hybridMultilevel"/>
    <w:tmpl w:val="225EB152"/>
    <w:lvl w:ilvl="0">
      <w:start w:val="1"/>
      <w:numFmt w:val="decimal"/>
      <w:lvlText w:val="%1)"/>
      <w:lvlJc w:val="left"/>
      <w:pPr>
        <w:ind w:left="1494" w:hanging="360"/>
      </w:pPr>
      <w:rPr>
        <w:rFonts w:cs="Times New Roman"/>
        <w:rtl w:val="0"/>
        <w:cs w:val="0"/>
      </w:rPr>
    </w:lvl>
    <w:lvl w:ilvl="1">
      <w:start w:val="1"/>
      <w:numFmt w:val="lowerLetter"/>
      <w:lvlText w:val="%2."/>
      <w:lvlJc w:val="left"/>
      <w:pPr>
        <w:ind w:left="2214" w:hanging="360"/>
      </w:pPr>
      <w:rPr>
        <w:rFonts w:cs="Times New Roman"/>
        <w:rtl w:val="0"/>
        <w:cs w:val="0"/>
      </w:rPr>
    </w:lvl>
    <w:lvl w:ilvl="2">
      <w:start w:val="1"/>
      <w:numFmt w:val="lowerRoman"/>
      <w:lvlText w:val="%3."/>
      <w:lvlJc w:val="right"/>
      <w:pPr>
        <w:ind w:left="2934" w:hanging="180"/>
      </w:pPr>
      <w:rPr>
        <w:rFonts w:cs="Times New Roman"/>
        <w:rtl w:val="0"/>
        <w:cs w:val="0"/>
      </w:rPr>
    </w:lvl>
    <w:lvl w:ilvl="3">
      <w:start w:val="1"/>
      <w:numFmt w:val="decimal"/>
      <w:lvlText w:val="%4."/>
      <w:lvlJc w:val="left"/>
      <w:pPr>
        <w:ind w:left="3654" w:hanging="360"/>
      </w:pPr>
      <w:rPr>
        <w:rFonts w:cs="Times New Roman"/>
        <w:rtl w:val="0"/>
        <w:cs w:val="0"/>
      </w:rPr>
    </w:lvl>
    <w:lvl w:ilvl="4">
      <w:start w:val="1"/>
      <w:numFmt w:val="lowerLetter"/>
      <w:lvlText w:val="%5."/>
      <w:lvlJc w:val="left"/>
      <w:pPr>
        <w:ind w:left="4374" w:hanging="360"/>
      </w:pPr>
      <w:rPr>
        <w:rFonts w:cs="Times New Roman"/>
        <w:rtl w:val="0"/>
        <w:cs w:val="0"/>
      </w:rPr>
    </w:lvl>
    <w:lvl w:ilvl="5">
      <w:start w:val="1"/>
      <w:numFmt w:val="lowerRoman"/>
      <w:lvlText w:val="%6."/>
      <w:lvlJc w:val="right"/>
      <w:pPr>
        <w:ind w:left="5094" w:hanging="180"/>
      </w:pPr>
      <w:rPr>
        <w:rFonts w:cs="Times New Roman"/>
        <w:rtl w:val="0"/>
        <w:cs w:val="0"/>
      </w:rPr>
    </w:lvl>
    <w:lvl w:ilvl="6">
      <w:start w:val="1"/>
      <w:numFmt w:val="decimal"/>
      <w:lvlText w:val="%7."/>
      <w:lvlJc w:val="left"/>
      <w:pPr>
        <w:ind w:left="5814" w:hanging="360"/>
      </w:pPr>
      <w:rPr>
        <w:rFonts w:cs="Times New Roman"/>
        <w:rtl w:val="0"/>
        <w:cs w:val="0"/>
      </w:rPr>
    </w:lvl>
    <w:lvl w:ilvl="7">
      <w:start w:val="1"/>
      <w:numFmt w:val="lowerLetter"/>
      <w:lvlText w:val="%8."/>
      <w:lvlJc w:val="left"/>
      <w:pPr>
        <w:ind w:left="6534" w:hanging="360"/>
      </w:pPr>
      <w:rPr>
        <w:rFonts w:cs="Times New Roman"/>
        <w:rtl w:val="0"/>
        <w:cs w:val="0"/>
      </w:rPr>
    </w:lvl>
    <w:lvl w:ilvl="8">
      <w:start w:val="1"/>
      <w:numFmt w:val="lowerRoman"/>
      <w:lvlText w:val="%9."/>
      <w:lvlJc w:val="right"/>
      <w:pPr>
        <w:ind w:left="7254" w:hanging="180"/>
      </w:pPr>
      <w:rPr>
        <w:rFonts w:cs="Times New Roman"/>
        <w:rtl w:val="0"/>
        <w:cs w:val="0"/>
      </w:rPr>
    </w:lvl>
  </w:abstractNum>
  <w:abstractNum w:abstractNumId="8">
    <w:nsid w:val="2A786C39"/>
    <w:multiLevelType w:val="hybridMultilevel"/>
    <w:tmpl w:val="752A6ED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
    <w:nsid w:val="2DEC7630"/>
    <w:multiLevelType w:val="hybridMultilevel"/>
    <w:tmpl w:val="BAB43D20"/>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0">
    <w:nsid w:val="3D5768CF"/>
    <w:multiLevelType w:val="hybridMultilevel"/>
    <w:tmpl w:val="2AE047B8"/>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11">
    <w:nsid w:val="45B9124C"/>
    <w:multiLevelType w:val="hybridMultilevel"/>
    <w:tmpl w:val="3A90FFA0"/>
    <w:lvl w:ilvl="0">
      <w:start w:val="1"/>
      <w:numFmt w:val="decimal"/>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12">
    <w:nsid w:val="4CB91381"/>
    <w:multiLevelType w:val="hybridMultilevel"/>
    <w:tmpl w:val="00924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53466F50"/>
    <w:multiLevelType w:val="hybridMultilevel"/>
    <w:tmpl w:val="5F2C91DE"/>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14">
    <w:nsid w:val="557E146D"/>
    <w:multiLevelType w:val="hybridMultilevel"/>
    <w:tmpl w:val="B366C800"/>
    <w:lvl w:ilvl="0">
      <w:start w:val="1"/>
      <w:numFmt w:val="decimal"/>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15">
    <w:nsid w:val="594F640E"/>
    <w:multiLevelType w:val="hybridMultilevel"/>
    <w:tmpl w:val="B9EE51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5AE54163"/>
    <w:multiLevelType w:val="hybridMultilevel"/>
    <w:tmpl w:val="5596F46A"/>
    <w:lvl w:ilvl="0">
      <w:start w:val="1"/>
      <w:numFmt w:val="decimal"/>
      <w:lvlText w:val="%1."/>
      <w:lvlJc w:val="left"/>
      <w:pPr>
        <w:tabs>
          <w:tab w:val="num" w:pos="360"/>
        </w:tabs>
        <w:ind w:left="360" w:hanging="360"/>
      </w:pPr>
      <w:rPr>
        <w:rFonts w:cs="Times New Roman" w:hint="default"/>
        <w:rtl w:val="0"/>
        <w:cs w:val="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5B33014B"/>
    <w:multiLevelType w:val="hybridMultilevel"/>
    <w:tmpl w:val="85907D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8">
    <w:nsid w:val="5C0A47D8"/>
    <w:multiLevelType w:val="hybridMultilevel"/>
    <w:tmpl w:val="DA8252BC"/>
    <w:lvl w:ilvl="0">
      <w:start w:val="1"/>
      <w:numFmt w:val="decimal"/>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19">
    <w:nsid w:val="5D251DE3"/>
    <w:multiLevelType w:val="hybridMultilevel"/>
    <w:tmpl w:val="77E28FD4"/>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20">
    <w:nsid w:val="65455DAD"/>
    <w:multiLevelType w:val="hybridMultilevel"/>
    <w:tmpl w:val="0374EA52"/>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21">
    <w:nsid w:val="6592523D"/>
    <w:multiLevelType w:val="hybridMultilevel"/>
    <w:tmpl w:val="8E4C682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6E4357B4"/>
    <w:multiLevelType w:val="hybridMultilevel"/>
    <w:tmpl w:val="B130F91C"/>
    <w:lvl w:ilvl="0">
      <w:start w:val="1"/>
      <w:numFmt w:val="decimal"/>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3">
    <w:nsid w:val="72211FE4"/>
    <w:multiLevelType w:val="hybridMultilevel"/>
    <w:tmpl w:val="627EFC40"/>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4">
    <w:nsid w:val="78D02785"/>
    <w:multiLevelType w:val="hybridMultilevel"/>
    <w:tmpl w:val="C8E23746"/>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25">
    <w:nsid w:val="78FF2C62"/>
    <w:multiLevelType w:val="hybridMultilevel"/>
    <w:tmpl w:val="BE205DB6"/>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26">
    <w:nsid w:val="7AB40CB2"/>
    <w:multiLevelType w:val="multilevel"/>
    <w:tmpl w:val="B130F91C"/>
    <w:lvl w:ilvl="0">
      <w:start w:val="1"/>
      <w:numFmt w:val="decimal"/>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7">
    <w:nsid w:val="7D981003"/>
    <w:multiLevelType w:val="hybridMultilevel"/>
    <w:tmpl w:val="82626DA0"/>
    <w:lvl w:ilvl="0">
      <w:start w:val="0"/>
      <w:numFmt w:val="bullet"/>
      <w:lvlText w:val="-"/>
      <w:lvlJc w:val="left"/>
      <w:pPr>
        <w:ind w:hanging="360"/>
      </w:pPr>
      <w:rPr>
        <w:rFonts w:ascii="Times New Roman" w:eastAsia="Times New Roman" w:hAnsi="Times New Roman"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28">
    <w:nsid w:val="7F9E1454"/>
    <w:multiLevelType w:val="hybridMultilevel"/>
    <w:tmpl w:val="D88AD564"/>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23"/>
  </w:num>
  <w:num w:numId="13">
    <w:abstractNumId w:val="27"/>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1"/>
  </w:num>
  <w:num w:numId="17">
    <w:abstractNumId w:val="16"/>
  </w:num>
  <w:num w:numId="18">
    <w:abstractNumId w:val="28"/>
  </w:num>
  <w:num w:numId="19">
    <w:abstractNumId w:val="17"/>
  </w:num>
  <w:num w:numId="20">
    <w:abstractNumId w:val="13"/>
  </w:num>
  <w:num w:numId="21">
    <w:abstractNumId w:val="10"/>
  </w:num>
  <w:num w:numId="22">
    <w:abstractNumId w:val="25"/>
  </w:num>
  <w:num w:numId="23">
    <w:abstractNumId w:val="5"/>
  </w:num>
  <w:num w:numId="24">
    <w:abstractNumId w:val="19"/>
  </w:num>
  <w:num w:numId="25">
    <w:abstractNumId w:val="12"/>
  </w:num>
  <w:num w:numId="26">
    <w:abstractNumId w:val="4"/>
  </w:num>
  <w:num w:numId="27">
    <w:abstractNumId w:val="0"/>
  </w:num>
  <w:num w:numId="28">
    <w:abstractNumId w:val="24"/>
  </w:num>
  <w:num w:numId="29">
    <w:abstractNumId w:val="15"/>
  </w:num>
  <w:num w:numId="30">
    <w:abstractNumId w:val="20"/>
  </w:num>
  <w:num w:numId="31">
    <w:abstractNumId w:val="9"/>
  </w:num>
  <w:num w:numId="32">
    <w:abstractNumId w:val="8"/>
  </w:num>
  <w:num w:numId="33">
    <w:abstractNumId w:val="11"/>
  </w:num>
  <w:num w:numId="34">
    <w:abstractNumId w:val="7"/>
  </w:num>
  <w:num w:numId="35">
    <w:abstractNumId w:val="2"/>
  </w:num>
  <w:num w:numId="36">
    <w:abstractNumId w:val="6"/>
  </w:num>
  <w:num w:numId="37">
    <w:abstractNumId w:val="22"/>
  </w:num>
  <w:num w:numId="38">
    <w:abstractNumId w:val="26"/>
  </w:num>
  <w:num w:numId="39">
    <w:abstractNumId w:val="18"/>
  </w:num>
  <w:num w:numId="40">
    <w:abstractNumId w:val="3"/>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characterSpacingControl w:val="doNotCompress"/>
  <w:compat>
    <w:doNotUseIndentAsNumberingTabStop/>
    <w:allowSpaceOfSameStyleInTable/>
    <w:splitPgBreakAndParaMark/>
    <w:useAnsiKerningPairs/>
  </w:compat>
  <w:rsids>
    <w:rsidRoot w:val="00C74116"/>
    <w:rsid w:val="00000255"/>
    <w:rsid w:val="00003D57"/>
    <w:rsid w:val="00011751"/>
    <w:rsid w:val="00014CD4"/>
    <w:rsid w:val="00016758"/>
    <w:rsid w:val="000211BD"/>
    <w:rsid w:val="00022CE5"/>
    <w:rsid w:val="00024B12"/>
    <w:rsid w:val="00026824"/>
    <w:rsid w:val="00030414"/>
    <w:rsid w:val="000321DB"/>
    <w:rsid w:val="0003460D"/>
    <w:rsid w:val="0003630F"/>
    <w:rsid w:val="000364C4"/>
    <w:rsid w:val="00040850"/>
    <w:rsid w:val="00042AF0"/>
    <w:rsid w:val="00044602"/>
    <w:rsid w:val="00044CCA"/>
    <w:rsid w:val="00045377"/>
    <w:rsid w:val="00047C4C"/>
    <w:rsid w:val="00051362"/>
    <w:rsid w:val="000531A9"/>
    <w:rsid w:val="00053205"/>
    <w:rsid w:val="00053869"/>
    <w:rsid w:val="000558DD"/>
    <w:rsid w:val="00057355"/>
    <w:rsid w:val="00060008"/>
    <w:rsid w:val="00060804"/>
    <w:rsid w:val="000655C4"/>
    <w:rsid w:val="00065A95"/>
    <w:rsid w:val="00067731"/>
    <w:rsid w:val="00070B57"/>
    <w:rsid w:val="000724FE"/>
    <w:rsid w:val="00072F5B"/>
    <w:rsid w:val="00073F5A"/>
    <w:rsid w:val="000914CC"/>
    <w:rsid w:val="0009150F"/>
    <w:rsid w:val="00095DCF"/>
    <w:rsid w:val="000969E2"/>
    <w:rsid w:val="000A0268"/>
    <w:rsid w:val="000A0515"/>
    <w:rsid w:val="000A2092"/>
    <w:rsid w:val="000A5FB0"/>
    <w:rsid w:val="000A6742"/>
    <w:rsid w:val="000B0BA1"/>
    <w:rsid w:val="000B34E1"/>
    <w:rsid w:val="000B7B09"/>
    <w:rsid w:val="000B7B0A"/>
    <w:rsid w:val="000C08D3"/>
    <w:rsid w:val="000C397B"/>
    <w:rsid w:val="000C42DE"/>
    <w:rsid w:val="000C54B7"/>
    <w:rsid w:val="000C5DE8"/>
    <w:rsid w:val="000C6E7F"/>
    <w:rsid w:val="000C71E9"/>
    <w:rsid w:val="000C7E99"/>
    <w:rsid w:val="000D0A9A"/>
    <w:rsid w:val="000D0CAA"/>
    <w:rsid w:val="000D0CD3"/>
    <w:rsid w:val="000D0DAA"/>
    <w:rsid w:val="000D2BC2"/>
    <w:rsid w:val="000D354B"/>
    <w:rsid w:val="000D3883"/>
    <w:rsid w:val="000D6859"/>
    <w:rsid w:val="000E063E"/>
    <w:rsid w:val="000E0C11"/>
    <w:rsid w:val="000E35FF"/>
    <w:rsid w:val="000E446F"/>
    <w:rsid w:val="000E63B7"/>
    <w:rsid w:val="000F39E9"/>
    <w:rsid w:val="000F3CA7"/>
    <w:rsid w:val="000F4217"/>
    <w:rsid w:val="000F6CD9"/>
    <w:rsid w:val="000F6EBC"/>
    <w:rsid w:val="000F7016"/>
    <w:rsid w:val="00100756"/>
    <w:rsid w:val="001014C9"/>
    <w:rsid w:val="00105AA5"/>
    <w:rsid w:val="00105D22"/>
    <w:rsid w:val="00112271"/>
    <w:rsid w:val="00112C5A"/>
    <w:rsid w:val="00113264"/>
    <w:rsid w:val="00113473"/>
    <w:rsid w:val="0011362F"/>
    <w:rsid w:val="001143F5"/>
    <w:rsid w:val="00115FC7"/>
    <w:rsid w:val="00120A1F"/>
    <w:rsid w:val="001257AA"/>
    <w:rsid w:val="00125ECB"/>
    <w:rsid w:val="00130885"/>
    <w:rsid w:val="00135747"/>
    <w:rsid w:val="00136164"/>
    <w:rsid w:val="001372E7"/>
    <w:rsid w:val="00140EA3"/>
    <w:rsid w:val="0014117D"/>
    <w:rsid w:val="001442D3"/>
    <w:rsid w:val="00147513"/>
    <w:rsid w:val="0015233F"/>
    <w:rsid w:val="00152A0A"/>
    <w:rsid w:val="00154561"/>
    <w:rsid w:val="001554D8"/>
    <w:rsid w:val="001566EC"/>
    <w:rsid w:val="00160939"/>
    <w:rsid w:val="0016233E"/>
    <w:rsid w:val="0016351D"/>
    <w:rsid w:val="00163944"/>
    <w:rsid w:val="00164020"/>
    <w:rsid w:val="0016517C"/>
    <w:rsid w:val="0016588F"/>
    <w:rsid w:val="00171D3A"/>
    <w:rsid w:val="00172D3F"/>
    <w:rsid w:val="001746A1"/>
    <w:rsid w:val="001748B9"/>
    <w:rsid w:val="00174A32"/>
    <w:rsid w:val="00174D56"/>
    <w:rsid w:val="001759F2"/>
    <w:rsid w:val="00176664"/>
    <w:rsid w:val="00176922"/>
    <w:rsid w:val="00177D7C"/>
    <w:rsid w:val="001800C5"/>
    <w:rsid w:val="00187EB8"/>
    <w:rsid w:val="00192907"/>
    <w:rsid w:val="00193309"/>
    <w:rsid w:val="00197B8F"/>
    <w:rsid w:val="001A14FA"/>
    <w:rsid w:val="001A424C"/>
    <w:rsid w:val="001A7A0E"/>
    <w:rsid w:val="001B3699"/>
    <w:rsid w:val="001B6ED2"/>
    <w:rsid w:val="001B7FA2"/>
    <w:rsid w:val="001C338C"/>
    <w:rsid w:val="001C395C"/>
    <w:rsid w:val="001C4B6E"/>
    <w:rsid w:val="001D0741"/>
    <w:rsid w:val="001D1E58"/>
    <w:rsid w:val="001D44AD"/>
    <w:rsid w:val="001E1543"/>
    <w:rsid w:val="001E1D49"/>
    <w:rsid w:val="001E2091"/>
    <w:rsid w:val="001E36AC"/>
    <w:rsid w:val="001E3DB9"/>
    <w:rsid w:val="001E4A65"/>
    <w:rsid w:val="001E6477"/>
    <w:rsid w:val="001E7A6D"/>
    <w:rsid w:val="001F1530"/>
    <w:rsid w:val="00211C53"/>
    <w:rsid w:val="002121F9"/>
    <w:rsid w:val="00213058"/>
    <w:rsid w:val="0021308D"/>
    <w:rsid w:val="00213AD6"/>
    <w:rsid w:val="0022231D"/>
    <w:rsid w:val="002228D9"/>
    <w:rsid w:val="002247A5"/>
    <w:rsid w:val="00224ABE"/>
    <w:rsid w:val="00225869"/>
    <w:rsid w:val="00230BBB"/>
    <w:rsid w:val="00231331"/>
    <w:rsid w:val="00237625"/>
    <w:rsid w:val="002406FF"/>
    <w:rsid w:val="0024317E"/>
    <w:rsid w:val="002446C5"/>
    <w:rsid w:val="00245188"/>
    <w:rsid w:val="00251BD2"/>
    <w:rsid w:val="002552D1"/>
    <w:rsid w:val="0025532D"/>
    <w:rsid w:val="0025541B"/>
    <w:rsid w:val="002576F8"/>
    <w:rsid w:val="00257A25"/>
    <w:rsid w:val="00261243"/>
    <w:rsid w:val="00262B76"/>
    <w:rsid w:val="00262BD8"/>
    <w:rsid w:val="00263590"/>
    <w:rsid w:val="002637D1"/>
    <w:rsid w:val="002668FD"/>
    <w:rsid w:val="00266F65"/>
    <w:rsid w:val="00272128"/>
    <w:rsid w:val="00272F74"/>
    <w:rsid w:val="00273011"/>
    <w:rsid w:val="00273BE1"/>
    <w:rsid w:val="002743A7"/>
    <w:rsid w:val="00276773"/>
    <w:rsid w:val="00277E13"/>
    <w:rsid w:val="00277F1C"/>
    <w:rsid w:val="00280346"/>
    <w:rsid w:val="00281C13"/>
    <w:rsid w:val="00283DEA"/>
    <w:rsid w:val="002868E2"/>
    <w:rsid w:val="002903FE"/>
    <w:rsid w:val="00291EA1"/>
    <w:rsid w:val="00294006"/>
    <w:rsid w:val="0029781C"/>
    <w:rsid w:val="002B0516"/>
    <w:rsid w:val="002B13B9"/>
    <w:rsid w:val="002B218B"/>
    <w:rsid w:val="002B2CE9"/>
    <w:rsid w:val="002C1934"/>
    <w:rsid w:val="002C3AED"/>
    <w:rsid w:val="002D07ED"/>
    <w:rsid w:val="002D1C45"/>
    <w:rsid w:val="002D28A0"/>
    <w:rsid w:val="002D522E"/>
    <w:rsid w:val="002D5676"/>
    <w:rsid w:val="002D5D9A"/>
    <w:rsid w:val="002E1488"/>
    <w:rsid w:val="002E321E"/>
    <w:rsid w:val="002E53D9"/>
    <w:rsid w:val="002E54A9"/>
    <w:rsid w:val="002E5CCF"/>
    <w:rsid w:val="002F0A5D"/>
    <w:rsid w:val="002F0FA1"/>
    <w:rsid w:val="002F5DD4"/>
    <w:rsid w:val="00301818"/>
    <w:rsid w:val="00302147"/>
    <w:rsid w:val="00303CC0"/>
    <w:rsid w:val="00305150"/>
    <w:rsid w:val="00305720"/>
    <w:rsid w:val="00306970"/>
    <w:rsid w:val="00307DE2"/>
    <w:rsid w:val="0031100B"/>
    <w:rsid w:val="00316566"/>
    <w:rsid w:val="003168A5"/>
    <w:rsid w:val="00320D6D"/>
    <w:rsid w:val="00320FC9"/>
    <w:rsid w:val="0032245D"/>
    <w:rsid w:val="00323B2A"/>
    <w:rsid w:val="00325844"/>
    <w:rsid w:val="00330637"/>
    <w:rsid w:val="003344B2"/>
    <w:rsid w:val="00335093"/>
    <w:rsid w:val="00335F50"/>
    <w:rsid w:val="0033639E"/>
    <w:rsid w:val="003409A0"/>
    <w:rsid w:val="00342C91"/>
    <w:rsid w:val="003448C7"/>
    <w:rsid w:val="00344ACC"/>
    <w:rsid w:val="00346103"/>
    <w:rsid w:val="00347BBE"/>
    <w:rsid w:val="003503AB"/>
    <w:rsid w:val="0035081F"/>
    <w:rsid w:val="003517C8"/>
    <w:rsid w:val="00352FA4"/>
    <w:rsid w:val="003530E3"/>
    <w:rsid w:val="00353888"/>
    <w:rsid w:val="00357E3F"/>
    <w:rsid w:val="0036050B"/>
    <w:rsid w:val="00360E14"/>
    <w:rsid w:val="00360E2B"/>
    <w:rsid w:val="003627E7"/>
    <w:rsid w:val="00366F65"/>
    <w:rsid w:val="00367954"/>
    <w:rsid w:val="0037014D"/>
    <w:rsid w:val="00370C90"/>
    <w:rsid w:val="00371532"/>
    <w:rsid w:val="00372130"/>
    <w:rsid w:val="003725C5"/>
    <w:rsid w:val="003750D5"/>
    <w:rsid w:val="00376ED1"/>
    <w:rsid w:val="0037721D"/>
    <w:rsid w:val="00380A39"/>
    <w:rsid w:val="00380B7F"/>
    <w:rsid w:val="00381B6A"/>
    <w:rsid w:val="003835C7"/>
    <w:rsid w:val="00383C10"/>
    <w:rsid w:val="00384156"/>
    <w:rsid w:val="00392927"/>
    <w:rsid w:val="003930C3"/>
    <w:rsid w:val="003A041D"/>
    <w:rsid w:val="003A0816"/>
    <w:rsid w:val="003A0921"/>
    <w:rsid w:val="003A2654"/>
    <w:rsid w:val="003A27C0"/>
    <w:rsid w:val="003A34D8"/>
    <w:rsid w:val="003A4770"/>
    <w:rsid w:val="003A4E61"/>
    <w:rsid w:val="003A5A41"/>
    <w:rsid w:val="003A6279"/>
    <w:rsid w:val="003A64CE"/>
    <w:rsid w:val="003B356B"/>
    <w:rsid w:val="003B5BB5"/>
    <w:rsid w:val="003B67E1"/>
    <w:rsid w:val="003C108A"/>
    <w:rsid w:val="003C11E8"/>
    <w:rsid w:val="003C172C"/>
    <w:rsid w:val="003C4FEF"/>
    <w:rsid w:val="003C79DA"/>
    <w:rsid w:val="003D50E3"/>
    <w:rsid w:val="003D56C5"/>
    <w:rsid w:val="003E0E37"/>
    <w:rsid w:val="003E35BF"/>
    <w:rsid w:val="003E743A"/>
    <w:rsid w:val="003F0B17"/>
    <w:rsid w:val="003F1519"/>
    <w:rsid w:val="003F4A9A"/>
    <w:rsid w:val="003F4B16"/>
    <w:rsid w:val="003F6B42"/>
    <w:rsid w:val="003F7608"/>
    <w:rsid w:val="003F7C0E"/>
    <w:rsid w:val="00403FF5"/>
    <w:rsid w:val="00404C07"/>
    <w:rsid w:val="004062C0"/>
    <w:rsid w:val="004070B6"/>
    <w:rsid w:val="004132EE"/>
    <w:rsid w:val="00420310"/>
    <w:rsid w:val="00420529"/>
    <w:rsid w:val="004215E9"/>
    <w:rsid w:val="00421FC3"/>
    <w:rsid w:val="004226BD"/>
    <w:rsid w:val="00422831"/>
    <w:rsid w:val="0042429E"/>
    <w:rsid w:val="00424A8F"/>
    <w:rsid w:val="00425BC6"/>
    <w:rsid w:val="004265B4"/>
    <w:rsid w:val="00427903"/>
    <w:rsid w:val="00427C2C"/>
    <w:rsid w:val="0043002A"/>
    <w:rsid w:val="00431664"/>
    <w:rsid w:val="00431A31"/>
    <w:rsid w:val="004336E9"/>
    <w:rsid w:val="0043622E"/>
    <w:rsid w:val="00436D1C"/>
    <w:rsid w:val="00441CC8"/>
    <w:rsid w:val="00443726"/>
    <w:rsid w:val="00444430"/>
    <w:rsid w:val="00450200"/>
    <w:rsid w:val="004504EB"/>
    <w:rsid w:val="0045199A"/>
    <w:rsid w:val="00451EF4"/>
    <w:rsid w:val="00452FD0"/>
    <w:rsid w:val="00456AD1"/>
    <w:rsid w:val="004618DF"/>
    <w:rsid w:val="004623A6"/>
    <w:rsid w:val="00465584"/>
    <w:rsid w:val="00470595"/>
    <w:rsid w:val="004715A0"/>
    <w:rsid w:val="00472740"/>
    <w:rsid w:val="004733CB"/>
    <w:rsid w:val="00477DD4"/>
    <w:rsid w:val="00477F68"/>
    <w:rsid w:val="00480099"/>
    <w:rsid w:val="00480434"/>
    <w:rsid w:val="004828AC"/>
    <w:rsid w:val="0048547F"/>
    <w:rsid w:val="00492479"/>
    <w:rsid w:val="004935AD"/>
    <w:rsid w:val="00496A18"/>
    <w:rsid w:val="004B063F"/>
    <w:rsid w:val="004B3286"/>
    <w:rsid w:val="004B3BCD"/>
    <w:rsid w:val="004B47F9"/>
    <w:rsid w:val="004B7A64"/>
    <w:rsid w:val="004B7F4F"/>
    <w:rsid w:val="004C32E6"/>
    <w:rsid w:val="004C5547"/>
    <w:rsid w:val="004C66B3"/>
    <w:rsid w:val="004D0439"/>
    <w:rsid w:val="004D07CD"/>
    <w:rsid w:val="004D0D6C"/>
    <w:rsid w:val="004D2A18"/>
    <w:rsid w:val="004E17D2"/>
    <w:rsid w:val="004E437E"/>
    <w:rsid w:val="004E5C0B"/>
    <w:rsid w:val="004E65F2"/>
    <w:rsid w:val="004E6B25"/>
    <w:rsid w:val="004F15E6"/>
    <w:rsid w:val="004F1E94"/>
    <w:rsid w:val="004F5947"/>
    <w:rsid w:val="004F7D02"/>
    <w:rsid w:val="00502501"/>
    <w:rsid w:val="00505E5B"/>
    <w:rsid w:val="00507DED"/>
    <w:rsid w:val="005129AF"/>
    <w:rsid w:val="00513515"/>
    <w:rsid w:val="00513FC6"/>
    <w:rsid w:val="00515FF9"/>
    <w:rsid w:val="00520104"/>
    <w:rsid w:val="005205D1"/>
    <w:rsid w:val="005211C2"/>
    <w:rsid w:val="00523915"/>
    <w:rsid w:val="005239BF"/>
    <w:rsid w:val="0052471C"/>
    <w:rsid w:val="0052608D"/>
    <w:rsid w:val="005263C5"/>
    <w:rsid w:val="0052719D"/>
    <w:rsid w:val="00527FBC"/>
    <w:rsid w:val="0053305F"/>
    <w:rsid w:val="0053492C"/>
    <w:rsid w:val="00535A9A"/>
    <w:rsid w:val="00535F71"/>
    <w:rsid w:val="005368F5"/>
    <w:rsid w:val="00540228"/>
    <w:rsid w:val="00540316"/>
    <w:rsid w:val="00542836"/>
    <w:rsid w:val="0054315E"/>
    <w:rsid w:val="00543377"/>
    <w:rsid w:val="00543612"/>
    <w:rsid w:val="005449B0"/>
    <w:rsid w:val="00554A5C"/>
    <w:rsid w:val="00555DA0"/>
    <w:rsid w:val="00557468"/>
    <w:rsid w:val="00560E19"/>
    <w:rsid w:val="005610F8"/>
    <w:rsid w:val="005612A6"/>
    <w:rsid w:val="0056503B"/>
    <w:rsid w:val="0056529A"/>
    <w:rsid w:val="00565C0C"/>
    <w:rsid w:val="005664FF"/>
    <w:rsid w:val="00570CAA"/>
    <w:rsid w:val="00573AC0"/>
    <w:rsid w:val="00575433"/>
    <w:rsid w:val="00575FBE"/>
    <w:rsid w:val="0057618E"/>
    <w:rsid w:val="00581BD9"/>
    <w:rsid w:val="005854CD"/>
    <w:rsid w:val="0058558F"/>
    <w:rsid w:val="00585DF3"/>
    <w:rsid w:val="00586FD7"/>
    <w:rsid w:val="005873DA"/>
    <w:rsid w:val="00590CCB"/>
    <w:rsid w:val="005917E5"/>
    <w:rsid w:val="00592144"/>
    <w:rsid w:val="00593F4E"/>
    <w:rsid w:val="00595BAC"/>
    <w:rsid w:val="005A10CC"/>
    <w:rsid w:val="005A3CB8"/>
    <w:rsid w:val="005A45C2"/>
    <w:rsid w:val="005A605F"/>
    <w:rsid w:val="005A698F"/>
    <w:rsid w:val="005B449F"/>
    <w:rsid w:val="005B4E20"/>
    <w:rsid w:val="005B6118"/>
    <w:rsid w:val="005C2002"/>
    <w:rsid w:val="005C26A8"/>
    <w:rsid w:val="005D52FC"/>
    <w:rsid w:val="005D5871"/>
    <w:rsid w:val="005D62BE"/>
    <w:rsid w:val="005D6474"/>
    <w:rsid w:val="005E017B"/>
    <w:rsid w:val="005E1911"/>
    <w:rsid w:val="005E65EC"/>
    <w:rsid w:val="005F0608"/>
    <w:rsid w:val="005F1E5F"/>
    <w:rsid w:val="005F3B97"/>
    <w:rsid w:val="005F3BC6"/>
    <w:rsid w:val="005F6257"/>
    <w:rsid w:val="005F7768"/>
    <w:rsid w:val="00600A74"/>
    <w:rsid w:val="006037D9"/>
    <w:rsid w:val="00611A77"/>
    <w:rsid w:val="00614357"/>
    <w:rsid w:val="00616FF5"/>
    <w:rsid w:val="00620FD3"/>
    <w:rsid w:val="00621D15"/>
    <w:rsid w:val="00630AC3"/>
    <w:rsid w:val="0063149E"/>
    <w:rsid w:val="006324D1"/>
    <w:rsid w:val="00633BDA"/>
    <w:rsid w:val="006341FB"/>
    <w:rsid w:val="00634F39"/>
    <w:rsid w:val="006361FF"/>
    <w:rsid w:val="00637548"/>
    <w:rsid w:val="00643189"/>
    <w:rsid w:val="00643D7C"/>
    <w:rsid w:val="0064461B"/>
    <w:rsid w:val="00645067"/>
    <w:rsid w:val="00647EAB"/>
    <w:rsid w:val="00650595"/>
    <w:rsid w:val="00652117"/>
    <w:rsid w:val="00653E1E"/>
    <w:rsid w:val="006561B2"/>
    <w:rsid w:val="006605A9"/>
    <w:rsid w:val="00661144"/>
    <w:rsid w:val="00665DAC"/>
    <w:rsid w:val="00666565"/>
    <w:rsid w:val="00670810"/>
    <w:rsid w:val="00675EF4"/>
    <w:rsid w:val="00677645"/>
    <w:rsid w:val="006800B7"/>
    <w:rsid w:val="00686CA5"/>
    <w:rsid w:val="0069108A"/>
    <w:rsid w:val="00692F84"/>
    <w:rsid w:val="00696686"/>
    <w:rsid w:val="006A3471"/>
    <w:rsid w:val="006A3CEA"/>
    <w:rsid w:val="006A44BF"/>
    <w:rsid w:val="006A5224"/>
    <w:rsid w:val="006A533C"/>
    <w:rsid w:val="006A5A84"/>
    <w:rsid w:val="006A6F5A"/>
    <w:rsid w:val="006B2841"/>
    <w:rsid w:val="006B3629"/>
    <w:rsid w:val="006B4294"/>
    <w:rsid w:val="006B4873"/>
    <w:rsid w:val="006B493A"/>
    <w:rsid w:val="006B4BE6"/>
    <w:rsid w:val="006B50F2"/>
    <w:rsid w:val="006C2070"/>
    <w:rsid w:val="006C585D"/>
    <w:rsid w:val="006C62F9"/>
    <w:rsid w:val="006C6FA8"/>
    <w:rsid w:val="006D2CE2"/>
    <w:rsid w:val="006D6143"/>
    <w:rsid w:val="006D7BCE"/>
    <w:rsid w:val="006D7CA7"/>
    <w:rsid w:val="006E0C75"/>
    <w:rsid w:val="006E16CE"/>
    <w:rsid w:val="006E2346"/>
    <w:rsid w:val="006E2AA6"/>
    <w:rsid w:val="006E67AB"/>
    <w:rsid w:val="006F06E3"/>
    <w:rsid w:val="006F159A"/>
    <w:rsid w:val="006F3656"/>
    <w:rsid w:val="006F6C54"/>
    <w:rsid w:val="006F7F5E"/>
    <w:rsid w:val="00702E47"/>
    <w:rsid w:val="007046B5"/>
    <w:rsid w:val="00704730"/>
    <w:rsid w:val="00704B26"/>
    <w:rsid w:val="00705459"/>
    <w:rsid w:val="00707320"/>
    <w:rsid w:val="0071372A"/>
    <w:rsid w:val="00714251"/>
    <w:rsid w:val="00716D6E"/>
    <w:rsid w:val="00724ACC"/>
    <w:rsid w:val="00730443"/>
    <w:rsid w:val="0073089F"/>
    <w:rsid w:val="007320D3"/>
    <w:rsid w:val="00732720"/>
    <w:rsid w:val="0073278A"/>
    <w:rsid w:val="00732EDB"/>
    <w:rsid w:val="007330DE"/>
    <w:rsid w:val="007345D5"/>
    <w:rsid w:val="00734E7B"/>
    <w:rsid w:val="00735CC7"/>
    <w:rsid w:val="00735E1F"/>
    <w:rsid w:val="00736718"/>
    <w:rsid w:val="0073788A"/>
    <w:rsid w:val="00740EE4"/>
    <w:rsid w:val="0074368D"/>
    <w:rsid w:val="0074686F"/>
    <w:rsid w:val="00746895"/>
    <w:rsid w:val="007506FF"/>
    <w:rsid w:val="00750B9A"/>
    <w:rsid w:val="0075140D"/>
    <w:rsid w:val="00752F81"/>
    <w:rsid w:val="0075391E"/>
    <w:rsid w:val="00753975"/>
    <w:rsid w:val="00755430"/>
    <w:rsid w:val="00755964"/>
    <w:rsid w:val="007559F4"/>
    <w:rsid w:val="007615CA"/>
    <w:rsid w:val="00763894"/>
    <w:rsid w:val="00767CB5"/>
    <w:rsid w:val="007704F2"/>
    <w:rsid w:val="0077283D"/>
    <w:rsid w:val="00775845"/>
    <w:rsid w:val="007774BC"/>
    <w:rsid w:val="00777CEF"/>
    <w:rsid w:val="00780589"/>
    <w:rsid w:val="00780F63"/>
    <w:rsid w:val="00787410"/>
    <w:rsid w:val="00787458"/>
    <w:rsid w:val="00790868"/>
    <w:rsid w:val="00790D8E"/>
    <w:rsid w:val="00791547"/>
    <w:rsid w:val="007924D2"/>
    <w:rsid w:val="00792A54"/>
    <w:rsid w:val="007941BB"/>
    <w:rsid w:val="007953D5"/>
    <w:rsid w:val="007962BF"/>
    <w:rsid w:val="007962F3"/>
    <w:rsid w:val="00797297"/>
    <w:rsid w:val="0079778A"/>
    <w:rsid w:val="007A00E4"/>
    <w:rsid w:val="007A262A"/>
    <w:rsid w:val="007B2FE8"/>
    <w:rsid w:val="007B50D0"/>
    <w:rsid w:val="007B6044"/>
    <w:rsid w:val="007B72A0"/>
    <w:rsid w:val="007B7CFB"/>
    <w:rsid w:val="007C28F9"/>
    <w:rsid w:val="007C4DD2"/>
    <w:rsid w:val="007C5115"/>
    <w:rsid w:val="007C53AA"/>
    <w:rsid w:val="007C5BB4"/>
    <w:rsid w:val="007C67F0"/>
    <w:rsid w:val="007C717C"/>
    <w:rsid w:val="007C78AD"/>
    <w:rsid w:val="007D29D1"/>
    <w:rsid w:val="007D2FBF"/>
    <w:rsid w:val="007D55EB"/>
    <w:rsid w:val="007D59F8"/>
    <w:rsid w:val="007D605F"/>
    <w:rsid w:val="007E015A"/>
    <w:rsid w:val="007E310A"/>
    <w:rsid w:val="007E5D1F"/>
    <w:rsid w:val="007E5E1E"/>
    <w:rsid w:val="007E6FBA"/>
    <w:rsid w:val="007E71FE"/>
    <w:rsid w:val="007F0D4E"/>
    <w:rsid w:val="007F1B5A"/>
    <w:rsid w:val="007F2B9C"/>
    <w:rsid w:val="007F38C4"/>
    <w:rsid w:val="007F4992"/>
    <w:rsid w:val="00800464"/>
    <w:rsid w:val="00800AF9"/>
    <w:rsid w:val="008022E5"/>
    <w:rsid w:val="0080316F"/>
    <w:rsid w:val="00803607"/>
    <w:rsid w:val="00810615"/>
    <w:rsid w:val="008112B2"/>
    <w:rsid w:val="00811858"/>
    <w:rsid w:val="0081441C"/>
    <w:rsid w:val="0081480B"/>
    <w:rsid w:val="00814B4C"/>
    <w:rsid w:val="00814D76"/>
    <w:rsid w:val="008157CE"/>
    <w:rsid w:val="00815A7A"/>
    <w:rsid w:val="00815CCE"/>
    <w:rsid w:val="00823607"/>
    <w:rsid w:val="00827D9B"/>
    <w:rsid w:val="008337CD"/>
    <w:rsid w:val="00836EE9"/>
    <w:rsid w:val="00837C28"/>
    <w:rsid w:val="00841AEB"/>
    <w:rsid w:val="008437D6"/>
    <w:rsid w:val="00855256"/>
    <w:rsid w:val="00856930"/>
    <w:rsid w:val="0086069D"/>
    <w:rsid w:val="00863350"/>
    <w:rsid w:val="00864A40"/>
    <w:rsid w:val="00866663"/>
    <w:rsid w:val="008666A9"/>
    <w:rsid w:val="00867ED7"/>
    <w:rsid w:val="00870A10"/>
    <w:rsid w:val="008711C0"/>
    <w:rsid w:val="008762D2"/>
    <w:rsid w:val="00882883"/>
    <w:rsid w:val="0088388C"/>
    <w:rsid w:val="00883F34"/>
    <w:rsid w:val="00887539"/>
    <w:rsid w:val="00887723"/>
    <w:rsid w:val="0089056F"/>
    <w:rsid w:val="008937F1"/>
    <w:rsid w:val="00893810"/>
    <w:rsid w:val="00896698"/>
    <w:rsid w:val="00897A4E"/>
    <w:rsid w:val="008A2791"/>
    <w:rsid w:val="008A5756"/>
    <w:rsid w:val="008B0F75"/>
    <w:rsid w:val="008B2026"/>
    <w:rsid w:val="008B3B20"/>
    <w:rsid w:val="008B7436"/>
    <w:rsid w:val="008C314B"/>
    <w:rsid w:val="008C39DB"/>
    <w:rsid w:val="008C4DF9"/>
    <w:rsid w:val="008D1AB5"/>
    <w:rsid w:val="008D3CF6"/>
    <w:rsid w:val="008D48BF"/>
    <w:rsid w:val="008D5D6A"/>
    <w:rsid w:val="008D6C5E"/>
    <w:rsid w:val="008D6CF5"/>
    <w:rsid w:val="008D72DE"/>
    <w:rsid w:val="008E0011"/>
    <w:rsid w:val="008E0254"/>
    <w:rsid w:val="008E0D23"/>
    <w:rsid w:val="008E107A"/>
    <w:rsid w:val="008E1351"/>
    <w:rsid w:val="008E1B21"/>
    <w:rsid w:val="008E2289"/>
    <w:rsid w:val="008E3552"/>
    <w:rsid w:val="008F00DF"/>
    <w:rsid w:val="008F0C78"/>
    <w:rsid w:val="008F1E45"/>
    <w:rsid w:val="008F261E"/>
    <w:rsid w:val="008F364E"/>
    <w:rsid w:val="008F6FDC"/>
    <w:rsid w:val="008F708C"/>
    <w:rsid w:val="009056F4"/>
    <w:rsid w:val="00905890"/>
    <w:rsid w:val="009060B6"/>
    <w:rsid w:val="00911058"/>
    <w:rsid w:val="00915CFB"/>
    <w:rsid w:val="009262EF"/>
    <w:rsid w:val="00931385"/>
    <w:rsid w:val="00932086"/>
    <w:rsid w:val="00933269"/>
    <w:rsid w:val="0093398E"/>
    <w:rsid w:val="00936D90"/>
    <w:rsid w:val="00937673"/>
    <w:rsid w:val="00940567"/>
    <w:rsid w:val="00942CA0"/>
    <w:rsid w:val="0094543D"/>
    <w:rsid w:val="00947CFB"/>
    <w:rsid w:val="00955D39"/>
    <w:rsid w:val="00957764"/>
    <w:rsid w:val="00957E13"/>
    <w:rsid w:val="0096678B"/>
    <w:rsid w:val="00971DE0"/>
    <w:rsid w:val="009752B6"/>
    <w:rsid w:val="00975BFD"/>
    <w:rsid w:val="009773DB"/>
    <w:rsid w:val="009773E7"/>
    <w:rsid w:val="009814B4"/>
    <w:rsid w:val="0098501C"/>
    <w:rsid w:val="00985742"/>
    <w:rsid w:val="00987137"/>
    <w:rsid w:val="009942D0"/>
    <w:rsid w:val="00994994"/>
    <w:rsid w:val="0099582A"/>
    <w:rsid w:val="00996212"/>
    <w:rsid w:val="00996D4C"/>
    <w:rsid w:val="00997667"/>
    <w:rsid w:val="009A22CF"/>
    <w:rsid w:val="009A310E"/>
    <w:rsid w:val="009A4103"/>
    <w:rsid w:val="009A43CC"/>
    <w:rsid w:val="009B0277"/>
    <w:rsid w:val="009B08FB"/>
    <w:rsid w:val="009B1809"/>
    <w:rsid w:val="009B2EAD"/>
    <w:rsid w:val="009B35C2"/>
    <w:rsid w:val="009B67B4"/>
    <w:rsid w:val="009B74CE"/>
    <w:rsid w:val="009C16D3"/>
    <w:rsid w:val="009C3660"/>
    <w:rsid w:val="009C573E"/>
    <w:rsid w:val="009C6867"/>
    <w:rsid w:val="009C6FB9"/>
    <w:rsid w:val="009C761C"/>
    <w:rsid w:val="009D0B8F"/>
    <w:rsid w:val="009D15D2"/>
    <w:rsid w:val="009D3D84"/>
    <w:rsid w:val="009D403E"/>
    <w:rsid w:val="009D4B33"/>
    <w:rsid w:val="009D7257"/>
    <w:rsid w:val="009D7988"/>
    <w:rsid w:val="009E0658"/>
    <w:rsid w:val="009E13C2"/>
    <w:rsid w:val="009E2207"/>
    <w:rsid w:val="009E4B59"/>
    <w:rsid w:val="009E4C9B"/>
    <w:rsid w:val="009E7CCE"/>
    <w:rsid w:val="009F227B"/>
    <w:rsid w:val="009F4F8A"/>
    <w:rsid w:val="009F616E"/>
    <w:rsid w:val="00A015BD"/>
    <w:rsid w:val="00A0302B"/>
    <w:rsid w:val="00A03A80"/>
    <w:rsid w:val="00A04059"/>
    <w:rsid w:val="00A067F1"/>
    <w:rsid w:val="00A06818"/>
    <w:rsid w:val="00A06F17"/>
    <w:rsid w:val="00A07F63"/>
    <w:rsid w:val="00A10FF9"/>
    <w:rsid w:val="00A11D24"/>
    <w:rsid w:val="00A13360"/>
    <w:rsid w:val="00A14202"/>
    <w:rsid w:val="00A15013"/>
    <w:rsid w:val="00A22E32"/>
    <w:rsid w:val="00A2442A"/>
    <w:rsid w:val="00A255FF"/>
    <w:rsid w:val="00A275FA"/>
    <w:rsid w:val="00A3018A"/>
    <w:rsid w:val="00A30256"/>
    <w:rsid w:val="00A30C28"/>
    <w:rsid w:val="00A31152"/>
    <w:rsid w:val="00A320CE"/>
    <w:rsid w:val="00A33247"/>
    <w:rsid w:val="00A35046"/>
    <w:rsid w:val="00A37350"/>
    <w:rsid w:val="00A377D5"/>
    <w:rsid w:val="00A37D44"/>
    <w:rsid w:val="00A40401"/>
    <w:rsid w:val="00A4412C"/>
    <w:rsid w:val="00A446C4"/>
    <w:rsid w:val="00A462C0"/>
    <w:rsid w:val="00A50813"/>
    <w:rsid w:val="00A534F3"/>
    <w:rsid w:val="00A54A9B"/>
    <w:rsid w:val="00A55046"/>
    <w:rsid w:val="00A5729F"/>
    <w:rsid w:val="00A60D54"/>
    <w:rsid w:val="00A62BC9"/>
    <w:rsid w:val="00A63054"/>
    <w:rsid w:val="00A63623"/>
    <w:rsid w:val="00A63854"/>
    <w:rsid w:val="00A63C77"/>
    <w:rsid w:val="00A64DAB"/>
    <w:rsid w:val="00A65633"/>
    <w:rsid w:val="00A70E9D"/>
    <w:rsid w:val="00A716AF"/>
    <w:rsid w:val="00A72671"/>
    <w:rsid w:val="00A73F69"/>
    <w:rsid w:val="00A7643E"/>
    <w:rsid w:val="00A77546"/>
    <w:rsid w:val="00A82962"/>
    <w:rsid w:val="00A85BF9"/>
    <w:rsid w:val="00A861F7"/>
    <w:rsid w:val="00A862AC"/>
    <w:rsid w:val="00A8748E"/>
    <w:rsid w:val="00A87F5C"/>
    <w:rsid w:val="00A936CE"/>
    <w:rsid w:val="00A95E33"/>
    <w:rsid w:val="00A969A7"/>
    <w:rsid w:val="00A97F83"/>
    <w:rsid w:val="00AA0608"/>
    <w:rsid w:val="00AA1960"/>
    <w:rsid w:val="00AA4FF8"/>
    <w:rsid w:val="00AA5708"/>
    <w:rsid w:val="00AA7EE4"/>
    <w:rsid w:val="00AB2590"/>
    <w:rsid w:val="00AB2C83"/>
    <w:rsid w:val="00AB5C82"/>
    <w:rsid w:val="00AB5F90"/>
    <w:rsid w:val="00AB6EA1"/>
    <w:rsid w:val="00AC0928"/>
    <w:rsid w:val="00AC1A14"/>
    <w:rsid w:val="00AC68C2"/>
    <w:rsid w:val="00AD27BA"/>
    <w:rsid w:val="00AD4D00"/>
    <w:rsid w:val="00AD514E"/>
    <w:rsid w:val="00AD57A4"/>
    <w:rsid w:val="00AD74C8"/>
    <w:rsid w:val="00AE3B6E"/>
    <w:rsid w:val="00AF0CC6"/>
    <w:rsid w:val="00AF133C"/>
    <w:rsid w:val="00AF2999"/>
    <w:rsid w:val="00AF3E43"/>
    <w:rsid w:val="00AF79A6"/>
    <w:rsid w:val="00B000AE"/>
    <w:rsid w:val="00B00244"/>
    <w:rsid w:val="00B006F5"/>
    <w:rsid w:val="00B014A7"/>
    <w:rsid w:val="00B02C03"/>
    <w:rsid w:val="00B03921"/>
    <w:rsid w:val="00B11360"/>
    <w:rsid w:val="00B1229E"/>
    <w:rsid w:val="00B1356C"/>
    <w:rsid w:val="00B13E5B"/>
    <w:rsid w:val="00B141B2"/>
    <w:rsid w:val="00B1461A"/>
    <w:rsid w:val="00B1461D"/>
    <w:rsid w:val="00B1670C"/>
    <w:rsid w:val="00B22D64"/>
    <w:rsid w:val="00B24532"/>
    <w:rsid w:val="00B2595B"/>
    <w:rsid w:val="00B27D0A"/>
    <w:rsid w:val="00B30218"/>
    <w:rsid w:val="00B30798"/>
    <w:rsid w:val="00B31F14"/>
    <w:rsid w:val="00B35EAE"/>
    <w:rsid w:val="00B4107C"/>
    <w:rsid w:val="00B43230"/>
    <w:rsid w:val="00B449E7"/>
    <w:rsid w:val="00B45EBA"/>
    <w:rsid w:val="00B47684"/>
    <w:rsid w:val="00B50C6A"/>
    <w:rsid w:val="00B531C4"/>
    <w:rsid w:val="00B55667"/>
    <w:rsid w:val="00B55871"/>
    <w:rsid w:val="00B55977"/>
    <w:rsid w:val="00B56296"/>
    <w:rsid w:val="00B56C39"/>
    <w:rsid w:val="00B57296"/>
    <w:rsid w:val="00B5729C"/>
    <w:rsid w:val="00B6085E"/>
    <w:rsid w:val="00B61472"/>
    <w:rsid w:val="00B615BE"/>
    <w:rsid w:val="00B6278A"/>
    <w:rsid w:val="00B67F28"/>
    <w:rsid w:val="00B731F4"/>
    <w:rsid w:val="00B812D7"/>
    <w:rsid w:val="00B822EC"/>
    <w:rsid w:val="00B84BEB"/>
    <w:rsid w:val="00B84E4C"/>
    <w:rsid w:val="00B86D18"/>
    <w:rsid w:val="00B87E54"/>
    <w:rsid w:val="00B91739"/>
    <w:rsid w:val="00B93426"/>
    <w:rsid w:val="00B93C73"/>
    <w:rsid w:val="00B960C6"/>
    <w:rsid w:val="00BA379B"/>
    <w:rsid w:val="00BA46C8"/>
    <w:rsid w:val="00BA76D6"/>
    <w:rsid w:val="00BB444D"/>
    <w:rsid w:val="00BB4498"/>
    <w:rsid w:val="00BB6E80"/>
    <w:rsid w:val="00BB7D46"/>
    <w:rsid w:val="00BC032E"/>
    <w:rsid w:val="00BC41ED"/>
    <w:rsid w:val="00BD0494"/>
    <w:rsid w:val="00BD0F18"/>
    <w:rsid w:val="00BD16A2"/>
    <w:rsid w:val="00BD1C43"/>
    <w:rsid w:val="00BD4899"/>
    <w:rsid w:val="00BD638E"/>
    <w:rsid w:val="00BE2EAD"/>
    <w:rsid w:val="00BF1AE8"/>
    <w:rsid w:val="00BF5347"/>
    <w:rsid w:val="00BF6E96"/>
    <w:rsid w:val="00C00EE0"/>
    <w:rsid w:val="00C02823"/>
    <w:rsid w:val="00C0398A"/>
    <w:rsid w:val="00C04594"/>
    <w:rsid w:val="00C07BAB"/>
    <w:rsid w:val="00C10FC5"/>
    <w:rsid w:val="00C150BA"/>
    <w:rsid w:val="00C150FB"/>
    <w:rsid w:val="00C15829"/>
    <w:rsid w:val="00C16CAA"/>
    <w:rsid w:val="00C22E9C"/>
    <w:rsid w:val="00C23060"/>
    <w:rsid w:val="00C23E4D"/>
    <w:rsid w:val="00C24B97"/>
    <w:rsid w:val="00C25C32"/>
    <w:rsid w:val="00C26AA6"/>
    <w:rsid w:val="00C353D0"/>
    <w:rsid w:val="00C36166"/>
    <w:rsid w:val="00C37791"/>
    <w:rsid w:val="00C404B6"/>
    <w:rsid w:val="00C466ED"/>
    <w:rsid w:val="00C50033"/>
    <w:rsid w:val="00C53237"/>
    <w:rsid w:val="00C5379E"/>
    <w:rsid w:val="00C54B7E"/>
    <w:rsid w:val="00C56199"/>
    <w:rsid w:val="00C5712F"/>
    <w:rsid w:val="00C61557"/>
    <w:rsid w:val="00C6515D"/>
    <w:rsid w:val="00C707F4"/>
    <w:rsid w:val="00C72D16"/>
    <w:rsid w:val="00C74116"/>
    <w:rsid w:val="00C76356"/>
    <w:rsid w:val="00C76386"/>
    <w:rsid w:val="00C80EA3"/>
    <w:rsid w:val="00C812B5"/>
    <w:rsid w:val="00C81917"/>
    <w:rsid w:val="00C8359B"/>
    <w:rsid w:val="00C84438"/>
    <w:rsid w:val="00C84DF5"/>
    <w:rsid w:val="00C8762E"/>
    <w:rsid w:val="00C90E5E"/>
    <w:rsid w:val="00C91984"/>
    <w:rsid w:val="00C94C8E"/>
    <w:rsid w:val="00CA0EB6"/>
    <w:rsid w:val="00CA15F4"/>
    <w:rsid w:val="00CB2DA2"/>
    <w:rsid w:val="00CB38AA"/>
    <w:rsid w:val="00CB7ED9"/>
    <w:rsid w:val="00CC0A9D"/>
    <w:rsid w:val="00CC0CCD"/>
    <w:rsid w:val="00CC35AE"/>
    <w:rsid w:val="00CC48FA"/>
    <w:rsid w:val="00CC6890"/>
    <w:rsid w:val="00CC69CD"/>
    <w:rsid w:val="00CD0B7C"/>
    <w:rsid w:val="00CD31E0"/>
    <w:rsid w:val="00CD40B9"/>
    <w:rsid w:val="00CD68A0"/>
    <w:rsid w:val="00CD7035"/>
    <w:rsid w:val="00CD7D76"/>
    <w:rsid w:val="00CE055F"/>
    <w:rsid w:val="00CE16E0"/>
    <w:rsid w:val="00CE26E0"/>
    <w:rsid w:val="00CE37B8"/>
    <w:rsid w:val="00CE5142"/>
    <w:rsid w:val="00CE5BBE"/>
    <w:rsid w:val="00CE6D31"/>
    <w:rsid w:val="00CE721A"/>
    <w:rsid w:val="00CE7AC3"/>
    <w:rsid w:val="00CF04DA"/>
    <w:rsid w:val="00CF3D0F"/>
    <w:rsid w:val="00CF57E9"/>
    <w:rsid w:val="00CF729B"/>
    <w:rsid w:val="00D012BB"/>
    <w:rsid w:val="00D04A06"/>
    <w:rsid w:val="00D04DFD"/>
    <w:rsid w:val="00D060B9"/>
    <w:rsid w:val="00D102FF"/>
    <w:rsid w:val="00D150A6"/>
    <w:rsid w:val="00D162F8"/>
    <w:rsid w:val="00D217A2"/>
    <w:rsid w:val="00D253F4"/>
    <w:rsid w:val="00D25585"/>
    <w:rsid w:val="00D26D8D"/>
    <w:rsid w:val="00D2787F"/>
    <w:rsid w:val="00D3048B"/>
    <w:rsid w:val="00D31076"/>
    <w:rsid w:val="00D321BC"/>
    <w:rsid w:val="00D334AD"/>
    <w:rsid w:val="00D33A77"/>
    <w:rsid w:val="00D341FE"/>
    <w:rsid w:val="00D3461E"/>
    <w:rsid w:val="00D34D36"/>
    <w:rsid w:val="00D36E35"/>
    <w:rsid w:val="00D4255D"/>
    <w:rsid w:val="00D46E91"/>
    <w:rsid w:val="00D50155"/>
    <w:rsid w:val="00D50CB3"/>
    <w:rsid w:val="00D5175B"/>
    <w:rsid w:val="00D54D3B"/>
    <w:rsid w:val="00D54DE1"/>
    <w:rsid w:val="00D552EE"/>
    <w:rsid w:val="00D55881"/>
    <w:rsid w:val="00D57096"/>
    <w:rsid w:val="00D633FD"/>
    <w:rsid w:val="00D64971"/>
    <w:rsid w:val="00D649EB"/>
    <w:rsid w:val="00D66807"/>
    <w:rsid w:val="00D719EF"/>
    <w:rsid w:val="00D75736"/>
    <w:rsid w:val="00D77575"/>
    <w:rsid w:val="00D83B49"/>
    <w:rsid w:val="00D9029C"/>
    <w:rsid w:val="00D91EF5"/>
    <w:rsid w:val="00D93044"/>
    <w:rsid w:val="00D93530"/>
    <w:rsid w:val="00D93E38"/>
    <w:rsid w:val="00D9424E"/>
    <w:rsid w:val="00DA1C0B"/>
    <w:rsid w:val="00DA2E27"/>
    <w:rsid w:val="00DA452F"/>
    <w:rsid w:val="00DA4767"/>
    <w:rsid w:val="00DA7890"/>
    <w:rsid w:val="00DB175D"/>
    <w:rsid w:val="00DB3AAE"/>
    <w:rsid w:val="00DB4516"/>
    <w:rsid w:val="00DB5F26"/>
    <w:rsid w:val="00DB67E1"/>
    <w:rsid w:val="00DC0031"/>
    <w:rsid w:val="00DC4A90"/>
    <w:rsid w:val="00DD1761"/>
    <w:rsid w:val="00DD40F1"/>
    <w:rsid w:val="00DD6769"/>
    <w:rsid w:val="00DE0C55"/>
    <w:rsid w:val="00DE1178"/>
    <w:rsid w:val="00DE250B"/>
    <w:rsid w:val="00DE282D"/>
    <w:rsid w:val="00DE3604"/>
    <w:rsid w:val="00DE4CE9"/>
    <w:rsid w:val="00DE5CDF"/>
    <w:rsid w:val="00DF0BEB"/>
    <w:rsid w:val="00DF1911"/>
    <w:rsid w:val="00DF1CBC"/>
    <w:rsid w:val="00DF5037"/>
    <w:rsid w:val="00DF5D5A"/>
    <w:rsid w:val="00E01781"/>
    <w:rsid w:val="00E01BB8"/>
    <w:rsid w:val="00E01EA7"/>
    <w:rsid w:val="00E01FB6"/>
    <w:rsid w:val="00E038AF"/>
    <w:rsid w:val="00E03FDB"/>
    <w:rsid w:val="00E07EFA"/>
    <w:rsid w:val="00E11DBE"/>
    <w:rsid w:val="00E130DA"/>
    <w:rsid w:val="00E13D52"/>
    <w:rsid w:val="00E14768"/>
    <w:rsid w:val="00E15041"/>
    <w:rsid w:val="00E1545B"/>
    <w:rsid w:val="00E1782F"/>
    <w:rsid w:val="00E200A1"/>
    <w:rsid w:val="00E20645"/>
    <w:rsid w:val="00E21338"/>
    <w:rsid w:val="00E23116"/>
    <w:rsid w:val="00E2322A"/>
    <w:rsid w:val="00E2406D"/>
    <w:rsid w:val="00E25D96"/>
    <w:rsid w:val="00E2656F"/>
    <w:rsid w:val="00E33D8D"/>
    <w:rsid w:val="00E34CD4"/>
    <w:rsid w:val="00E36E8C"/>
    <w:rsid w:val="00E40A3C"/>
    <w:rsid w:val="00E41010"/>
    <w:rsid w:val="00E41469"/>
    <w:rsid w:val="00E41524"/>
    <w:rsid w:val="00E41915"/>
    <w:rsid w:val="00E4285E"/>
    <w:rsid w:val="00E4394C"/>
    <w:rsid w:val="00E457F2"/>
    <w:rsid w:val="00E56AA6"/>
    <w:rsid w:val="00E57961"/>
    <w:rsid w:val="00E60EAE"/>
    <w:rsid w:val="00E637AB"/>
    <w:rsid w:val="00E659C2"/>
    <w:rsid w:val="00E67E92"/>
    <w:rsid w:val="00E7027D"/>
    <w:rsid w:val="00E706FE"/>
    <w:rsid w:val="00E71EC6"/>
    <w:rsid w:val="00E720BF"/>
    <w:rsid w:val="00E738CA"/>
    <w:rsid w:val="00E73C42"/>
    <w:rsid w:val="00E74C84"/>
    <w:rsid w:val="00E75848"/>
    <w:rsid w:val="00E81594"/>
    <w:rsid w:val="00E819B6"/>
    <w:rsid w:val="00E850BE"/>
    <w:rsid w:val="00E86992"/>
    <w:rsid w:val="00E86FE0"/>
    <w:rsid w:val="00E92602"/>
    <w:rsid w:val="00E936E7"/>
    <w:rsid w:val="00EA23BE"/>
    <w:rsid w:val="00EA2DDF"/>
    <w:rsid w:val="00EA5DB7"/>
    <w:rsid w:val="00EA739C"/>
    <w:rsid w:val="00EB0A90"/>
    <w:rsid w:val="00EB1821"/>
    <w:rsid w:val="00EB26BD"/>
    <w:rsid w:val="00EB3A01"/>
    <w:rsid w:val="00EB530A"/>
    <w:rsid w:val="00EC295A"/>
    <w:rsid w:val="00EC2E84"/>
    <w:rsid w:val="00EC43F1"/>
    <w:rsid w:val="00ED34CD"/>
    <w:rsid w:val="00ED6B30"/>
    <w:rsid w:val="00EE07AE"/>
    <w:rsid w:val="00EE3057"/>
    <w:rsid w:val="00EE6DF7"/>
    <w:rsid w:val="00EE7339"/>
    <w:rsid w:val="00EE7D96"/>
    <w:rsid w:val="00EF3CE3"/>
    <w:rsid w:val="00EF55DE"/>
    <w:rsid w:val="00F0073C"/>
    <w:rsid w:val="00F01484"/>
    <w:rsid w:val="00F02E9B"/>
    <w:rsid w:val="00F0357E"/>
    <w:rsid w:val="00F03B34"/>
    <w:rsid w:val="00F10065"/>
    <w:rsid w:val="00F105F8"/>
    <w:rsid w:val="00F1275B"/>
    <w:rsid w:val="00F12C4D"/>
    <w:rsid w:val="00F13920"/>
    <w:rsid w:val="00F14D25"/>
    <w:rsid w:val="00F15B23"/>
    <w:rsid w:val="00F21AAA"/>
    <w:rsid w:val="00F22655"/>
    <w:rsid w:val="00F23E02"/>
    <w:rsid w:val="00F24359"/>
    <w:rsid w:val="00F25099"/>
    <w:rsid w:val="00F26DAF"/>
    <w:rsid w:val="00F270F1"/>
    <w:rsid w:val="00F31D4C"/>
    <w:rsid w:val="00F344CD"/>
    <w:rsid w:val="00F3551B"/>
    <w:rsid w:val="00F35C4D"/>
    <w:rsid w:val="00F40249"/>
    <w:rsid w:val="00F41840"/>
    <w:rsid w:val="00F42C49"/>
    <w:rsid w:val="00F448E5"/>
    <w:rsid w:val="00F4515C"/>
    <w:rsid w:val="00F4645A"/>
    <w:rsid w:val="00F54751"/>
    <w:rsid w:val="00F5591D"/>
    <w:rsid w:val="00F56A09"/>
    <w:rsid w:val="00F60481"/>
    <w:rsid w:val="00F60538"/>
    <w:rsid w:val="00F6152A"/>
    <w:rsid w:val="00F622E7"/>
    <w:rsid w:val="00F6289C"/>
    <w:rsid w:val="00F66FBB"/>
    <w:rsid w:val="00F75ED0"/>
    <w:rsid w:val="00F80483"/>
    <w:rsid w:val="00F80834"/>
    <w:rsid w:val="00F80BD7"/>
    <w:rsid w:val="00F822C5"/>
    <w:rsid w:val="00F82349"/>
    <w:rsid w:val="00F9508F"/>
    <w:rsid w:val="00F963B6"/>
    <w:rsid w:val="00FA1DF4"/>
    <w:rsid w:val="00FA2B6E"/>
    <w:rsid w:val="00FA2CDE"/>
    <w:rsid w:val="00FA3DDB"/>
    <w:rsid w:val="00FA54DD"/>
    <w:rsid w:val="00FB3556"/>
    <w:rsid w:val="00FB44C0"/>
    <w:rsid w:val="00FC0B7B"/>
    <w:rsid w:val="00FC1467"/>
    <w:rsid w:val="00FC362B"/>
    <w:rsid w:val="00FC4CE2"/>
    <w:rsid w:val="00FC677F"/>
    <w:rsid w:val="00FC6BE0"/>
    <w:rsid w:val="00FD0459"/>
    <w:rsid w:val="00FD3645"/>
    <w:rsid w:val="00FD48C6"/>
    <w:rsid w:val="00FD4D6F"/>
    <w:rsid w:val="00FE0FDF"/>
    <w:rsid w:val="00FE647B"/>
    <w:rsid w:val="00FE7293"/>
    <w:rsid w:val="00FE7EF1"/>
    <w:rsid w:val="00FF1460"/>
    <w:rsid w:val="00FF5FE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D3F"/>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next w:val="Normal"/>
    <w:link w:val="Nadpis1Char"/>
    <w:uiPriority w:val="9"/>
    <w:qFormat/>
    <w:rsid w:val="006324D1"/>
    <w:pPr>
      <w:keepNext/>
      <w:spacing w:before="240" w:after="60" w:line="240" w:lineRule="auto"/>
      <w:jc w:val="left"/>
      <w:outlineLvl w:val="0"/>
    </w:pPr>
    <w:rPr>
      <w:rFonts w:ascii="Arial" w:hAnsi="Arial" w:cs="Arial"/>
      <w:b/>
      <w:bCs/>
      <w:kern w:val="32"/>
      <w:sz w:val="32"/>
      <w:szCs w:val="32"/>
      <w:lang w:eastAsia="sk-SK"/>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6324D1"/>
    <w:rPr>
      <w:rFonts w:ascii="Arial" w:hAnsi="Arial" w:cs="Arial"/>
      <w:b/>
      <w:bCs/>
      <w:kern w:val="32"/>
      <w:sz w:val="32"/>
      <w:szCs w:val="32"/>
      <w:rtl w:val="0"/>
      <w:cs w:val="0"/>
      <w:lang w:val="x-none" w:eastAsia="sk-SK"/>
    </w:rPr>
  </w:style>
  <w:style w:type="paragraph" w:styleId="ListParagraph">
    <w:name w:val="List Paragraph"/>
    <w:basedOn w:val="Normal"/>
    <w:uiPriority w:val="34"/>
    <w:qFormat/>
    <w:rsid w:val="00D162F8"/>
    <w:pPr>
      <w:ind w:left="720"/>
      <w:contextualSpacing/>
      <w:jc w:val="left"/>
    </w:pPr>
  </w:style>
  <w:style w:type="paragraph" w:styleId="Header">
    <w:name w:val="header"/>
    <w:basedOn w:val="Normal"/>
    <w:link w:val="HlavikaChar"/>
    <w:uiPriority w:val="99"/>
    <w:semiHidden/>
    <w:unhideWhenUsed/>
    <w:rsid w:val="00BA76D6"/>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semiHidden/>
    <w:locked/>
    <w:rsid w:val="00BA76D6"/>
    <w:rPr>
      <w:rFonts w:cs="Times New Roman"/>
      <w:rtl w:val="0"/>
      <w:cs w:val="0"/>
    </w:rPr>
  </w:style>
  <w:style w:type="paragraph" w:styleId="Footer">
    <w:name w:val="footer"/>
    <w:basedOn w:val="Normal"/>
    <w:link w:val="PtaChar"/>
    <w:uiPriority w:val="99"/>
    <w:unhideWhenUsed/>
    <w:rsid w:val="00BA76D6"/>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BA76D6"/>
    <w:rPr>
      <w:rFonts w:cs="Times New Roman"/>
      <w:rtl w:val="0"/>
      <w:cs w:val="0"/>
    </w:rPr>
  </w:style>
  <w:style w:type="character" w:styleId="PlaceholderText">
    <w:name w:val="Placeholder Text"/>
    <w:basedOn w:val="DefaultParagraphFont"/>
    <w:uiPriority w:val="99"/>
    <w:semiHidden/>
    <w:rsid w:val="00C53237"/>
    <w:rPr>
      <w:rFonts w:ascii="Times New Roman" w:hAnsi="Times New Roman" w:cs="Times New Roman"/>
      <w:color w:val="808080"/>
      <w:rtl w:val="0"/>
      <w:cs w:val="0"/>
    </w:rPr>
  </w:style>
  <w:style w:type="paragraph" w:styleId="NormalWeb">
    <w:name w:val="Normal (Web)"/>
    <w:basedOn w:val="Normal"/>
    <w:uiPriority w:val="99"/>
    <w:semiHidden/>
    <w:unhideWhenUsed/>
    <w:rsid w:val="00611A77"/>
    <w:pPr>
      <w:spacing w:before="100" w:beforeAutospacing="1" w:after="100" w:afterAutospacing="1" w:line="240" w:lineRule="auto"/>
      <w:jc w:val="left"/>
    </w:pPr>
    <w:rPr>
      <w:rFonts w:ascii="Times New Roman" w:hAnsi="Times New Roman"/>
      <w:sz w:val="24"/>
      <w:szCs w:val="24"/>
      <w:lang w:eastAsia="sk-SK"/>
    </w:rPr>
  </w:style>
  <w:style w:type="paragraph" w:customStyle="1" w:styleId="CharChar2">
    <w:name w:val="Char Char2"/>
    <w:basedOn w:val="Normal"/>
    <w:rsid w:val="001E1D49"/>
    <w:pPr>
      <w:spacing w:after="0" w:line="240" w:lineRule="auto"/>
      <w:jc w:val="left"/>
    </w:pPr>
    <w:rPr>
      <w:rFonts w:ascii="Times New Roman" w:hAnsi="Times New Roman"/>
      <w:sz w:val="24"/>
      <w:szCs w:val="24"/>
      <w:lang w:val="pl-PL" w:eastAsia="pl-PL"/>
    </w:rPr>
  </w:style>
  <w:style w:type="character" w:customStyle="1" w:styleId="hps">
    <w:name w:val="hps"/>
    <w:basedOn w:val="DefaultParagraphFont"/>
    <w:rsid w:val="00FD48C6"/>
    <w:rPr>
      <w:rFonts w:cs="Times New Roman"/>
      <w:rtl w:val="0"/>
      <w:cs w:val="0"/>
    </w:rPr>
  </w:style>
  <w:style w:type="character" w:customStyle="1" w:styleId="atn">
    <w:name w:val="atn"/>
    <w:basedOn w:val="DefaultParagraphFont"/>
    <w:rsid w:val="00FD48C6"/>
    <w:rPr>
      <w:rFonts w:cs="Times New Roman"/>
      <w:rtl w:val="0"/>
      <w:cs w:val="0"/>
    </w:rPr>
  </w:style>
  <w:style w:type="paragraph" w:styleId="ListBullet">
    <w:name w:val="List Bullet"/>
    <w:basedOn w:val="Normal"/>
    <w:uiPriority w:val="99"/>
    <w:rsid w:val="00645067"/>
    <w:pPr>
      <w:numPr>
        <w:numId w:val="17"/>
      </w:numPr>
      <w:spacing w:after="0" w:line="240" w:lineRule="auto"/>
      <w:ind w:left="360" w:hanging="360"/>
      <w:jc w:val="left"/>
    </w:pPr>
    <w:rPr>
      <w:rFonts w:ascii="Times New Roman" w:hAnsi="Times New Roman"/>
      <w:sz w:val="24"/>
      <w:szCs w:val="24"/>
      <w:lang w:val="en-GB" w:eastAsia="en-GB"/>
    </w:rPr>
  </w:style>
  <w:style w:type="character" w:styleId="CommentReference">
    <w:name w:val="annotation reference"/>
    <w:basedOn w:val="DefaultParagraphFont"/>
    <w:uiPriority w:val="99"/>
    <w:semiHidden/>
    <w:rsid w:val="00C53237"/>
    <w:rPr>
      <w:rFonts w:cs="Times New Roman"/>
      <w:sz w:val="16"/>
      <w:szCs w:val="16"/>
      <w:rtl w:val="0"/>
      <w:cs w:val="0"/>
    </w:rPr>
  </w:style>
  <w:style w:type="paragraph" w:customStyle="1" w:styleId="Predvolenpsmoodseku1">
    <w:name w:val="Predvolené písmo odseku1"/>
    <w:aliases w:val="Car Char Char Char Char Char Char Char Char Char Char Char Char Char Char Char Char,Car Char Char Char Char Char Char Char Char Char Char Char Char Char Char Char Char Char Char Char"/>
    <w:basedOn w:val="Normal"/>
    <w:rsid w:val="005664FF"/>
    <w:pPr>
      <w:spacing w:after="160" w:line="240" w:lineRule="exact"/>
      <w:jc w:val="left"/>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9382A-0D41-40B6-9B56-FDB2F5DA7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153</TotalTime>
  <Pages>4</Pages>
  <Words>1638</Words>
  <Characters>9337</Characters>
  <Application>Microsoft Office Word</Application>
  <DocSecurity>0</DocSecurity>
  <Lines>0</Lines>
  <Paragraphs>0</Paragraphs>
  <ScaleCrop>false</ScaleCrop>
  <Company>HP</Company>
  <LinksUpToDate>false</LinksUpToDate>
  <CharactersWithSpaces>10954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50</cp:revision>
  <cp:lastPrinted>2011-08-15T22:34:00Z</cp:lastPrinted>
  <dcterms:created xsi:type="dcterms:W3CDTF">2011-08-08T19:57:00Z</dcterms:created>
  <dcterms:modified xsi:type="dcterms:W3CDTF">2011-08-17T21:48:00Z</dcterms:modified>
</cp:coreProperties>
</file>