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B6A" w:rsidRPr="00E56510" w:rsidP="009C7B6A">
      <w:pPr>
        <w:bidi w:val="0"/>
        <w:jc w:val="center"/>
        <w:rPr>
          <w:rFonts w:ascii="Times New Roman" w:hAnsi="Times New Roman"/>
          <w:lang w:val="sk-SK"/>
        </w:rPr>
      </w:pPr>
      <w:r w:rsidRPr="00E56510">
        <w:rPr>
          <w:rFonts w:ascii="Times New Roman" w:hAnsi="Times New Roman"/>
          <w:lang w:val="sk-SK"/>
        </w:rPr>
        <w:t>Návrh</w:t>
      </w:r>
    </w:p>
    <w:p w:rsidR="009C7B6A" w:rsidRPr="00E56510" w:rsidP="009C7B6A">
      <w:pPr>
        <w:bidi w:val="0"/>
        <w:jc w:val="center"/>
        <w:rPr>
          <w:rFonts w:ascii="Times New Roman" w:hAnsi="Times New Roman"/>
          <w:lang w:val="sk-SK"/>
        </w:rPr>
      </w:pPr>
    </w:p>
    <w:p w:rsidR="009C7B6A" w:rsidRPr="00E56510" w:rsidP="009C7B6A">
      <w:pPr>
        <w:bidi w:val="0"/>
        <w:jc w:val="center"/>
        <w:rPr>
          <w:rFonts w:ascii="Times New Roman" w:hAnsi="Times New Roman"/>
          <w:b/>
          <w:lang w:val="sk-SK"/>
        </w:rPr>
      </w:pPr>
      <w:r w:rsidRPr="00E56510" w:rsidR="00B64682">
        <w:rPr>
          <w:rFonts w:ascii="Times New Roman" w:hAnsi="Times New Roman"/>
          <w:b/>
          <w:bCs/>
          <w:caps/>
          <w:lang w:val="sk-SK"/>
        </w:rPr>
        <w:t>V</w:t>
      </w:r>
      <w:r w:rsidRPr="00E56510" w:rsidR="00B64682">
        <w:rPr>
          <w:rFonts w:ascii="Times New Roman" w:hAnsi="Times New Roman"/>
          <w:b/>
          <w:bCs/>
          <w:lang w:val="sk-SK"/>
        </w:rPr>
        <w:t>yhláška</w:t>
      </w:r>
      <w:r w:rsidRPr="00E56510">
        <w:rPr>
          <w:rFonts w:ascii="Times New Roman" w:hAnsi="Times New Roman"/>
          <w:b/>
          <w:lang w:val="sk-SK"/>
        </w:rPr>
        <w:t xml:space="preserve">Ministerstva pôdohospodárstva Slovenskej republikyz ........... </w:t>
      </w:r>
      <w:r w:rsidRPr="00E56510" w:rsidR="00B64682">
        <w:rPr>
          <w:rFonts w:ascii="Times New Roman" w:hAnsi="Times New Roman"/>
          <w:b/>
          <w:lang w:val="sk-SK"/>
        </w:rPr>
        <w:t>2011</w:t>
      </w:r>
    </w:p>
    <w:p w:rsidR="009C7B6A" w:rsidRPr="00E56510" w:rsidP="009C7B6A">
      <w:pPr>
        <w:bidi w:val="0"/>
        <w:jc w:val="center"/>
        <w:rPr>
          <w:rFonts w:ascii="Times New Roman" w:hAnsi="Times New Roman"/>
          <w:b/>
          <w:lang w:val="sk-SK"/>
        </w:rPr>
      </w:pPr>
      <w:r w:rsidRPr="00E56510">
        <w:rPr>
          <w:rFonts w:ascii="Times New Roman" w:hAnsi="Times New Roman"/>
          <w:b/>
          <w:lang w:val="sk-SK"/>
        </w:rPr>
        <w:t>o </w:t>
      </w:r>
      <w:r w:rsidRPr="00E56510" w:rsidR="001B796B">
        <w:rPr>
          <w:rFonts w:ascii="Times New Roman" w:hAnsi="Times New Roman"/>
          <w:b/>
          <w:lang w:val="sk-SK"/>
        </w:rPr>
        <w:t>o skladovaní, manipulácii, riedení a miešaní prípravkov na ochranu rastlín alebo iných prípravkov, manipulácii s obalmi a zvyškami prípravkov na ochranu rastlín alebo iných prípravkov, zneškodňovaní zmesí z nádrží po aplikácii prípravkov na ochranu rastlín alebo iných prípravkov a o čistení použitých aplikačných zariadení</w:t>
      </w:r>
    </w:p>
    <w:p w:rsidR="009C7B6A" w:rsidRPr="00E56510" w:rsidP="009C7B6A">
      <w:pPr>
        <w:bidi w:val="0"/>
        <w:jc w:val="center"/>
        <w:rPr>
          <w:rFonts w:ascii="Times New Roman" w:hAnsi="Times New Roman"/>
          <w:lang w:val="sk-SK"/>
        </w:rPr>
      </w:pPr>
    </w:p>
    <w:p w:rsidR="009C7B6A" w:rsidRPr="00E56510" w:rsidP="009C7B6A">
      <w:pPr>
        <w:bidi w:val="0"/>
        <w:jc w:val="center"/>
        <w:rPr>
          <w:rFonts w:ascii="Times New Roman" w:hAnsi="Times New Roman"/>
          <w:lang w:val="sk-SK"/>
        </w:rPr>
      </w:pPr>
    </w:p>
    <w:p w:rsidR="00E915DD" w:rsidRPr="00E56510" w:rsidP="009C7B6A">
      <w:pPr>
        <w:bidi w:val="0"/>
        <w:jc w:val="both"/>
        <w:rPr>
          <w:rFonts w:ascii="Times New Roman" w:hAnsi="Times New Roman"/>
          <w:lang w:val="sk-SK"/>
        </w:rPr>
      </w:pPr>
      <w:r w:rsidRPr="00E56510" w:rsidR="009C7B6A">
        <w:rPr>
          <w:rFonts w:ascii="Times New Roman" w:hAnsi="Times New Roman"/>
          <w:lang w:val="sk-SK"/>
        </w:rPr>
        <w:t>Ministerstvo pôdohospodárstva Slovenskej republiky podľa</w:t>
      </w:r>
      <w:r w:rsidRPr="00E56510" w:rsidR="008A0495">
        <w:rPr>
          <w:rFonts w:ascii="Times New Roman" w:hAnsi="Times New Roman"/>
          <w:lang w:val="sk-SK"/>
        </w:rPr>
        <w:t xml:space="preserve"> § 40 </w:t>
      </w:r>
      <w:r w:rsidRPr="00E56510" w:rsidR="00E56510">
        <w:rPr>
          <w:rFonts w:ascii="Times New Roman" w:hAnsi="Times New Roman"/>
          <w:lang w:val="sk-SK"/>
        </w:rPr>
        <w:t xml:space="preserve">písm. h) </w:t>
      </w:r>
      <w:r w:rsidRPr="00E56510" w:rsidR="008A0495">
        <w:rPr>
          <w:rFonts w:ascii="Times New Roman" w:hAnsi="Times New Roman"/>
          <w:lang w:val="sk-SK"/>
        </w:rPr>
        <w:t xml:space="preserve">zákona č. ...../2011 Z. z., </w:t>
      </w:r>
      <w:r w:rsidRPr="00E56510" w:rsidR="008A0495">
        <w:rPr>
          <w:rFonts w:ascii="Times New Roman" w:hAnsi="Times New Roman"/>
          <w:lang w:val="sk-SK" w:eastAsia="x-none"/>
        </w:rPr>
        <w:t>o rastlinolekárskej starostlivosti a o zmene zákona Národnej rady Slovenskej republiky č. 145/1995 Z. z. o správnych poplatkoch v znení neskorších predpisov</w:t>
      </w:r>
      <w:r w:rsidRPr="00E56510" w:rsidR="009C7B6A">
        <w:rPr>
          <w:rFonts w:ascii="Times New Roman" w:hAnsi="Times New Roman"/>
          <w:lang w:val="sk-SK"/>
        </w:rPr>
        <w:t xml:space="preserve"> (ďalej len „zákon“) ustanovuje:</w:t>
      </w:r>
    </w:p>
    <w:p w:rsidR="00E94B4E" w:rsidRPr="00E56510" w:rsidP="00E94B4E">
      <w:pPr>
        <w:bidi w:val="0"/>
        <w:jc w:val="center"/>
        <w:rPr>
          <w:rFonts w:ascii="Times New Roman" w:hAnsi="Times New Roman"/>
          <w:lang w:val="sk-SK"/>
        </w:rPr>
      </w:pPr>
    </w:p>
    <w:p w:rsidR="00873279" w:rsidRPr="00E56510" w:rsidP="00873279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E56510">
        <w:rPr>
          <w:rFonts w:ascii="Times New Roman" w:hAnsi="Times New Roman"/>
          <w:b/>
          <w:bCs/>
          <w:lang w:val="sk-SK"/>
        </w:rPr>
        <w:t>§ 1</w:t>
      </w:r>
    </w:p>
    <w:p w:rsidR="00A04BF3" w:rsidRPr="00E56510" w:rsidP="00C360DD">
      <w:pPr>
        <w:pStyle w:val="Heading3"/>
        <w:bidi w:val="0"/>
        <w:ind w:left="0" w:right="0"/>
        <w:jc w:val="center"/>
        <w:rPr>
          <w:rFonts w:ascii="Times New Roman" w:hAnsi="Times New Roman"/>
        </w:rPr>
      </w:pPr>
      <w:r w:rsidRPr="00E56510">
        <w:rPr>
          <w:rFonts w:ascii="Times New Roman" w:hAnsi="Times New Roman"/>
        </w:rPr>
        <w:t>Skladovanie prípravkov</w:t>
      </w:r>
    </w:p>
    <w:p w:rsidR="00A04BF3" w:rsidRPr="00E56510" w:rsidP="00C25380">
      <w:pPr>
        <w:bidi w:val="0"/>
        <w:jc w:val="center"/>
        <w:rPr>
          <w:rFonts w:ascii="Times New Roman" w:hAnsi="Times New Roman"/>
          <w:lang w:val="sk-SK"/>
        </w:rPr>
      </w:pPr>
    </w:p>
    <w:p w:rsidR="00740D89" w:rsidRPr="00E56510" w:rsidP="00740D89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E56510">
        <w:rPr>
          <w:rFonts w:ascii="Times New Roman" w:hAnsi="Times New Roman"/>
          <w:lang w:val="sk-SK"/>
        </w:rPr>
        <w:t>(1) Prípravky sa musia skladovať v originálnych neporušených obaloch v samostatných skladoch, v ktorých nesmú byť prítomné požívatiny, lieky, krmivá, dezinfekčné prostriedky, osivá, sadivá, palivá a podobné látky a obaly od týchto láto</w:t>
      </w:r>
      <w:smartTag w:uri="urn:schemas-microsoft-com:office:smarttags" w:element="PersonName">
        <w:r w:rsidRPr="00E56510">
          <w:rPr>
            <w:rFonts w:ascii="Times New Roman" w:hAnsi="Times New Roman"/>
            <w:lang w:val="sk-SK"/>
          </w:rPr>
          <w:t>k.</w:t>
        </w:r>
      </w:smartTag>
      <w:r w:rsidRPr="00E56510">
        <w:rPr>
          <w:rFonts w:ascii="Times New Roman" w:hAnsi="Times New Roman"/>
          <w:lang w:val="sk-SK"/>
        </w:rPr>
        <w:t xml:space="preserve"> Prípravky musia byť taktiež mimo dosahu látok, ktoré by mohli ovplyvniť ich vlastnosti.</w:t>
      </w:r>
    </w:p>
    <w:p w:rsidR="00740D89" w:rsidRPr="00E56510" w:rsidP="00C360DD">
      <w:pPr>
        <w:bidi w:val="0"/>
        <w:jc w:val="both"/>
        <w:rPr>
          <w:rFonts w:ascii="Times New Roman" w:hAnsi="Times New Roman"/>
          <w:lang w:val="sk-SK"/>
        </w:rPr>
      </w:pPr>
    </w:p>
    <w:p w:rsidR="00740D89" w:rsidRPr="00E56510" w:rsidP="00740D89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E56510">
        <w:rPr>
          <w:rFonts w:ascii="Times New Roman" w:hAnsi="Times New Roman"/>
          <w:lang w:val="sk-SK"/>
        </w:rPr>
        <w:t>(2) Skladovací priestor používaný na skladovanie prípravkov musí</w:t>
      </w:r>
    </w:p>
    <w:p w:rsidR="00740D89" w:rsidRPr="00E56510" w:rsidP="00740D89">
      <w:pPr>
        <w:pStyle w:val="BodyTextIndent"/>
        <w:bidi w:val="0"/>
        <w:ind w:right="0" w:firstLine="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a) chrániť</w:t>
      </w:r>
    </w:p>
    <w:p w:rsidR="00740D89" w:rsidRPr="00E56510" w:rsidP="00740D89">
      <w:pPr>
        <w:pStyle w:val="BodyTextIndent"/>
        <w:bidi w:val="0"/>
        <w:ind w:left="600" w:right="0" w:hanging="36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1. prípravky pred poveternostnými vplyvmi, ktoré by mohli ohroziť ich chemické vlastnosti a fyzikálne vlastnosti, ich použitie a biologickú účinnosť,</w:t>
      </w:r>
    </w:p>
    <w:p w:rsidR="00740D89" w:rsidRPr="00E56510" w:rsidP="00740D89">
      <w:pPr>
        <w:pStyle w:val="BodyTextIndent"/>
        <w:bidi w:val="0"/>
        <w:ind w:left="600" w:right="0" w:hanging="36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2. okolité životné prostredie pred vplyvmi skladovaných prípravkov, a to aj pri havárii, požiari alebo záplave,</w:t>
      </w:r>
    </w:p>
    <w:p w:rsidR="00740D89" w:rsidRPr="00E56510" w:rsidP="00740D89">
      <w:pPr>
        <w:pStyle w:val="BodyTextIndent"/>
        <w:bidi w:val="0"/>
        <w:ind w:left="600" w:right="0" w:hanging="36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3. pred preniknutím skladovaných prípravkov do podložia a verejnej kanalizácie,</w:t>
      </w:r>
    </w:p>
    <w:p w:rsidR="003D59A5" w:rsidRPr="00E56510" w:rsidP="003D59A5">
      <w:pPr>
        <w:pStyle w:val="BodyTextIndent"/>
        <w:bidi w:val="0"/>
        <w:ind w:right="0" w:firstLine="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b) umožňovať</w:t>
      </w:r>
    </w:p>
    <w:p w:rsidR="003D59A5" w:rsidRPr="00E56510" w:rsidP="003D59A5">
      <w:pPr>
        <w:pStyle w:val="BodyTextIndent"/>
        <w:bidi w:val="0"/>
        <w:ind w:left="480" w:right="0" w:hanging="24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1. bezpečnú manipuláciu s prípravkami tak, aby nedošlo k porušeniu ich obalov, uzáverov a označení prípravkov a poškodeniu života a zdravia ľudí,</w:t>
      </w:r>
    </w:p>
    <w:p w:rsidR="003D59A5" w:rsidRPr="00E56510" w:rsidP="003D59A5">
      <w:pPr>
        <w:pStyle w:val="BodyTextIndent"/>
        <w:bidi w:val="0"/>
        <w:ind w:left="480" w:right="0" w:hanging="24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2. očistu predmetov a plôch v skladovacom priestore, ak došlo k ich kontaminácii prípravkami,</w:t>
      </w:r>
    </w:p>
    <w:p w:rsidR="003D59A5" w:rsidRPr="00E56510" w:rsidP="003D59A5">
      <w:pPr>
        <w:pStyle w:val="Header"/>
        <w:widowControl/>
        <w:tabs>
          <w:tab w:val="clear" w:pos="4153"/>
          <w:tab w:val="clear" w:pos="8306"/>
        </w:tabs>
        <w:bidi w:val="0"/>
        <w:rPr>
          <w:rFonts w:ascii="Times New Roman" w:hAnsi="Times New Roman"/>
          <w:lang w:val="sk-SK"/>
        </w:rPr>
      </w:pPr>
      <w:r w:rsidRPr="00E56510">
        <w:rPr>
          <w:rFonts w:ascii="Times New Roman" w:hAnsi="Times New Roman"/>
          <w:lang w:val="sk-SK"/>
        </w:rPr>
        <w:t>c) byť vybavený</w:t>
      </w:r>
    </w:p>
    <w:p w:rsidR="003D59A5" w:rsidRPr="00E56510" w:rsidP="003D59A5">
      <w:pPr>
        <w:pStyle w:val="BodyTextIndent"/>
        <w:bidi w:val="0"/>
        <w:ind w:left="480" w:right="0" w:hanging="24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1. podľa stupňa nebezpečenstva vyznačeným ochranným pásmom,</w:t>
      </w:r>
    </w:p>
    <w:p w:rsidR="003D59A5" w:rsidRPr="00E56510" w:rsidP="003D59A5">
      <w:pPr>
        <w:pStyle w:val="BodyTextIndent"/>
        <w:bidi w:val="0"/>
        <w:ind w:left="480" w:right="0" w:hanging="24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2. dostupným zdrojom vody a osvetlením všetkých priestorov,</w:t>
      </w:r>
    </w:p>
    <w:p w:rsidR="003D59A5" w:rsidRPr="00E56510" w:rsidP="003D59A5">
      <w:pPr>
        <w:pStyle w:val="BodyTextIndent"/>
        <w:bidi w:val="0"/>
        <w:ind w:left="480" w:right="0" w:hanging="24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3. lekárničkou pre poskytnutie prvej pomoci pri náhodnom použití prípravku alebo zasiahnutí očí a pokožky,</w:t>
      </w:r>
    </w:p>
    <w:p w:rsidR="003D59A5" w:rsidRPr="00E56510" w:rsidP="003D59A5">
      <w:pPr>
        <w:pStyle w:val="BodyTextIndent"/>
        <w:bidi w:val="0"/>
        <w:ind w:left="480" w:right="0" w:hanging="24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4. hasiacimi prostriedkami,</w:t>
      </w:r>
    </w:p>
    <w:p w:rsidR="003D59A5" w:rsidRPr="00E56510" w:rsidP="003D59A5">
      <w:pPr>
        <w:pStyle w:val="BodyTextIndent"/>
        <w:bidi w:val="0"/>
        <w:ind w:left="480" w:right="0" w:hanging="24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5. prostriedkami na odstraňovanie havárií,</w:t>
      </w:r>
    </w:p>
    <w:p w:rsidR="003D59A5" w:rsidRPr="00E56510" w:rsidP="003D59A5">
      <w:pPr>
        <w:pStyle w:val="BodyTextIndent"/>
        <w:bidi w:val="0"/>
        <w:ind w:left="480" w:right="0" w:hanging="24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6. prostriedkami k asanácii skladových priestorov,</w:t>
      </w:r>
    </w:p>
    <w:p w:rsidR="003D59A5" w:rsidRPr="00E56510" w:rsidP="003D59A5">
      <w:pPr>
        <w:pStyle w:val="BodyTextIndent"/>
        <w:bidi w:val="0"/>
        <w:ind w:left="480" w:right="0" w:hanging="24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7. dostatočným množstvom náhradných obalov,</w:t>
      </w:r>
    </w:p>
    <w:p w:rsidR="003D59A5" w:rsidRPr="00E56510" w:rsidP="003D59A5">
      <w:pPr>
        <w:pStyle w:val="BodyTextIndent"/>
        <w:bidi w:val="0"/>
        <w:ind w:left="600" w:right="0" w:hanging="36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8. krytým skladovacím priestorom s nepriepustnou podlahou alebo kontajnerom na zhromažďovanie prázdnych obalov prípravkov,</w:t>
      </w:r>
    </w:p>
    <w:p w:rsidR="003D59A5" w:rsidRPr="00E56510" w:rsidP="003D59A5">
      <w:pPr>
        <w:pStyle w:val="BodyTextIndent"/>
        <w:bidi w:val="0"/>
        <w:ind w:left="600" w:right="0" w:hanging="36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9. osobnými ochrannými pracovnými prostriedkami v množstve zodpovedajúcom počtu osôb prichádzajúcich do priameho styku so skladovanými prípravkami,</w:t>
      </w:r>
    </w:p>
    <w:p w:rsidR="003D59A5" w:rsidRPr="00E56510" w:rsidP="003D59A5">
      <w:pPr>
        <w:pStyle w:val="BodyTextIndent"/>
        <w:bidi w:val="0"/>
        <w:ind w:left="600" w:right="0" w:hanging="360"/>
        <w:rPr>
          <w:rFonts w:ascii="Times New Roman" w:hAnsi="Times New Roman"/>
        </w:rPr>
      </w:pPr>
      <w:r w:rsidRPr="00E56510" w:rsidR="001B796B">
        <w:rPr>
          <w:rFonts w:ascii="Times New Roman" w:hAnsi="Times New Roman"/>
        </w:rPr>
        <w:t>10</w:t>
      </w:r>
      <w:r w:rsidRPr="00E56510">
        <w:rPr>
          <w:rFonts w:ascii="Times New Roman" w:hAnsi="Times New Roman"/>
        </w:rPr>
        <w:t>. technickými prostriedkami k oddeľovaniu čiastkových množstiev z obalov skladovaných prípravkov na účely použitia prípravkov,</w:t>
      </w:r>
    </w:p>
    <w:p w:rsidR="003D59A5" w:rsidRPr="00E56510" w:rsidP="003D59A5">
      <w:pPr>
        <w:pStyle w:val="BodyTextIndent"/>
        <w:bidi w:val="0"/>
        <w:ind w:left="480" w:right="0" w:hanging="240"/>
        <w:jc w:val="left"/>
        <w:rPr>
          <w:rFonts w:ascii="Times New Roman" w:hAnsi="Times New Roman"/>
        </w:rPr>
      </w:pPr>
      <w:r w:rsidRPr="00E56510" w:rsidR="001B796B">
        <w:rPr>
          <w:rFonts w:ascii="Times New Roman" w:hAnsi="Times New Roman"/>
        </w:rPr>
        <w:t>11</w:t>
      </w:r>
      <w:r w:rsidRPr="00E56510">
        <w:rPr>
          <w:rFonts w:ascii="Times New Roman" w:hAnsi="Times New Roman"/>
        </w:rPr>
        <w:t>. zariadením k priebežnému meraniu teploty a relatívnej vlhkosti.</w:t>
      </w:r>
    </w:p>
    <w:p w:rsidR="00740D89" w:rsidRPr="00E56510" w:rsidP="00C360DD">
      <w:pPr>
        <w:bidi w:val="0"/>
        <w:jc w:val="both"/>
        <w:rPr>
          <w:rFonts w:ascii="Times New Roman" w:hAnsi="Times New Roman"/>
          <w:lang w:val="sk-SK"/>
        </w:rPr>
      </w:pPr>
    </w:p>
    <w:p w:rsidR="00997F8F" w:rsidRPr="00E56510" w:rsidP="00997F8F">
      <w:pPr>
        <w:pStyle w:val="BodyTextIndent"/>
        <w:bidi w:val="0"/>
        <w:ind w:right="0" w:firstLine="480"/>
        <w:jc w:val="left"/>
        <w:rPr>
          <w:rFonts w:ascii="Times New Roman" w:hAnsi="Times New Roman"/>
        </w:rPr>
      </w:pPr>
      <w:r w:rsidRPr="00E56510">
        <w:rPr>
          <w:rFonts w:ascii="Times New Roman" w:hAnsi="Times New Roman"/>
        </w:rPr>
        <w:t>(4) Uzavretý sklad musí</w:t>
      </w:r>
    </w:p>
    <w:p w:rsidR="00997F8F" w:rsidRPr="00E56510" w:rsidP="00997F8F">
      <w:pPr>
        <w:pStyle w:val="BodyTextIndent"/>
        <w:numPr>
          <w:numId w:val="31"/>
        </w:numPr>
        <w:bidi w:val="0"/>
        <w:ind w:right="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mať stavebné riešenie vyhovujúce objemu a druhu skladovaných prípravkov,</w:t>
      </w:r>
    </w:p>
    <w:p w:rsidR="00997F8F" w:rsidRPr="00E56510" w:rsidP="00997F8F">
      <w:pPr>
        <w:pStyle w:val="BodyTextIndent"/>
        <w:numPr>
          <w:numId w:val="31"/>
        </w:numPr>
        <w:bidi w:val="0"/>
        <w:ind w:right="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mať účinné vetranie,</w:t>
      </w:r>
    </w:p>
    <w:p w:rsidR="00997F8F" w:rsidRPr="00E56510" w:rsidP="00997F8F">
      <w:pPr>
        <w:pStyle w:val="BodyTextIndent"/>
        <w:numPr>
          <w:numId w:val="31"/>
        </w:numPr>
        <w:bidi w:val="0"/>
        <w:ind w:right="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zabezpečiť optimálnu teplotu skladovania,</w:t>
      </w:r>
    </w:p>
    <w:p w:rsidR="00997F8F" w:rsidRPr="00E56510" w:rsidP="00997F8F">
      <w:pPr>
        <w:pStyle w:val="BodyTextIndent"/>
        <w:numPr>
          <w:numId w:val="31"/>
        </w:numPr>
        <w:bidi w:val="0"/>
        <w:ind w:right="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byť zabezpečený pred vniknutím nepovolaných osôb,</w:t>
      </w:r>
    </w:p>
    <w:p w:rsidR="00997F8F" w:rsidRPr="00E56510" w:rsidP="00997F8F">
      <w:pPr>
        <w:pStyle w:val="BodyTextIndent"/>
        <w:numPr>
          <w:numId w:val="31"/>
        </w:numPr>
        <w:bidi w:val="0"/>
        <w:ind w:right="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mať zreteľne označené vchody a východy,</w:t>
      </w:r>
    </w:p>
    <w:p w:rsidR="00997F8F" w:rsidRPr="00E56510" w:rsidP="00997F8F">
      <w:pPr>
        <w:pStyle w:val="BodyTextIndent"/>
        <w:numPr>
          <w:numId w:val="31"/>
        </w:numPr>
        <w:bidi w:val="0"/>
        <w:ind w:right="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vyhovovať protipožiarnym opatreniam,</w:t>
      </w:r>
    </w:p>
    <w:p w:rsidR="00997F8F" w:rsidRPr="00E56510" w:rsidP="00997F8F">
      <w:pPr>
        <w:pStyle w:val="BodyTextIndent"/>
        <w:numPr>
          <w:numId w:val="31"/>
        </w:numPr>
        <w:bidi w:val="0"/>
        <w:ind w:right="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mať umývateľnú a nepriepustnú podlahu, hladké steny a stropy,</w:t>
      </w:r>
    </w:p>
    <w:p w:rsidR="00997F8F" w:rsidRPr="00E56510" w:rsidP="00997F8F">
      <w:pPr>
        <w:pStyle w:val="BodyTextIndent"/>
        <w:numPr>
          <w:numId w:val="31"/>
        </w:numPr>
        <w:bidi w:val="0"/>
        <w:ind w:right="0"/>
        <w:rPr>
          <w:rFonts w:ascii="Times New Roman" w:hAnsi="Times New Roman"/>
        </w:rPr>
      </w:pPr>
      <w:r w:rsidRPr="00E56510">
        <w:rPr>
          <w:rFonts w:ascii="Times New Roman" w:hAnsi="Times New Roman"/>
        </w:rPr>
        <w:t>mať označené regále požadovanej nosnosti.</w:t>
      </w:r>
    </w:p>
    <w:p w:rsidR="00A04BF3" w:rsidRPr="00E56510" w:rsidP="00C360DD">
      <w:pPr>
        <w:bidi w:val="0"/>
        <w:jc w:val="both"/>
        <w:rPr>
          <w:rFonts w:ascii="Times New Roman" w:hAnsi="Times New Roman"/>
          <w:lang w:val="sk-SK"/>
        </w:rPr>
      </w:pPr>
    </w:p>
    <w:p w:rsidR="00997F8F" w:rsidRPr="00E56510" w:rsidP="00997F8F">
      <w:pPr>
        <w:bidi w:val="0"/>
        <w:ind w:firstLine="480"/>
        <w:jc w:val="both"/>
        <w:rPr>
          <w:rFonts w:ascii="Times New Roman" w:hAnsi="Times New Roman"/>
          <w:lang w:val="sk-SK"/>
        </w:rPr>
      </w:pPr>
      <w:r w:rsidRPr="00E56510">
        <w:rPr>
          <w:rFonts w:ascii="Times New Roman" w:hAnsi="Times New Roman"/>
          <w:lang w:val="sk-SK"/>
        </w:rPr>
        <w:t xml:space="preserve">(5) Prípravky označené ako veľmi jedovaté </w:t>
      </w:r>
      <w:r w:rsidRPr="00E56510" w:rsidR="00005D29">
        <w:rPr>
          <w:rFonts w:ascii="Times New Roman" w:hAnsi="Times New Roman"/>
          <w:lang w:val="sk-SK"/>
        </w:rPr>
        <w:t>podľa osobitného predpisu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2"/>
      </w:r>
      <w:r w:rsidRPr="00E56510" w:rsidR="00005D29">
        <w:rPr>
          <w:rFonts w:ascii="Times New Roman" w:hAnsi="Times New Roman"/>
          <w:vertAlign w:val="superscript"/>
          <w:lang w:val="sk-SK"/>
        </w:rPr>
        <w:t xml:space="preserve">) </w:t>
      </w:r>
      <w:r w:rsidRPr="00E56510">
        <w:rPr>
          <w:rFonts w:ascii="Times New Roman" w:hAnsi="Times New Roman"/>
          <w:lang w:val="sk-SK"/>
        </w:rPr>
        <w:t>sa musia skladovať v samostatnej časti skladu zaistenej proti prístupu nepovolaných osôb alebo v pevných, uzamykateľných skriniach v sklade prípravkov.</w:t>
      </w:r>
    </w:p>
    <w:p w:rsidR="00997F8F" w:rsidRPr="00E56510" w:rsidP="00997F8F">
      <w:pPr>
        <w:bidi w:val="0"/>
        <w:jc w:val="both"/>
        <w:rPr>
          <w:rFonts w:ascii="Times New Roman" w:hAnsi="Times New Roman"/>
          <w:lang w:val="sk-SK"/>
        </w:rPr>
      </w:pPr>
    </w:p>
    <w:p w:rsidR="00997F8F" w:rsidRPr="00E56510" w:rsidP="00997F8F">
      <w:pPr>
        <w:bidi w:val="0"/>
        <w:ind w:firstLine="480"/>
        <w:jc w:val="both"/>
        <w:rPr>
          <w:rFonts w:ascii="Times New Roman" w:hAnsi="Times New Roman"/>
          <w:lang w:val="sk-SK"/>
        </w:rPr>
      </w:pPr>
      <w:r w:rsidRPr="00E56510">
        <w:rPr>
          <w:rFonts w:ascii="Times New Roman" w:hAnsi="Times New Roman"/>
          <w:lang w:val="sk-SK"/>
        </w:rPr>
        <w:t>(6) O množstve skladovaných zásob prípravkov, o ich príjme a výdaji, ako aj o likvidácii zvyškov prípravkov a prázdnych obalov sa musí viesť samostatná evidencia.</w:t>
      </w:r>
    </w:p>
    <w:p w:rsidR="005E6FA2" w:rsidRPr="00E56510" w:rsidP="005E6FA2">
      <w:pPr>
        <w:bidi w:val="0"/>
        <w:ind w:right="-50"/>
        <w:jc w:val="center"/>
        <w:rPr>
          <w:rFonts w:ascii="Times New Roman" w:hAnsi="Times New Roman"/>
          <w:lang w:val="sk-SK"/>
        </w:rPr>
      </w:pPr>
    </w:p>
    <w:p w:rsidR="005E6FA2" w:rsidRPr="00E56510" w:rsidP="005E6FA2">
      <w:pPr>
        <w:bidi w:val="0"/>
        <w:ind w:right="72"/>
        <w:jc w:val="center"/>
        <w:rPr>
          <w:rFonts w:ascii="Times New Roman" w:hAnsi="Times New Roman"/>
          <w:b/>
          <w:bCs/>
          <w:lang w:val="sk-SK"/>
        </w:rPr>
      </w:pPr>
      <w:r w:rsidRPr="00E56510" w:rsidR="001B796B">
        <w:rPr>
          <w:rFonts w:ascii="Times New Roman" w:hAnsi="Times New Roman"/>
          <w:b/>
          <w:bCs/>
          <w:lang w:val="sk-SK"/>
        </w:rPr>
        <w:t>§ 2</w:t>
      </w:r>
    </w:p>
    <w:p w:rsidR="005E6FA2" w:rsidRPr="00E56510" w:rsidP="005E6FA2">
      <w:pPr>
        <w:bidi w:val="0"/>
        <w:ind w:right="72"/>
        <w:jc w:val="center"/>
        <w:rPr>
          <w:rFonts w:ascii="Times New Roman" w:hAnsi="Times New Roman"/>
          <w:b/>
          <w:bCs/>
          <w:lang w:val="sk-SK"/>
        </w:rPr>
      </w:pPr>
      <w:r w:rsidRPr="00E56510">
        <w:rPr>
          <w:rFonts w:ascii="Times New Roman" w:hAnsi="Times New Roman"/>
          <w:b/>
          <w:bCs/>
          <w:lang w:val="sk-SK"/>
        </w:rPr>
        <w:t>Účinnosť</w:t>
      </w:r>
    </w:p>
    <w:p w:rsidR="005E6FA2" w:rsidRPr="00E56510" w:rsidP="005E6FA2">
      <w:pPr>
        <w:bidi w:val="0"/>
        <w:ind w:right="72"/>
        <w:jc w:val="center"/>
        <w:rPr>
          <w:rFonts w:ascii="Times New Roman" w:hAnsi="Times New Roman"/>
          <w:lang w:val="sk-SK"/>
        </w:rPr>
      </w:pPr>
    </w:p>
    <w:p w:rsidR="00984BBF" w:rsidRPr="00E56510" w:rsidP="005E6FA2">
      <w:pPr>
        <w:bidi w:val="0"/>
        <w:ind w:right="72"/>
        <w:jc w:val="both"/>
        <w:rPr>
          <w:rFonts w:ascii="Times New Roman" w:hAnsi="Times New Roman"/>
          <w:lang w:val="sk-SK"/>
        </w:rPr>
      </w:pPr>
      <w:r w:rsidRPr="00E56510" w:rsidR="005E6FA2">
        <w:rPr>
          <w:rFonts w:ascii="Times New Roman" w:hAnsi="Times New Roman"/>
          <w:lang w:val="sk-SK"/>
        </w:rPr>
        <w:t>Táto vyhlášk</w:t>
      </w:r>
      <w:r w:rsidRPr="00E56510" w:rsidR="00005D29">
        <w:rPr>
          <w:rFonts w:ascii="Times New Roman" w:hAnsi="Times New Roman"/>
          <w:lang w:val="sk-SK"/>
        </w:rPr>
        <w:t>a</w:t>
      </w:r>
      <w:r w:rsidRPr="00E56510" w:rsidR="00705EFA">
        <w:rPr>
          <w:rFonts w:ascii="Times New Roman" w:hAnsi="Times New Roman"/>
          <w:lang w:val="sk-SK"/>
        </w:rPr>
        <w:t xml:space="preserve"> nadobúda účinnosť dňa 1. januá</w:t>
      </w:r>
      <w:r w:rsidRPr="00E56510" w:rsidR="005E6FA2">
        <w:rPr>
          <w:rFonts w:ascii="Times New Roman" w:hAnsi="Times New Roman"/>
          <w:lang w:val="sk-SK"/>
        </w:rPr>
        <w:t>ra 20</w:t>
      </w:r>
      <w:r w:rsidRPr="00E56510" w:rsidR="001B796B">
        <w:rPr>
          <w:rFonts w:ascii="Times New Roman" w:hAnsi="Times New Roman"/>
          <w:lang w:val="sk-SK"/>
        </w:rPr>
        <w:t>12</w:t>
      </w:r>
      <w:r w:rsidRPr="00E56510" w:rsidR="005E6FA2">
        <w:rPr>
          <w:rFonts w:ascii="Times New Roman" w:hAnsi="Times New Roman"/>
          <w:lang w:val="sk-SK"/>
        </w:rPr>
        <w:t>.</w:t>
      </w:r>
    </w:p>
    <w:sectPr w:rsidSect="00E94B4E">
      <w:footerReference w:type="even" r:id="rId5"/>
      <w:footerReference w:type="default" r:id="rId6"/>
      <w:pgSz w:w="11906" w:h="16838"/>
      <w:pgMar w:top="1418" w:right="1418" w:bottom="1418" w:left="1418" w:header="567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8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6468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F7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E14578" w:rsidR="00E14578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B64682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CA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2A0CA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005D29">
      <w:pPr>
        <w:pStyle w:val="FootnoteText"/>
        <w:bidi w:val="0"/>
        <w:ind w:left="120" w:hanging="120"/>
        <w:rPr>
          <w:rFonts w:ascii="Times New Roman" w:hAnsi="Times New Roman"/>
        </w:rPr>
      </w:pPr>
      <w:r w:rsidRPr="001B796B" w:rsidR="00B64682">
        <w:rPr>
          <w:rStyle w:val="FootnoteReference"/>
          <w:rFonts w:ascii="Times New Roman" w:hAnsi="Times New Roman"/>
          <w:lang w:val="sk-SK"/>
        </w:rPr>
        <w:footnoteRef/>
      </w:r>
      <w:r w:rsidRPr="001B796B" w:rsidR="00B64682">
        <w:rPr>
          <w:rFonts w:ascii="Times New Roman" w:hAnsi="Times New Roman"/>
          <w:vertAlign w:val="superscript"/>
          <w:lang w:val="sk-SK"/>
        </w:rPr>
        <w:t>)</w:t>
      </w:r>
      <w:r w:rsidRPr="001B796B" w:rsidR="00B64682">
        <w:rPr>
          <w:rFonts w:ascii="Times New Roman" w:hAnsi="Times New Roman"/>
          <w:lang w:val="sk-SK"/>
        </w:rPr>
        <w:t xml:space="preserve"> Z</w:t>
      </w:r>
      <w:r w:rsidRPr="001B796B" w:rsidR="001B796B">
        <w:rPr>
          <w:rFonts w:ascii="Times New Roman" w:hAnsi="Times New Roman"/>
          <w:lang w:val="sk-SK" w:eastAsia="sk-SK"/>
        </w:rPr>
        <w:t>ákon</w:t>
      </w:r>
      <w:r w:rsidRPr="001B796B" w:rsidR="001B796B">
        <w:rPr>
          <w:rFonts w:ascii="Times New Roman" w:hAnsi="Times New Roman"/>
        </w:rPr>
        <w:t xml:space="preserve"> č. 67/2010 Z. z. o podmienkach uvedenia chemických látok a chemických zmesí na trh a o zmene a doplnení niektorých zákonov (chemický zákon).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088"/>
    <w:multiLevelType w:val="hybridMultilevel"/>
    <w:tmpl w:val="900ECBC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723916"/>
    <w:multiLevelType w:val="hybridMultilevel"/>
    <w:tmpl w:val="991AFF42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06466DB0"/>
    <w:multiLevelType w:val="hybridMultilevel"/>
    <w:tmpl w:val="A65A7A0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6E7C5D"/>
    <w:multiLevelType w:val="hybridMultilevel"/>
    <w:tmpl w:val="F24842DC"/>
    <w:lvl w:ilvl="0">
      <w:start w:val="1"/>
      <w:numFmt w:val="lowerRoman"/>
      <w:lvlText w:val="(%1)"/>
      <w:lvlJc w:val="left"/>
      <w:pPr>
        <w:tabs>
          <w:tab w:val="num" w:pos="-180"/>
        </w:tabs>
        <w:ind w:left="-1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</w:abstractNum>
  <w:abstractNum w:abstractNumId="4">
    <w:nsid w:val="19D12F3F"/>
    <w:multiLevelType w:val="hybridMultilevel"/>
    <w:tmpl w:val="5DB2EB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1F11178F"/>
    <w:multiLevelType w:val="hybridMultilevel"/>
    <w:tmpl w:val="09BE1748"/>
    <w:lvl w:ilvl="0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6">
    <w:nsid w:val="24284F19"/>
    <w:multiLevelType w:val="multilevel"/>
    <w:tmpl w:val="926A9550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330"/>
        </w:tabs>
        <w:ind w:left="330" w:hanging="780"/>
      </w:pPr>
      <w:rPr>
        <w:rFonts w:cs="Times New Roman" w:hint="default"/>
        <w:rtl w:val="0"/>
        <w:cs w:val="0"/>
      </w:rPr>
    </w:lvl>
    <w:lvl w:ilvl="2">
      <w:start w:val="2"/>
      <w:numFmt w:val="decimal"/>
      <w:lvlText w:val="%1.%2.%3."/>
      <w:lvlJc w:val="left"/>
      <w:pPr>
        <w:tabs>
          <w:tab w:val="num" w:pos="-120"/>
        </w:tabs>
        <w:ind w:left="-120" w:hanging="7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-270"/>
        </w:tabs>
        <w:ind w:left="-270" w:hanging="108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-7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-810"/>
        </w:tabs>
        <w:ind w:left="-810" w:hanging="144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-900"/>
        </w:tabs>
        <w:ind w:left="-900" w:hanging="180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-1350"/>
        </w:tabs>
        <w:ind w:left="-1350" w:hanging="180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2160"/>
      </w:pPr>
      <w:rPr>
        <w:rFonts w:cs="Times New Roman" w:hint="default"/>
        <w:rtl w:val="0"/>
        <w:cs w:val="0"/>
      </w:rPr>
    </w:lvl>
  </w:abstractNum>
  <w:abstractNum w:abstractNumId="7">
    <w:nsid w:val="2A5B1B67"/>
    <w:multiLevelType w:val="multilevel"/>
    <w:tmpl w:val="E36AE56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-330"/>
        </w:tabs>
        <w:ind w:left="-330" w:hanging="57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cs="Times New Roman" w:hint="default"/>
        <w:rtl w:val="0"/>
        <w:cs w:val="0"/>
      </w:rPr>
    </w:lvl>
  </w:abstractNum>
  <w:abstractNum w:abstractNumId="8">
    <w:nsid w:val="2BD84835"/>
    <w:multiLevelType w:val="hybridMultilevel"/>
    <w:tmpl w:val="CAFA615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BEC2588"/>
    <w:multiLevelType w:val="hybridMultilevel"/>
    <w:tmpl w:val="728CD108"/>
    <w:lvl w:ilvl="0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0">
    <w:nsid w:val="2CE15DD2"/>
    <w:multiLevelType w:val="hybridMultilevel"/>
    <w:tmpl w:val="F766A9EA"/>
    <w:lvl w:ilvl="0">
      <w:start w:val="1"/>
      <w:numFmt w:val="lowerLetter"/>
      <w:lvlText w:val="(%1)"/>
      <w:lvlJc w:val="left"/>
      <w:pPr>
        <w:tabs>
          <w:tab w:val="num" w:pos="-540"/>
        </w:tabs>
        <w:ind w:left="-54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</w:abstractNum>
  <w:abstractNum w:abstractNumId="11">
    <w:nsid w:val="2E4262AC"/>
    <w:multiLevelType w:val="hybridMultilevel"/>
    <w:tmpl w:val="728CD108"/>
    <w:lvl w:ilvl="0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2">
    <w:nsid w:val="32897225"/>
    <w:multiLevelType w:val="hybridMultilevel"/>
    <w:tmpl w:val="65DC2FD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98272CB"/>
    <w:multiLevelType w:val="hybridMultilevel"/>
    <w:tmpl w:val="6B9843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4">
    <w:nsid w:val="44F47B23"/>
    <w:multiLevelType w:val="hybridMultilevel"/>
    <w:tmpl w:val="9842945C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5">
    <w:nsid w:val="467656B8"/>
    <w:multiLevelType w:val="hybridMultilevel"/>
    <w:tmpl w:val="12605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85766D2"/>
    <w:multiLevelType w:val="hybridMultilevel"/>
    <w:tmpl w:val="8BEA25E8"/>
    <w:lvl w:ilvl="0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7">
    <w:nsid w:val="489E1A37"/>
    <w:multiLevelType w:val="hybridMultilevel"/>
    <w:tmpl w:val="8E329AA6"/>
    <w:lvl w:ilvl="0">
      <w:start w:val="5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</w:abstractNum>
  <w:abstractNum w:abstractNumId="18">
    <w:nsid w:val="49D95F2C"/>
    <w:multiLevelType w:val="hybridMultilevel"/>
    <w:tmpl w:val="B20608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9">
    <w:nsid w:val="4C384D27"/>
    <w:multiLevelType w:val="hybridMultilevel"/>
    <w:tmpl w:val="4AB6B388"/>
    <w:lvl w:ilvl="0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0">
    <w:nsid w:val="4CCF690E"/>
    <w:multiLevelType w:val="hybridMultilevel"/>
    <w:tmpl w:val="27C87104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1">
    <w:nsid w:val="4ED03C2A"/>
    <w:multiLevelType w:val="hybridMultilevel"/>
    <w:tmpl w:val="B4E2DD5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62F1292"/>
    <w:multiLevelType w:val="hybridMultilevel"/>
    <w:tmpl w:val="8422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C8074BC"/>
    <w:multiLevelType w:val="hybridMultilevel"/>
    <w:tmpl w:val="728CD108"/>
    <w:lvl w:ilvl="0">
      <w:start w:val="1"/>
      <w:numFmt w:val="bullet"/>
      <w:lvlText w:val=""/>
      <w:lvlJc w:val="left"/>
      <w:pPr>
        <w:tabs>
          <w:tab w:val="num" w:pos="-120"/>
        </w:tabs>
        <w:ind w:left="-1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24">
    <w:nsid w:val="69B462B9"/>
    <w:multiLevelType w:val="hybridMultilevel"/>
    <w:tmpl w:val="3BD26276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5">
    <w:nsid w:val="6EBE4435"/>
    <w:multiLevelType w:val="hybridMultilevel"/>
    <w:tmpl w:val="ADF2C2BA"/>
    <w:lvl w:ilvl="0">
      <w:start w:val="1"/>
      <w:numFmt w:val="lowerLetter"/>
      <w:lvlText w:val="%1)"/>
      <w:lvlJc w:val="left"/>
      <w:pPr>
        <w:tabs>
          <w:tab w:val="num" w:pos="820"/>
        </w:tabs>
        <w:ind w:left="82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  <w:rtl w:val="0"/>
        <w:cs w:val="0"/>
      </w:rPr>
    </w:lvl>
  </w:abstractNum>
  <w:abstractNum w:abstractNumId="26">
    <w:nsid w:val="7002573E"/>
    <w:multiLevelType w:val="hybridMultilevel"/>
    <w:tmpl w:val="0024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21841C3"/>
    <w:multiLevelType w:val="hybridMultilevel"/>
    <w:tmpl w:val="18CCB45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48D22A6"/>
    <w:multiLevelType w:val="hybridMultilevel"/>
    <w:tmpl w:val="09600DA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7861156"/>
    <w:multiLevelType w:val="hybridMultilevel"/>
    <w:tmpl w:val="A0F6AAA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0">
    <w:nsid w:val="781E58CB"/>
    <w:multiLevelType w:val="hybridMultilevel"/>
    <w:tmpl w:val="E07CA794"/>
    <w:lvl w:ilvl="0">
      <w:start w:val="1"/>
      <w:numFmt w:val="lowerLetter"/>
      <w:lvlText w:val="(%1)"/>
      <w:lvlJc w:val="left"/>
      <w:pPr>
        <w:tabs>
          <w:tab w:val="num" w:pos="-540"/>
        </w:tabs>
        <w:ind w:left="-540" w:hanging="360"/>
      </w:pPr>
      <w:rPr>
        <w:rFonts w:cs="Times New Roman" w:hint="default"/>
        <w:rtl w:val="0"/>
        <w:cs w:val="0"/>
      </w:rPr>
    </w:lvl>
    <w:lvl w:ilvl="1">
      <w:start w:val="1"/>
      <w:numFmt w:val="lowerRoman"/>
      <w:lvlText w:val="(%2)"/>
      <w:lvlJc w:val="left"/>
      <w:pPr>
        <w:tabs>
          <w:tab w:val="num" w:pos="540"/>
        </w:tabs>
        <w:ind w:left="540" w:hanging="7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24"/>
  </w:num>
  <w:num w:numId="5">
    <w:abstractNumId w:val="17"/>
  </w:num>
  <w:num w:numId="6">
    <w:abstractNumId w:val="10"/>
  </w:num>
  <w:num w:numId="7">
    <w:abstractNumId w:val="1"/>
  </w:num>
  <w:num w:numId="8">
    <w:abstractNumId w:val="5"/>
  </w:num>
  <w:num w:numId="9">
    <w:abstractNumId w:val="16"/>
  </w:num>
  <w:num w:numId="10">
    <w:abstractNumId w:val="20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  <w:num w:numId="15">
    <w:abstractNumId w:val="14"/>
  </w:num>
  <w:num w:numId="16">
    <w:abstractNumId w:val="30"/>
  </w:num>
  <w:num w:numId="17">
    <w:abstractNumId w:val="19"/>
  </w:num>
  <w:num w:numId="18">
    <w:abstractNumId w:val="2"/>
  </w:num>
  <w:num w:numId="19">
    <w:abstractNumId w:val="13"/>
  </w:num>
  <w:num w:numId="20">
    <w:abstractNumId w:val="29"/>
  </w:num>
  <w:num w:numId="21">
    <w:abstractNumId w:val="18"/>
  </w:num>
  <w:num w:numId="22">
    <w:abstractNumId w:val="4"/>
  </w:num>
  <w:num w:numId="23">
    <w:abstractNumId w:val="28"/>
  </w:num>
  <w:num w:numId="24">
    <w:abstractNumId w:val="12"/>
  </w:num>
  <w:num w:numId="25">
    <w:abstractNumId w:val="27"/>
  </w:num>
  <w:num w:numId="26">
    <w:abstractNumId w:val="8"/>
  </w:num>
  <w:num w:numId="27">
    <w:abstractNumId w:val="26"/>
  </w:num>
  <w:num w:numId="28">
    <w:abstractNumId w:val="22"/>
  </w:num>
  <w:num w:numId="29">
    <w:abstractNumId w:val="15"/>
  </w:num>
  <w:num w:numId="30">
    <w:abstractNumId w:val="25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94B4E"/>
    <w:rsid w:val="00005D29"/>
    <w:rsid w:val="000940CE"/>
    <w:rsid w:val="000B7BAF"/>
    <w:rsid w:val="000E691F"/>
    <w:rsid w:val="000F4000"/>
    <w:rsid w:val="0015427D"/>
    <w:rsid w:val="001B796B"/>
    <w:rsid w:val="001C774A"/>
    <w:rsid w:val="001D15AD"/>
    <w:rsid w:val="001F3A46"/>
    <w:rsid w:val="001F7C53"/>
    <w:rsid w:val="002413F2"/>
    <w:rsid w:val="002A0CA8"/>
    <w:rsid w:val="003701F9"/>
    <w:rsid w:val="003D45F7"/>
    <w:rsid w:val="003D59A5"/>
    <w:rsid w:val="00447B1D"/>
    <w:rsid w:val="00455E74"/>
    <w:rsid w:val="004D5D69"/>
    <w:rsid w:val="004F1E39"/>
    <w:rsid w:val="005179DA"/>
    <w:rsid w:val="0059546E"/>
    <w:rsid w:val="005C6C6E"/>
    <w:rsid w:val="005E6FA2"/>
    <w:rsid w:val="00603D33"/>
    <w:rsid w:val="00604C40"/>
    <w:rsid w:val="00670087"/>
    <w:rsid w:val="006744FF"/>
    <w:rsid w:val="006C445E"/>
    <w:rsid w:val="006E4D62"/>
    <w:rsid w:val="007022EF"/>
    <w:rsid w:val="00705EFA"/>
    <w:rsid w:val="00740D89"/>
    <w:rsid w:val="007C580D"/>
    <w:rsid w:val="008001C2"/>
    <w:rsid w:val="008432EB"/>
    <w:rsid w:val="00873279"/>
    <w:rsid w:val="00881538"/>
    <w:rsid w:val="008A0495"/>
    <w:rsid w:val="008A7330"/>
    <w:rsid w:val="008D0F9A"/>
    <w:rsid w:val="008D4278"/>
    <w:rsid w:val="00930CAF"/>
    <w:rsid w:val="009348E1"/>
    <w:rsid w:val="00934DEA"/>
    <w:rsid w:val="00943D24"/>
    <w:rsid w:val="009747E5"/>
    <w:rsid w:val="00984BBF"/>
    <w:rsid w:val="00997F8F"/>
    <w:rsid w:val="009C7B6A"/>
    <w:rsid w:val="009F2515"/>
    <w:rsid w:val="00A04BF3"/>
    <w:rsid w:val="00A56B54"/>
    <w:rsid w:val="00A62318"/>
    <w:rsid w:val="00A723BF"/>
    <w:rsid w:val="00A958C9"/>
    <w:rsid w:val="00AB4567"/>
    <w:rsid w:val="00AF46B7"/>
    <w:rsid w:val="00B17C0A"/>
    <w:rsid w:val="00B51FEA"/>
    <w:rsid w:val="00B64682"/>
    <w:rsid w:val="00BC1115"/>
    <w:rsid w:val="00C25380"/>
    <w:rsid w:val="00C360DD"/>
    <w:rsid w:val="00C47DCF"/>
    <w:rsid w:val="00C5265D"/>
    <w:rsid w:val="00C92466"/>
    <w:rsid w:val="00CD1C6D"/>
    <w:rsid w:val="00D75822"/>
    <w:rsid w:val="00DB5DF0"/>
    <w:rsid w:val="00DC5A3C"/>
    <w:rsid w:val="00DE0C8A"/>
    <w:rsid w:val="00DE3195"/>
    <w:rsid w:val="00DF57F1"/>
    <w:rsid w:val="00E14578"/>
    <w:rsid w:val="00E56510"/>
    <w:rsid w:val="00E915DD"/>
    <w:rsid w:val="00E94B4E"/>
    <w:rsid w:val="00EF1819"/>
    <w:rsid w:val="00EF3628"/>
    <w:rsid w:val="00F228C3"/>
    <w:rsid w:val="00F65A86"/>
    <w:rsid w:val="00F94635"/>
    <w:rsid w:val="00FA32DF"/>
    <w:rsid w:val="00FF3E7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/>
      <w:ind w:right="-694"/>
      <w:jc w:val="both"/>
      <w:outlineLvl w:val="0"/>
    </w:pPr>
    <w:rPr>
      <w:u w:val="single"/>
      <w:lang w:val="sk-SK"/>
    </w:rPr>
  </w:style>
  <w:style w:type="paragraph" w:styleId="Heading2">
    <w:name w:val="heading 2"/>
    <w:basedOn w:val="Normal"/>
    <w:next w:val="Normal"/>
    <w:qFormat/>
    <w:pPr>
      <w:keepNext/>
      <w:ind w:left="-900" w:right="-694"/>
      <w:jc w:val="center"/>
      <w:outlineLvl w:val="1"/>
    </w:pPr>
    <w:rPr>
      <w:b/>
      <w:bCs/>
      <w:sz w:val="28"/>
      <w:lang w:val="sk-SK"/>
    </w:rPr>
  </w:style>
  <w:style w:type="paragraph" w:styleId="Heading3">
    <w:name w:val="heading 3"/>
    <w:basedOn w:val="Normal"/>
    <w:next w:val="Normal"/>
    <w:qFormat/>
    <w:pPr>
      <w:keepNext/>
      <w:ind w:left="-900" w:right="-694"/>
      <w:jc w:val="left"/>
      <w:outlineLvl w:val="2"/>
    </w:pPr>
    <w:rPr>
      <w:b/>
      <w:bCs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ind w:right="-694"/>
      <w:jc w:val="center"/>
    </w:pPr>
    <w:rPr>
      <w:b/>
      <w:bCs/>
      <w:sz w:val="28"/>
      <w:lang w:val="sk-SK"/>
    </w:rPr>
  </w:style>
  <w:style w:type="paragraph" w:styleId="BlockText">
    <w:name w:val="Block Text"/>
    <w:basedOn w:val="Normal"/>
    <w:pPr>
      <w:ind w:left="-900" w:right="-694"/>
      <w:jc w:val="center"/>
    </w:pPr>
    <w:rPr>
      <w:b/>
      <w:bCs/>
      <w:sz w:val="28"/>
      <w:lang w:val="sk-SK"/>
    </w:rPr>
  </w:style>
  <w:style w:type="paragraph" w:styleId="BodyTextIndent">
    <w:name w:val="Body Text Indent"/>
    <w:basedOn w:val="Normal"/>
    <w:pPr>
      <w:ind w:right="-694" w:hanging="900"/>
      <w:jc w:val="both"/>
    </w:pPr>
    <w:rPr>
      <w:lang w:val="sk-SK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Title">
    <w:name w:val="Title"/>
    <w:basedOn w:val="Normal"/>
    <w:qFormat/>
    <w:pPr>
      <w:jc w:val="center"/>
    </w:pPr>
    <w:rPr>
      <w:b/>
      <w:sz w:val="32"/>
      <w:szCs w:val="20"/>
      <w:lang w:eastAsia="sk-SK"/>
    </w:rPr>
  </w:style>
  <w:style w:type="paragraph" w:styleId="BodyText2">
    <w:name w:val="Body Text 2"/>
    <w:basedOn w:val="Normal"/>
    <w:pPr>
      <w:jc w:val="center"/>
    </w:pPr>
    <w:rPr>
      <w:sz w:val="20"/>
      <w:szCs w:val="20"/>
      <w:lang w:eastAsia="sk-SK"/>
    </w:rPr>
  </w:style>
  <w:style w:type="paragraph" w:styleId="BodyText3">
    <w:name w:val="Body Text 3"/>
    <w:basedOn w:val="Normal"/>
    <w:pPr>
      <w:jc w:val="center"/>
    </w:pPr>
    <w:rPr>
      <w:lang w:val="sk-SK"/>
    </w:rPr>
  </w:style>
  <w:style w:type="table" w:styleId="TableGrid">
    <w:name w:val="Table Grid"/>
    <w:basedOn w:val="TableNormal"/>
    <w:rsid w:val="00E9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04BF3"/>
    <w:pPr>
      <w:widowControl w:val="0"/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</w:rPr>
  </w:style>
  <w:style w:type="paragraph" w:styleId="Header">
    <w:name w:val="header"/>
    <w:basedOn w:val="Normal"/>
    <w:rsid w:val="00A04BF3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szCs w:val="20"/>
    </w:rPr>
  </w:style>
  <w:style w:type="character" w:styleId="FootnoteReference">
    <w:name w:val="footnote reference"/>
    <w:semiHidden/>
    <w:rsid w:val="00A04BF3"/>
    <w:rPr>
      <w:sz w:val="20"/>
      <w:vertAlign w:val="superscript"/>
    </w:rPr>
  </w:style>
  <w:style w:type="character" w:customStyle="1" w:styleId="FooterChar">
    <w:name w:val="Footer Char"/>
    <w:link w:val="Footer"/>
    <w:uiPriority w:val="99"/>
    <w:locked/>
    <w:rsid w:val="003D45F7"/>
    <w:rPr>
      <w:sz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515</Words>
  <Characters>2941</Characters>
  <Application>Microsoft Office Word</Application>
  <DocSecurity>0</DocSecurity>
  <Lines>0</Lines>
  <Paragraphs>0</Paragraphs>
  <ScaleCrop>false</ScaleCrop>
  <Company>Phyto. Bratislava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B</dc:title>
  <dc:creator>Balik</dc:creator>
  <cp:lastModifiedBy>Gašparíková, Jarmila</cp:lastModifiedBy>
  <cp:revision>2</cp:revision>
  <cp:lastPrinted>2011-08-09T12:13:00Z</cp:lastPrinted>
  <dcterms:created xsi:type="dcterms:W3CDTF">2011-08-19T15:09:00Z</dcterms:created>
  <dcterms:modified xsi:type="dcterms:W3CDTF">2011-08-19T15:09:00Z</dcterms:modified>
</cp:coreProperties>
</file>