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016"/>
        <w:gridCol w:w="850"/>
        <w:gridCol w:w="992"/>
        <w:gridCol w:w="851"/>
        <w:gridCol w:w="4961"/>
        <w:gridCol w:w="851"/>
        <w:gridCol w:w="1134"/>
      </w:tblGrid>
      <w:tr>
        <w:tblPrEx>
          <w:tblW w:w="16275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234A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TABUĽKA  ZHODY</w:t>
            </w:r>
          </w:p>
          <w:p w:rsidR="007761AE" w:rsidRPr="00E234A7" w:rsidP="007761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34A7" w:rsidR="00127033">
              <w:rPr>
                <w:rFonts w:ascii="Times New Roman" w:hAnsi="Times New Roman"/>
                <w:b/>
              </w:rPr>
              <w:t>k návrhu zákona</w:t>
            </w:r>
            <w:r w:rsidRPr="00E234A7">
              <w:rPr>
                <w:rFonts w:ascii="Times New Roman" w:hAnsi="Times New Roman"/>
                <w:b/>
              </w:rPr>
              <w:t xml:space="preserve">, </w:t>
            </w:r>
            <w:r w:rsidRPr="00E234A7">
              <w:rPr>
                <w:rFonts w:ascii="Times New Roman" w:hAnsi="Times New Roman"/>
                <w:b/>
                <w:bCs/>
              </w:rPr>
              <w:t xml:space="preserve">ktorým sa mení a dopĺňa zákon č. 582/2004 Z. z. o miestnych daniach a miestnom poplatku za komunálne odpady </w:t>
            </w:r>
          </w:p>
          <w:p w:rsidR="008C54C3" w:rsidRPr="00E234A7" w:rsidP="000229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34A7" w:rsidR="007761AE">
              <w:rPr>
                <w:rFonts w:ascii="Times New Roman" w:hAnsi="Times New Roman"/>
                <w:b/>
                <w:bCs/>
              </w:rPr>
              <w:t xml:space="preserve">a drobné stavebné odpady v znení neskorších predpisov </w:t>
            </w:r>
            <w:r w:rsidRPr="00E234A7" w:rsidR="00127033">
              <w:rPr>
                <w:rFonts w:ascii="Times New Roman" w:hAnsi="Times New Roman"/>
                <w:b/>
              </w:rPr>
              <w:t>s právom Európskej únie</w:t>
            </w: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E234A7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234A7" w:rsidP="008224E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4A7" w:rsidR="00CB2E5D">
              <w:rPr>
                <w:rFonts w:ascii="Times New Roman" w:hAnsi="Times New Roman"/>
              </w:rPr>
              <w:t xml:space="preserve"> </w:t>
            </w:r>
            <w:r w:rsidRPr="00E234A7" w:rsidR="008224E5">
              <w:rPr>
                <w:rFonts w:ascii="Times New Roman" w:hAnsi="Times New Roman"/>
                <w:b/>
                <w:bCs/>
              </w:rPr>
              <w:t xml:space="preserve">SMERNICA EURÓPSKEHO PARLAMENTU A RADY </w:t>
            </w:r>
            <w:r w:rsidRPr="00E234A7" w:rsidR="008224E5">
              <w:rPr>
                <w:rFonts w:ascii="Times New Roman" w:hAnsi="Times New Roman"/>
                <w:b/>
                <w:bCs/>
                <w:u w:val="single"/>
              </w:rPr>
              <w:t>1999/62/ES</w:t>
            </w:r>
            <w:r w:rsidRPr="00E234A7" w:rsidR="008224E5">
              <w:rPr>
                <w:rFonts w:ascii="Times New Roman" w:hAnsi="Times New Roman"/>
                <w:b/>
                <w:bCs/>
              </w:rPr>
              <w:t xml:space="preserve"> zo 17. júna 1999 o poplatkoch za používanie určitej dopravnej infraštruktúry ťažkými nákladnými vozidlami</w:t>
            </w: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4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234A7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EE7DD6" w:rsidRPr="00E234A7" w:rsidP="00C34EF5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E234A7" w:rsidR="008224E5">
              <w:rPr>
                <w:rFonts w:ascii="Times New Roman" w:hAnsi="Times New Roman"/>
                <w:b/>
                <w:bCs/>
              </w:rPr>
              <w:t xml:space="preserve">SMERNICA EURÓPSKEHO PARLAMENTU A RADY </w:t>
            </w:r>
            <w:r w:rsidRPr="00E234A7" w:rsidR="008224E5">
              <w:rPr>
                <w:rFonts w:ascii="Times New Roman" w:hAnsi="Times New Roman"/>
                <w:b/>
                <w:bCs/>
                <w:u w:val="single"/>
              </w:rPr>
              <w:t>1999/62/ES</w:t>
            </w:r>
            <w:r w:rsidRPr="00E234A7" w:rsidR="008224E5">
              <w:rPr>
                <w:rFonts w:ascii="Times New Roman" w:hAnsi="Times New Roman"/>
                <w:b/>
                <w:bCs/>
              </w:rPr>
              <w:t xml:space="preserve"> zo 17. júna 1999 o poplatkoch za používanie určitej dopravnej infraštruktúry ťažkými nákladnými vozidlami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234A7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02299B" w:rsidRPr="00E234A7" w:rsidP="0002299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 w:rsidR="00EE7DD6">
              <w:rPr>
                <w:rFonts w:ascii="Times New Roman" w:hAnsi="Times New Roman"/>
                <w:b/>
                <w:bCs/>
              </w:rPr>
              <w:t xml:space="preserve">Návrh zákona, </w:t>
            </w:r>
            <w:r w:rsidRPr="00E234A7" w:rsidR="008224E5">
              <w:rPr>
                <w:rFonts w:ascii="Times New Roman" w:hAnsi="Times New Roman"/>
                <w:b/>
                <w:bCs/>
              </w:rPr>
              <w:t xml:space="preserve">ktorým sa mení a dopĺňa zákon č. 582/2004 Z. z. o miestnych daniach a miestnom poplatku za komunálne odpady a drobné stavebné odpady v znení neskorších predpisov </w:t>
            </w:r>
            <w:r w:rsidRPr="00E234A7" w:rsidR="008224E5">
              <w:rPr>
                <w:rFonts w:ascii="Times New Roman" w:hAnsi="Times New Roman"/>
                <w:b/>
              </w:rPr>
              <w:t xml:space="preserve"> </w:t>
            </w:r>
            <w:r w:rsidRPr="00E234A7">
              <w:rPr>
                <w:rFonts w:ascii="Times New Roman" w:hAnsi="Times New Roman"/>
                <w:b/>
              </w:rPr>
              <w:t>(ďalej len „návrh zákona“)</w:t>
            </w:r>
          </w:p>
          <w:p w:rsidR="00EE7DD6" w:rsidRPr="00E234A7" w:rsidP="008224E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4343B" w:rsidRPr="00E234A7" w:rsidP="008224E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4343B" w:rsidRPr="00E234A7" w:rsidP="008224E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  <w:bCs/>
              </w:rPr>
              <w:t xml:space="preserve">Zákon č. 582/2004 Z. z. o miestnych daniach a miestnom poplatku za komunálne odpady a drobné stavebné odpady v znení neskorších predpisov </w:t>
            </w:r>
            <w:r w:rsidRPr="00E234A7">
              <w:rPr>
                <w:rFonts w:ascii="Times New Roman" w:hAnsi="Times New Roman"/>
              </w:rPr>
              <w:t xml:space="preserve"> (ďalej len „582/2004“)</w:t>
            </w:r>
          </w:p>
          <w:p w:rsidR="008C54C3" w:rsidRPr="00E234A7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153B33">
              <w:rPr>
                <w:rFonts w:ascii="Times New Roman" w:hAnsi="Times New Roman"/>
              </w:rPr>
              <w:t>Čl. 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4A7">
              <w:rPr>
                <w:rFonts w:ascii="Times New Roman" w:hAnsi="Times New Roman"/>
                <w:b/>
                <w:bCs/>
              </w:rPr>
              <w:t>KAPITOLA I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4A7">
              <w:rPr>
                <w:rFonts w:ascii="Times New Roman" w:hAnsi="Times New Roman"/>
                <w:b/>
                <w:bCs/>
              </w:rPr>
              <w:t>Všeobecné ustanovenia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Táto smernica sa vz</w:t>
            </w:r>
            <w:r w:rsidRPr="00E234A7">
              <w:rPr>
                <w:rFonts w:ascii="Times New Roman" w:eastAsia="TimesNewRoman+01" w:hAnsi="Times New Roman" w:hint="default"/>
              </w:rPr>
              <w:t>ť</w:t>
            </w:r>
            <w:r w:rsidRPr="00E234A7">
              <w:rPr>
                <w:rFonts w:ascii="Times New Roman" w:hAnsi="Times New Roman"/>
              </w:rPr>
              <w:t>ahuje na dane z vozidiel, mýto a u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ívate</w:t>
            </w:r>
            <w:r w:rsidRPr="00E234A7">
              <w:rPr>
                <w:rFonts w:ascii="Times New Roman" w:eastAsia="TimesNewRoman+01" w:hAnsi="Times New Roman" w:hint="default"/>
              </w:rPr>
              <w:t>ľ</w:t>
            </w:r>
            <w:r w:rsidRPr="00E234A7">
              <w:rPr>
                <w:rFonts w:ascii="Times New Roman" w:hAnsi="Times New Roman"/>
              </w:rPr>
              <w:t xml:space="preserve">ské poplatky vozidiel definovaných v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>lánku 2.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Táto smernica sa nevz</w:t>
            </w:r>
            <w:r w:rsidRPr="00E234A7">
              <w:rPr>
                <w:rFonts w:ascii="Times New Roman" w:eastAsia="TimesNewRoman+01" w:hAnsi="Times New Roman" w:hint="default"/>
              </w:rPr>
              <w:t>ť</w:t>
            </w:r>
            <w:r w:rsidRPr="00E234A7">
              <w:rPr>
                <w:rFonts w:ascii="Times New Roman" w:hAnsi="Times New Roman"/>
              </w:rPr>
              <w:t>ahuje na vozidlá vykonávajúce dopravu výlu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ne na mimoeurópskych územiach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lenských 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>tátov.</w:t>
            </w:r>
          </w:p>
          <w:p w:rsidR="00A9063F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 w:rsidR="0044343B">
              <w:rPr>
                <w:rFonts w:ascii="Times New Roman" w:hAnsi="Times New Roman"/>
              </w:rPr>
              <w:t>Rovnako sa nevz</w:t>
            </w:r>
            <w:r w:rsidRPr="00E234A7" w:rsidR="0044343B">
              <w:rPr>
                <w:rFonts w:ascii="Times New Roman" w:eastAsia="TimesNewRoman+01" w:hAnsi="Times New Roman" w:hint="default"/>
              </w:rPr>
              <w:t>ť</w:t>
            </w:r>
            <w:r w:rsidRPr="00E234A7" w:rsidR="0044343B">
              <w:rPr>
                <w:rFonts w:ascii="Times New Roman" w:hAnsi="Times New Roman"/>
              </w:rPr>
              <w:t>ahuje na vozidlá registrované na Kanárskych ostrovoch, Ceute a Melille, Azoroch alebo na Madeire, ktoré vykonávajú dopravu výlu</w:t>
            </w:r>
            <w:r w:rsidRPr="00E234A7" w:rsidR="0044343B">
              <w:rPr>
                <w:rFonts w:ascii="Times New Roman" w:eastAsia="TimesNewRoman+01" w:hAnsi="Times New Roman" w:hint="default"/>
              </w:rPr>
              <w:t>č</w:t>
            </w:r>
            <w:r w:rsidRPr="00E234A7" w:rsidR="0044343B">
              <w:rPr>
                <w:rFonts w:ascii="Times New Roman" w:hAnsi="Times New Roman"/>
              </w:rPr>
              <w:t xml:space="preserve">ne na týchto územiach, alebo medzi týmito územiami a prípadne </w:t>
            </w:r>
            <w:r w:rsidRPr="00E234A7" w:rsidR="0044343B">
              <w:rPr>
                <w:rFonts w:ascii="Times New Roman" w:eastAsia="TimesNewRoman+01" w:hAnsi="Times New Roman" w:hint="default"/>
              </w:rPr>
              <w:t>š</w:t>
            </w:r>
            <w:r w:rsidRPr="00E234A7" w:rsidR="0044343B">
              <w:rPr>
                <w:rFonts w:ascii="Times New Roman" w:hAnsi="Times New Roman"/>
              </w:rPr>
              <w:t>panielskou a portugalskou pevninou.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44343B">
              <w:rPr>
                <w:rFonts w:ascii="Times New Roman" w:hAnsi="Times New Roman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44343B">
              <w:rPr>
                <w:rFonts w:ascii="Times New Roman" w:hAnsi="Times New Roman"/>
              </w:rPr>
              <w:t>582/2004</w:t>
            </w:r>
            <w:r w:rsidRPr="00E234A7" w:rsidR="00B04218">
              <w:rPr>
                <w:rFonts w:ascii="Times New Roman" w:hAnsi="Times New Roman"/>
              </w:rPr>
              <w:t xml:space="preserve"> a </w:t>
            </w:r>
            <w:r w:rsidRPr="00E234A7" w:rsidR="00B04218">
              <w:rPr>
                <w:rFonts w:ascii="Times New Roman" w:hAnsi="Times New Roman"/>
                <w:b/>
              </w:rPr>
              <w:t>návrh zákona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43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§ 84</w:t>
            </w:r>
          </w:p>
          <w:p w:rsidR="0044343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 xml:space="preserve">ods.1 </w:t>
            </w:r>
          </w:p>
          <w:p w:rsidR="0044343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 w:rsidR="0044343B">
              <w:rPr>
                <w:rFonts w:ascii="Times New Roman" w:hAnsi="Times New Roman"/>
                <w:sz w:val="24"/>
                <w:szCs w:val="24"/>
              </w:rPr>
              <w:t>ods.2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 w:rsidP="00B04218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 w:rsidR="004434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Predmetom dane z motorových vozidiel je motorové vozidlo a prípojné vozidlo kategórie M, N a O 38) (ďalej len "vozidlo"), ktoré </w:t>
            </w:r>
            <w:r w:rsidRPr="00E234A7" w:rsidR="00B04218">
              <w:rPr>
                <w:rFonts w:ascii="Times New Roman" w:hAnsi="Times New Roman"/>
                <w:b/>
                <w:sz w:val="24"/>
                <w:szCs w:val="24"/>
              </w:rPr>
              <w:t>je evidované</w:t>
            </w:r>
            <w:r w:rsidR="00877EEF">
              <w:rPr>
                <w:rFonts w:ascii="Times New Roman" w:hAnsi="Times New Roman"/>
                <w:b/>
                <w:sz w:val="24"/>
                <w:szCs w:val="24"/>
              </w:rPr>
              <w:t xml:space="preserve"> 38a)</w:t>
            </w:r>
            <w:r w:rsidRPr="00E234A7" w:rsidR="00B04218">
              <w:rPr>
                <w:rFonts w:ascii="Times New Roman" w:hAnsi="Times New Roman"/>
                <w:b/>
                <w:sz w:val="24"/>
                <w:szCs w:val="24"/>
              </w:rPr>
              <w:t xml:space="preserve"> v Slovenskej republike a používa sa</w:t>
            </w:r>
            <w:r w:rsidRPr="00E234A7" w:rsidR="00B04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34A7" w:rsidR="0044343B">
              <w:rPr>
                <w:rFonts w:ascii="Times New Roman" w:hAnsi="Times New Roman"/>
                <w:color w:val="000000"/>
                <w:sz w:val="24"/>
                <w:szCs w:val="24"/>
              </w:rPr>
              <w:t>na podnikanie 12) alebo na činnosti, z ktorých plynúce príjmy sú predmetom dane z príjmov 39) (ďalej len "podnikanie").</w:t>
              <w:br/>
              <w:br/>
              <w:t xml:space="preserve"> Predmetom dane z motorových vozidiel nie je vozidlo</w:t>
              <w:br/>
              <w:t>a) p</w:t>
            </w:r>
            <w:r w:rsidRPr="00E234A7" w:rsidR="00B04218">
              <w:rPr>
                <w:rFonts w:ascii="Times New Roman" w:hAnsi="Times New Roman"/>
                <w:color w:val="000000"/>
                <w:sz w:val="24"/>
                <w:szCs w:val="24"/>
              </w:rPr>
              <w:t>oužívané na skúšobné jazdy</w:t>
            </w:r>
            <w:r w:rsidRPr="00E234A7" w:rsidR="007B2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34A7" w:rsidR="007B257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alebo iné jazdy</w:t>
            </w:r>
            <w:r w:rsidRPr="00E234A7" w:rsidR="004434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ktoré má pridelené zvláštne evidenčné číslo, </w:t>
              <w:br/>
              <w:t>b) určené na vykonávanie špeciálnych činností, ktoré nie je určené na prepravu a v dokladoch vozidla je označené ako špeciálne vozidlo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B04218">
              <w:rPr>
                <w:rFonts w:ascii="Times New Roman" w:hAnsi="Times New Roman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153B33">
              <w:rPr>
                <w:rFonts w:ascii="Times New Roman" w:hAnsi="Times New Roman"/>
              </w:rPr>
              <w:t>Čl.</w:t>
            </w:r>
            <w:r w:rsidRPr="00E234A7" w:rsidR="0044343B">
              <w:rPr>
                <w:rFonts w:ascii="Times New Roman" w:hAnsi="Times New Roman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4A7">
              <w:rPr>
                <w:rFonts w:ascii="Times New Roman" w:hAnsi="Times New Roman"/>
                <w:b/>
                <w:bCs/>
              </w:rPr>
              <w:t>KAPITOLA II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4A7">
              <w:rPr>
                <w:rFonts w:ascii="Times New Roman" w:hAnsi="Times New Roman"/>
                <w:b/>
                <w:bCs/>
              </w:rPr>
              <w:t>Dane z vozidiel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1. Dane z vozidiel uvedené v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>lánku 1 sú nasledovné: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Belgicko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taxe de circulation sur les véhicles automobilesverkeersbelasting op de autovoertuigen,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Bulharsko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данък върху превозните средства,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Česká republika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silni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>ní da</w:t>
            </w:r>
            <w:r w:rsidRPr="00E234A7">
              <w:rPr>
                <w:rFonts w:ascii="Times New Roman" w:eastAsia="TimesNewRoman+01" w:hAnsi="Times New Roman" w:hint="default"/>
              </w:rPr>
              <w:t>ň</w:t>
            </w:r>
            <w:r w:rsidRPr="00E234A7">
              <w:rPr>
                <w:rFonts w:ascii="Times New Roman" w:hAnsi="Times New Roman"/>
              </w:rPr>
              <w:t>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Dánsko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vægtafgift af motorkøretøjer m.v.,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Nemecko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Kraftfahrzeugsteuer,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Estónsko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raskeveokimaks,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Grécko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Τέλη κυκλοφορίας,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Španielsko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a) impuesto sobre vehículos de tracción mecánica;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b) impuesto sobre actividades económicas (výhradne vo vz</w:t>
            </w:r>
            <w:r w:rsidRPr="00E234A7">
              <w:rPr>
                <w:rFonts w:ascii="Times New Roman" w:eastAsia="TimesNewRoman+01" w:hAnsi="Times New Roman" w:hint="default"/>
              </w:rPr>
              <w:t>ť</w:t>
            </w:r>
            <w:r w:rsidRPr="00E234A7">
              <w:rPr>
                <w:rFonts w:ascii="Times New Roman" w:hAnsi="Times New Roman"/>
              </w:rPr>
              <w:t>ahu k vyberaným poplatkom za motorové vozidlá),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Francúzsko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CB2E5D" w:rsidRPr="00E234A7" w:rsidP="0044343B">
            <w:pPr>
              <w:pStyle w:val="Normlny"/>
              <w:numPr>
                <w:numId w:val="15"/>
              </w:numPr>
              <w:bidi w:val="0"/>
              <w:spacing w:after="0" w:line="240" w:lineRule="auto"/>
              <w:ind w:left="241" w:hanging="241"/>
              <w:rPr>
                <w:rFonts w:ascii="Times New Roman" w:hAnsi="Times New Roman"/>
                <w:sz w:val="24"/>
                <w:szCs w:val="24"/>
              </w:rPr>
            </w:pPr>
            <w:r w:rsidRPr="00E234A7" w:rsidR="0044343B">
              <w:rPr>
                <w:rFonts w:ascii="Times New Roman" w:hAnsi="Times New Roman"/>
                <w:sz w:val="24"/>
                <w:szCs w:val="24"/>
              </w:rPr>
              <w:t>taxe spéciale sur certains véhicules routiers;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b) taxe différentielle sur les véhicules à moteur,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Írsko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vehicle excise duty,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Taliansko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a) tassa automobilistica;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b) addizionale del 5 % sulla tassa automobilistica,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Cyprus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Τέλη Κυκλοφορίας Οχημάτων,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Lotyšsko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transportl</w:t>
            </w:r>
            <w:r w:rsidRPr="00E234A7">
              <w:rPr>
                <w:rFonts w:ascii="Times New Roman" w:eastAsia="TimesNewRoman+01" w:hAnsi="Times New Roman" w:hint="default"/>
              </w:rPr>
              <w:t>ī</w:t>
            </w:r>
            <w:r w:rsidRPr="00E234A7">
              <w:rPr>
                <w:rFonts w:ascii="Times New Roman" w:hAnsi="Times New Roman"/>
              </w:rPr>
              <w:t>dzek</w:t>
            </w:r>
            <w:r w:rsidRPr="00E234A7">
              <w:rPr>
                <w:rFonts w:ascii="Times New Roman" w:eastAsia="TimesNewRoman+01" w:hAnsi="Times New Roman" w:hint="default"/>
              </w:rPr>
              <w:t>ļ</w:t>
            </w:r>
            <w:r w:rsidRPr="00E234A7">
              <w:rPr>
                <w:rFonts w:ascii="Times New Roman" w:hAnsi="Times New Roman"/>
              </w:rPr>
              <w:t>a ikgad</w:t>
            </w:r>
            <w:r w:rsidRPr="00E234A7">
              <w:rPr>
                <w:rFonts w:ascii="Times New Roman" w:eastAsia="TimesNewRoman+01" w:hAnsi="Times New Roman" w:hint="default"/>
              </w:rPr>
              <w:t>ē</w:t>
            </w:r>
            <w:r w:rsidRPr="00E234A7">
              <w:rPr>
                <w:rFonts w:ascii="Times New Roman" w:hAnsi="Times New Roman"/>
              </w:rPr>
              <w:t>j</w:t>
            </w:r>
            <w:r w:rsidRPr="00E234A7">
              <w:rPr>
                <w:rFonts w:ascii="Times New Roman" w:eastAsia="TimesNewRoman+01" w:hAnsi="Times New Roman" w:hint="default"/>
              </w:rPr>
              <w:t>ā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nodeva,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Litva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a) Transporto priemoni</w:t>
            </w:r>
            <w:r w:rsidRPr="00E234A7">
              <w:rPr>
                <w:rFonts w:ascii="Times New Roman" w:eastAsia="TimesNewRoman+01" w:hAnsi="Times New Roman" w:hint="default"/>
              </w:rPr>
              <w:t>ų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savinink</w:t>
            </w:r>
            <w:r w:rsidRPr="00E234A7">
              <w:rPr>
                <w:rFonts w:ascii="Times New Roman" w:eastAsia="TimesNewRoman+01" w:hAnsi="Times New Roman" w:hint="default"/>
              </w:rPr>
              <w:t>ų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ar valdytoj</w:t>
            </w:r>
            <w:r w:rsidRPr="00E234A7">
              <w:rPr>
                <w:rFonts w:ascii="Times New Roman" w:eastAsia="TimesNewRoman+01" w:hAnsi="Times New Roman" w:hint="default"/>
              </w:rPr>
              <w:t>ų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naudotojo mokestis;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b) Mokestis u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 xml:space="preserve">Lietuvoje </w:t>
            </w:r>
            <w:r w:rsidRPr="00E234A7">
              <w:rPr>
                <w:rFonts w:ascii="Times New Roman" w:eastAsia="TimesNewRoman+01" w:hAnsi="Times New Roman" w:hint="default"/>
              </w:rPr>
              <w:t>į</w:t>
            </w:r>
            <w:r w:rsidRPr="00E234A7">
              <w:rPr>
                <w:rFonts w:ascii="Times New Roman" w:hAnsi="Times New Roman"/>
              </w:rPr>
              <w:t>registruotas krovinines transporto priemones,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Luxembursko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taxe sur les véhicules automoteurs,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Maďarsko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gépjárm</w:t>
            </w:r>
            <w:r w:rsidRPr="00E234A7">
              <w:rPr>
                <w:rFonts w:ascii="Times New Roman" w:eastAsia="TimesNewRoman+01" w:hAnsi="Times New Roman" w:hint="default"/>
              </w:rPr>
              <w:t>ű</w:t>
            </w:r>
            <w:r w:rsidRPr="00E234A7">
              <w:rPr>
                <w:rFonts w:ascii="Times New Roman" w:hAnsi="Times New Roman"/>
              </w:rPr>
              <w:t>adó,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Malta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li</w:t>
            </w:r>
            <w:r w:rsidRPr="00E234A7">
              <w:rPr>
                <w:rFonts w:ascii="Times New Roman" w:eastAsia="TimesNewRoman+01" w:hAnsi="Times New Roman" w:hint="default"/>
              </w:rPr>
              <w:t>ċ</w:t>
            </w:r>
            <w:r w:rsidRPr="00E234A7">
              <w:rPr>
                <w:rFonts w:ascii="Times New Roman" w:hAnsi="Times New Roman"/>
              </w:rPr>
              <w:t>enzja tat-triqroad licence fee,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Holandsko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motorrijtuigenbelasting,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Rakúsko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Kraftfahrzeugsteuer,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Poľsko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podatek od </w:t>
            </w:r>
            <w:r w:rsidRPr="00E234A7">
              <w:rPr>
                <w:rFonts w:ascii="Times New Roman" w:eastAsia="TimesNewRoman+01" w:hAnsi="Times New Roman" w:hint="default"/>
              </w:rPr>
              <w:t>ś</w:t>
            </w:r>
            <w:r w:rsidRPr="00E234A7">
              <w:rPr>
                <w:rFonts w:ascii="Times New Roman" w:hAnsi="Times New Roman"/>
              </w:rPr>
              <w:t>rodków transportowych,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Portugalsko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a) imposto de camionagem;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b) imposto de circulação,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Rumunsko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Taxa asupra mijloacelor de transport,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Slovinsko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letno povra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>ilo za uporabo javnih cest za motorna in priklopna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vozila,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— Slovensko: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cestná da</w:t>
            </w:r>
            <w:r w:rsidRPr="00E234A7">
              <w:rPr>
                <w:rFonts w:ascii="Times New Roman" w:eastAsia="TimesNewRoman+01" w:hAnsi="Times New Roman" w:hint="default"/>
              </w:rPr>
              <w:t>ň</w:t>
            </w:r>
            <w:r w:rsidRPr="00E234A7">
              <w:rPr>
                <w:rFonts w:ascii="Times New Roman" w:hAnsi="Times New Roman"/>
              </w:rPr>
              <w:t>,</w:t>
            </w:r>
          </w:p>
          <w:p w:rsidR="0044343B" w:rsidRPr="00E234A7" w:rsidP="0044343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  <w:sz w:val="24"/>
                <w:szCs w:val="24"/>
              </w:rPr>
              <w:t>Finsko</w:t>
            </w:r>
            <w:r w:rsidRPr="00E234A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varsinainen ajoneuvovero/egentling fordonsskatt,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Švédsko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  <w:i/>
                <w:iCs/>
              </w:rPr>
              <w:t>fordonsskatt</w:t>
            </w:r>
            <w:r w:rsidRPr="00E234A7">
              <w:rPr>
                <w:rFonts w:ascii="Times New Roman" w:hAnsi="Times New Roman"/>
              </w:rPr>
              <w:t>,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— </w:t>
            </w:r>
            <w:r w:rsidRPr="00E234A7">
              <w:rPr>
                <w:rFonts w:ascii="Times New Roman" w:hAnsi="Times New Roman"/>
                <w:i/>
                <w:iCs/>
              </w:rPr>
              <w:t>Spojené kráľovstvo</w:t>
            </w:r>
            <w:r w:rsidRPr="00E234A7">
              <w:rPr>
                <w:rFonts w:ascii="Times New Roman" w:hAnsi="Times New Roman"/>
              </w:rPr>
              <w:t>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a) vehicle excise duty;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b) motor vehicle licence.</w:t>
            </w:r>
          </w:p>
          <w:p w:rsidR="0044343B" w:rsidRPr="00E234A7" w:rsidP="0002299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2.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lenské 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>táty, ktoré nahradia ktorúko</w:t>
            </w:r>
            <w:r w:rsidRPr="00E234A7">
              <w:rPr>
                <w:rFonts w:ascii="Times New Roman" w:eastAsia="TimesNewRoman+01" w:hAnsi="Times New Roman" w:hint="default"/>
              </w:rPr>
              <w:t>ľ</w:t>
            </w:r>
            <w:r w:rsidRPr="00E234A7">
              <w:rPr>
                <w:rFonts w:ascii="Times New Roman" w:hAnsi="Times New Roman"/>
              </w:rPr>
              <w:t>vek da</w:t>
            </w:r>
            <w:r w:rsidRPr="00E234A7">
              <w:rPr>
                <w:rFonts w:ascii="Times New Roman" w:eastAsia="TimesNewRoman+01" w:hAnsi="Times New Roman" w:hint="default"/>
              </w:rPr>
              <w:t>ň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uvedenú v odseku 1</w:t>
            </w:r>
            <w:r w:rsidRPr="00E234A7" w:rsidR="0002299B">
              <w:rPr>
                <w:rFonts w:ascii="Times New Roman" w:hAnsi="Times New Roman"/>
              </w:rPr>
              <w:t xml:space="preserve"> </w:t>
            </w:r>
            <w:r w:rsidRPr="00E234A7">
              <w:rPr>
                <w:rFonts w:ascii="Times New Roman" w:hAnsi="Times New Roman"/>
              </w:rPr>
              <w:t>inou da</w:t>
            </w:r>
            <w:r w:rsidRPr="00E234A7">
              <w:rPr>
                <w:rFonts w:ascii="Times New Roman" w:eastAsia="TimesNewRoman+01" w:hAnsi="Times New Roman" w:hint="default"/>
              </w:rPr>
              <w:t>ň</w:t>
            </w:r>
            <w:r w:rsidRPr="00E234A7">
              <w:rPr>
                <w:rFonts w:ascii="Times New Roman" w:hAnsi="Times New Roman"/>
              </w:rPr>
              <w:t>ou toho istého druhu, to oznámia Komisii, ktorá vykoná</w:t>
            </w:r>
            <w:r w:rsidRPr="00E234A7" w:rsidR="0002299B">
              <w:rPr>
                <w:rFonts w:ascii="Times New Roman" w:hAnsi="Times New Roman"/>
              </w:rPr>
              <w:t xml:space="preserve"> </w:t>
            </w:r>
            <w:r w:rsidRPr="00E234A7">
              <w:rPr>
                <w:rFonts w:ascii="Times New Roman" w:hAnsi="Times New Roman"/>
              </w:rPr>
              <w:t>potrebné zmeny a doplnenia.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44343B">
              <w:rPr>
                <w:rFonts w:ascii="Times New Roman" w:hAnsi="Times New Roman"/>
              </w:rPr>
              <w:t>n.a.</w:t>
            </w: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N</w:t>
            </w: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582/2004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§ 2 ods.3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4343B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7A8D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4218" w:rsidRPr="00E234A7" w:rsidP="00B04218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>Miestnou daňou, ktorú môže ukladať vyšší územný celok, je daň z motorových vozidiel.</w:t>
            </w: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4218" w:rsidRPr="00E234A7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44343B">
              <w:rPr>
                <w:rFonts w:ascii="Times New Roman" w:hAnsi="Times New Roman"/>
              </w:rPr>
              <w:t>n.a.</w:t>
            </w: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Ú</w:t>
            </w: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218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n.a.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153B33">
              <w:rPr>
                <w:rFonts w:ascii="Times New Roman" w:hAnsi="Times New Roman"/>
              </w:rPr>
              <w:t>Čl.</w:t>
            </w:r>
            <w:r w:rsidRPr="00E234A7" w:rsidR="0044343B">
              <w:rPr>
                <w:rFonts w:ascii="Times New Roman" w:hAnsi="Times New Roman"/>
              </w:rPr>
              <w:t>4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 w:rsidR="0044343B">
              <w:rPr>
                <w:rFonts w:ascii="Times New Roman" w:hAnsi="Times New Roman"/>
              </w:rPr>
              <w:t xml:space="preserve">Postupy vyrubovania a vyberania daní uvedených v </w:t>
            </w:r>
            <w:r w:rsidRPr="00E234A7" w:rsidR="0044343B">
              <w:rPr>
                <w:rFonts w:ascii="Times New Roman" w:eastAsia="TimesNewRoman+01" w:hAnsi="Times New Roman" w:hint="default"/>
              </w:rPr>
              <w:t>č</w:t>
            </w:r>
            <w:r w:rsidRPr="00E234A7" w:rsidR="0044343B">
              <w:rPr>
                <w:rFonts w:ascii="Times New Roman" w:hAnsi="Times New Roman"/>
              </w:rPr>
              <w:t>lánku 3 stanoví ka</w:t>
            </w:r>
            <w:r w:rsidRPr="00E234A7" w:rsidR="0044343B">
              <w:rPr>
                <w:rFonts w:ascii="Times New Roman" w:eastAsia="TimesNewRoman+01" w:hAnsi="Times New Roman" w:hint="default"/>
              </w:rPr>
              <w:t>ž</w:t>
            </w:r>
            <w:r w:rsidRPr="00E234A7" w:rsidR="0044343B">
              <w:rPr>
                <w:rFonts w:ascii="Times New Roman" w:hAnsi="Times New Roman"/>
              </w:rPr>
              <w:t xml:space="preserve">dý </w:t>
            </w:r>
            <w:r w:rsidRPr="00E234A7" w:rsidR="0044343B">
              <w:rPr>
                <w:rFonts w:ascii="Times New Roman" w:eastAsia="TimesNewRoman+01" w:hAnsi="Times New Roman" w:hint="default"/>
              </w:rPr>
              <w:t>č</w:t>
            </w:r>
            <w:r w:rsidRPr="00E234A7" w:rsidR="0044343B">
              <w:rPr>
                <w:rFonts w:ascii="Times New Roman" w:hAnsi="Times New Roman"/>
              </w:rPr>
              <w:t xml:space="preserve">lenský </w:t>
            </w:r>
            <w:r w:rsidRPr="00E234A7" w:rsidR="0044343B">
              <w:rPr>
                <w:rFonts w:ascii="Times New Roman" w:eastAsia="TimesNewRoman+01" w:hAnsi="Times New Roman" w:hint="default"/>
              </w:rPr>
              <w:t>š</w:t>
            </w:r>
            <w:r w:rsidRPr="00E234A7" w:rsidR="0044343B">
              <w:rPr>
                <w:rFonts w:ascii="Times New Roman" w:hAnsi="Times New Roman"/>
              </w:rPr>
              <w:t>tát.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B257D">
              <w:rPr>
                <w:rFonts w:ascii="Times New Roman" w:hAnsi="Times New Roman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34A7" w:rsidR="007B257D">
              <w:rPr>
                <w:rFonts w:ascii="Times New Roman" w:hAnsi="Times New Roman"/>
                <w:b/>
              </w:rPr>
              <w:t>Návrh zákona</w:t>
            </w: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AA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7E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7E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AAB" w:rsidRPr="00E234A7" w:rsidP="007B404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582/2004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 xml:space="preserve">§ 89 </w:t>
            </w: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 w:rsidP="00AA7A8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 xml:space="preserve">§ 90 </w:t>
            </w: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7D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414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414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63F" w:rsidRPr="00E234A7" w:rsidP="00B67BB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 w:rsidR="007B257D">
              <w:rPr>
                <w:rFonts w:ascii="Times New Roman" w:hAnsi="Times New Roman"/>
                <w:sz w:val="24"/>
                <w:szCs w:val="24"/>
              </w:rPr>
              <w:t>§ 91</w:t>
            </w: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AB" w:rsidRPr="00E234A7" w:rsidP="00DD037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§ 99 ods.5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</w:rPr>
              <w:t>(</w:t>
            </w:r>
            <w:r w:rsidRPr="00E234A7">
              <w:rPr>
                <w:rFonts w:ascii="Times New Roman" w:hAnsi="Times New Roman"/>
                <w:b/>
              </w:rPr>
              <w:t>1) Daňová povinnosť vzniká dňom použitia vozidla na podnikanie, ak tento zákon neustanovuje inak.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(2) Daňová povinnosť zaniká dňom, ktorým sa vozidlo prestalo po</w:t>
            </w:r>
            <w:r w:rsidR="00DD0370">
              <w:rPr>
                <w:rFonts w:ascii="Times New Roman" w:hAnsi="Times New Roman"/>
                <w:b/>
              </w:rPr>
              <w:t>u</w:t>
            </w:r>
            <w:r w:rsidRPr="00E234A7">
              <w:rPr>
                <w:rFonts w:ascii="Times New Roman" w:hAnsi="Times New Roman"/>
                <w:b/>
              </w:rPr>
              <w:t>žívať na podnikanie.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 xml:space="preserve">(3) Daňová </w:t>
            </w:r>
            <w:r w:rsidRPr="00E234A7">
              <w:rPr>
                <w:rFonts w:ascii="Times New Roman" w:hAnsi="Times New Roman"/>
                <w:b/>
                <w:bCs/>
              </w:rPr>
              <w:t>povinnosť právneho nástupcu daňovníka, ktorý bol zrušený bez likvidácie vzniká dňom nasledujúcim po zániku daňovníka, ktorý bol zrušený bez likvidácie.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B257D" w:rsidRPr="00E234A7" w:rsidP="0002299B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(1) Daňovník, ktorému zanikne daňová povinnosť v priebehu zdaňovacieho obdobia, je povinný oznámiť túto skutočnosť príslušnému správcovi dane podľa § 99 ods. 5 alebo</w:t>
            </w:r>
            <w:r w:rsidR="002075A5">
              <w:rPr>
                <w:rFonts w:ascii="Times New Roman" w:hAnsi="Times New Roman"/>
                <w:b/>
              </w:rPr>
              <w:t xml:space="preserve"> ods.</w:t>
            </w:r>
            <w:r w:rsidRPr="00E234A7">
              <w:rPr>
                <w:rFonts w:ascii="Times New Roman" w:hAnsi="Times New Roman"/>
                <w:b/>
              </w:rPr>
              <w:t> 6 do 30 dní odo dňa zániku daňovej povinnosti, okrem daňovníka podľa § 85 ods. 2 písm. a).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 xml:space="preserve">(2) Daňovník je povinný podať daňové priznanie za zdaňovacie obdobie do 31. januára po uplynutí tohto zdaňovacieho obdobia miestne príslušnému správcovi dane a v tejto lehote je daň splatná, ak </w:t>
            </w:r>
            <w:r w:rsidR="00114140">
              <w:rPr>
                <w:rFonts w:ascii="Times New Roman" w:hAnsi="Times New Roman"/>
                <w:b/>
              </w:rPr>
              <w:t>odseky 3 až 6 neustanovujú inak</w:t>
            </w:r>
            <w:r w:rsidRPr="00E234A7">
              <w:rPr>
                <w:rFonts w:ascii="Times New Roman" w:hAnsi="Times New Roman"/>
                <w:b/>
              </w:rPr>
              <w:t>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(3) Ak sa daňovník zrušuje bez likvidácie, daňové priznanie za zdaňovacie obdobie, ktoré začína 1. januárom a končí dňom, v ktorom daňovník zanikol bez li</w:t>
            </w:r>
            <w:r w:rsidR="00114140">
              <w:rPr>
                <w:rFonts w:ascii="Times New Roman" w:hAnsi="Times New Roman"/>
                <w:b/>
              </w:rPr>
              <w:t xml:space="preserve">kvidácie, podáva </w:t>
            </w:r>
            <w:r w:rsidRPr="00E234A7">
              <w:rPr>
                <w:rFonts w:ascii="Times New Roman" w:hAnsi="Times New Roman"/>
                <w:b/>
              </w:rPr>
              <w:t>jeho právny nástupca do jedného mesiaca po uplynutí tohto zdaňovacieho obdobia miestne príslušnému správcovi dane podľa § 99 ods. 5 alebo </w:t>
            </w:r>
            <w:r w:rsidR="002075A5">
              <w:rPr>
                <w:rFonts w:ascii="Times New Roman" w:hAnsi="Times New Roman"/>
                <w:b/>
              </w:rPr>
              <w:t xml:space="preserve">ods. </w:t>
            </w:r>
            <w:r w:rsidRPr="00E234A7">
              <w:rPr>
                <w:rFonts w:ascii="Times New Roman" w:hAnsi="Times New Roman"/>
                <w:b/>
              </w:rPr>
              <w:t>6. V tejto lehote je daň splatná.</w:t>
            </w:r>
          </w:p>
          <w:p w:rsidR="007B257D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(4) Ak je na daňovníka vyhlásený konkurz, daňové priznanie za zdaňovacie obdobie, ktoré začína 1. januárom a končí dňom</w:t>
            </w:r>
            <w:r w:rsidR="00114140">
              <w:rPr>
                <w:rFonts w:ascii="Times New Roman" w:hAnsi="Times New Roman"/>
                <w:b/>
              </w:rPr>
              <w:t xml:space="preserve"> predchádzajúcim dňu vyhlásenia konkurzu</w:t>
            </w:r>
            <w:r w:rsidRPr="00E234A7">
              <w:rPr>
                <w:rFonts w:ascii="Times New Roman" w:hAnsi="Times New Roman"/>
                <w:b/>
              </w:rPr>
              <w:t xml:space="preserve">,  podáva správca v konkurznom konaní do jedného mesiaca po uplynutí tohto zdaňovacieho obdobia miestne príslušnému správcovi dane podľa § 99 ods. 5 alebo </w:t>
            </w:r>
            <w:r w:rsidR="002075A5">
              <w:rPr>
                <w:rFonts w:ascii="Times New Roman" w:hAnsi="Times New Roman"/>
                <w:b/>
              </w:rPr>
              <w:t xml:space="preserve">ods. </w:t>
            </w:r>
            <w:r w:rsidRPr="00E234A7">
              <w:rPr>
                <w:rFonts w:ascii="Times New Roman" w:hAnsi="Times New Roman"/>
                <w:b/>
              </w:rPr>
              <w:t>6. V tejto le</w:t>
            </w:r>
            <w:r w:rsidR="00114140">
              <w:rPr>
                <w:rFonts w:ascii="Times New Roman" w:hAnsi="Times New Roman"/>
                <w:b/>
              </w:rPr>
              <w:t>hote je daň splatná. A</w:t>
            </w:r>
            <w:r w:rsidRPr="00E234A7">
              <w:rPr>
                <w:rFonts w:ascii="Times New Roman" w:hAnsi="Times New Roman"/>
                <w:b/>
              </w:rPr>
              <w:t>k vozidlo daňovníka, na ktorého bol vyhlásený konkurz, je naďalej predmetom dane počas konkurzu, daňové priznanie podáva správca v konkurznom konaní,</w:t>
            </w:r>
            <w:r w:rsidRPr="00E234A7">
              <w:rPr>
                <w:rFonts w:ascii="Times New Roman" w:hAnsi="Times New Roman"/>
                <w:b/>
                <w:vertAlign w:val="superscript"/>
              </w:rPr>
              <w:t>45aa</w:t>
            </w:r>
            <w:r w:rsidRPr="00E234A7">
              <w:rPr>
                <w:rFonts w:ascii="Times New Roman" w:hAnsi="Times New Roman"/>
                <w:b/>
              </w:rPr>
              <w:t>)</w:t>
            </w:r>
            <w:r w:rsidRPr="00E234A7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E234A7">
              <w:rPr>
                <w:rFonts w:ascii="Times New Roman" w:hAnsi="Times New Roman"/>
                <w:b/>
              </w:rPr>
              <w:t xml:space="preserve">ktorý postupuje podľa odseku 2. </w:t>
            </w:r>
          </w:p>
          <w:p w:rsidR="00F5599F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B257D" w:rsidRPr="00E234A7" w:rsidP="00114140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="00F5599F">
              <w:rPr>
                <w:rFonts w:ascii="Times New Roman" w:hAnsi="Times New Roman"/>
                <w:b/>
              </w:rPr>
              <w:t xml:space="preserve">(5) Ak sa daňovník zrušuje </w:t>
            </w:r>
            <w:r w:rsidRPr="00E234A7">
              <w:rPr>
                <w:rFonts w:ascii="Times New Roman" w:hAnsi="Times New Roman"/>
                <w:b/>
              </w:rPr>
              <w:t>likvidáciou, daňové priznanie za zdaňovacie obdobie, ktoré začína 1. januárom a končí dňom</w:t>
            </w:r>
            <w:r w:rsidR="00114140">
              <w:rPr>
                <w:rFonts w:ascii="Times New Roman" w:hAnsi="Times New Roman"/>
                <w:b/>
              </w:rPr>
              <w:t xml:space="preserve"> predchádzajúcim dňu jeho vstupu do likvidácie</w:t>
            </w:r>
            <w:r w:rsidRPr="00E234A7">
              <w:rPr>
                <w:rFonts w:ascii="Times New Roman" w:hAnsi="Times New Roman"/>
                <w:b/>
              </w:rPr>
              <w:t xml:space="preserve">, podáva likvidátor do jedného mesiaca po uplynutí tohto zdaňovacieho obdobia miestne príslušnému správcovi dane podľa § 99 ods. 5 alebo </w:t>
            </w:r>
            <w:r w:rsidR="002075A5">
              <w:rPr>
                <w:rFonts w:ascii="Times New Roman" w:hAnsi="Times New Roman"/>
                <w:b/>
              </w:rPr>
              <w:t xml:space="preserve">ods. </w:t>
            </w:r>
            <w:r w:rsidRPr="00E234A7">
              <w:rPr>
                <w:rFonts w:ascii="Times New Roman" w:hAnsi="Times New Roman"/>
                <w:b/>
              </w:rPr>
              <w:t>6. V tejto lehote je daň splatná.</w:t>
            </w:r>
          </w:p>
          <w:p w:rsidR="007B257D" w:rsidRPr="00002A68" w:rsidP="00002A68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  <w:bCs/>
              </w:rPr>
              <w:t xml:space="preserve">(6) Ak daňovník zomrie, daňové priznanie je povinný podať dedič alebo podľa dohody jeden z dedičov. Ak sa nedohodnú, kto podá daňové priznanie, určí ho správca dane. Daňové priznanie sa podáva </w:t>
            </w:r>
            <w:r w:rsidR="00114140">
              <w:rPr>
                <w:rFonts w:ascii="Times New Roman" w:hAnsi="Times New Roman"/>
                <w:b/>
                <w:bCs/>
              </w:rPr>
              <w:t>do troch mesiacov odo dňa právoplatnosti osvedčenia o dedičstve alebo rozhodnutia o dedičstve</w:t>
            </w:r>
            <w:r w:rsidRPr="00E234A7">
              <w:rPr>
                <w:rFonts w:ascii="Times New Roman" w:hAnsi="Times New Roman"/>
                <w:b/>
                <w:bCs/>
              </w:rPr>
              <w:t>.</w:t>
            </w:r>
            <w:r w:rsidR="00002A68">
              <w:rPr>
                <w:rFonts w:ascii="Times New Roman" w:hAnsi="Times New Roman"/>
                <w:b/>
                <w:bCs/>
              </w:rPr>
              <w:t xml:space="preserve"> </w:t>
            </w:r>
            <w:r w:rsidRPr="00E234A7" w:rsidR="00002A68">
              <w:rPr>
                <w:rFonts w:ascii="Times New Roman" w:hAnsi="Times New Roman"/>
                <w:b/>
              </w:rPr>
              <w:t>V tejto lehote je daň splatná.</w:t>
            </w:r>
          </w:p>
          <w:p w:rsidR="007B257D" w:rsidRPr="00114140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234A7">
              <w:rPr>
                <w:rFonts w:ascii="Times New Roman" w:hAnsi="Times New Roman"/>
                <w:b/>
                <w:bCs/>
              </w:rPr>
              <w:t xml:space="preserve">(7) </w:t>
            </w:r>
            <w:r w:rsidR="00B67BB8">
              <w:rPr>
                <w:rFonts w:ascii="Times New Roman" w:hAnsi="Times New Roman"/>
                <w:b/>
                <w:bCs/>
              </w:rPr>
              <w:t xml:space="preserve">V daňovom priznaní </w:t>
            </w:r>
            <w:r w:rsidR="008A61A8">
              <w:rPr>
                <w:rFonts w:ascii="Times New Roman" w:hAnsi="Times New Roman"/>
                <w:b/>
                <w:bCs/>
              </w:rPr>
              <w:t xml:space="preserve">sa uvádza, ak ide o </w:t>
            </w:r>
            <w:r w:rsidRPr="00E234A7">
              <w:rPr>
                <w:rFonts w:ascii="Times New Roman" w:hAnsi="Times New Roman"/>
                <w:b/>
                <w:bCs/>
              </w:rPr>
              <w:t>fyzick</w:t>
            </w:r>
            <w:r w:rsidR="008A61A8">
              <w:rPr>
                <w:rFonts w:ascii="Times New Roman" w:hAnsi="Times New Roman"/>
                <w:b/>
                <w:bCs/>
              </w:rPr>
              <w:t>ú</w:t>
            </w:r>
            <w:r w:rsidRPr="00E234A7">
              <w:rPr>
                <w:rFonts w:ascii="Times New Roman" w:hAnsi="Times New Roman"/>
                <w:b/>
                <w:bCs/>
              </w:rPr>
              <w:t xml:space="preserve"> osob</w:t>
            </w:r>
            <w:r w:rsidR="008A61A8">
              <w:rPr>
                <w:rFonts w:ascii="Times New Roman" w:hAnsi="Times New Roman"/>
                <w:b/>
                <w:bCs/>
              </w:rPr>
              <w:t>u</w:t>
            </w:r>
            <w:r w:rsidRPr="00E234A7">
              <w:rPr>
                <w:rFonts w:ascii="Times New Roman" w:hAnsi="Times New Roman"/>
                <w:b/>
                <w:bCs/>
              </w:rPr>
              <w:t xml:space="preserve"> meno, priezvisko, titul, dodatok obchodného mena,</w:t>
            </w:r>
            <w:r w:rsidR="00114140">
              <w:rPr>
                <w:rFonts w:ascii="Times New Roman" w:hAnsi="Times New Roman"/>
                <w:b/>
                <w:bCs/>
              </w:rPr>
              <w:t xml:space="preserve"> ak takýto má,</w:t>
            </w:r>
            <w:r w:rsidRPr="00E234A7">
              <w:rPr>
                <w:rFonts w:ascii="Times New Roman" w:hAnsi="Times New Roman"/>
                <w:b/>
                <w:bCs/>
              </w:rPr>
              <w:t xml:space="preserve"> adres</w:t>
            </w:r>
            <w:r w:rsidR="00267B20">
              <w:rPr>
                <w:rFonts w:ascii="Times New Roman" w:hAnsi="Times New Roman"/>
                <w:b/>
                <w:bCs/>
              </w:rPr>
              <w:t>a</w:t>
            </w:r>
            <w:r w:rsidRPr="00E234A7">
              <w:rPr>
                <w:rFonts w:ascii="Times New Roman" w:hAnsi="Times New Roman"/>
                <w:b/>
                <w:bCs/>
              </w:rPr>
              <w:t xml:space="preserve"> trvalého pobytu, rodné číslo alebo </w:t>
            </w:r>
            <w:r w:rsidR="00DD0370">
              <w:rPr>
                <w:rFonts w:ascii="Times New Roman" w:hAnsi="Times New Roman"/>
                <w:b/>
                <w:bCs/>
              </w:rPr>
              <w:t xml:space="preserve">daňové </w:t>
            </w:r>
            <w:r w:rsidRPr="00E234A7">
              <w:rPr>
                <w:rFonts w:ascii="Times New Roman" w:hAnsi="Times New Roman"/>
                <w:b/>
                <w:bCs/>
              </w:rPr>
              <w:t>identifikačné číslo, a</w:t>
            </w:r>
            <w:r w:rsidR="007B4040">
              <w:rPr>
                <w:rFonts w:ascii="Times New Roman" w:hAnsi="Times New Roman"/>
                <w:b/>
                <w:bCs/>
              </w:rPr>
              <w:t>k má pridelené, dátum narodenia</w:t>
            </w:r>
            <w:r w:rsidR="008A61A8">
              <w:rPr>
                <w:rFonts w:ascii="Times New Roman" w:hAnsi="Times New Roman"/>
                <w:b/>
                <w:bCs/>
              </w:rPr>
              <w:t>, ak ide o</w:t>
            </w:r>
            <w:r w:rsidRPr="00E234A7">
              <w:rPr>
                <w:rFonts w:ascii="Times New Roman" w:hAnsi="Times New Roman"/>
                <w:b/>
                <w:bCs/>
              </w:rPr>
              <w:t> právnick</w:t>
            </w:r>
            <w:r w:rsidR="008A61A8">
              <w:rPr>
                <w:rFonts w:ascii="Times New Roman" w:hAnsi="Times New Roman"/>
                <w:b/>
                <w:bCs/>
              </w:rPr>
              <w:t>ú</w:t>
            </w:r>
            <w:r w:rsidRPr="00E234A7">
              <w:rPr>
                <w:rFonts w:ascii="Times New Roman" w:hAnsi="Times New Roman"/>
                <w:b/>
                <w:bCs/>
              </w:rPr>
              <w:t xml:space="preserve"> osob</w:t>
            </w:r>
            <w:r w:rsidR="008A61A8">
              <w:rPr>
                <w:rFonts w:ascii="Times New Roman" w:hAnsi="Times New Roman"/>
                <w:b/>
                <w:bCs/>
              </w:rPr>
              <w:t>u</w:t>
            </w:r>
            <w:r w:rsidRPr="00E234A7">
              <w:rPr>
                <w:rFonts w:ascii="Times New Roman" w:hAnsi="Times New Roman"/>
                <w:b/>
                <w:bCs/>
              </w:rPr>
              <w:t xml:space="preserve"> obchodné meno alebo názov, </w:t>
            </w:r>
            <w:r w:rsidR="00DD0370">
              <w:rPr>
                <w:rFonts w:ascii="Times New Roman" w:hAnsi="Times New Roman"/>
                <w:b/>
                <w:bCs/>
              </w:rPr>
              <w:t xml:space="preserve">daňové </w:t>
            </w:r>
            <w:r w:rsidRPr="00E234A7">
              <w:rPr>
                <w:rFonts w:ascii="Times New Roman" w:hAnsi="Times New Roman"/>
                <w:b/>
                <w:bCs/>
              </w:rPr>
              <w:t xml:space="preserve">identifikačné číslo a sídlo. Súčasne </w:t>
            </w:r>
            <w:r w:rsidR="00B67BB8">
              <w:rPr>
                <w:rFonts w:ascii="Times New Roman" w:hAnsi="Times New Roman"/>
                <w:b/>
                <w:bCs/>
              </w:rPr>
              <w:t>sú</w:t>
            </w:r>
            <w:r w:rsidRPr="00E234A7">
              <w:rPr>
                <w:rFonts w:ascii="Times New Roman" w:hAnsi="Times New Roman"/>
                <w:b/>
                <w:bCs/>
              </w:rPr>
              <w:t xml:space="preserve"> povinn</w:t>
            </w:r>
            <w:r w:rsidR="00B67BB8">
              <w:rPr>
                <w:rFonts w:ascii="Times New Roman" w:hAnsi="Times New Roman"/>
                <w:b/>
                <w:bCs/>
              </w:rPr>
              <w:t>é</w:t>
            </w:r>
            <w:r w:rsidRPr="00E234A7">
              <w:rPr>
                <w:rFonts w:ascii="Times New Roman" w:hAnsi="Times New Roman"/>
                <w:b/>
                <w:bCs/>
              </w:rPr>
              <w:t xml:space="preserve"> vyplniť všetky údaje podľa daňového priznania. Osobné údaje podľa tohto odseku sú chránené podľa osobitného predpisu.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 xml:space="preserve"> (1) Preddavok na daň je platba na daň, ktorú je daňovník povinný platiť v priebehu zdaňovacieho obdobia.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(2) Daňovník, ktorého predpokladaná daň u jedného správcu dane presiahne 660 eur a nepresiahne 8 292 eur, je povinný platiť štvrťročné preddavky na daň na bežné zdaňovacie obdobie, a to vo výške jednej štvrtiny predpokladanej dane. Štvrťročné preddavky na daň sú splatné do konca príslušného kalendárneho štvrťroka.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(3) Daňovník, ktorého predpokladaná daň u jedného správcu dane presiahne 8 292 eur, je povinný platiť mesačné preddavky na daň na bežné zdaňovacie obdobie, a to vo výške jednej dvanástiny predpokladanej dane. Mesačné preddavky na daň sú splatné do konca príslušného kalendárneho mesiaca.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(4) Daňovník, ktorého predpokladaná daň u jedného správcu dane nepresiahne 660 eur a daňovník, ktorému vznikne daňová povinnosť v priebehu zdaňovacieho obdobia, preddavky na daň na bežné zdaňovacie obdobie neplatí.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(5) Predpokladaná daň je súčet ročnej sadzby dane uvedenej v platnom všeobecne záväznom nariadení</w:t>
            </w:r>
            <w:r w:rsidRPr="00E234A7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E234A7">
              <w:rPr>
                <w:rFonts w:ascii="Times New Roman" w:hAnsi="Times New Roman"/>
                <w:b/>
              </w:rPr>
              <w:t>za každé vozidlo, ktoré je predmetom dane k 1. januáru bežného zdaňovacieho obdobia a nie je oslobodené od dane.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(6) Daňovník podľa odsekov 2 a 3 vyrovná celoročnú daň v lehote na podanie daňového priznania.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(7) Pri vzniku a zániku daňovej povinnosti v priebehu zdaňovacieho obdobia a ak vznikne a zanikne daňová povinnosť v jeden deň je daňovník povinný zaplatiť pomernú časť dane  v lehote na podanie daňového priznania. Pomerná časť dane sa vypočíta ako súčin jednej tristošesťdesiatpätiny a</w:t>
            </w:r>
            <w:r w:rsidR="00877EEF">
              <w:rPr>
                <w:rFonts w:ascii="Times New Roman" w:hAnsi="Times New Roman"/>
                <w:b/>
              </w:rPr>
              <w:t> v priestupnom roku jednej</w:t>
            </w:r>
            <w:r w:rsidRPr="00E234A7">
              <w:rPr>
                <w:rFonts w:ascii="Times New Roman" w:hAnsi="Times New Roman"/>
                <w:b/>
              </w:rPr>
              <w:t xml:space="preserve"> tristošesťdesiatšestiny ročnej sadzby dane a počtu kalendárnych dní, v ktorých sa vozidlo používalo na podnikanie. 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 xml:space="preserve">(8) Pomernú časť dane vypočítanú ako súčin jednej tristošesťdesiatpätiny </w:t>
            </w:r>
            <w:r w:rsidRPr="00E234A7" w:rsidR="00877EEF">
              <w:rPr>
                <w:rFonts w:ascii="Times New Roman" w:hAnsi="Times New Roman"/>
                <w:b/>
              </w:rPr>
              <w:t>a</w:t>
            </w:r>
            <w:r w:rsidR="00877EEF">
              <w:rPr>
                <w:rFonts w:ascii="Times New Roman" w:hAnsi="Times New Roman"/>
                <w:b/>
              </w:rPr>
              <w:t> v priestupnom roku jednej</w:t>
            </w:r>
            <w:r w:rsidRPr="00E234A7">
              <w:rPr>
                <w:rFonts w:ascii="Times New Roman" w:hAnsi="Times New Roman"/>
                <w:b/>
              </w:rPr>
              <w:t xml:space="preserve"> tristošesťdesiatšestiny ročnej sadzby dane a počtu kalendárnych dní, v ktorých sa vozidlo používalo na prepravu uskutočnenú mimo výkonu vo verejnom záujme, je daňovník povinný zaplatiť v lehote na podanie daňového priznania.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(9) Na platenie preddavkov na daň nemá vplyv zmena predmetu dane, vznik a zánik oslobodenia od dane v priebehu zdaňovacieho obdobia.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(10) Ak sa zmení skutočnosť, na základe ktorej bola predpokladaná daň vypočítaná, správca dane môže určiť platenie preddavkov na daň inak, ako je ustanovené v odsekoch 2 a 3. Správca dane môže určiť platenie preddavkov na daň inak aj na základe žiadosti daňovníka. Proti rozhodnutiu správcu dane o platení preddavkov na daň inak na základe žiadosti daňovníka sa nemožno odvolať.</w:t>
            </w:r>
          </w:p>
          <w:p w:rsidR="007B257D" w:rsidRPr="00E234A7" w:rsidP="007B25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  <w:b/>
              </w:rPr>
              <w:t>(11) Preddavky na daň platí daňovník tomu daňovému úradu, ktorý je miestne príslušný k 1. januáru bežného zdaňovacieho obdobia.</w:t>
            </w:r>
          </w:p>
          <w:p w:rsidR="00A9063F" w:rsidRPr="00877EEF" w:rsidP="007B257D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234A7" w:rsidR="007B257D">
              <w:rPr>
                <w:rFonts w:ascii="Times New Roman" w:hAnsi="Times New Roman"/>
                <w:b/>
                <w:sz w:val="24"/>
                <w:szCs w:val="24"/>
              </w:rPr>
              <w:t xml:space="preserve">(12) Ak daň vypočítaná v daňovom priznaní je vyššia ako zaplatené preddavky na daň, daňovník je povinný zaplatiť rozdiel v lehote na podanie daňového priznania. Ak sú zaplatené preddavky na daň vyššie ako daň vypočítaná v daňovom priznaní, vzniknutý daňový preplatok sa použije podľa osobitného </w:t>
            </w:r>
            <w:r w:rsidR="00877EEF">
              <w:rPr>
                <w:rFonts w:ascii="Times New Roman" w:hAnsi="Times New Roman"/>
                <w:b/>
                <w:sz w:val="24"/>
                <w:szCs w:val="24"/>
              </w:rPr>
              <w:t>predpisu</w:t>
            </w:r>
            <w:r w:rsidRPr="00E234A7" w:rsidR="007B25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50AAB" w:rsidRPr="00E234A7" w:rsidP="007B257D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AAB" w:rsidRPr="00E234A7" w:rsidP="007B257D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>Správu dane z motorových vozidiel vykonáva daňový úrad miestne príslušný podľa miesta evidencie vozidla k 31. decembru predchádzajúceho roka</w:t>
            </w:r>
            <w:r w:rsidRPr="00E234A7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, a ak ide o daňovníka podľa § 85 ods. 1 písm. d), podľa trvalého pobytu alebo sídla daňovníka</w:t>
            </w: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Ak ide o daňovníka podľa § 85 ods. 2 písm. a), správu dane z motorových vozidiel vykonáva daňový úrad miestne príslušný podľa sídla zamestnávateľa. Ak ide o daňovníka podľa § 85 ods. 2 písm. b), správu dane z motorových vozidiel vykonáva daňový úrad miestne príslušný podľa sídla stálej prevádzkarne alebo inej organizačnej zložky na území Slovenskej republiky. </w:t>
            </w:r>
            <w:r w:rsidR="00DD03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Ak vznikne daňová povinnosť v priebehu zdaňovacieho obdobia správu dane z motorových vozidiel vykonáva daňový úrad miestne príslušný ku dňu vzniku daňovej povinnosti. </w:t>
            </w: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>Na zmenu miestnej príslušnosti v priebehu zdaňovacieho obdobia sa neprihliada.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B257D">
              <w:rPr>
                <w:rFonts w:ascii="Times New Roman" w:hAnsi="Times New Roman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153B33">
              <w:rPr>
                <w:rFonts w:ascii="Times New Roman" w:hAnsi="Times New Roman"/>
              </w:rPr>
              <w:t>Čl.</w:t>
            </w:r>
            <w:r w:rsidRPr="00E234A7" w:rsidR="0044343B">
              <w:rPr>
                <w:rFonts w:ascii="Times New Roman" w:hAnsi="Times New Roman"/>
              </w:rPr>
              <w:t>5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2E5D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 w:rsidR="0044343B">
              <w:rPr>
                <w:rFonts w:ascii="Times New Roman" w:hAnsi="Times New Roman"/>
              </w:rPr>
              <w:t xml:space="preserve">Dane uvedené v </w:t>
            </w:r>
            <w:r w:rsidRPr="00E234A7" w:rsidR="0044343B">
              <w:rPr>
                <w:rFonts w:ascii="Times New Roman" w:eastAsia="TimesNewRoman+01" w:hAnsi="Times New Roman" w:hint="default"/>
              </w:rPr>
              <w:t>č</w:t>
            </w:r>
            <w:r w:rsidRPr="00E234A7" w:rsidR="0044343B">
              <w:rPr>
                <w:rFonts w:ascii="Times New Roman" w:hAnsi="Times New Roman"/>
              </w:rPr>
              <w:t xml:space="preserve">lánku 3 pre vozidlá registrované v </w:t>
            </w:r>
            <w:r w:rsidRPr="00E234A7" w:rsidR="0044343B">
              <w:rPr>
                <w:rFonts w:ascii="Times New Roman" w:eastAsia="TimesNewRoman+01" w:hAnsi="Times New Roman" w:hint="default"/>
              </w:rPr>
              <w:t>č</w:t>
            </w:r>
            <w:r w:rsidRPr="00E234A7" w:rsidR="0044343B">
              <w:rPr>
                <w:rFonts w:ascii="Times New Roman" w:hAnsi="Times New Roman"/>
              </w:rPr>
              <w:t xml:space="preserve">lenských </w:t>
            </w:r>
            <w:r w:rsidRPr="00E234A7" w:rsidR="0044343B">
              <w:rPr>
                <w:rFonts w:ascii="Times New Roman" w:eastAsia="TimesNewRoman+01" w:hAnsi="Times New Roman" w:hint="default"/>
              </w:rPr>
              <w:t>š</w:t>
            </w:r>
            <w:r w:rsidRPr="00E234A7" w:rsidR="0044343B">
              <w:rPr>
                <w:rFonts w:ascii="Times New Roman" w:hAnsi="Times New Roman"/>
              </w:rPr>
              <w:t xml:space="preserve">tátoch, vyberá výhradne </w:t>
            </w:r>
            <w:r w:rsidRPr="00E234A7" w:rsidR="0044343B">
              <w:rPr>
                <w:rFonts w:ascii="Times New Roman" w:eastAsia="TimesNewRoman+01" w:hAnsi="Times New Roman" w:hint="default"/>
              </w:rPr>
              <w:t>č</w:t>
            </w:r>
            <w:r w:rsidRPr="00E234A7" w:rsidR="0044343B">
              <w:rPr>
                <w:rFonts w:ascii="Times New Roman" w:hAnsi="Times New Roman"/>
              </w:rPr>
              <w:t xml:space="preserve">lenský </w:t>
            </w:r>
            <w:r w:rsidRPr="00E234A7" w:rsidR="0044343B">
              <w:rPr>
                <w:rFonts w:ascii="Times New Roman" w:eastAsia="TimesNewRoman+01" w:hAnsi="Times New Roman" w:hint="default"/>
              </w:rPr>
              <w:t>š</w:t>
            </w:r>
            <w:r w:rsidRPr="00E234A7" w:rsidR="0044343B">
              <w:rPr>
                <w:rFonts w:ascii="Times New Roman" w:hAnsi="Times New Roman"/>
              </w:rPr>
              <w:t>tát registrácie.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B257D">
              <w:rPr>
                <w:rFonts w:ascii="Times New Roman" w:hAnsi="Times New Roman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B257D">
              <w:rPr>
                <w:rFonts w:ascii="Times New Roman" w:hAnsi="Times New Roman"/>
              </w:rPr>
              <w:t>582/2004 a </w:t>
            </w:r>
            <w:r w:rsidRPr="00E234A7" w:rsidR="007B257D">
              <w:rPr>
                <w:rFonts w:ascii="Times New Roman" w:hAnsi="Times New Roman"/>
                <w:b/>
              </w:rPr>
              <w:t>návrh zákona</w:t>
            </w:r>
          </w:p>
          <w:p w:rsidR="007B257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73D1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§ 8</w:t>
            </w:r>
            <w:r w:rsidRPr="00E234A7" w:rsidR="009470A5">
              <w:rPr>
                <w:rFonts w:ascii="Times New Roman" w:hAnsi="Times New Roman"/>
                <w:sz w:val="24"/>
                <w:szCs w:val="24"/>
              </w:rPr>
              <w:t>4</w:t>
            </w:r>
            <w:r w:rsidRPr="00E234A7">
              <w:rPr>
                <w:rFonts w:ascii="Times New Roman" w:hAnsi="Times New Roman"/>
                <w:sz w:val="24"/>
                <w:szCs w:val="24"/>
              </w:rPr>
              <w:t xml:space="preserve"> ods. 1</w:t>
            </w:r>
          </w:p>
          <w:p w:rsidR="00EC73D1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3D1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3D1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3D1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 w:rsidR="007B257D">
              <w:rPr>
                <w:rFonts w:ascii="Times New Roman" w:hAnsi="Times New Roman"/>
                <w:sz w:val="24"/>
                <w:szCs w:val="24"/>
              </w:rPr>
              <w:t>§ 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73D1" w:rsidRPr="00E234A7" w:rsidP="00797FF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Predmetom dane z motorových vozidiel je motorové vozidlo a prípojné vozidlo kategórie M, N a O 38) (ďalej len "vozidlo"), ktoré </w:t>
            </w:r>
            <w:r w:rsidRPr="00E234A7">
              <w:rPr>
                <w:rFonts w:ascii="Times New Roman" w:hAnsi="Times New Roman"/>
                <w:b/>
                <w:sz w:val="24"/>
                <w:szCs w:val="24"/>
              </w:rPr>
              <w:t>je evidované</w:t>
            </w:r>
            <w:r w:rsidR="000471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7EEF" w:rsidR="00877EEF">
              <w:rPr>
                <w:rFonts w:ascii="Times New Roman" w:hAnsi="Times New Roman"/>
                <w:b/>
                <w:sz w:val="24"/>
                <w:szCs w:val="24"/>
              </w:rPr>
              <w:t>38a</w:t>
            </w:r>
            <w:r w:rsidR="00877EE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234A7">
              <w:rPr>
                <w:rFonts w:ascii="Times New Roman" w:hAnsi="Times New Roman"/>
                <w:b/>
                <w:sz w:val="24"/>
                <w:szCs w:val="24"/>
              </w:rPr>
              <w:t xml:space="preserve"> v Slovenskej republike a používa sa</w:t>
            </w: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 podnikanie 12) alebo na činnosti, z ktorých plynúce príjmy sú predmetom dane z príjmov 39) (ďalej len "podnikanie").</w:t>
              <w:br/>
            </w:r>
          </w:p>
          <w:p w:rsidR="00A9063F" w:rsidRPr="00E234A7" w:rsidP="00797FF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 w:rsidR="007B257D">
              <w:rPr>
                <w:rFonts w:ascii="Times New Roman" w:hAnsi="Times New Roman"/>
                <w:color w:val="000000"/>
                <w:sz w:val="24"/>
                <w:szCs w:val="24"/>
              </w:rPr>
              <w:t>Daňovníkom je fyzická osoba alebo právnická osoba, alebo ich organizačná zložka zapísaná do obchodného registra, ktorá</w:t>
              <w:br/>
              <w:br/>
              <w:t>a) je ako držiteľ vozidla zapísaná v dokladoch vozidla,</w:t>
              <w:br/>
              <w:t xml:space="preserve">b) používa vozidlo, v dokladoch ktorého je ako držiteľ vozidla zapísaná osoba, ktorá zomrela, bola zrušená alebo zanikla, </w:t>
              <w:br/>
              <w:t>c) používa vozidlo, v dokladoch ktorého je ako držiteľ vozidla zapísaná osoba, ktorá nepoužíva vozidlo na podnikanie</w:t>
            </w:r>
            <w:r w:rsidRPr="00E234A7" w:rsidR="007B25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E234A7" w:rsidR="007B2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  <w:br/>
            </w:r>
            <w:r w:rsidRPr="00E234A7" w:rsidR="007B257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d) používa vozidlo, v dokladoch ktorého je ako držiteľ vozidla zapísaná osoba, ktorá má trvalý pobyt alebo sídlo v zahraničí.</w:t>
              <w:br/>
            </w:r>
            <w:r w:rsidRPr="00E234A7" w:rsidR="007B257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(2) Daňovníkom je tiež</w:t>
              <w:br/>
              <w:t>a) zamestnávateľ, ak vypláca cestovné náhrady zamestnancovi za použitie vozidla</w:t>
            </w:r>
            <w:r w:rsidRPr="002075A5" w:rsidR="007B257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, v dokladoch ktorého je ako držiteľ zapísaný zamestnanec</w:t>
            </w:r>
            <w:r w:rsidRPr="00E234A7" w:rsidR="007B2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to neplatí, ak zamestnávateľom je vyšší územný celok, do rozpočtu ktorého plynie daň z motorových vozidiel, </w:t>
              <w:br/>
              <w:t>b) stála prevádzkareň alebo iná organizačná zložka osoby s trvalým pobytom alebo sídlom v zahraničí.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97FF7">
              <w:rPr>
                <w:rFonts w:ascii="Times New Roman" w:hAnsi="Times New Roman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153B33">
              <w:rPr>
                <w:rFonts w:ascii="Times New Roman" w:hAnsi="Times New Roman"/>
              </w:rPr>
              <w:t>Čl.</w:t>
            </w:r>
            <w:r w:rsidRPr="00E234A7">
              <w:rPr>
                <w:rFonts w:ascii="Times New Roman" w:hAnsi="Times New Roman"/>
              </w:rPr>
              <w:t xml:space="preserve">6 ods.1 </w:t>
            </w: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FF7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43B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44343B">
              <w:rPr>
                <w:rFonts w:ascii="Times New Roman" w:hAnsi="Times New Roman"/>
              </w:rPr>
              <w:t>ods.2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1. Bez oh</w:t>
            </w:r>
            <w:r w:rsidRPr="00E234A7">
              <w:rPr>
                <w:rFonts w:ascii="Times New Roman" w:eastAsia="TimesNewRoman+01" w:hAnsi="Times New Roman" w:hint="default"/>
              </w:rPr>
              <w:t>ľ</w:t>
            </w:r>
            <w:r w:rsidRPr="00E234A7">
              <w:rPr>
                <w:rFonts w:ascii="Times New Roman" w:hAnsi="Times New Roman"/>
              </w:rPr>
              <w:t xml:space="preserve">adu na 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 xml:space="preserve">truktúru daní uvedenú v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lánku 3,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lenské 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>táty stanovia sadzby tak, aby zabezpe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ili, 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e da</w:t>
            </w:r>
            <w:r w:rsidRPr="00E234A7">
              <w:rPr>
                <w:rFonts w:ascii="Times New Roman" w:eastAsia="TimesNewRoman+01" w:hAnsi="Times New Roman" w:hint="default"/>
              </w:rPr>
              <w:t>ň</w:t>
            </w:r>
            <w:r w:rsidRPr="00E234A7">
              <w:rPr>
                <w:rFonts w:ascii="Times New Roman" w:hAnsi="Times New Roman"/>
              </w:rPr>
              <w:t>ová sadzba pre ka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dú kategóriu alebo subkategóriu vozidla uvedeného v prílohe I nebude ni</w:t>
            </w:r>
            <w:r w:rsidRPr="00E234A7">
              <w:rPr>
                <w:rFonts w:ascii="Times New Roman" w:eastAsia="TimesNewRoman+01" w:hAnsi="Times New Roman" w:hint="default"/>
              </w:rPr>
              <w:t>žš</w:t>
            </w:r>
            <w:r w:rsidRPr="00E234A7">
              <w:rPr>
                <w:rFonts w:ascii="Times New Roman" w:hAnsi="Times New Roman"/>
              </w:rPr>
              <w:t>ia ne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minimum stanovené v tejto prílohe.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Do dvoch rokov po nadobudnutí platnosti smernice sú Grécko, Taliansko, Portugalsko a 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>panielsko oprávnené pou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íva</w:t>
            </w:r>
            <w:r w:rsidRPr="00E234A7">
              <w:rPr>
                <w:rFonts w:ascii="Times New Roman" w:eastAsia="TimesNewRoman+01" w:hAnsi="Times New Roman" w:hint="default"/>
              </w:rPr>
              <w:t>ť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sadzby, ktoré sú ni</w:t>
            </w:r>
            <w:r w:rsidRPr="00E234A7">
              <w:rPr>
                <w:rFonts w:ascii="Times New Roman" w:eastAsia="TimesNewRoman+01" w:hAnsi="Times New Roman" w:hint="default"/>
              </w:rPr>
              <w:t>žš</w:t>
            </w:r>
            <w:r w:rsidRPr="00E234A7">
              <w:rPr>
                <w:rFonts w:ascii="Times New Roman" w:hAnsi="Times New Roman"/>
              </w:rPr>
              <w:t>ie ako minimálne sadzby, ale predstavujú najmenej 65 % minimálnych sadzieb uvedených v prílohe I.</w:t>
            </w: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97FF7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A7A8D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A7A8D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A7A8D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2.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lenské 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>táty mô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u pou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íva</w:t>
            </w:r>
            <w:r w:rsidRPr="00E234A7">
              <w:rPr>
                <w:rFonts w:ascii="Times New Roman" w:eastAsia="TimesNewRoman+01" w:hAnsi="Times New Roman" w:hint="default"/>
              </w:rPr>
              <w:t>ť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zní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ené sadzby alebo oslobodenie od dane pre: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a) vozidlá pou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ívané pre národné alebo civilné obranné ú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>ely, pre po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iarne alebo iné záchranné slu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by, pre políciu a vozidlá pou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ívané na údr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bu ciest;</w:t>
            </w:r>
          </w:p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b) vozidlá, ktoré jazdia len príle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 xml:space="preserve">itostne na verejných cestách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lenského 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>tátu registrácie a sú pou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 xml:space="preserve">ívané fyzickými alebo právnickými osobami, ktorých hlavnou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>innos</w:t>
            </w:r>
            <w:r w:rsidRPr="00E234A7">
              <w:rPr>
                <w:rFonts w:ascii="Times New Roman" w:eastAsia="TimesNewRoman+01" w:hAnsi="Times New Roman" w:hint="default"/>
              </w:rPr>
              <w:t>ť</w:t>
            </w:r>
            <w:r w:rsidRPr="00E234A7">
              <w:rPr>
                <w:rFonts w:ascii="Times New Roman" w:hAnsi="Times New Roman"/>
              </w:rPr>
              <w:t xml:space="preserve">ou nie je preprava tovaru za predpokladu, 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e preprava vykonávaná týmito vozidlami nespôsobí naru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>enie sú</w:t>
            </w:r>
            <w:r w:rsidRPr="00E234A7">
              <w:rPr>
                <w:rFonts w:ascii="Times New Roman" w:eastAsia="TimesNewRoman+01" w:hAnsi="Times New Roman" w:hint="default"/>
              </w:rPr>
              <w:t>ť</w:t>
            </w:r>
            <w:r w:rsidRPr="00E234A7">
              <w:rPr>
                <w:rFonts w:ascii="Times New Roman" w:hAnsi="Times New Roman"/>
              </w:rPr>
              <w:t>a</w:t>
            </w:r>
            <w:r w:rsidRPr="00E234A7">
              <w:rPr>
                <w:rFonts w:ascii="Times New Roman" w:eastAsia="TimesNewRoman+01" w:hAnsi="Times New Roman" w:hint="default"/>
              </w:rPr>
              <w:t>ž</w:t>
            </w:r>
            <w:r w:rsidRPr="00E234A7">
              <w:rPr>
                <w:rFonts w:ascii="Times New Roman" w:hAnsi="Times New Roman"/>
              </w:rPr>
              <w:t>e a pokia</w:t>
            </w:r>
            <w:r w:rsidRPr="00E234A7">
              <w:rPr>
                <w:rFonts w:ascii="Times New Roman" w:eastAsia="TimesNewRoman+01" w:hAnsi="Times New Roman" w:hint="default"/>
              </w:rPr>
              <w:t>ľ</w:t>
            </w:r>
            <w:r w:rsidRPr="00E234A7">
              <w:rPr>
                <w:rFonts w:ascii="Times New Roman" w:eastAsia="TimesNewRoman+01" w:hAnsi="Times New Roman" w:hint="default"/>
              </w:rPr>
              <w:t xml:space="preserve"> </w:t>
            </w:r>
            <w:r w:rsidRPr="00E234A7">
              <w:rPr>
                <w:rFonts w:ascii="Times New Roman" w:hAnsi="Times New Roman"/>
              </w:rPr>
              <w:t>to Komisia schváli.</w:t>
            </w:r>
          </w:p>
          <w:p w:rsidR="00A9063F" w:rsidRPr="00E234A7" w:rsidP="0044343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97FF7">
              <w:rPr>
                <w:rFonts w:ascii="Times New Roman" w:hAnsi="Times New Roman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34A7" w:rsidR="00797FF7">
              <w:rPr>
                <w:rFonts w:ascii="Times New Roman" w:hAnsi="Times New Roman"/>
              </w:rPr>
              <w:t>582/2004</w:t>
            </w:r>
            <w:r w:rsidRPr="00E234A7">
              <w:rPr>
                <w:rFonts w:ascii="Times New Roman" w:hAnsi="Times New Roman"/>
              </w:rPr>
              <w:t xml:space="preserve"> </w:t>
            </w:r>
            <w:r w:rsidRPr="00E234A7" w:rsidR="008B62A6">
              <w:rPr>
                <w:rFonts w:ascii="Times New Roman" w:hAnsi="Times New Roman"/>
                <w:b/>
              </w:rPr>
              <w:t xml:space="preserve"> </w:t>
            </w: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B62A6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A7A8D" w:rsidP="005A7B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 w:rsidP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34A7">
              <w:rPr>
                <w:rFonts w:ascii="Times New Roman" w:hAnsi="Times New Roman"/>
              </w:rPr>
              <w:t>582/2004 a </w:t>
            </w:r>
            <w:r w:rsidRPr="00E234A7">
              <w:rPr>
                <w:rFonts w:ascii="Times New Roman" w:hAnsi="Times New Roman"/>
                <w:b/>
              </w:rPr>
              <w:t>návrh zákona</w:t>
            </w: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A8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7BF0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270CED">
              <w:rPr>
                <w:rFonts w:ascii="Times New Roman" w:hAnsi="Times New Roman"/>
              </w:rPr>
              <w:t>582/2004</w:t>
            </w:r>
          </w:p>
          <w:p w:rsidR="00270CE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CE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CE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 w:rsidP="00270C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CE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CE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CE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CE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CED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 w:rsidR="00797FF7">
              <w:rPr>
                <w:rFonts w:ascii="Times New Roman" w:hAnsi="Times New Roman"/>
                <w:sz w:val="24"/>
                <w:szCs w:val="24"/>
              </w:rPr>
              <w:t>§ 88</w:t>
            </w:r>
            <w:r w:rsidRPr="00E234A7" w:rsidR="008B6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BF0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A8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 w:rsidR="005A7BF0">
              <w:rPr>
                <w:rFonts w:ascii="Times New Roman" w:hAnsi="Times New Roman"/>
                <w:sz w:val="24"/>
                <w:szCs w:val="24"/>
              </w:rPr>
              <w:t xml:space="preserve">§ 86 </w:t>
            </w:r>
            <w:r w:rsidRPr="00E234A7" w:rsidR="00797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7FF7" w:rsidRPr="00E234A7" w:rsidP="008B62A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>(1) Vyšší územný celok môže na svojom území zaviesť daň z motorových vozidiel všeobecne záväzným nariadením, 4</w:t>
            </w:r>
            <w:r w:rsidR="00207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>) v ktorom určí sadzby dane, ktoré nesmú byť nižšie ako minimálne sadzby dane uvedené v prílohe č. 4 k tomuto zákonu.</w:t>
              <w:br/>
            </w:r>
          </w:p>
          <w:p w:rsidR="00A9063F" w:rsidRPr="00E234A7" w:rsidP="00797FF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4A7" w:rsidR="00797FF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234A7" w:rsidR="008B62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234A7" w:rsidR="00797FF7">
              <w:rPr>
                <w:rFonts w:ascii="Times New Roman" w:hAnsi="Times New Roman"/>
                <w:color w:val="000000"/>
                <w:sz w:val="24"/>
                <w:szCs w:val="24"/>
              </w:rPr>
              <w:t>) Sadzba dane sa určí pre</w:t>
              <w:br/>
              <w:t>a) osobný automobil podľa zdvihového objemu motora v cm</w:t>
            </w:r>
            <w:r w:rsidRPr="00E234A7" w:rsidR="00797F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E234A7" w:rsidR="00797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uvedeného v dokladoch vozidla, </w:t>
              <w:br/>
              <w:t xml:space="preserve">b) úžitkové vozidlo a autobus podľa </w:t>
            </w:r>
            <w:r w:rsidRPr="00E234A7" w:rsidR="00797FF7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celkovej</w:t>
            </w:r>
            <w:r w:rsidRPr="00E234A7" w:rsidR="00797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hmotnosti a počtu náprav uvedených v dokladoch vozidla, osobitne pre motorové vozidlo a osobitne pre prípojné vozidlo, </w:t>
              <w:br/>
              <w:t xml:space="preserve">c) vozidlo používané v rámci návesovej jazdnej súpravy (ťahač a náves) podľa </w:t>
            </w:r>
            <w:r w:rsidRPr="00E234A7" w:rsidR="00797FF7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celkovej</w:t>
            </w:r>
            <w:r w:rsidRPr="00E234A7" w:rsidR="00797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hmotnosti a počtu náprav uvedených v dokladoch vozidla, osobitne pre ťahač a osobitne pre náves; vozidlo sa z hľadiska určenia sadzby dane zaradí do najbližšej nižšej daňovej skupiny, než do akej by patrilo podľa </w:t>
            </w:r>
            <w:r w:rsidRPr="00E234A7" w:rsidR="00797FF7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celkovej</w:t>
            </w:r>
            <w:r w:rsidRPr="00E234A7" w:rsidR="00797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hmotnosti uvedenej v dokladoch vozidla, osobitne ťahač a osobitne náves.</w:t>
            </w:r>
          </w:p>
          <w:p w:rsidR="005A7BF0" w:rsidRPr="00E234A7" w:rsidP="00797FF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7BF0" w:rsidRPr="00E234A7" w:rsidP="00267E8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>(1) Od dane z motorových vozidiel je oslobodené vozidlo</w:t>
              <w:br/>
              <w:t xml:space="preserve">a) v dokladoch ktorého je ako držiteľ vozidla zapísaný vyšší územný celok, do rozpočtu ktorého plynie daň z motorových vozidiel, </w:t>
              <w:br/>
              <w:t>b) diplomatických misií a konzulárnych úradov, ak je zaručená vzájomnosť.</w:t>
              <w:br/>
              <w:br/>
              <w:t>(2) Vyšší územný celok môže vo všeobecne záväznom nariadení 44) podľa miestnych podmienok znížiť daň na vozidlo používané</w:t>
              <w:br/>
              <w:t xml:space="preserve">a) ako vozidlo záchrannej zdravotnej služby, 45) vozidlo banskej záchrannej služby, vozidlo horskej záchrannej služby, vozidlo leteckej záchrannej služby a vozidlo požiarnej ochrany, </w:t>
              <w:br/>
              <w:t xml:space="preserve">b) ako vozidlo pravidelnej autobusovej dopravy v rozsahu výkonu vo verejnom záujme, </w:t>
              <w:br/>
              <w:t xml:space="preserve">c) ako vozidlo používané výhradne v poľnohospodárskej výrobe a v lesnej výrobe, </w:t>
              <w:br/>
              <w:t>d) na podnikanie, ktoré spĺňa limity úrovne EURO 3, EURO 4</w:t>
            </w:r>
            <w:r w:rsidR="00267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EURO 5</w:t>
            </w:r>
            <w:r w:rsidR="00267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EEV a EURO 6</w:t>
            </w: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t>. 45a)</w:t>
            </w:r>
            <w:r w:rsidRPr="00E234A7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br/>
            </w:r>
            <w:r w:rsidRPr="00E234A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(3) Pri súbehu znížení dane podľa odseku 2 sa uplatní zníženie dane výhodnejšie pre daňovníka.</w:t>
              <w:br/>
              <w:br/>
              <w:t>(4) Vozidlo používané podľa odseku 2 môže vyšší územný celok vo všeobecne záväznom nariadení 44) podľa miestnych podmienok oslobodiť od dane.</w:t>
              <w:br/>
              <w:br/>
              <w:t>(5) Zníženie dane a oslobodenie od dane uplatňuje daňovník v daňovom priznaní.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97FF7">
              <w:rPr>
                <w:rFonts w:ascii="Times New Roman" w:hAnsi="Times New Roman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75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153B33">
              <w:rPr>
                <w:rFonts w:ascii="Times New Roman" w:hAnsi="Times New Roman"/>
              </w:rPr>
              <w:t>Čl.</w:t>
            </w:r>
            <w:r w:rsidRPr="00E234A7" w:rsidR="0044343B">
              <w:rPr>
                <w:rFonts w:ascii="Times New Roman" w:hAnsi="Times New Roman"/>
              </w:rPr>
              <w:t>12 ods.1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43B" w:rsidRPr="00E234A7" w:rsidP="0044343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1. </w:t>
            </w:r>
            <w:r w:rsidRPr="00E234A7">
              <w:rPr>
                <w:rFonts w:ascii="Times New Roman" w:eastAsia="TimesNewRoman+01" w:hAnsi="Times New Roman" w:hint="default"/>
              </w:rPr>
              <w:t>Č</w:t>
            </w:r>
            <w:r w:rsidRPr="00E234A7">
              <w:rPr>
                <w:rFonts w:ascii="Times New Roman" w:hAnsi="Times New Roman"/>
              </w:rPr>
              <w:t xml:space="preserve">lenské </w:t>
            </w:r>
            <w:r w:rsidRPr="00E234A7">
              <w:rPr>
                <w:rFonts w:ascii="Times New Roman" w:eastAsia="TimesNewRoman+01" w:hAnsi="Times New Roman" w:hint="default"/>
              </w:rPr>
              <w:t>š</w:t>
            </w:r>
            <w:r w:rsidRPr="00E234A7">
              <w:rPr>
                <w:rFonts w:ascii="Times New Roman" w:hAnsi="Times New Roman"/>
              </w:rPr>
              <w:t>táty do 1. júla 2000 prijmú zákony, iné právne predpisy a správne opatrenia potrebné na dosiahnutie súladu s touto smernicou.</w:t>
            </w:r>
          </w:p>
          <w:p w:rsidR="00A9063F" w:rsidRPr="00E234A7" w:rsidP="0044343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 w:rsidR="0044343B">
              <w:rPr>
                <w:rFonts w:ascii="Times New Roman" w:hAnsi="Times New Roman"/>
                <w:sz w:val="24"/>
                <w:szCs w:val="24"/>
              </w:rPr>
              <w:t>Bezodkladne o tom informujú Komisiu.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609B5">
              <w:rPr>
                <w:rFonts w:ascii="Times New Roman" w:hAnsi="Times New Roman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34A7" w:rsidR="007609B5">
              <w:rPr>
                <w:rFonts w:ascii="Times New Roman" w:hAnsi="Times New Roman"/>
                <w:b/>
              </w:rPr>
              <w:t>Návrh zákona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A7" w:rsidR="007609B5">
              <w:rPr>
                <w:rFonts w:ascii="Times New Roman" w:hAnsi="Times New Roman"/>
                <w:sz w:val="24"/>
                <w:szCs w:val="24"/>
              </w:rPr>
              <w:t>Čl.</w:t>
            </w:r>
            <w:r w:rsidR="00F55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4A7" w:rsidR="007609B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3A1B" w:rsidRPr="00717D00" w:rsidP="00123A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0">
              <w:rPr>
                <w:rFonts w:ascii="Times New Roman" w:hAnsi="Times New Roman"/>
              </w:rPr>
              <w:t>Tento zákon nadobúda účinnosť 1. decembra 2011 okrem čl. I bodu 6</w:t>
            </w:r>
            <w:r w:rsidR="00292B15">
              <w:rPr>
                <w:rFonts w:ascii="Times New Roman" w:hAnsi="Times New Roman"/>
              </w:rPr>
              <w:t>1</w:t>
            </w:r>
            <w:r w:rsidRPr="00717D00">
              <w:rPr>
                <w:rFonts w:ascii="Times New Roman" w:hAnsi="Times New Roman"/>
              </w:rPr>
              <w:t xml:space="preserve"> § 90 ods. 4 a 7, § 91 ods. 12, bodu 6</w:t>
            </w:r>
            <w:r w:rsidR="00292B15">
              <w:rPr>
                <w:rFonts w:ascii="Times New Roman" w:hAnsi="Times New Roman"/>
              </w:rPr>
              <w:t>3</w:t>
            </w:r>
            <w:r w:rsidRPr="00717D00">
              <w:rPr>
                <w:rFonts w:ascii="Times New Roman" w:hAnsi="Times New Roman"/>
              </w:rPr>
              <w:t>, bodu 7</w:t>
            </w:r>
            <w:r w:rsidR="00292B15">
              <w:rPr>
                <w:rFonts w:ascii="Times New Roman" w:hAnsi="Times New Roman"/>
              </w:rPr>
              <w:t>0</w:t>
            </w:r>
            <w:r w:rsidRPr="00717D00">
              <w:rPr>
                <w:rFonts w:ascii="Times New Roman" w:hAnsi="Times New Roman"/>
              </w:rPr>
              <w:t>, bodu 7</w:t>
            </w:r>
            <w:r w:rsidR="00292B15">
              <w:rPr>
                <w:rFonts w:ascii="Times New Roman" w:hAnsi="Times New Roman"/>
              </w:rPr>
              <w:t>2</w:t>
            </w:r>
            <w:r w:rsidRPr="00717D00">
              <w:rPr>
                <w:rFonts w:ascii="Times New Roman" w:hAnsi="Times New Roman"/>
              </w:rPr>
              <w:t xml:space="preserve"> § 99d ods. 5, bodu 7</w:t>
            </w:r>
            <w:r w:rsidR="00292B15">
              <w:rPr>
                <w:rFonts w:ascii="Times New Roman" w:hAnsi="Times New Roman"/>
              </w:rPr>
              <w:t>3</w:t>
            </w:r>
            <w:r w:rsidRPr="00717D00">
              <w:rPr>
                <w:rFonts w:ascii="Times New Roman" w:hAnsi="Times New Roman"/>
              </w:rPr>
              <w:t xml:space="preserve"> a bodu 7</w:t>
            </w:r>
            <w:r w:rsidR="00292B15">
              <w:rPr>
                <w:rFonts w:ascii="Times New Roman" w:hAnsi="Times New Roman"/>
              </w:rPr>
              <w:t>5</w:t>
            </w:r>
            <w:r w:rsidRPr="00717D00">
              <w:rPr>
                <w:rFonts w:ascii="Times New Roman" w:hAnsi="Times New Roman"/>
              </w:rPr>
              <w:t>, ktoré nadobúdajú účinnosť 1. januára 2012.</w:t>
            </w:r>
          </w:p>
          <w:p w:rsidR="00A9063F" w:rsidRPr="00E234A7" w:rsidP="007609B5">
            <w:pPr>
              <w:bidi w:val="0"/>
              <w:spacing w:after="0" w:line="240" w:lineRule="auto"/>
              <w:ind w:firstLine="7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4A7" w:rsidR="007609B5">
              <w:rPr>
                <w:rFonts w:ascii="Times New Roman" w:hAnsi="Times New Roman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234A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8C54C3" w:rsidRPr="00E234A7">
      <w:pPr>
        <w:autoSpaceDE/>
        <w:autoSpaceDN/>
        <w:bidi w:val="0"/>
        <w:rPr>
          <w:rFonts w:ascii="Times New Roman" w:hAnsi="Times New Roman"/>
        </w:rPr>
      </w:pPr>
      <w:r w:rsidRPr="00E234A7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E234A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234A7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Č – článok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O – odsek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V – veta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 xml:space="preserve">P – </w:t>
            </w:r>
            <w:r w:rsidRPr="00E234A7" w:rsidR="00DA0F6C">
              <w:rPr>
                <w:rFonts w:ascii="Times New Roman" w:hAnsi="Times New Roman"/>
              </w:rPr>
              <w:t>číslo</w:t>
            </w:r>
            <w:r w:rsidRPr="00E234A7">
              <w:rPr>
                <w:rFonts w:ascii="Times New Roman" w:hAnsi="Times New Roman"/>
              </w:rPr>
              <w:t xml:space="preserve"> (</w:t>
            </w:r>
            <w:r w:rsidRPr="00E234A7" w:rsidR="00DA0F6C">
              <w:rPr>
                <w:rFonts w:ascii="Times New Roman" w:hAnsi="Times New Roman"/>
              </w:rPr>
              <w:t>písmeno</w:t>
            </w:r>
            <w:r w:rsidRPr="00E234A7">
              <w:rPr>
                <w:rFonts w:ascii="Times New Roman" w:hAnsi="Times New Roman"/>
              </w:rPr>
              <w:t>)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E234A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234A7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N – bežná transpozícia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O – transpozícia s možnosťou voľby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E234A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234A7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Č – článok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§ – paragraf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O – odsek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V – veta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E234A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234A7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8C54C3" w:rsidRPr="00E234A7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Ú – úplná zhoda (ak bolo ustanovenie smernice prebraté v celom rozsahu, správne, v príslušnej form</w:t>
            </w:r>
            <w:r w:rsidRPr="00E234A7" w:rsidR="00391DC5">
              <w:rPr>
                <w:rFonts w:ascii="Times New Roman" w:hAnsi="Times New Roman"/>
              </w:rPr>
              <w:t>e</w:t>
            </w:r>
            <w:r w:rsidRPr="00E234A7">
              <w:rPr>
                <w:rFonts w:ascii="Times New Roman" w:hAnsi="Times New Roman"/>
              </w:rPr>
              <w:t>, so zabezpečenou inštitucionálnou</w:t>
            </w:r>
            <w:r w:rsidRPr="00E234A7" w:rsidR="000C2E53">
              <w:rPr>
                <w:rFonts w:ascii="Times New Roman" w:hAnsi="Times New Roman"/>
              </w:rPr>
              <w:t xml:space="preserve"> </w:t>
            </w:r>
            <w:r w:rsidRPr="00E234A7">
              <w:rPr>
                <w:rFonts w:ascii="Times New Roman" w:hAnsi="Times New Roman"/>
              </w:rPr>
              <w:t xml:space="preserve"> </w:t>
            </w:r>
            <w:r w:rsidRPr="00E234A7" w:rsidR="000C2E53">
              <w:rPr>
                <w:rFonts w:ascii="Times New Roman" w:hAnsi="Times New Roman"/>
              </w:rPr>
              <w:t>i</w:t>
            </w:r>
            <w:r w:rsidRPr="00E234A7">
              <w:rPr>
                <w:rFonts w:ascii="Times New Roman" w:hAnsi="Times New Roman"/>
              </w:rPr>
              <w:t>nfraštruktúrou, s príslušnými sankciami a vo vzájomnej súvislosti)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E234A7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8C54C3" w:rsidRPr="00E234A7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n.a. – neaplikovateľnosť (ak sa ustanovenie smernice netýka SR alebo nie je potrebné ho prebrať)</w:t>
            </w:r>
          </w:p>
        </w:tc>
      </w:tr>
    </w:tbl>
    <w:p w:rsidR="008C54C3" w:rsidRPr="00E234A7">
      <w:pPr>
        <w:autoSpaceDE/>
        <w:autoSpaceDN/>
        <w:bidi w:val="0"/>
        <w:rPr>
          <w:rFonts w:ascii="Times New Roman" w:hAnsi="Times New Roman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234A7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A7">
              <w:rPr>
                <w:rFonts w:ascii="Times New Roman" w:hAnsi="Times New Roman"/>
                <w:sz w:val="24"/>
                <w:szCs w:val="24"/>
              </w:rPr>
              <w:t>Zoznam všeobecne záväzných právnych predpisov preberajúcich smernicu (uveďte číslo smernice)</w:t>
            </w:r>
          </w:p>
          <w:p w:rsidR="008C54C3" w:rsidRPr="00E234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E234A7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234A7">
              <w:rPr>
                <w:rFonts w:ascii="Times New Roman" w:hAnsi="Times New Roman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234A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234A7">
              <w:rPr>
                <w:rFonts w:ascii="Times New Roman" w:hAnsi="Times New Roman"/>
                <w:sz w:val="24"/>
                <w:szCs w:val="24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E234A7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234A7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8C54C3" w:rsidRPr="00E234A7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EU 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+01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imesNewRoman+01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9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92B15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</w:p>
  <w:p w:rsidR="0002299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D3387C"/>
    <w:multiLevelType w:val="hybridMultilevel"/>
    <w:tmpl w:val="FF0ADD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5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B18A3"/>
    <w:multiLevelType w:val="hybridMultilevel"/>
    <w:tmpl w:val="FF0ADD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9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AC41C3"/>
    <w:multiLevelType w:val="hybridMultilevel"/>
    <w:tmpl w:val="FF0ADD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A68"/>
    <w:rsid w:val="0002299B"/>
    <w:rsid w:val="000471AF"/>
    <w:rsid w:val="000C2E53"/>
    <w:rsid w:val="00114140"/>
    <w:rsid w:val="00123A1B"/>
    <w:rsid w:val="00127033"/>
    <w:rsid w:val="00153B33"/>
    <w:rsid w:val="001D3A77"/>
    <w:rsid w:val="002075A5"/>
    <w:rsid w:val="00267B20"/>
    <w:rsid w:val="00267E87"/>
    <w:rsid w:val="00270CED"/>
    <w:rsid w:val="00292B15"/>
    <w:rsid w:val="00365511"/>
    <w:rsid w:val="00391DC5"/>
    <w:rsid w:val="00440A2A"/>
    <w:rsid w:val="0044343B"/>
    <w:rsid w:val="00476250"/>
    <w:rsid w:val="005170A9"/>
    <w:rsid w:val="005866C6"/>
    <w:rsid w:val="005947B8"/>
    <w:rsid w:val="005A7BF0"/>
    <w:rsid w:val="00687E3B"/>
    <w:rsid w:val="006C3CD8"/>
    <w:rsid w:val="00717D00"/>
    <w:rsid w:val="007609B5"/>
    <w:rsid w:val="00766E0D"/>
    <w:rsid w:val="007761AE"/>
    <w:rsid w:val="00797FF7"/>
    <w:rsid w:val="007B257D"/>
    <w:rsid w:val="007B4040"/>
    <w:rsid w:val="008224E5"/>
    <w:rsid w:val="00877EEF"/>
    <w:rsid w:val="008A61A8"/>
    <w:rsid w:val="008B62A6"/>
    <w:rsid w:val="008C54C3"/>
    <w:rsid w:val="009470A5"/>
    <w:rsid w:val="00950AAB"/>
    <w:rsid w:val="00A9063F"/>
    <w:rsid w:val="00AA7A8D"/>
    <w:rsid w:val="00B04218"/>
    <w:rsid w:val="00B37676"/>
    <w:rsid w:val="00B67BB8"/>
    <w:rsid w:val="00C34EF5"/>
    <w:rsid w:val="00CB2E5D"/>
    <w:rsid w:val="00DA0F6C"/>
    <w:rsid w:val="00DD0370"/>
    <w:rsid w:val="00DE0F85"/>
    <w:rsid w:val="00E234A7"/>
    <w:rsid w:val="00E42B8C"/>
    <w:rsid w:val="00EC73D1"/>
    <w:rsid w:val="00EE5228"/>
    <w:rsid w:val="00EE7DD6"/>
    <w:rsid w:val="00F559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unhideWhenUsed/>
    <w:rsid w:val="007B257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B257D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2511</Words>
  <Characters>15026</Characters>
  <Application>Microsoft Office Word</Application>
  <DocSecurity>0</DocSecurity>
  <Lines>0</Lines>
  <Paragraphs>0</Paragraphs>
  <ScaleCrop>false</ScaleCrop>
  <Company>ÚV SR</Company>
  <LinksUpToDate>false</LinksUpToDate>
  <CharactersWithSpaces>17502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iistokova</cp:lastModifiedBy>
  <cp:revision>3</cp:revision>
  <cp:lastPrinted>2011-08-17T07:59:00Z</cp:lastPrinted>
  <dcterms:created xsi:type="dcterms:W3CDTF">2011-08-17T15:45:00Z</dcterms:created>
  <dcterms:modified xsi:type="dcterms:W3CDTF">2011-08-17T15:46:00Z</dcterms:modified>
</cp:coreProperties>
</file>