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903AE" w:rsidP="00DC739A">
      <w:pPr>
        <w:widowControl/>
        <w:bidi w:val="0"/>
        <w:jc w:val="center"/>
        <w:rPr>
          <w:rFonts w:ascii="Times New Roman" w:hAnsi="Times New Roman"/>
          <w:b/>
          <w:bCs/>
          <w:color w:val="000000"/>
        </w:rPr>
      </w:pPr>
      <w:r w:rsidR="00DC739A">
        <w:rPr>
          <w:rFonts w:ascii="Times New Roman" w:hAnsi="Times New Roman"/>
          <w:b/>
          <w:bCs/>
          <w:color w:val="000000"/>
        </w:rPr>
        <w:t>D ô v o d o v á  s p r á v a</w:t>
      </w:r>
    </w:p>
    <w:p w:rsidR="00DC739A" w:rsidRPr="00E903AE" w:rsidP="00DC739A">
      <w:pPr>
        <w:widowControl/>
        <w:bidi w:val="0"/>
        <w:jc w:val="center"/>
        <w:rPr>
          <w:rFonts w:ascii="Times New Roman" w:hAnsi="Times New Roman"/>
          <w:color w:val="000000"/>
        </w:rPr>
      </w:pPr>
    </w:p>
    <w:p w:rsidR="00E903AE" w:rsidRPr="00E903AE" w:rsidP="00E903AE">
      <w:pPr>
        <w:widowControl/>
        <w:bidi w:val="0"/>
        <w:jc w:val="both"/>
        <w:rPr>
          <w:rFonts w:ascii="Times New Roman" w:hAnsi="Times New Roman"/>
          <w:b/>
          <w:bCs/>
          <w:color w:val="000000"/>
        </w:rPr>
      </w:pPr>
      <w:r w:rsidRPr="00E903AE">
        <w:rPr>
          <w:rFonts w:ascii="Times New Roman" w:hAnsi="Times New Roman"/>
          <w:b/>
          <w:bCs/>
          <w:color w:val="000000"/>
        </w:rPr>
        <w:t xml:space="preserve">A. </w:t>
      </w:r>
      <w:r w:rsidRPr="0074312B">
        <w:rPr>
          <w:rFonts w:ascii="Times New Roman" w:hAnsi="Times New Roman"/>
          <w:b/>
          <w:bCs/>
          <w:color w:val="000000"/>
        </w:rPr>
        <w:t>Všeobecná časť</w:t>
      </w:r>
    </w:p>
    <w:p w:rsidR="00E903AE" w:rsidRPr="00E903AE" w:rsidP="00E903AE">
      <w:pPr>
        <w:widowControl/>
        <w:bidi w:val="0"/>
        <w:jc w:val="both"/>
        <w:rPr>
          <w:rFonts w:ascii="Times New Roman" w:hAnsi="Times New Roman"/>
          <w:color w:val="000000"/>
        </w:rPr>
      </w:pPr>
    </w:p>
    <w:p w:rsidR="006D1954" w:rsidP="006D1954">
      <w:pPr>
        <w:widowControl/>
        <w:bidi w:val="0"/>
        <w:ind w:firstLine="720"/>
        <w:jc w:val="both"/>
        <w:rPr>
          <w:rFonts w:ascii="Times New Roman" w:hAnsi="Times New Roman"/>
          <w:color w:val="000000"/>
        </w:rPr>
      </w:pPr>
      <w:r>
        <w:rPr>
          <w:rFonts w:ascii="Times New Roman" w:hAnsi="Times New Roman"/>
          <w:color w:val="000000"/>
        </w:rPr>
        <w:t>Ministerstvo vnútra Slovenskej republiky vypracovalo návrh zákona,</w:t>
      </w:r>
      <w:r w:rsidRPr="00DC739A">
        <w:rPr>
          <w:rFonts w:ascii="Times New Roman" w:hAnsi="Times New Roman"/>
          <w:color w:val="000000"/>
        </w:rPr>
        <w:t xml:space="preserve"> </w:t>
      </w:r>
      <w:r w:rsidRPr="00E903AE">
        <w:rPr>
          <w:rFonts w:ascii="Times New Roman" w:hAnsi="Times New Roman"/>
          <w:color w:val="000000"/>
        </w:rPr>
        <w:t>ktorým sa mení</w:t>
      </w:r>
      <w:r>
        <w:rPr>
          <w:rFonts w:ascii="Times New Roman" w:hAnsi="Times New Roman"/>
          <w:color w:val="000000"/>
        </w:rPr>
        <w:t xml:space="preserve"> </w:t>
      </w:r>
      <w:r w:rsidRPr="00E903AE">
        <w:rPr>
          <w:rFonts w:ascii="Times New Roman" w:hAnsi="Times New Roman"/>
          <w:color w:val="000000"/>
        </w:rPr>
        <w:t>a</w:t>
      </w:r>
      <w:r>
        <w:rPr>
          <w:rFonts w:ascii="Times New Roman" w:hAnsi="Times New Roman"/>
          <w:color w:val="000000"/>
        </w:rPr>
        <w:t> </w:t>
      </w:r>
      <w:r w:rsidRPr="00E903AE">
        <w:rPr>
          <w:rFonts w:ascii="Times New Roman" w:hAnsi="Times New Roman"/>
          <w:color w:val="000000"/>
        </w:rPr>
        <w:t xml:space="preserve">dopĺňa zákon č. 315/2001 Z. z. o Hasičskom a záchrannom zbore v znení neskorších predpisov a o zmene </w:t>
      </w:r>
      <w:r>
        <w:rPr>
          <w:rFonts w:ascii="Times New Roman" w:hAnsi="Times New Roman"/>
          <w:color w:val="000000"/>
        </w:rPr>
        <w:t xml:space="preserve">a doplnení </w:t>
      </w:r>
      <w:r w:rsidRPr="00E903AE">
        <w:rPr>
          <w:rFonts w:ascii="Times New Roman" w:hAnsi="Times New Roman"/>
          <w:color w:val="000000"/>
        </w:rPr>
        <w:t>zákona č. 314/2001 Z. z. o ochrane pre</w:t>
      </w:r>
      <w:r>
        <w:rPr>
          <w:rFonts w:ascii="Times New Roman" w:hAnsi="Times New Roman"/>
          <w:color w:val="000000"/>
        </w:rPr>
        <w:t>d</w:t>
      </w:r>
      <w:r w:rsidRPr="00E903AE">
        <w:rPr>
          <w:rFonts w:ascii="Times New Roman" w:hAnsi="Times New Roman"/>
          <w:color w:val="000000"/>
        </w:rPr>
        <w:t xml:space="preserve"> požiarmi v znení neskorších predpisov</w:t>
      </w:r>
      <w:r>
        <w:rPr>
          <w:rFonts w:ascii="Times New Roman" w:hAnsi="Times New Roman"/>
          <w:color w:val="000000"/>
        </w:rPr>
        <w:t xml:space="preserve"> ako iniciatívny materiál.</w:t>
      </w:r>
    </w:p>
    <w:p w:rsidR="006D1954" w:rsidP="006D1954">
      <w:pPr>
        <w:widowControl/>
        <w:bidi w:val="0"/>
        <w:ind w:firstLine="720"/>
        <w:jc w:val="both"/>
        <w:rPr>
          <w:rFonts w:ascii="Times New Roman" w:hAnsi="Times New Roman"/>
          <w:color w:val="000000"/>
        </w:rPr>
      </w:pPr>
    </w:p>
    <w:p w:rsidR="006D1954" w:rsidP="006D1954">
      <w:pPr>
        <w:widowControl/>
        <w:bidi w:val="0"/>
        <w:ind w:firstLine="720"/>
        <w:jc w:val="both"/>
        <w:rPr>
          <w:rFonts w:ascii="Times New Roman" w:hAnsi="Times New Roman"/>
          <w:color w:val="000000"/>
        </w:rPr>
      </w:pPr>
      <w:r>
        <w:rPr>
          <w:rFonts w:ascii="Times New Roman" w:hAnsi="Times New Roman"/>
          <w:color w:val="000000"/>
        </w:rPr>
        <w:t>C</w:t>
      </w:r>
      <w:r w:rsidRPr="00E903AE">
        <w:rPr>
          <w:rFonts w:ascii="Times New Roman" w:hAnsi="Times New Roman"/>
          <w:color w:val="000000"/>
        </w:rPr>
        <w:t>ieľo</w:t>
      </w:r>
      <w:r>
        <w:rPr>
          <w:rFonts w:ascii="Times New Roman" w:hAnsi="Times New Roman"/>
          <w:color w:val="000000"/>
        </w:rPr>
        <w:t>m predloženého návrhu zákona je ustanovenie organizačných a system</w:t>
      </w:r>
      <w:r w:rsidRPr="00E903AE">
        <w:rPr>
          <w:rFonts w:ascii="Times New Roman" w:hAnsi="Times New Roman"/>
          <w:color w:val="000000"/>
        </w:rPr>
        <w:t>izačných zmien v Hasičskom a záchrannom zbore</w:t>
      </w:r>
      <w:r>
        <w:rPr>
          <w:rFonts w:ascii="Times New Roman" w:hAnsi="Times New Roman"/>
          <w:color w:val="000000"/>
        </w:rPr>
        <w:t>,</w:t>
      </w:r>
      <w:r w:rsidRPr="00E903AE">
        <w:rPr>
          <w:rFonts w:ascii="Times New Roman" w:hAnsi="Times New Roman"/>
          <w:color w:val="000000"/>
        </w:rPr>
        <w:t xml:space="preserve"> súvisiacich </w:t>
      </w:r>
      <w:r>
        <w:rPr>
          <w:rFonts w:ascii="Times New Roman" w:hAnsi="Times New Roman"/>
          <w:color w:val="000000"/>
        </w:rPr>
        <w:t xml:space="preserve">tak </w:t>
      </w:r>
      <w:r w:rsidRPr="00E903AE">
        <w:rPr>
          <w:rFonts w:ascii="Times New Roman" w:hAnsi="Times New Roman"/>
          <w:color w:val="000000"/>
        </w:rPr>
        <w:t xml:space="preserve">so </w:t>
      </w:r>
      <w:r>
        <w:rPr>
          <w:rFonts w:ascii="Times New Roman" w:hAnsi="Times New Roman"/>
          <w:color w:val="000000"/>
        </w:rPr>
        <w:t>zánikom a zlúčením</w:t>
      </w:r>
      <w:r w:rsidRPr="00E903AE">
        <w:rPr>
          <w:rFonts w:ascii="Times New Roman" w:hAnsi="Times New Roman"/>
          <w:color w:val="000000"/>
        </w:rPr>
        <w:t xml:space="preserve"> Hasičského a</w:t>
      </w:r>
      <w:r>
        <w:rPr>
          <w:rFonts w:ascii="Times New Roman" w:hAnsi="Times New Roman"/>
          <w:color w:val="000000"/>
        </w:rPr>
        <w:t> </w:t>
      </w:r>
      <w:r w:rsidRPr="00E903AE">
        <w:rPr>
          <w:rFonts w:ascii="Times New Roman" w:hAnsi="Times New Roman"/>
          <w:color w:val="000000"/>
        </w:rPr>
        <w:t>záchranného útvaru hlavného mesta Sl</w:t>
      </w:r>
      <w:r>
        <w:rPr>
          <w:rFonts w:ascii="Times New Roman" w:hAnsi="Times New Roman"/>
          <w:color w:val="000000"/>
        </w:rPr>
        <w:t>ovenskej republiky Bratislavy s</w:t>
      </w:r>
      <w:r w:rsidRPr="00E903AE">
        <w:rPr>
          <w:rFonts w:ascii="Times New Roman" w:hAnsi="Times New Roman"/>
          <w:color w:val="000000"/>
        </w:rPr>
        <w:t xml:space="preserve"> Krajsk</w:t>
      </w:r>
      <w:r>
        <w:rPr>
          <w:rFonts w:ascii="Times New Roman" w:hAnsi="Times New Roman"/>
          <w:color w:val="000000"/>
        </w:rPr>
        <w:t>ým riaditeľstvom</w:t>
      </w:r>
      <w:r w:rsidRPr="00E903AE">
        <w:rPr>
          <w:rFonts w:ascii="Times New Roman" w:hAnsi="Times New Roman"/>
          <w:color w:val="000000"/>
        </w:rPr>
        <w:t xml:space="preserve"> Hasičského a záchranného zbor</w:t>
      </w:r>
      <w:r>
        <w:rPr>
          <w:rFonts w:ascii="Times New Roman" w:hAnsi="Times New Roman"/>
          <w:color w:val="000000"/>
        </w:rPr>
        <w:t>u v Bratislave, ako aj so znížením</w:t>
      </w:r>
      <w:r w:rsidRPr="00E903AE">
        <w:rPr>
          <w:rFonts w:ascii="Times New Roman" w:hAnsi="Times New Roman"/>
          <w:color w:val="000000"/>
        </w:rPr>
        <w:t xml:space="preserve"> počtu okresných riaditeľstiev Hasičského a záchranného zboru. </w:t>
      </w:r>
      <w:r>
        <w:rPr>
          <w:rFonts w:ascii="Times New Roman" w:hAnsi="Times New Roman"/>
          <w:color w:val="000000"/>
        </w:rPr>
        <w:t>Od ustanovených</w:t>
      </w:r>
      <w:r w:rsidRPr="00E903AE">
        <w:rPr>
          <w:rFonts w:ascii="Times New Roman" w:hAnsi="Times New Roman"/>
          <w:color w:val="000000"/>
        </w:rPr>
        <w:t xml:space="preserve"> organizačn</w:t>
      </w:r>
      <w:r>
        <w:rPr>
          <w:rFonts w:ascii="Times New Roman" w:hAnsi="Times New Roman"/>
          <w:color w:val="000000"/>
        </w:rPr>
        <w:t>ých a systemizačných</w:t>
      </w:r>
      <w:r w:rsidRPr="00E903AE">
        <w:rPr>
          <w:rFonts w:ascii="Times New Roman" w:hAnsi="Times New Roman"/>
          <w:color w:val="000000"/>
        </w:rPr>
        <w:t xml:space="preserve"> zm</w:t>
      </w:r>
      <w:r>
        <w:rPr>
          <w:rFonts w:ascii="Times New Roman" w:hAnsi="Times New Roman"/>
          <w:color w:val="000000"/>
        </w:rPr>
        <w:t>i</w:t>
      </w:r>
      <w:r w:rsidRPr="00E903AE">
        <w:rPr>
          <w:rFonts w:ascii="Times New Roman" w:hAnsi="Times New Roman"/>
          <w:color w:val="000000"/>
        </w:rPr>
        <w:t>en</w:t>
      </w:r>
      <w:r>
        <w:rPr>
          <w:rFonts w:ascii="Times New Roman" w:hAnsi="Times New Roman"/>
          <w:color w:val="000000"/>
        </w:rPr>
        <w:t xml:space="preserve"> možno odôvodnene očakávať</w:t>
      </w:r>
      <w:r w:rsidRPr="00E903AE">
        <w:rPr>
          <w:rFonts w:ascii="Times New Roman" w:hAnsi="Times New Roman"/>
          <w:color w:val="000000"/>
        </w:rPr>
        <w:t xml:space="preserve"> racionálne zefektívnenie operatívnej zásahovej činnosti</w:t>
      </w:r>
      <w:r>
        <w:rPr>
          <w:rFonts w:ascii="Times New Roman" w:hAnsi="Times New Roman"/>
          <w:color w:val="000000"/>
        </w:rPr>
        <w:t>,</w:t>
      </w:r>
      <w:r w:rsidRPr="00E903AE">
        <w:rPr>
          <w:rFonts w:ascii="Times New Roman" w:hAnsi="Times New Roman"/>
          <w:color w:val="000000"/>
        </w:rPr>
        <w:t xml:space="preserve"> ako</w:t>
      </w:r>
      <w:r>
        <w:rPr>
          <w:rFonts w:ascii="Times New Roman" w:hAnsi="Times New Roman"/>
          <w:color w:val="000000"/>
        </w:rPr>
        <w:t> </w:t>
      </w:r>
      <w:r w:rsidRPr="00E903AE">
        <w:rPr>
          <w:rFonts w:ascii="Times New Roman" w:hAnsi="Times New Roman"/>
          <w:color w:val="000000"/>
        </w:rPr>
        <w:t>aj</w:t>
      </w:r>
      <w:r>
        <w:rPr>
          <w:rFonts w:ascii="Times New Roman" w:hAnsi="Times New Roman"/>
          <w:color w:val="000000"/>
        </w:rPr>
        <w:t> </w:t>
      </w:r>
      <w:r w:rsidRPr="00E903AE">
        <w:rPr>
          <w:rFonts w:ascii="Times New Roman" w:hAnsi="Times New Roman"/>
          <w:color w:val="000000"/>
        </w:rPr>
        <w:t>výkon</w:t>
      </w:r>
      <w:r>
        <w:rPr>
          <w:rFonts w:ascii="Times New Roman" w:hAnsi="Times New Roman"/>
          <w:color w:val="000000"/>
        </w:rPr>
        <w:t>u</w:t>
      </w:r>
      <w:r w:rsidRPr="00E903AE">
        <w:rPr>
          <w:rFonts w:ascii="Times New Roman" w:hAnsi="Times New Roman"/>
          <w:color w:val="000000"/>
        </w:rPr>
        <w:t xml:space="preserve"> štátnej správy </w:t>
      </w:r>
      <w:r>
        <w:rPr>
          <w:rFonts w:ascii="Times New Roman" w:hAnsi="Times New Roman"/>
          <w:color w:val="000000"/>
        </w:rPr>
        <w:t xml:space="preserve">v </w:t>
      </w:r>
      <w:r w:rsidRPr="00E903AE">
        <w:rPr>
          <w:rFonts w:ascii="Times New Roman" w:hAnsi="Times New Roman"/>
          <w:color w:val="000000"/>
        </w:rPr>
        <w:t>Hasičskom a záchrannom zbore.</w:t>
      </w:r>
    </w:p>
    <w:p w:rsidR="006D1954" w:rsidRPr="00E903AE" w:rsidP="006D1954">
      <w:pPr>
        <w:widowControl/>
        <w:bidi w:val="0"/>
        <w:ind w:firstLine="720"/>
        <w:jc w:val="both"/>
        <w:rPr>
          <w:rFonts w:ascii="Times New Roman" w:hAnsi="Times New Roman"/>
          <w:color w:val="000000"/>
        </w:rPr>
      </w:pPr>
    </w:p>
    <w:p w:rsidR="006D1954" w:rsidRPr="00E903AE" w:rsidP="006D1954">
      <w:pPr>
        <w:widowControl/>
        <w:bidi w:val="0"/>
        <w:ind w:firstLine="720"/>
        <w:jc w:val="both"/>
        <w:rPr>
          <w:rFonts w:ascii="Times New Roman" w:hAnsi="Times New Roman"/>
          <w:color w:val="000000"/>
        </w:rPr>
      </w:pPr>
      <w:r w:rsidRPr="00E903AE">
        <w:rPr>
          <w:rFonts w:ascii="Times New Roman" w:hAnsi="Times New Roman"/>
          <w:color w:val="000000"/>
        </w:rPr>
        <w:t xml:space="preserve">Po </w:t>
      </w:r>
      <w:r>
        <w:rPr>
          <w:rFonts w:ascii="Times New Roman" w:hAnsi="Times New Roman"/>
          <w:color w:val="000000"/>
        </w:rPr>
        <w:t>zániku a zlúčení</w:t>
      </w:r>
      <w:r w:rsidRPr="00E903AE">
        <w:rPr>
          <w:rFonts w:ascii="Times New Roman" w:hAnsi="Times New Roman"/>
          <w:color w:val="000000"/>
        </w:rPr>
        <w:t xml:space="preserve"> Hasičského a záchranného útvaru hlavného mesta Slovenskej republiky Bratislavy </w:t>
      </w:r>
      <w:r>
        <w:rPr>
          <w:rFonts w:ascii="Times New Roman" w:hAnsi="Times New Roman"/>
          <w:color w:val="000000"/>
        </w:rPr>
        <w:t>s</w:t>
      </w:r>
      <w:r w:rsidRPr="00E903AE">
        <w:rPr>
          <w:rFonts w:ascii="Times New Roman" w:hAnsi="Times New Roman"/>
          <w:color w:val="000000"/>
        </w:rPr>
        <w:t xml:space="preserve"> Krajsk</w:t>
      </w:r>
      <w:r>
        <w:rPr>
          <w:rFonts w:ascii="Times New Roman" w:hAnsi="Times New Roman"/>
          <w:color w:val="000000"/>
        </w:rPr>
        <w:t>ým riaditeľstvom</w:t>
      </w:r>
      <w:r w:rsidRPr="00E903AE">
        <w:rPr>
          <w:rFonts w:ascii="Times New Roman" w:hAnsi="Times New Roman"/>
          <w:color w:val="000000"/>
        </w:rPr>
        <w:t xml:space="preserve"> Hasičského a záchranného zbor</w:t>
      </w:r>
      <w:r>
        <w:rPr>
          <w:rFonts w:ascii="Times New Roman" w:hAnsi="Times New Roman"/>
          <w:color w:val="000000"/>
        </w:rPr>
        <w:t xml:space="preserve">u v Bratislave, </w:t>
      </w:r>
      <w:r w:rsidRPr="00E903AE">
        <w:rPr>
          <w:rFonts w:ascii="Times New Roman" w:hAnsi="Times New Roman"/>
          <w:color w:val="000000"/>
        </w:rPr>
        <w:t>Hasičsk</w:t>
      </w:r>
      <w:r>
        <w:rPr>
          <w:rFonts w:ascii="Times New Roman" w:hAnsi="Times New Roman"/>
          <w:color w:val="000000"/>
        </w:rPr>
        <w:t>ý</w:t>
      </w:r>
      <w:r w:rsidRPr="00E903AE">
        <w:rPr>
          <w:rFonts w:ascii="Times New Roman" w:hAnsi="Times New Roman"/>
          <w:color w:val="000000"/>
        </w:rPr>
        <w:t xml:space="preserve"> a záchrann</w:t>
      </w:r>
      <w:r>
        <w:rPr>
          <w:rFonts w:ascii="Times New Roman" w:hAnsi="Times New Roman"/>
          <w:color w:val="000000"/>
        </w:rPr>
        <w:t>ý</w:t>
      </w:r>
      <w:r w:rsidRPr="00E903AE">
        <w:rPr>
          <w:rFonts w:ascii="Times New Roman" w:hAnsi="Times New Roman"/>
          <w:color w:val="000000"/>
        </w:rPr>
        <w:t xml:space="preserve"> útvar hlavného mesta Slovenskej republiky Bratislavy</w:t>
      </w:r>
      <w:r>
        <w:rPr>
          <w:rFonts w:ascii="Times New Roman" w:hAnsi="Times New Roman"/>
          <w:color w:val="000000"/>
        </w:rPr>
        <w:t xml:space="preserve"> zanikne ako štátna rozpočtová organizácia a jeho</w:t>
      </w:r>
      <w:r w:rsidRPr="00E903AE">
        <w:rPr>
          <w:rFonts w:ascii="Times New Roman" w:hAnsi="Times New Roman"/>
          <w:color w:val="000000"/>
        </w:rPr>
        <w:t xml:space="preserve"> práva a povinnosti prejdú na Krajské riaditeľstvo Hasičského a</w:t>
      </w:r>
      <w:r>
        <w:rPr>
          <w:rFonts w:ascii="Times New Roman" w:hAnsi="Times New Roman"/>
          <w:color w:val="000000"/>
        </w:rPr>
        <w:t> </w:t>
      </w:r>
      <w:r w:rsidRPr="00E903AE">
        <w:rPr>
          <w:rFonts w:ascii="Times New Roman" w:hAnsi="Times New Roman"/>
          <w:color w:val="000000"/>
        </w:rPr>
        <w:t xml:space="preserve">záchranného zboru v Bratislave. </w:t>
      </w:r>
      <w:r>
        <w:rPr>
          <w:rFonts w:ascii="Times New Roman" w:hAnsi="Times New Roman"/>
          <w:color w:val="000000"/>
        </w:rPr>
        <w:t>Tieto zmeny musia byť vyjadrené aj v</w:t>
      </w:r>
      <w:r w:rsidRPr="00E903AE">
        <w:rPr>
          <w:rFonts w:ascii="Times New Roman" w:hAnsi="Times New Roman"/>
          <w:color w:val="000000"/>
        </w:rPr>
        <w:t xml:space="preserve"> zákon</w:t>
      </w:r>
      <w:r>
        <w:rPr>
          <w:rFonts w:ascii="Times New Roman" w:hAnsi="Times New Roman"/>
          <w:color w:val="000000"/>
        </w:rPr>
        <w:t>e</w:t>
      </w:r>
      <w:r w:rsidRPr="00E903AE">
        <w:rPr>
          <w:rFonts w:ascii="Times New Roman" w:hAnsi="Times New Roman"/>
          <w:color w:val="000000"/>
        </w:rPr>
        <w:t xml:space="preserve"> č. 314/2001 Z.</w:t>
      </w:r>
      <w:r>
        <w:rPr>
          <w:rFonts w:ascii="Times New Roman" w:hAnsi="Times New Roman"/>
          <w:color w:val="000000"/>
        </w:rPr>
        <w:t> </w:t>
      </w:r>
      <w:r w:rsidRPr="00E903AE">
        <w:rPr>
          <w:rFonts w:ascii="Times New Roman" w:hAnsi="Times New Roman"/>
          <w:color w:val="000000"/>
        </w:rPr>
        <w:t xml:space="preserve">z. </w:t>
      </w:r>
      <w:r>
        <w:rPr>
          <w:rFonts w:ascii="Times New Roman" w:hAnsi="Times New Roman"/>
          <w:color w:val="000000"/>
        </w:rPr>
        <w:t xml:space="preserve">o ochrane pred požiarmi </w:t>
      </w:r>
      <w:r w:rsidRPr="00E903AE">
        <w:rPr>
          <w:rFonts w:ascii="Times New Roman" w:hAnsi="Times New Roman"/>
          <w:color w:val="000000"/>
        </w:rPr>
        <w:t>v</w:t>
      </w:r>
      <w:r>
        <w:rPr>
          <w:rFonts w:ascii="Times New Roman" w:hAnsi="Times New Roman"/>
          <w:color w:val="000000"/>
        </w:rPr>
        <w:t xml:space="preserve"> znení neskorších predpisov, v ktorom sa súčasne novelizujú</w:t>
      </w:r>
      <w:r w:rsidRPr="00E903AE">
        <w:rPr>
          <w:rFonts w:ascii="Times New Roman" w:hAnsi="Times New Roman"/>
          <w:color w:val="000000"/>
        </w:rPr>
        <w:t xml:space="preserve"> </w:t>
      </w:r>
      <w:r>
        <w:rPr>
          <w:rFonts w:ascii="Times New Roman" w:hAnsi="Times New Roman"/>
          <w:color w:val="000000"/>
        </w:rPr>
        <w:t>ustanovenia</w:t>
      </w:r>
      <w:r w:rsidRPr="00E903AE">
        <w:rPr>
          <w:rFonts w:ascii="Times New Roman" w:hAnsi="Times New Roman"/>
          <w:color w:val="000000"/>
        </w:rPr>
        <w:t xml:space="preserve"> súvisiac</w:t>
      </w:r>
      <w:r>
        <w:rPr>
          <w:rFonts w:ascii="Times New Roman" w:hAnsi="Times New Roman"/>
          <w:color w:val="000000"/>
        </w:rPr>
        <w:t>e</w:t>
      </w:r>
      <w:r w:rsidRPr="00E903AE">
        <w:rPr>
          <w:rFonts w:ascii="Times New Roman" w:hAnsi="Times New Roman"/>
          <w:color w:val="000000"/>
        </w:rPr>
        <w:t xml:space="preserve"> s o</w:t>
      </w:r>
      <w:r>
        <w:rPr>
          <w:rFonts w:ascii="Times New Roman" w:hAnsi="Times New Roman"/>
          <w:color w:val="000000"/>
        </w:rPr>
        <w:t xml:space="preserve">rganizačnou zmenou. </w:t>
      </w:r>
    </w:p>
    <w:p w:rsidR="006D1954" w:rsidP="006D1954">
      <w:pPr>
        <w:widowControl/>
        <w:bidi w:val="0"/>
        <w:ind w:firstLine="709"/>
        <w:jc w:val="both"/>
        <w:rPr>
          <w:rStyle w:val="PlaceholderText"/>
          <w:color w:val="000000"/>
        </w:rPr>
      </w:pPr>
      <w:r>
        <w:rPr>
          <w:rStyle w:val="PlaceholderText"/>
          <w:color w:val="000000"/>
        </w:rPr>
        <w:t>Do návrhu zákona sa priamo alebo odkazom na Zákonník práce preberajú smernice Európskej únie, ktoré garantujú zvýšenú ochranu ženám na materskej dovolenke alebo rodičovskej dovolenke, tehotným ženám, dojčiacim ženám a matkám do konca deviateho mesiaca po pôrode, ako aj im na roveň postaveným osobám.</w:t>
      </w:r>
    </w:p>
    <w:p w:rsidR="006D1954" w:rsidP="006D1954">
      <w:pPr>
        <w:widowControl/>
        <w:bidi w:val="0"/>
        <w:ind w:firstLine="709"/>
        <w:jc w:val="both"/>
        <w:rPr>
          <w:rStyle w:val="PlaceholderText"/>
          <w:color w:val="000000"/>
        </w:rPr>
      </w:pPr>
      <w:r>
        <w:rPr>
          <w:rStyle w:val="PlaceholderText"/>
          <w:color w:val="000000"/>
        </w:rPr>
        <w:t>Návrhom zákona sa tiež menia a dopĺňajú tie ustanovenia platného zákona, ktoré prestali vyhovovať potrebám aplikačnej praxe.</w:t>
      </w:r>
    </w:p>
    <w:p w:rsidR="006D1954" w:rsidP="006D1954">
      <w:pPr>
        <w:widowControl/>
        <w:bidi w:val="0"/>
        <w:spacing w:before="120"/>
        <w:ind w:firstLine="709"/>
        <w:jc w:val="both"/>
        <w:rPr>
          <w:rStyle w:val="PlaceholderText"/>
          <w:color w:val="000000"/>
        </w:rPr>
      </w:pPr>
      <w:r>
        <w:rPr>
          <w:rStyle w:val="PlaceholderText"/>
          <w:color w:val="000000"/>
        </w:rPr>
        <w:t>Návrh zákona bude mať dopad na štátny rozpočet, tento dopad bude krytý zo zdrojov rozpočtovej kapitoly Ministerstva vnútra Slovenskej republiky; kvantifikácia je uvedená v doložke vybraných vplyvov. Návrh zákona nebude mať dopad na rozpočet obcí a rozpočty vyšších územných celkov, nebude mať environmentálny vplyv, vplyv na zamestnanosť ani na podnikateľské prostredie, životné prostredie a informatizáciu spoločnosti.</w:t>
      </w:r>
    </w:p>
    <w:p w:rsidR="006D1954" w:rsidP="006D1954">
      <w:pPr>
        <w:widowControl/>
        <w:bidi w:val="0"/>
        <w:spacing w:before="120"/>
        <w:ind w:firstLine="709"/>
        <w:jc w:val="both"/>
        <w:rPr>
          <w:rStyle w:val="PlaceholderText"/>
          <w:color w:val="000000"/>
        </w:rPr>
      </w:pPr>
      <w:r>
        <w:rPr>
          <w:rStyle w:val="PlaceholderText"/>
          <w:color w:val="000000"/>
        </w:rPr>
        <w:t xml:space="preserve">Návrh zákona je v súlade s Ústavou Slovenskej republiky, ústavnými zákonmi, zákonmi a ostatnými všeobecne záväznými právnymi predpismi, ako aj s medzinárodnými zmluvami a medzinárodnými dokumentmi, ktorými je Slovenská republika viazaná. Predložený návrh zákona je v súlade s právom Európskej únie. </w:t>
      </w:r>
    </w:p>
    <w:p w:rsidR="006D1954" w:rsidP="006D1954">
      <w:pPr>
        <w:widowControl/>
        <w:bidi w:val="0"/>
        <w:spacing w:before="120"/>
        <w:ind w:firstLine="709"/>
        <w:jc w:val="both"/>
        <w:rPr>
          <w:rStyle w:val="PlaceholderText"/>
          <w:color w:val="000000"/>
        </w:rPr>
      </w:pPr>
      <w:r>
        <w:rPr>
          <w:rStyle w:val="PlaceholderText"/>
          <w:color w:val="000000"/>
        </w:rPr>
        <w:t xml:space="preserve">Návrh zákona bol podľa § 33 ods. 2 zákona č. 523/2004 Z. z. o rozpočtových pravidlách verejnej správy a o zmene a doplnení niektorých zákonov prerokovaný s Ministerstvom financií Slovenskej republiky. </w:t>
      </w:r>
    </w:p>
    <w:p w:rsidR="006D1954" w:rsidP="006D1954">
      <w:pPr>
        <w:widowControl/>
        <w:bidi w:val="0"/>
        <w:spacing w:before="120"/>
        <w:ind w:firstLine="709"/>
        <w:jc w:val="both"/>
        <w:rPr>
          <w:rStyle w:val="PlaceholderText"/>
          <w:color w:val="000000"/>
        </w:rPr>
      </w:pPr>
    </w:p>
    <w:p w:rsidR="00E82366" w:rsidP="00FE4439">
      <w:pPr>
        <w:widowControl/>
        <w:bidi w:val="0"/>
        <w:spacing w:before="120"/>
        <w:ind w:firstLine="709"/>
        <w:jc w:val="both"/>
        <w:rPr>
          <w:rStyle w:val="PlaceholderText"/>
          <w:color w:val="000000"/>
        </w:rPr>
      </w:pPr>
    </w:p>
    <w:p w:rsidR="008C1F17" w:rsidRPr="00113283" w:rsidP="008C1F17">
      <w:pPr>
        <w:bidi w:val="0"/>
        <w:jc w:val="center"/>
        <w:rPr>
          <w:rFonts w:ascii="Times New Roman" w:hAnsi="Times New Roman"/>
          <w:b/>
          <w:bCs/>
          <w:caps/>
          <w:spacing w:val="30"/>
        </w:rPr>
      </w:pPr>
      <w:r w:rsidRPr="00113283">
        <w:rPr>
          <w:rFonts w:ascii="Times New Roman" w:hAnsi="Times New Roman"/>
          <w:b/>
          <w:bCs/>
          <w:caps/>
          <w:spacing w:val="30"/>
        </w:rPr>
        <w:t>Doložka zlučiteľnosti</w:t>
      </w:r>
    </w:p>
    <w:p w:rsidR="008C1F17" w:rsidRPr="00113283" w:rsidP="008C1F17">
      <w:pPr>
        <w:bidi w:val="0"/>
        <w:jc w:val="center"/>
        <w:rPr>
          <w:rFonts w:ascii="Times New Roman" w:hAnsi="Times New Roman" w:cs="Verdana"/>
          <w:b/>
          <w:bCs/>
        </w:rPr>
      </w:pPr>
      <w:r w:rsidRPr="00113283">
        <w:rPr>
          <w:rFonts w:ascii="Times New Roman" w:hAnsi="Times New Roman"/>
          <w:b/>
          <w:bCs/>
        </w:rPr>
        <w:t>právneho predpisu s právom Európskej únie</w:t>
      </w:r>
      <w:r w:rsidRPr="00113283">
        <w:rPr>
          <w:rFonts w:ascii="Times New Roman" w:hAnsi="Times New Roman" w:cs="Verdana"/>
          <w:b/>
          <w:bCs/>
        </w:rPr>
        <w:t> </w:t>
      </w:r>
    </w:p>
    <w:p w:rsidR="008C1F17" w:rsidRPr="00113283" w:rsidP="008C1F17">
      <w:pPr>
        <w:bidi w:val="0"/>
        <w:rPr>
          <w:rFonts w:ascii="Times New Roman" w:hAnsi="Times New Roman" w:cs="Verdana"/>
        </w:rPr>
      </w:pPr>
    </w:p>
    <w:p w:rsidR="008C1F17" w:rsidRPr="00113283" w:rsidP="008C1F17">
      <w:pPr>
        <w:bidi w:val="0"/>
        <w:rPr>
          <w:rFonts w:ascii="Times New Roman" w:hAnsi="Times New Roman" w:cs="Verdana"/>
        </w:rPr>
      </w:pPr>
    </w:p>
    <w:p w:rsidR="008C1F17" w:rsidRPr="00113283" w:rsidP="008C1F17">
      <w:pPr>
        <w:bidi w:val="0"/>
        <w:spacing w:before="120"/>
        <w:ind w:left="360" w:hanging="360"/>
        <w:rPr>
          <w:rFonts w:ascii="Times New Roman" w:hAnsi="Times New Roman" w:cs="Verdana"/>
          <w:b/>
          <w:bCs/>
        </w:rPr>
      </w:pPr>
      <w:r w:rsidRPr="00113283">
        <w:rPr>
          <w:rFonts w:ascii="Times New Roman" w:hAnsi="Times New Roman"/>
          <w:b/>
          <w:bCs/>
        </w:rPr>
        <w:t>1.</w:t>
        <w:tab/>
        <w:t>Predkladateľ právneho predpisu:</w:t>
      </w:r>
      <w:r w:rsidRPr="00113283">
        <w:rPr>
          <w:rFonts w:ascii="Times New Roman" w:hAnsi="Times New Roman"/>
        </w:rPr>
        <w:t xml:space="preserve"> vláda Slovenskej republiky </w:t>
      </w:r>
    </w:p>
    <w:p w:rsidR="008C1F17" w:rsidRPr="00113283" w:rsidP="008C1F17">
      <w:pPr>
        <w:bidi w:val="0"/>
        <w:spacing w:before="120"/>
        <w:ind w:left="360" w:hanging="360"/>
        <w:jc w:val="both"/>
        <w:rPr>
          <w:rFonts w:ascii="Times New Roman" w:hAnsi="Times New Roman" w:cs="Verdana"/>
          <w:b/>
          <w:bCs/>
        </w:rPr>
      </w:pPr>
      <w:r w:rsidRPr="00113283">
        <w:rPr>
          <w:rFonts w:ascii="Times New Roman" w:hAnsi="Times New Roman"/>
          <w:b/>
          <w:bCs/>
        </w:rPr>
        <w:t>2.</w:t>
        <w:tab/>
        <w:t>Názov návrhu právneho predpisu:</w:t>
      </w:r>
      <w:r w:rsidRPr="00113283">
        <w:rPr>
          <w:rFonts w:ascii="Times New Roman" w:hAnsi="Times New Roman"/>
        </w:rPr>
        <w:t xml:space="preserve"> </w:t>
      </w:r>
      <w:r>
        <w:rPr>
          <w:rFonts w:ascii="Times New Roman" w:hAnsi="Times New Roman"/>
        </w:rPr>
        <w:t>N</w:t>
      </w:r>
      <w:r w:rsidRPr="00113283">
        <w:rPr>
          <w:rFonts w:ascii="Times New Roman" w:hAnsi="Times New Roman"/>
        </w:rPr>
        <w:t>ávrh zákona, ktorým sa mení a dopĺňa zákon č</w:t>
      </w:r>
      <w:r>
        <w:rPr>
          <w:rFonts w:ascii="Times New Roman" w:hAnsi="Times New Roman"/>
        </w:rPr>
        <w:t>. 315/2001</w:t>
      </w:r>
      <w:r w:rsidRPr="00113283">
        <w:rPr>
          <w:rFonts w:ascii="Times New Roman" w:hAnsi="Times New Roman"/>
        </w:rPr>
        <w:t xml:space="preserve"> Z. z. o </w:t>
      </w:r>
      <w:r>
        <w:rPr>
          <w:rFonts w:ascii="Times New Roman" w:hAnsi="Times New Roman"/>
        </w:rPr>
        <w:t xml:space="preserve">Hasičskom a záchrannom zbore </w:t>
      </w:r>
      <w:r w:rsidRPr="00113283">
        <w:rPr>
          <w:rFonts w:ascii="Times New Roman" w:hAnsi="Times New Roman"/>
        </w:rPr>
        <w:t>v znení neskorších predpisov  </w:t>
      </w:r>
    </w:p>
    <w:p w:rsidR="008C1F17" w:rsidRPr="00113283" w:rsidP="008C1F17">
      <w:pPr>
        <w:bidi w:val="0"/>
        <w:spacing w:before="120"/>
        <w:ind w:left="360" w:hanging="360"/>
        <w:rPr>
          <w:rFonts w:ascii="Times New Roman" w:hAnsi="Times New Roman"/>
          <w:b/>
          <w:bCs/>
        </w:rPr>
      </w:pPr>
      <w:r w:rsidRPr="00113283">
        <w:rPr>
          <w:rFonts w:ascii="Times New Roman" w:hAnsi="Times New Roman"/>
          <w:b/>
          <w:bCs/>
        </w:rPr>
        <w:t>3.</w:t>
        <w:tab/>
        <w:t>Problematika návrhu právneho predpisu:</w:t>
      </w:r>
    </w:p>
    <w:p w:rsidR="008C1F17" w:rsidRPr="00113283" w:rsidP="008C1F17">
      <w:pPr>
        <w:bidi w:val="0"/>
        <w:spacing w:before="120"/>
        <w:ind w:left="709" w:hanging="349"/>
        <w:rPr>
          <w:rFonts w:ascii="Times New Roman" w:hAnsi="Times New Roman" w:cs="Verdana"/>
        </w:rPr>
      </w:pPr>
      <w:r w:rsidRPr="00113283">
        <w:rPr>
          <w:rFonts w:ascii="Times New Roman" w:hAnsi="Times New Roman"/>
        </w:rPr>
        <w:t>a)</w:t>
        <w:tab/>
        <w:t>je upravená v práve Európskej únie</w:t>
      </w:r>
    </w:p>
    <w:p w:rsidR="008C1F17" w:rsidRPr="00113283" w:rsidP="008C1F17">
      <w:pPr>
        <w:tabs>
          <w:tab w:val="left" w:pos="1068"/>
        </w:tabs>
        <w:bidi w:val="0"/>
        <w:spacing w:before="120"/>
        <w:ind w:left="879" w:hanging="171"/>
        <w:rPr>
          <w:rFonts w:ascii="Times New Roman" w:hAnsi="Times New Roman"/>
          <w:i/>
          <w:iCs/>
        </w:rPr>
      </w:pPr>
      <w:r w:rsidRPr="00113283">
        <w:rPr>
          <w:rFonts w:ascii="Times New Roman" w:hAnsi="Times New Roman" w:cs="Verdana"/>
        </w:rPr>
        <w:t>-</w:t>
        <w:tab/>
      </w:r>
      <w:r w:rsidRPr="00113283">
        <w:rPr>
          <w:rFonts w:ascii="Times New Roman" w:hAnsi="Times New Roman"/>
          <w:i/>
          <w:iCs/>
        </w:rPr>
        <w:t>primárnom</w:t>
      </w:r>
    </w:p>
    <w:p w:rsidR="008C1F17" w:rsidP="008C1F17">
      <w:pPr>
        <w:bidi w:val="0"/>
        <w:spacing w:before="120"/>
        <w:ind w:left="851"/>
        <w:jc w:val="both"/>
        <w:rPr>
          <w:rFonts w:ascii="Times New Roman" w:hAnsi="Times New Roman"/>
        </w:rPr>
      </w:pPr>
      <w:r w:rsidRPr="00113283">
        <w:rPr>
          <w:rFonts w:ascii="Times New Roman" w:hAnsi="Times New Roman"/>
        </w:rPr>
        <w:t>- čl. 4, čl. 8, čl. 153 ods. 1 písm. c) a i) a č</w:t>
      </w:r>
      <w:r>
        <w:rPr>
          <w:rFonts w:ascii="Times New Roman" w:hAnsi="Times New Roman"/>
        </w:rPr>
        <w:t>l. 155</w:t>
      </w:r>
      <w:r w:rsidRPr="00113283">
        <w:rPr>
          <w:rFonts w:ascii="Times New Roman" w:hAnsi="Times New Roman"/>
        </w:rPr>
        <w:t xml:space="preserve"> Zmluvy o fungovaní Európskej únie v</w:t>
      </w:r>
      <w:r>
        <w:rPr>
          <w:rFonts w:ascii="Times New Roman" w:hAnsi="Times New Roman"/>
        </w:rPr>
        <w:t> </w:t>
      </w:r>
      <w:r w:rsidRPr="00113283">
        <w:rPr>
          <w:rFonts w:ascii="Times New Roman" w:hAnsi="Times New Roman"/>
        </w:rPr>
        <w:t>platnom znení, podľa ktorých Únia podporuje a dopĺňa činnosti členských štátov v</w:t>
      </w:r>
      <w:r>
        <w:rPr>
          <w:rFonts w:ascii="Times New Roman" w:hAnsi="Times New Roman"/>
        </w:rPr>
        <w:t> </w:t>
      </w:r>
      <w:r w:rsidRPr="00113283">
        <w:rPr>
          <w:rFonts w:ascii="Times New Roman" w:hAnsi="Times New Roman"/>
        </w:rPr>
        <w:t xml:space="preserve">oblasti sociálneho zabezpečenia a sociálnej ochrany pracovníkov, v oblasti rovnosti medzi mužmi a ženami, pokiaľ ide o rovnaké zaobchádzanie v práci. </w:t>
      </w:r>
    </w:p>
    <w:p w:rsidR="008C1F17" w:rsidP="008C1F17">
      <w:pPr>
        <w:bidi w:val="0"/>
        <w:spacing w:before="120"/>
        <w:ind w:left="851"/>
        <w:jc w:val="both"/>
        <w:rPr>
          <w:rFonts w:ascii="Times New Roman" w:hAnsi="Times New Roman"/>
        </w:rPr>
      </w:pPr>
      <w:r>
        <w:rPr>
          <w:rFonts w:ascii="Times New Roman" w:hAnsi="Times New Roman"/>
        </w:rPr>
        <w:t>- čl. 23, 30 a 33 Charty základných práv Európskej únie, ktoré upravujú zásadu rovnosti medzi mužmi a ženami, právo na ochranu pred bezdôvodným prepustením, pred prepustením z dôvodu spojeného s materstvom a právo na platenú materskú dovolenku alebo rodičičovskú dovolenku.</w:t>
      </w:r>
    </w:p>
    <w:p w:rsidR="008C1F17" w:rsidP="008C1F17">
      <w:pPr>
        <w:numPr>
          <w:numId w:val="2"/>
        </w:numPr>
        <w:tabs>
          <w:tab w:val="left" w:pos="1068"/>
        </w:tabs>
        <w:bidi w:val="0"/>
        <w:spacing w:before="120"/>
        <w:rPr>
          <w:rFonts w:ascii="Times New Roman" w:hAnsi="Times New Roman"/>
          <w:i/>
          <w:iCs/>
        </w:rPr>
      </w:pPr>
      <w:r w:rsidRPr="00113283">
        <w:rPr>
          <w:rFonts w:ascii="Times New Roman" w:hAnsi="Times New Roman"/>
          <w:i/>
          <w:iCs/>
        </w:rPr>
        <w:t>sekundárnom (prijatom po nadobudnutím platnosti Lisabonskej zmluvy, ktorou sa mení a dopĺňa Zmluva o Európskom spoločenstve a Zmluva o Európskej únii – po 30. novembri 2009)</w:t>
      </w:r>
    </w:p>
    <w:p w:rsidR="008C1F17" w:rsidRPr="00113283" w:rsidP="008C1F17">
      <w:pPr>
        <w:numPr>
          <w:numId w:val="3"/>
        </w:numPr>
        <w:bidi w:val="0"/>
        <w:spacing w:before="120"/>
        <w:rPr>
          <w:rFonts w:ascii="Times New Roman" w:hAnsi="Times New Roman" w:cs="Verdana"/>
          <w:i/>
        </w:rPr>
      </w:pPr>
      <w:r w:rsidRPr="00113283">
        <w:rPr>
          <w:rFonts w:ascii="Times New Roman" w:hAnsi="Times New Roman"/>
        </w:rPr>
        <w:t xml:space="preserve">legislatívne akty </w:t>
      </w:r>
    </w:p>
    <w:p w:rsidR="008C1F17" w:rsidRPr="00113283" w:rsidP="008C1F17">
      <w:pPr>
        <w:bidi w:val="0"/>
        <w:spacing w:before="120"/>
        <w:ind w:left="851"/>
        <w:jc w:val="both"/>
        <w:rPr>
          <w:rFonts w:ascii="Times New Roman" w:hAnsi="Times New Roman"/>
        </w:rPr>
      </w:pPr>
      <w:r w:rsidRPr="00113283">
        <w:rPr>
          <w:rFonts w:ascii="Times New Roman" w:hAnsi="Times New Roman"/>
        </w:rPr>
        <w:t>Smernica Rady 2010/18/EÚ z 8. marca 2010, ktorou sa vykonáva revidovaná Rámcová dohoda o rodičovskej dovolenke uzavretá medzi BUSINESSEUROPE, UEAPME, CEEP a ETUC a zrušuje smernica 96/34/ES (Ú. v. EÚ L 68, 18.3.2010); </w:t>
      </w:r>
    </w:p>
    <w:p w:rsidR="008C1F17" w:rsidRPr="00113283" w:rsidP="008C1F17">
      <w:pPr>
        <w:widowControl/>
        <w:numPr>
          <w:numId w:val="3"/>
        </w:numPr>
        <w:bidi w:val="0"/>
        <w:spacing w:before="120"/>
        <w:jc w:val="both"/>
        <w:rPr>
          <w:rFonts w:ascii="Times New Roman" w:hAnsi="Times New Roman"/>
          <w:i/>
        </w:rPr>
      </w:pPr>
      <w:r w:rsidRPr="00113283">
        <w:rPr>
          <w:rFonts w:ascii="Times New Roman" w:hAnsi="Times New Roman"/>
        </w:rPr>
        <w:t>nelegislatívne akty</w:t>
      </w:r>
    </w:p>
    <w:tbl>
      <w:tblPr>
        <w:tblStyle w:val="TableNormal"/>
        <w:tblW w:w="0" w:type="auto"/>
        <w:tblInd w:w="918" w:type="dxa"/>
      </w:tblPr>
      <w:tblGrid>
        <w:gridCol w:w="8658"/>
      </w:tblGrid>
      <w:tr>
        <w:tblPrEx>
          <w:tblW w:w="0" w:type="auto"/>
          <w:tblInd w:w="918" w:type="dxa"/>
        </w:tblPrEx>
        <w:tc>
          <w:tcPr>
            <w:tcW w:w="8658" w:type="dxa"/>
            <w:tcBorders>
              <w:top w:val="nil"/>
              <w:left w:val="nil"/>
              <w:bottom w:val="nil"/>
              <w:right w:val="nil"/>
            </w:tcBorders>
            <w:textDirection w:val="lrTb"/>
            <w:vAlign w:val="top"/>
          </w:tcPr>
          <w:tbl>
            <w:tblPr>
              <w:tblStyle w:val="TableNormal"/>
              <w:tblW w:w="0" w:type="auto"/>
            </w:tblPr>
            <w:tblGrid>
              <w:gridCol w:w="8438"/>
            </w:tblGrid>
            <w:tr>
              <w:tblPrEx>
                <w:tblW w:w="0" w:type="auto"/>
              </w:tblPrEx>
              <w:tc>
                <w:tcPr>
                  <w:tcW w:w="8438" w:type="dxa"/>
                  <w:tcBorders>
                    <w:top w:val="none" w:sz="0" w:space="0" w:color="auto"/>
                    <w:left w:val="none" w:sz="0" w:space="0" w:color="auto"/>
                    <w:bottom w:val="none" w:sz="0" w:space="0" w:color="auto"/>
                    <w:right w:val="none" w:sz="0" w:space="0" w:color="auto"/>
                  </w:tcBorders>
                  <w:textDirection w:val="lrTb"/>
                  <w:vAlign w:val="top"/>
                </w:tcPr>
                <w:p w:rsidR="008C1F17" w:rsidRPr="00113283" w:rsidP="00482767">
                  <w:pPr>
                    <w:widowControl/>
                    <w:bidi w:val="0"/>
                    <w:spacing w:after="0" w:line="240" w:lineRule="auto"/>
                    <w:jc w:val="both"/>
                    <w:rPr>
                      <w:rFonts w:ascii="Times New Roman" w:hAnsi="Times New Roman"/>
                    </w:rPr>
                  </w:pPr>
                  <w:r>
                    <w:rPr>
                      <w:rFonts w:ascii="Times New Roman" w:hAnsi="Times New Roman"/>
                    </w:rPr>
                    <w:t>Problematika návrhu nie je upravená v nelegislatívnych aktoch práva Európskej únie.</w:t>
                  </w:r>
                </w:p>
              </w:tc>
            </w:tr>
          </w:tbl>
          <w:p w:rsidR="008C1F17" w:rsidRPr="00113283" w:rsidP="00482767">
            <w:pPr>
              <w:widowControl/>
              <w:bidi w:val="0"/>
              <w:spacing w:after="0" w:line="240" w:lineRule="auto"/>
              <w:jc w:val="both"/>
              <w:rPr>
                <w:rFonts w:ascii="Times New Roman" w:hAnsi="Times New Roman"/>
              </w:rPr>
            </w:pPr>
          </w:p>
        </w:tc>
      </w:tr>
    </w:tbl>
    <w:p w:rsidR="008C1F17" w:rsidRPr="00113283" w:rsidP="008C1F17">
      <w:pPr>
        <w:widowControl/>
        <w:numPr>
          <w:numId w:val="2"/>
        </w:numPr>
        <w:tabs>
          <w:tab w:val="left" w:pos="1068"/>
        </w:tabs>
        <w:bidi w:val="0"/>
        <w:jc w:val="both"/>
        <w:rPr>
          <w:rFonts w:ascii="Times New Roman" w:hAnsi="Times New Roman"/>
          <w:i/>
        </w:rPr>
      </w:pPr>
      <w:r w:rsidRPr="00113283">
        <w:rPr>
          <w:rFonts w:ascii="Times New Roman" w:hAnsi="Times New Roman"/>
          <w:i/>
        </w:rPr>
        <w:t xml:space="preserve">sekundárnom (prijatom pred nadobudnutím platnosti Lisabonskej zmluvy, ktorou sa mení a dopĺňa Zmluva o Európskom spoločenstve a Zmluva o Európskej únii – </w:t>
      </w:r>
      <w:r w:rsidR="008A4AE0">
        <w:rPr>
          <w:rFonts w:ascii="Times New Roman" w:hAnsi="Times New Roman"/>
          <w:i/>
        </w:rPr>
        <w:t xml:space="preserve">                  </w:t>
      </w:r>
      <w:r w:rsidRPr="00113283">
        <w:rPr>
          <w:rFonts w:ascii="Times New Roman" w:hAnsi="Times New Roman"/>
          <w:i/>
        </w:rPr>
        <w:t>do 30. novembra 2009)</w:t>
      </w:r>
    </w:p>
    <w:tbl>
      <w:tblPr>
        <w:tblStyle w:val="TableNormal"/>
        <w:tblW w:w="0" w:type="auto"/>
        <w:tblInd w:w="918" w:type="dxa"/>
      </w:tblPr>
      <w:tblGrid>
        <w:gridCol w:w="8658"/>
      </w:tblGrid>
      <w:tr>
        <w:tblPrEx>
          <w:tblW w:w="0" w:type="auto"/>
          <w:tblInd w:w="918" w:type="dxa"/>
        </w:tblPrEx>
        <w:tc>
          <w:tcPr>
            <w:tcW w:w="8658" w:type="dxa"/>
            <w:tcBorders>
              <w:top w:val="nil"/>
              <w:left w:val="nil"/>
              <w:bottom w:val="nil"/>
              <w:right w:val="nil"/>
            </w:tcBorders>
            <w:textDirection w:val="lrTb"/>
            <w:vAlign w:val="top"/>
          </w:tcPr>
          <w:p w:rsidR="008C1F17" w:rsidRPr="00113283" w:rsidP="00482767">
            <w:pPr>
              <w:widowControl/>
              <w:bidi w:val="0"/>
              <w:spacing w:after="0" w:line="240" w:lineRule="auto"/>
              <w:jc w:val="both"/>
              <w:rPr>
                <w:rFonts w:ascii="Times New Roman" w:hAnsi="Times New Roman"/>
              </w:rPr>
            </w:pPr>
            <w:r>
              <w:rPr>
                <w:rFonts w:ascii="Times New Roman" w:hAnsi="Times New Roman"/>
              </w:rPr>
              <w:t>Smernica Rady 92/85</w:t>
            </w:r>
            <w:r w:rsidRPr="00113283">
              <w:rPr>
                <w:rFonts w:ascii="Times New Roman" w:hAnsi="Times New Roman"/>
              </w:rPr>
              <w:t>/E</w:t>
            </w:r>
            <w:r>
              <w:rPr>
                <w:rFonts w:ascii="Times New Roman" w:hAnsi="Times New Roman"/>
              </w:rPr>
              <w:t>HS z 19</w:t>
            </w:r>
            <w:r w:rsidRPr="00113283">
              <w:rPr>
                <w:rFonts w:ascii="Times New Roman" w:hAnsi="Times New Roman"/>
              </w:rPr>
              <w:t xml:space="preserve">. </w:t>
            </w:r>
            <w:r>
              <w:rPr>
                <w:rFonts w:ascii="Times New Roman" w:hAnsi="Times New Roman"/>
              </w:rPr>
              <w:t>októbra 1992 o zavedení opatrení na podporu zlepšenia bezpečnosti a ochrany zdravia pri práci tehotných pracovníčok a pracovníčok krátko po pôrode alebo dojčiacich pracovníčok (desiata samostatná smernica v zmysle článku 16 ods. 1 smernice 89/391/EHS)</w:t>
            </w:r>
            <w:r w:rsidRPr="00113283">
              <w:rPr>
                <w:rFonts w:ascii="Times New Roman" w:hAnsi="Times New Roman"/>
              </w:rPr>
              <w:t xml:space="preserve"> v platnom znení (Mimoriadne </w:t>
            </w:r>
            <w:r>
              <w:rPr>
                <w:rFonts w:ascii="Times New Roman" w:hAnsi="Times New Roman"/>
              </w:rPr>
              <w:t>vydanie Ú. v. EÚ kap. 5/zv. 2)</w:t>
            </w:r>
            <w:r w:rsidRPr="00113283">
              <w:rPr>
                <w:rFonts w:ascii="Times New Roman" w:hAnsi="Times New Roman"/>
              </w:rPr>
              <w:t xml:space="preserve"> ;</w:t>
            </w:r>
          </w:p>
        </w:tc>
      </w:tr>
    </w:tbl>
    <w:p w:rsidR="008C1F17" w:rsidRPr="00113283" w:rsidP="008C1F17">
      <w:pPr>
        <w:bidi w:val="0"/>
        <w:ind w:left="851"/>
        <w:rPr>
          <w:rFonts w:ascii="Times New Roman" w:hAnsi="Times New Roman" w:cs="Verdana"/>
        </w:rPr>
      </w:pPr>
    </w:p>
    <w:p w:rsidR="008C1F17" w:rsidRPr="00113283" w:rsidP="008C1F17">
      <w:pPr>
        <w:bidi w:val="0"/>
        <w:ind w:left="709" w:hanging="349"/>
        <w:rPr>
          <w:rFonts w:ascii="Times New Roman" w:hAnsi="Times New Roman" w:cs="Verdana"/>
        </w:rPr>
      </w:pPr>
      <w:r w:rsidRPr="00113283">
        <w:rPr>
          <w:rFonts w:ascii="Times New Roman" w:hAnsi="Times New Roman"/>
        </w:rPr>
        <w:t>b)</w:t>
        <w:tab/>
        <w:t>nie je obsiahnutá v judikatúre Súdneho dvora Európskej únie.</w:t>
      </w:r>
    </w:p>
    <w:p w:rsidR="008C1F17" w:rsidP="008C1F17">
      <w:pPr>
        <w:bidi w:val="0"/>
        <w:ind w:left="360" w:firstLine="348"/>
        <w:rPr>
          <w:rFonts w:ascii="Times New Roman" w:hAnsi="Times New Roman"/>
        </w:rPr>
      </w:pPr>
      <w:r>
        <w:rPr>
          <w:rFonts w:ascii="Times New Roman" w:hAnsi="Times New Roman"/>
        </w:rPr>
        <w:t>C-519/03 Komisia / Luxembursko</w:t>
      </w:r>
    </w:p>
    <w:p w:rsidR="008C1F17" w:rsidP="008C1F17">
      <w:pPr>
        <w:bidi w:val="0"/>
        <w:ind w:left="360" w:firstLine="348"/>
        <w:rPr>
          <w:rFonts w:ascii="Times New Roman" w:hAnsi="Times New Roman"/>
        </w:rPr>
      </w:pPr>
      <w:r>
        <w:rPr>
          <w:rFonts w:ascii="Times New Roman" w:hAnsi="Times New Roman"/>
        </w:rPr>
        <w:t>C-232/09 Danosa</w:t>
      </w:r>
    </w:p>
    <w:p w:rsidR="008C1F17" w:rsidP="008C1F17">
      <w:pPr>
        <w:bidi w:val="0"/>
        <w:ind w:left="360" w:firstLine="348"/>
        <w:rPr>
          <w:rFonts w:ascii="Times New Roman" w:hAnsi="Times New Roman"/>
        </w:rPr>
      </w:pPr>
      <w:r>
        <w:rPr>
          <w:rFonts w:ascii="Times New Roman" w:hAnsi="Times New Roman"/>
        </w:rPr>
        <w:t>C-63/08 Pontin</w:t>
      </w:r>
    </w:p>
    <w:p w:rsidR="008C1F17" w:rsidP="008C1F17">
      <w:pPr>
        <w:bidi w:val="0"/>
        <w:ind w:left="360" w:firstLine="348"/>
        <w:rPr>
          <w:rFonts w:ascii="Times New Roman" w:hAnsi="Times New Roman"/>
        </w:rPr>
      </w:pPr>
      <w:r>
        <w:rPr>
          <w:rFonts w:ascii="Times New Roman" w:hAnsi="Times New Roman"/>
        </w:rPr>
        <w:t>C-471/08 Parviainen</w:t>
      </w:r>
    </w:p>
    <w:p w:rsidR="008C1F17" w:rsidP="008C1F17">
      <w:pPr>
        <w:bidi w:val="0"/>
        <w:ind w:left="360" w:hanging="360"/>
        <w:jc w:val="both"/>
        <w:rPr>
          <w:rFonts w:ascii="Times New Roman" w:hAnsi="Times New Roman"/>
          <w:b/>
          <w:bCs/>
        </w:rPr>
      </w:pPr>
    </w:p>
    <w:p w:rsidR="008C1F17" w:rsidRPr="00113283" w:rsidP="008C1F17">
      <w:pPr>
        <w:bidi w:val="0"/>
        <w:ind w:left="360" w:hanging="360"/>
        <w:jc w:val="both"/>
        <w:rPr>
          <w:rFonts w:ascii="Times New Roman" w:hAnsi="Times New Roman"/>
          <w:b/>
          <w:bCs/>
        </w:rPr>
      </w:pPr>
      <w:r w:rsidRPr="00113283">
        <w:rPr>
          <w:rFonts w:ascii="Times New Roman" w:hAnsi="Times New Roman"/>
          <w:b/>
          <w:bCs/>
        </w:rPr>
        <w:t>4.</w:t>
        <w:tab/>
        <w:t xml:space="preserve">Záväzky Slovenskej republiky vo vzťahu k Európskej únii: </w:t>
      </w:r>
    </w:p>
    <w:p w:rsidR="008C1F17" w:rsidRPr="00113283" w:rsidP="008C1F17">
      <w:pPr>
        <w:bidi w:val="0"/>
        <w:rPr>
          <w:rFonts w:ascii="Times New Roman" w:hAnsi="Times New Roman" w:cs="Verdana"/>
        </w:rPr>
      </w:pPr>
    </w:p>
    <w:p w:rsidR="008C1F17" w:rsidRPr="00113283" w:rsidP="008C1F17">
      <w:pPr>
        <w:bidi w:val="0"/>
        <w:ind w:left="709" w:hanging="349"/>
        <w:rPr>
          <w:rFonts w:ascii="Times New Roman" w:hAnsi="Times New Roman" w:cs="Verdana"/>
        </w:rPr>
      </w:pPr>
      <w:r w:rsidRPr="00113283">
        <w:rPr>
          <w:rFonts w:ascii="Times New Roman" w:hAnsi="Times New Roman"/>
        </w:rPr>
        <w:t>a)</w:t>
        <w:tab/>
        <w:t>lehota na prebratie smernice alebo lehota na implementáciu nariadenia alebo rozhodnutia</w:t>
      </w:r>
    </w:p>
    <w:p w:rsidR="008C1F17" w:rsidP="008C1F17">
      <w:pPr>
        <w:bidi w:val="0"/>
        <w:ind w:left="709" w:firstLine="720"/>
        <w:jc w:val="both"/>
        <w:rPr>
          <w:rFonts w:ascii="Times New Roman" w:hAnsi="Times New Roman"/>
        </w:rPr>
      </w:pPr>
      <w:r w:rsidRPr="00113283">
        <w:rPr>
          <w:rFonts w:ascii="Times New Roman" w:hAnsi="Times New Roman"/>
        </w:rPr>
        <w:t xml:space="preserve">V súlade s článkom 3 smernice Rady 2010/18/EÚ z 8. marca 2010, ktorou sa vykonáva revidovaná Rámcová dohoda o rodičovskej dovolenke uzavretá medzi BUSINESSEUROPE, UEAPME, CEEP a ETUC a zrušuje smernica 96/34/ES, je lehota na prebratie smernice určená na 8. marca 2012. </w:t>
      </w:r>
    </w:p>
    <w:p w:rsidR="008C1F17" w:rsidP="008C1F17">
      <w:pPr>
        <w:bidi w:val="0"/>
        <w:ind w:left="709" w:firstLine="720"/>
        <w:jc w:val="both"/>
        <w:rPr>
          <w:rFonts w:ascii="Times New Roman" w:hAnsi="Times New Roman"/>
        </w:rPr>
      </w:pPr>
      <w:r>
        <w:rPr>
          <w:rFonts w:ascii="Times New Roman" w:hAnsi="Times New Roman"/>
        </w:rPr>
        <w:t>V súlade s čl. 14 smernice Rady 92/85</w:t>
      </w:r>
      <w:r w:rsidRPr="00113283">
        <w:rPr>
          <w:rFonts w:ascii="Times New Roman" w:hAnsi="Times New Roman"/>
        </w:rPr>
        <w:t>/E</w:t>
      </w:r>
      <w:r>
        <w:rPr>
          <w:rFonts w:ascii="Times New Roman" w:hAnsi="Times New Roman"/>
        </w:rPr>
        <w:t>HS z 19</w:t>
      </w:r>
      <w:r w:rsidRPr="00113283">
        <w:rPr>
          <w:rFonts w:ascii="Times New Roman" w:hAnsi="Times New Roman"/>
        </w:rPr>
        <w:t xml:space="preserve">. </w:t>
      </w:r>
      <w:r>
        <w:rPr>
          <w:rFonts w:ascii="Times New Roman" w:hAnsi="Times New Roman"/>
        </w:rPr>
        <w:t>októbra 1992 o zavedení opatrení na podporu zlepšenia bezpečnosti a ochrany zdravia pri práci tehotných pracovníčok a pracovníčok krátko po pôrode alebo dojčiacich pracovníčok (desiata samostatná smernica v zmysle článku 16 ods. 1 smernice 89/391/EHS) v platnom znení členské štáty prijmú zákony, iné právne predpisy a správne opatrenia potrebné na dosiahnutie súladu s touto smernicou najneskôr do dvoch rokov od jej prijatia alebo zabezpečia, že najneskôr do dvoch rokov od jej prijatia zapracujú požadované ustanovenia do kolektívnych zmlúv sociálni partneri, pričom členské štáty majú povinnosť prijať potrebné opatrenia, ktoré by im kedykoľvek zaručili výsledky uložené touto smernicou.</w:t>
      </w:r>
    </w:p>
    <w:p w:rsidR="008C1F17" w:rsidP="008C1F17">
      <w:pPr>
        <w:bidi w:val="0"/>
        <w:ind w:left="720"/>
        <w:rPr>
          <w:rFonts w:ascii="Times New Roman" w:hAnsi="Times New Roman"/>
        </w:rPr>
      </w:pPr>
    </w:p>
    <w:p w:rsidR="008C1F17" w:rsidRPr="00F9372A" w:rsidP="008C1F17">
      <w:pPr>
        <w:bidi w:val="0"/>
        <w:ind w:left="612" w:hanging="255"/>
        <w:jc w:val="both"/>
        <w:rPr>
          <w:rFonts w:ascii="Times New Roman" w:hAnsi="Times New Roman"/>
        </w:rPr>
      </w:pPr>
      <w:r w:rsidRPr="00F9372A">
        <w:rPr>
          <w:rFonts w:ascii="Times New Roman" w:hAnsi="Times New Roman"/>
        </w:rPr>
        <w:t>b)</w:t>
      </w:r>
      <w:r w:rsidRPr="00F9372A">
        <w:rPr>
          <w:rFonts w:ascii="Tahoma" w:hAnsi="Tahoma" w:cs="Tahoma"/>
          <w:color w:val="4C4C4C"/>
          <w:sz w:val="17"/>
          <w:szCs w:val="17"/>
        </w:rPr>
        <w:t xml:space="preserve"> </w:t>
      </w:r>
      <w:r w:rsidRPr="00F9372A">
        <w:rPr>
          <w:rFonts w:ascii="Times New Roman" w:hAnsi="Times New Roman"/>
        </w:rPr>
        <w:t>lehota určená na predloženie návrhu právneho predpisu na rokovanie vlády podľa určenia gestorských ústredných orgánov štátnej správy zodpovedných za transpozíciu smerníc a</w:t>
      </w:r>
      <w:r>
        <w:rPr>
          <w:rFonts w:ascii="Times New Roman" w:hAnsi="Times New Roman"/>
        </w:rPr>
        <w:t> </w:t>
      </w:r>
      <w:r w:rsidRPr="00F9372A">
        <w:rPr>
          <w:rFonts w:ascii="Times New Roman" w:hAnsi="Times New Roman"/>
        </w:rPr>
        <w:t>vypracovanie tabuliek zhody k návrhom všeobecne záväzných právnych predpisov,</w:t>
      </w:r>
    </w:p>
    <w:p w:rsidR="008C1F17" w:rsidP="008C1F17">
      <w:pPr>
        <w:bidi w:val="0"/>
        <w:ind w:left="709"/>
        <w:jc w:val="both"/>
        <w:rPr>
          <w:rFonts w:ascii="Times New Roman" w:hAnsi="Times New Roman" w:cs="Verdana"/>
        </w:rPr>
      </w:pPr>
      <w:r>
        <w:rPr>
          <w:rFonts w:ascii="Times New Roman" w:hAnsi="Times New Roman" w:cs="Verdana"/>
        </w:rPr>
        <w:t xml:space="preserve"> </w:t>
        <w:tab/>
      </w:r>
      <w:r w:rsidRPr="00F9372A">
        <w:rPr>
          <w:rFonts w:ascii="Times New Roman" w:hAnsi="Times New Roman" w:cs="Verdana"/>
        </w:rPr>
        <w:t>Uznesením vlády Slovenskej republiky číslo 588 zo 7. septembra 2010 bola podpredsedovi vlády Slovenskej republiky a ministrovi p</w:t>
      </w:r>
      <w:r>
        <w:rPr>
          <w:rFonts w:ascii="Times New Roman" w:hAnsi="Times New Roman" w:cs="Verdana"/>
        </w:rPr>
        <w:t>r</w:t>
      </w:r>
      <w:r w:rsidRPr="00F9372A">
        <w:rPr>
          <w:rFonts w:ascii="Times New Roman" w:hAnsi="Times New Roman" w:cs="Verdana"/>
        </w:rPr>
        <w:t>áce, sociálnych vecí a rodiny Slovenskej republiky uložená úloha B.13 v spolupráci s ministrom obrany Slovenskej republiky a ministrom vnútra Slovenskej republiky predložiť na rokovanie vlády Slovenskej republiky návrh právneho predpisu, ktorým sa zabezpečí prebratie smernice Rady 2010/18/EÚ z</w:t>
      </w:r>
      <w:r>
        <w:rPr>
          <w:rFonts w:ascii="Times New Roman" w:hAnsi="Times New Roman" w:cs="Verdana"/>
        </w:rPr>
        <w:t> </w:t>
      </w:r>
      <w:r w:rsidRPr="00F9372A">
        <w:rPr>
          <w:rFonts w:ascii="Times New Roman" w:hAnsi="Times New Roman" w:cs="Verdana"/>
        </w:rPr>
        <w:t>8.</w:t>
      </w:r>
      <w:r>
        <w:rPr>
          <w:rFonts w:ascii="Times New Roman" w:hAnsi="Times New Roman" w:cs="Verdana"/>
        </w:rPr>
        <w:t> m</w:t>
      </w:r>
      <w:r w:rsidRPr="00F9372A">
        <w:rPr>
          <w:rFonts w:ascii="Times New Roman" w:hAnsi="Times New Roman" w:cs="Verdana"/>
        </w:rPr>
        <w:t>arca</w:t>
      </w:r>
      <w:r>
        <w:rPr>
          <w:rFonts w:ascii="Times New Roman" w:hAnsi="Times New Roman" w:cs="Verdana"/>
        </w:rPr>
        <w:t> </w:t>
      </w:r>
      <w:r w:rsidRPr="00F9372A">
        <w:rPr>
          <w:rFonts w:ascii="Times New Roman" w:hAnsi="Times New Roman" w:cs="Verdana"/>
        </w:rPr>
        <w:t>2010, ktorou sa vykonáva revidovaná Rámcová dohoda o rodičovskej dovolenke uzavretá medzi BUSINESSEUROPE, UEAPME, CEEP a ETUC a zrušuje smernica 96/34/ES do</w:t>
      </w:r>
      <w:r>
        <w:rPr>
          <w:rFonts w:ascii="Times New Roman" w:hAnsi="Times New Roman" w:cs="Verdana"/>
        </w:rPr>
        <w:t> </w:t>
      </w:r>
      <w:r w:rsidRPr="00F9372A">
        <w:rPr>
          <w:rFonts w:ascii="Times New Roman" w:hAnsi="Times New Roman" w:cs="Verdana"/>
        </w:rPr>
        <w:t>15. decembra 2011.</w:t>
      </w:r>
    </w:p>
    <w:p w:rsidR="008C1F17" w:rsidP="008C1F17">
      <w:pPr>
        <w:bidi w:val="0"/>
        <w:ind w:left="709" w:hanging="1"/>
        <w:rPr>
          <w:rFonts w:ascii="Times New Roman" w:hAnsi="Times New Roman" w:cs="Verdana"/>
        </w:rPr>
      </w:pPr>
    </w:p>
    <w:p w:rsidR="008C1F17" w:rsidRPr="00113283" w:rsidP="008C1F17">
      <w:pPr>
        <w:bidi w:val="0"/>
        <w:ind w:left="709" w:hanging="349"/>
        <w:rPr>
          <w:rFonts w:ascii="Times New Roman" w:hAnsi="Times New Roman" w:cs="Verdana"/>
        </w:rPr>
      </w:pPr>
      <w:r>
        <w:rPr>
          <w:rFonts w:ascii="Times New Roman" w:hAnsi="Times New Roman"/>
        </w:rPr>
        <w:t>c</w:t>
      </w:r>
      <w:r w:rsidRPr="00113283">
        <w:rPr>
          <w:rFonts w:ascii="Times New Roman" w:hAnsi="Times New Roman"/>
        </w:rPr>
        <w:t>)</w:t>
        <w:tab/>
        <w:t>informácia o konaní začatom proti Slovenskej republike o porušení Zmluvy o fungovaní Európskej únie podľa čl. 258 až 260 tejto zmluvy</w:t>
      </w:r>
    </w:p>
    <w:p w:rsidR="008C1F17" w:rsidRPr="00113283" w:rsidP="008C1F17">
      <w:pPr>
        <w:bidi w:val="0"/>
        <w:ind w:left="709" w:firstLine="720"/>
        <w:rPr>
          <w:rFonts w:ascii="Times New Roman" w:hAnsi="Times New Roman" w:cs="Verdana"/>
        </w:rPr>
      </w:pPr>
      <w:r>
        <w:rPr>
          <w:rFonts w:ascii="Times New Roman" w:hAnsi="Times New Roman" w:cs="Verdana"/>
        </w:rPr>
        <w:t>Proti Slovenskej republike nebolo začaté žiadne konanie o porušení zmluvy podľa čl. 258 až 260Zmluvy o fungovaní Európskej únie.</w:t>
      </w:r>
    </w:p>
    <w:p w:rsidR="008C1F17" w:rsidRPr="00113283" w:rsidP="008C1F17">
      <w:pPr>
        <w:bidi w:val="0"/>
        <w:ind w:firstLine="708"/>
        <w:rPr>
          <w:rFonts w:ascii="Times New Roman" w:hAnsi="Times New Roman"/>
        </w:rPr>
      </w:pPr>
    </w:p>
    <w:p w:rsidR="008C1F17" w:rsidRPr="00113283" w:rsidP="008C1F17">
      <w:pPr>
        <w:bidi w:val="0"/>
        <w:ind w:left="284" w:hanging="284"/>
        <w:jc w:val="both"/>
        <w:rPr>
          <w:rFonts w:ascii="Times New Roman" w:hAnsi="Times New Roman" w:cs="Verdana"/>
        </w:rPr>
      </w:pPr>
      <w:r>
        <w:rPr>
          <w:rFonts w:ascii="Times New Roman" w:hAnsi="Times New Roman"/>
        </w:rPr>
        <w:t>d</w:t>
      </w:r>
      <w:r w:rsidRPr="00113283">
        <w:rPr>
          <w:rFonts w:ascii="Times New Roman" w:hAnsi="Times New Roman"/>
        </w:rPr>
        <w:t>)</w:t>
      </w:r>
      <w:r>
        <w:rPr>
          <w:rFonts w:ascii="Times New Roman" w:hAnsi="Times New Roman"/>
        </w:rPr>
        <w:t xml:space="preserve"> </w:t>
      </w:r>
      <w:r w:rsidRPr="00113283">
        <w:rPr>
          <w:rFonts w:ascii="Times New Roman" w:hAnsi="Times New Roman"/>
        </w:rPr>
        <w:t>informácia o právnych predpisoch, v ktorých sú preberané smernice už prebraté spolu s</w:t>
      </w:r>
      <w:r>
        <w:rPr>
          <w:rFonts w:ascii="Times New Roman" w:hAnsi="Times New Roman"/>
        </w:rPr>
        <w:t> </w:t>
      </w:r>
      <w:r w:rsidRPr="00113283">
        <w:rPr>
          <w:rFonts w:ascii="Times New Roman" w:hAnsi="Times New Roman"/>
        </w:rPr>
        <w:t>uvedením rozsahu tohto prebratia</w:t>
      </w:r>
    </w:p>
    <w:p w:rsidR="008C1F17" w:rsidP="008C1F17">
      <w:pPr>
        <w:bidi w:val="0"/>
        <w:ind w:left="284"/>
        <w:jc w:val="both"/>
        <w:rPr>
          <w:rFonts w:ascii="Times New Roman" w:hAnsi="Times New Roman"/>
        </w:rPr>
      </w:pPr>
      <w:r w:rsidRPr="00113283">
        <w:rPr>
          <w:rFonts w:ascii="Times New Roman" w:hAnsi="Times New Roman"/>
        </w:rPr>
        <w:t xml:space="preserve">Smernica Rady 2010/18/EÚ z 8. marca 2010, ktorou sa vykonáva revidovaná Rámcová </w:t>
      </w:r>
      <w:r>
        <w:rPr>
          <w:rFonts w:ascii="Times New Roman" w:hAnsi="Times New Roman"/>
        </w:rPr>
        <w:t xml:space="preserve"> </w:t>
      </w:r>
      <w:r w:rsidRPr="00113283">
        <w:rPr>
          <w:rFonts w:ascii="Times New Roman" w:hAnsi="Times New Roman"/>
        </w:rPr>
        <w:t>dohoda o</w:t>
      </w:r>
      <w:r>
        <w:rPr>
          <w:rFonts w:ascii="Times New Roman" w:hAnsi="Times New Roman"/>
        </w:rPr>
        <w:t> </w:t>
      </w:r>
      <w:r w:rsidRPr="00113283">
        <w:rPr>
          <w:rFonts w:ascii="Times New Roman" w:hAnsi="Times New Roman"/>
        </w:rPr>
        <w:t>rodičovskej dovolenke uzavretá medzi BUSINESSEUROPE, UEAPME, CEEP a ETUC a</w:t>
      </w:r>
      <w:r>
        <w:rPr>
          <w:rFonts w:ascii="Times New Roman" w:hAnsi="Times New Roman"/>
        </w:rPr>
        <w:t> </w:t>
      </w:r>
      <w:r w:rsidRPr="00113283">
        <w:rPr>
          <w:rFonts w:ascii="Times New Roman" w:hAnsi="Times New Roman"/>
        </w:rPr>
        <w:t>zrušuje smernica 96/34/ES (Ú. v. EÚ L 68, 18.3.2010) je prebratá v týchto právnych predpisoch:</w:t>
      </w:r>
    </w:p>
    <w:p w:rsidR="008C1F17" w:rsidP="008C1F17">
      <w:pPr>
        <w:bidi w:val="0"/>
        <w:jc w:val="both"/>
        <w:rPr>
          <w:rFonts w:ascii="Times New Roman" w:hAnsi="Times New Roman"/>
        </w:rPr>
      </w:pPr>
      <w:r w:rsidRPr="00113283">
        <w:rPr>
          <w:rFonts w:ascii="Times New Roman" w:hAnsi="Times New Roman"/>
        </w:rPr>
        <w:t xml:space="preserve">– </w:t>
      </w:r>
      <w:r>
        <w:rPr>
          <w:rFonts w:ascii="Times New Roman" w:hAnsi="Times New Roman"/>
        </w:rPr>
        <w:t xml:space="preserve"> </w:t>
      </w:r>
      <w:r w:rsidRPr="00113283">
        <w:rPr>
          <w:rFonts w:ascii="Times New Roman" w:hAnsi="Times New Roman"/>
        </w:rPr>
        <w:t xml:space="preserve">zákon č. 311/2001 Z. z. Zákonník práce v znení neskorších predpisov, </w:t>
      </w:r>
    </w:p>
    <w:p w:rsidR="008C1F17" w:rsidP="008C1F17">
      <w:pPr>
        <w:bidi w:val="0"/>
        <w:ind w:left="227" w:hanging="227"/>
        <w:jc w:val="both"/>
        <w:rPr>
          <w:rFonts w:ascii="Times New Roman" w:hAnsi="Times New Roman"/>
        </w:rPr>
      </w:pPr>
      <w:r w:rsidRPr="00113283">
        <w:rPr>
          <w:rFonts w:ascii="Times New Roman" w:hAnsi="Times New Roman"/>
        </w:rPr>
        <w:t>– zákon č. 400/2009 Z. z. o štátnej službe a o zmene a doplnení niektorých zákonov</w:t>
      </w:r>
      <w:r>
        <w:rPr>
          <w:rFonts w:ascii="Times New Roman" w:hAnsi="Times New Roman"/>
        </w:rPr>
        <w:t xml:space="preserve"> v znení  neskorších predpisov,</w:t>
      </w:r>
    </w:p>
    <w:p w:rsidR="008C1F17" w:rsidP="008C1F17">
      <w:pPr>
        <w:bidi w:val="0"/>
        <w:ind w:left="227" w:hanging="227"/>
        <w:jc w:val="both"/>
        <w:rPr>
          <w:rFonts w:ascii="Times New Roman" w:hAnsi="Times New Roman"/>
        </w:rPr>
      </w:pPr>
      <w:r>
        <w:rPr>
          <w:rFonts w:ascii="Times New Roman" w:hAnsi="Times New Roman"/>
        </w:rPr>
        <w:t>– zákon č. 346/2005</w:t>
      </w:r>
      <w:r w:rsidRPr="00113283">
        <w:rPr>
          <w:rFonts w:ascii="Times New Roman" w:hAnsi="Times New Roman"/>
        </w:rPr>
        <w:t xml:space="preserve"> Z. z. o </w:t>
      </w:r>
      <w:r w:rsidRPr="00A95189">
        <w:rPr>
          <w:rFonts w:ascii="Times New Roman" w:hAnsi="Times New Roman"/>
        </w:rPr>
        <w:t>štátnej službe profesionálnych vojakov ozbrojených síl Slovenskej republiky a o zmene a doplnení niektorých zákonov</w:t>
      </w:r>
      <w:r>
        <w:rPr>
          <w:rFonts w:ascii="Times New Roman" w:hAnsi="Times New Roman"/>
        </w:rPr>
        <w:t xml:space="preserve"> v znení neskorších predpisov,</w:t>
      </w:r>
    </w:p>
    <w:p w:rsidR="008C1F17" w:rsidP="008C1F17">
      <w:pPr>
        <w:bidi w:val="0"/>
        <w:jc w:val="both"/>
        <w:rPr>
          <w:rFonts w:ascii="Times New Roman" w:hAnsi="Times New Roman"/>
        </w:rPr>
      </w:pPr>
      <w:r>
        <w:rPr>
          <w:rFonts w:ascii="Times New Roman" w:hAnsi="Times New Roman"/>
        </w:rPr>
        <w:t>–  zákon č. 461/2003</w:t>
      </w:r>
      <w:r w:rsidRPr="00113283">
        <w:rPr>
          <w:rFonts w:ascii="Times New Roman" w:hAnsi="Times New Roman"/>
        </w:rPr>
        <w:t xml:space="preserve"> Z. z. o </w:t>
      </w:r>
      <w:r>
        <w:rPr>
          <w:rFonts w:ascii="Times New Roman" w:hAnsi="Times New Roman"/>
        </w:rPr>
        <w:t>sociálnom poistení v znení neskorších predpisov,</w:t>
      </w:r>
    </w:p>
    <w:p w:rsidR="008C1F17" w:rsidP="008C1F17">
      <w:pPr>
        <w:bidi w:val="0"/>
        <w:spacing w:before="120"/>
        <w:jc w:val="both"/>
        <w:rPr>
          <w:rFonts w:ascii="Times New Roman" w:hAnsi="Times New Roman"/>
        </w:rPr>
      </w:pPr>
      <w:r>
        <w:rPr>
          <w:rFonts w:ascii="Times New Roman" w:hAnsi="Times New Roman"/>
        </w:rPr>
        <w:t>– zákon č. 200/1998</w:t>
      </w:r>
      <w:r w:rsidRPr="00113283">
        <w:rPr>
          <w:rFonts w:ascii="Times New Roman" w:hAnsi="Times New Roman"/>
        </w:rPr>
        <w:t xml:space="preserve"> Z. z. o štátnej službe </w:t>
      </w:r>
      <w:r w:rsidRPr="00A95189">
        <w:rPr>
          <w:rFonts w:ascii="Times New Roman" w:hAnsi="Times New Roman"/>
        </w:rPr>
        <w:t>colníkov a o zmene a doplnení niektorých ďalších zákonov</w:t>
      </w:r>
      <w:r>
        <w:rPr>
          <w:rFonts w:ascii="Times New Roman" w:hAnsi="Times New Roman"/>
        </w:rPr>
        <w:t xml:space="preserve"> v znení neskorších predpisov</w:t>
      </w:r>
      <w:r w:rsidRPr="00113283">
        <w:rPr>
          <w:rFonts w:ascii="Times New Roman" w:hAnsi="Times New Roman"/>
        </w:rPr>
        <w:t>.</w:t>
      </w:r>
    </w:p>
    <w:p w:rsidR="008C1F17" w:rsidP="008C1F17">
      <w:pPr>
        <w:bidi w:val="0"/>
        <w:spacing w:before="120"/>
        <w:jc w:val="both"/>
        <w:rPr>
          <w:rFonts w:ascii="Times New Roman" w:hAnsi="Times New Roman"/>
        </w:rPr>
      </w:pPr>
      <w:r>
        <w:rPr>
          <w:rFonts w:ascii="Times New Roman" w:hAnsi="Times New Roman"/>
        </w:rPr>
        <w:t>Smernica Rady 92/85</w:t>
      </w:r>
      <w:r w:rsidRPr="00113283">
        <w:rPr>
          <w:rFonts w:ascii="Times New Roman" w:hAnsi="Times New Roman"/>
        </w:rPr>
        <w:t>/E</w:t>
      </w:r>
      <w:r>
        <w:rPr>
          <w:rFonts w:ascii="Times New Roman" w:hAnsi="Times New Roman"/>
        </w:rPr>
        <w:t>HS z 19</w:t>
      </w:r>
      <w:r w:rsidRPr="00113283">
        <w:rPr>
          <w:rFonts w:ascii="Times New Roman" w:hAnsi="Times New Roman"/>
        </w:rPr>
        <w:t xml:space="preserve">. </w:t>
      </w:r>
      <w:r>
        <w:rPr>
          <w:rFonts w:ascii="Times New Roman" w:hAnsi="Times New Roman"/>
        </w:rPr>
        <w:t>októbra 1992 o zavedení opatrení na podporu zlepšenia bezpečnosti a ochrany zdravia pri práci tehotných pracovníčok a pracovníčok krátko po pôrode alebo dojčiacich pracovníčok (desiata samostatná smernica v zmysle článku 16 ods. 1 smernice 89/391/EHS)</w:t>
      </w:r>
      <w:r w:rsidRPr="00113283">
        <w:rPr>
          <w:rFonts w:ascii="Times New Roman" w:hAnsi="Times New Roman"/>
        </w:rPr>
        <w:t xml:space="preserve"> v platnom znení (Mimoriadne </w:t>
      </w:r>
      <w:r>
        <w:rPr>
          <w:rFonts w:ascii="Times New Roman" w:hAnsi="Times New Roman"/>
        </w:rPr>
        <w:t xml:space="preserve">vydanie Ú. v. EÚ kap. 5/zv. 2) </w:t>
      </w:r>
      <w:r w:rsidRPr="00113283">
        <w:rPr>
          <w:rFonts w:ascii="Times New Roman" w:hAnsi="Times New Roman"/>
        </w:rPr>
        <w:t>je prebratá v</w:t>
      </w:r>
      <w:r>
        <w:rPr>
          <w:rFonts w:ascii="Times New Roman" w:hAnsi="Times New Roman"/>
        </w:rPr>
        <w:t> </w:t>
      </w:r>
      <w:r w:rsidRPr="00113283">
        <w:rPr>
          <w:rFonts w:ascii="Times New Roman" w:hAnsi="Times New Roman"/>
        </w:rPr>
        <w:t>týchto</w:t>
      </w:r>
      <w:r>
        <w:rPr>
          <w:rFonts w:ascii="Times New Roman" w:hAnsi="Times New Roman"/>
        </w:rPr>
        <w:t> </w:t>
      </w:r>
      <w:r w:rsidRPr="00113283">
        <w:rPr>
          <w:rFonts w:ascii="Times New Roman" w:hAnsi="Times New Roman"/>
        </w:rPr>
        <w:t>právnych predpisoch:</w:t>
      </w:r>
      <w:r w:rsidRPr="00A95189">
        <w:rPr>
          <w:rFonts w:ascii="Times New Roman" w:hAnsi="Times New Roman"/>
        </w:rPr>
        <w:t xml:space="preserve"> </w:t>
      </w:r>
    </w:p>
    <w:p w:rsidR="008C1F17" w:rsidP="008C1F17">
      <w:pPr>
        <w:bidi w:val="0"/>
        <w:jc w:val="both"/>
        <w:rPr>
          <w:rFonts w:ascii="Times New Roman" w:hAnsi="Times New Roman"/>
        </w:rPr>
      </w:pPr>
      <w:r>
        <w:rPr>
          <w:rFonts w:ascii="Times New Roman" w:hAnsi="Times New Roman"/>
        </w:rPr>
        <w:t>– zákon č. 315</w:t>
      </w:r>
      <w:r w:rsidRPr="00113283">
        <w:rPr>
          <w:rFonts w:ascii="Times New Roman" w:hAnsi="Times New Roman"/>
        </w:rPr>
        <w:t xml:space="preserve">/2001 Z. z. </w:t>
      </w:r>
      <w:r>
        <w:rPr>
          <w:rFonts w:ascii="Times New Roman" w:hAnsi="Times New Roman"/>
        </w:rPr>
        <w:t>o Hasičskom a záchrannom zbore</w:t>
      </w:r>
      <w:r w:rsidRPr="00113283">
        <w:rPr>
          <w:rFonts w:ascii="Times New Roman" w:hAnsi="Times New Roman"/>
        </w:rPr>
        <w:t xml:space="preserve"> v</w:t>
      </w:r>
      <w:r>
        <w:rPr>
          <w:rFonts w:ascii="Times New Roman" w:hAnsi="Times New Roman"/>
        </w:rPr>
        <w:t xml:space="preserve"> znení neskorších predpisov, </w:t>
      </w:r>
    </w:p>
    <w:p w:rsidR="008C1F17" w:rsidP="008C1F17">
      <w:pPr>
        <w:bidi w:val="0"/>
        <w:jc w:val="both"/>
        <w:rPr>
          <w:rFonts w:ascii="Times New Roman" w:hAnsi="Times New Roman"/>
        </w:rPr>
      </w:pPr>
      <w:r>
        <w:rPr>
          <w:rFonts w:ascii="Times New Roman" w:hAnsi="Times New Roman"/>
        </w:rPr>
        <w:t xml:space="preserve">– </w:t>
      </w:r>
      <w:r w:rsidRPr="00113283">
        <w:rPr>
          <w:rFonts w:ascii="Times New Roman" w:hAnsi="Times New Roman"/>
        </w:rPr>
        <w:t xml:space="preserve">zákon č. 311/2001 Z. z. Zákonník práce v znení neskorších predpisov, </w:t>
      </w:r>
    </w:p>
    <w:p w:rsidR="008C1F17" w:rsidP="008C1F17">
      <w:pPr>
        <w:bidi w:val="0"/>
        <w:ind w:left="227" w:hanging="227"/>
        <w:jc w:val="both"/>
        <w:rPr>
          <w:rFonts w:ascii="Times New Roman" w:hAnsi="Times New Roman"/>
        </w:rPr>
      </w:pPr>
      <w:r w:rsidRPr="00113283">
        <w:rPr>
          <w:rFonts w:ascii="Times New Roman" w:hAnsi="Times New Roman"/>
        </w:rPr>
        <w:t>– zákon č. 400/2009 Z. z. o štátnej službe a o zmene a doplnení niektorých zákonov</w:t>
      </w:r>
      <w:r>
        <w:rPr>
          <w:rFonts w:ascii="Times New Roman" w:hAnsi="Times New Roman"/>
        </w:rPr>
        <w:t xml:space="preserve"> v znení neskorších predpisov,</w:t>
      </w:r>
    </w:p>
    <w:p w:rsidR="008C1F17" w:rsidP="008C1F17">
      <w:pPr>
        <w:bidi w:val="0"/>
        <w:ind w:left="227" w:hanging="227"/>
        <w:jc w:val="both"/>
        <w:rPr>
          <w:rFonts w:ascii="Times New Roman" w:hAnsi="Times New Roman"/>
        </w:rPr>
      </w:pPr>
      <w:r>
        <w:rPr>
          <w:rFonts w:ascii="Times New Roman" w:hAnsi="Times New Roman"/>
        </w:rPr>
        <w:t>– zákon č. 346/2005</w:t>
      </w:r>
      <w:r w:rsidRPr="00113283">
        <w:rPr>
          <w:rFonts w:ascii="Times New Roman" w:hAnsi="Times New Roman"/>
        </w:rPr>
        <w:t xml:space="preserve"> Z. z. o </w:t>
      </w:r>
      <w:r w:rsidRPr="00A95189">
        <w:rPr>
          <w:rFonts w:ascii="Times New Roman" w:hAnsi="Times New Roman"/>
        </w:rPr>
        <w:t>štátnej službe profesionálnych vojakov ozbrojených síl Slovenskej republiky a o zmene a doplnení niektorých zákonov</w:t>
      </w:r>
      <w:r>
        <w:rPr>
          <w:rFonts w:ascii="Times New Roman" w:hAnsi="Times New Roman"/>
        </w:rPr>
        <w:t xml:space="preserve"> v znení neskorších predpisov,</w:t>
      </w:r>
    </w:p>
    <w:p w:rsidR="008C1F17" w:rsidP="008C1F17">
      <w:pPr>
        <w:bidi w:val="0"/>
        <w:ind w:left="227" w:hanging="227"/>
        <w:jc w:val="both"/>
        <w:rPr>
          <w:rFonts w:ascii="Times New Roman" w:hAnsi="Times New Roman"/>
        </w:rPr>
      </w:pPr>
      <w:r>
        <w:rPr>
          <w:rFonts w:ascii="Times New Roman" w:hAnsi="Times New Roman"/>
        </w:rPr>
        <w:t>– zákon č. 73/1998</w:t>
      </w:r>
      <w:r w:rsidRPr="00113283">
        <w:rPr>
          <w:rFonts w:ascii="Times New Roman" w:hAnsi="Times New Roman"/>
        </w:rPr>
        <w:t xml:space="preserve"> Z. z. o </w:t>
      </w:r>
      <w:r w:rsidRPr="00A95189">
        <w:rPr>
          <w:rFonts w:ascii="Times New Roman" w:hAnsi="Times New Roman"/>
        </w:rPr>
        <w:t xml:space="preserve">štátnej službe </w:t>
      </w:r>
      <w:r w:rsidRPr="008C0FE1">
        <w:rPr>
          <w:rFonts w:ascii="Times New Roman" w:hAnsi="Times New Roman"/>
        </w:rPr>
        <w:t>príslušníkov Policajného zboru, Slovenskej informačnej služby, Zboru väzenskej a justičnej stráže Slovenskej republiky a Železničnej polície</w:t>
      </w:r>
      <w:r>
        <w:rPr>
          <w:rFonts w:ascii="Times New Roman" w:hAnsi="Times New Roman"/>
        </w:rPr>
        <w:t xml:space="preserve"> v znení neskorších predpisov,</w:t>
      </w:r>
    </w:p>
    <w:p w:rsidR="008C1F17" w:rsidP="008C1F17">
      <w:pPr>
        <w:bidi w:val="0"/>
        <w:ind w:left="227" w:hanging="227"/>
        <w:jc w:val="both"/>
        <w:rPr>
          <w:rFonts w:ascii="Times New Roman" w:hAnsi="Times New Roman"/>
        </w:rPr>
      </w:pPr>
      <w:r>
        <w:rPr>
          <w:rFonts w:ascii="Times New Roman" w:hAnsi="Times New Roman"/>
        </w:rPr>
        <w:t>– n</w:t>
      </w:r>
      <w:r w:rsidRPr="008C0FE1">
        <w:rPr>
          <w:rFonts w:ascii="Times New Roman" w:hAnsi="Times New Roman"/>
        </w:rPr>
        <w:t>ariadenie vlády Slovenskej republiky č. 310/2010 Z.z., ktorým sa mení nariadenie vlády Slovenskej republiky č. 272/2004 Z.z., ktorým sa ustanovuje zoznam prác a pracovísk, ktoré sú zakázané tehotným ženám,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w:t>
      </w:r>
      <w:r>
        <w:rPr>
          <w:rFonts w:ascii="Times New Roman" w:hAnsi="Times New Roman"/>
        </w:rPr>
        <w:t>,</w:t>
      </w:r>
    </w:p>
    <w:p w:rsidR="008C1F17" w:rsidP="008C1F17">
      <w:pPr>
        <w:bidi w:val="0"/>
        <w:ind w:left="227" w:hanging="227"/>
        <w:jc w:val="both"/>
        <w:rPr>
          <w:rFonts w:ascii="Times New Roman" w:hAnsi="Times New Roman"/>
        </w:rPr>
      </w:pPr>
      <w:r>
        <w:rPr>
          <w:rFonts w:ascii="Times New Roman" w:hAnsi="Times New Roman"/>
        </w:rPr>
        <w:t>– zákon č. 315</w:t>
      </w:r>
      <w:r w:rsidRPr="00113283">
        <w:rPr>
          <w:rFonts w:ascii="Times New Roman" w:hAnsi="Times New Roman"/>
        </w:rPr>
        <w:t xml:space="preserve">/2001 Z. z. </w:t>
      </w:r>
      <w:r>
        <w:rPr>
          <w:rFonts w:ascii="Times New Roman" w:hAnsi="Times New Roman"/>
        </w:rPr>
        <w:t xml:space="preserve">o </w:t>
      </w:r>
      <w:r w:rsidRPr="008C0FE1">
        <w:rPr>
          <w:rFonts w:ascii="Times New Roman" w:hAnsi="Times New Roman"/>
        </w:rPr>
        <w:t>rovnakom zaobchádzaní v niektorých oblastiach a o ochrane pred diskrimináciou a o zmene a doplnení niektorých zákonov (antidiskriminačný zákon)</w:t>
      </w:r>
      <w:r>
        <w:rPr>
          <w:rFonts w:ascii="Times New Roman" w:hAnsi="Times New Roman"/>
        </w:rPr>
        <w:t xml:space="preserve"> v znení neskorších predpisov.</w:t>
      </w:r>
    </w:p>
    <w:p w:rsidR="008C1F17" w:rsidP="008C1F17">
      <w:pPr>
        <w:bidi w:val="0"/>
        <w:jc w:val="both"/>
        <w:rPr>
          <w:rFonts w:ascii="Times New Roman" w:hAnsi="Times New Roman"/>
        </w:rPr>
      </w:pPr>
    </w:p>
    <w:p w:rsidR="008C1F17" w:rsidRPr="00113283" w:rsidP="008C1F17">
      <w:pPr>
        <w:bidi w:val="0"/>
        <w:ind w:left="360" w:hanging="360"/>
        <w:rPr>
          <w:rFonts w:ascii="Times New Roman" w:hAnsi="Times New Roman"/>
          <w:b/>
          <w:bCs/>
        </w:rPr>
      </w:pPr>
      <w:r w:rsidRPr="00113283">
        <w:rPr>
          <w:rFonts w:ascii="Times New Roman" w:hAnsi="Times New Roman"/>
          <w:b/>
          <w:bCs/>
        </w:rPr>
        <w:t>5.</w:t>
        <w:tab/>
        <w:t>Stupeň zlučiteľnosti návrhu právneho predpisu s právom Európskej únie:</w:t>
      </w:r>
    </w:p>
    <w:p w:rsidR="008C1F17" w:rsidRPr="00113283" w:rsidP="008C1F17">
      <w:pPr>
        <w:bidi w:val="0"/>
        <w:ind w:firstLine="360"/>
        <w:rPr>
          <w:rFonts w:ascii="Times New Roman" w:hAnsi="Times New Roman"/>
        </w:rPr>
      </w:pPr>
      <w:r w:rsidRPr="00113283">
        <w:rPr>
          <w:rFonts w:ascii="Times New Roman" w:hAnsi="Times New Roman"/>
        </w:rPr>
        <w:t xml:space="preserve">Stupeň zlučiteľnosti - </w:t>
      </w:r>
      <w:r>
        <w:rPr>
          <w:rFonts w:ascii="Times New Roman" w:hAnsi="Times New Roman"/>
        </w:rPr>
        <w:t>úplný</w:t>
      </w:r>
    </w:p>
    <w:p w:rsidR="008C1F17" w:rsidRPr="00113283" w:rsidP="008C1F17">
      <w:pPr>
        <w:bidi w:val="0"/>
        <w:rPr>
          <w:rFonts w:ascii="Times New Roman" w:hAnsi="Times New Roman" w:cs="Verdana"/>
        </w:rPr>
      </w:pPr>
    </w:p>
    <w:p w:rsidR="008C1F17" w:rsidRPr="00113283" w:rsidP="008C1F17">
      <w:pPr>
        <w:bidi w:val="0"/>
        <w:ind w:left="360" w:hanging="360"/>
        <w:rPr>
          <w:rFonts w:ascii="Times New Roman" w:hAnsi="Times New Roman"/>
          <w:b/>
          <w:bCs/>
        </w:rPr>
      </w:pPr>
      <w:r w:rsidRPr="00113283">
        <w:rPr>
          <w:rFonts w:ascii="Times New Roman" w:hAnsi="Times New Roman"/>
          <w:b/>
          <w:bCs/>
        </w:rPr>
        <w:t>6.</w:t>
        <w:tab/>
        <w:t xml:space="preserve">Gestor a spolupracujúce rezorty: </w:t>
      </w:r>
    </w:p>
    <w:p w:rsidR="008C1F17" w:rsidP="008C1F17">
      <w:pPr>
        <w:tabs>
          <w:tab w:val="left" w:pos="360"/>
        </w:tabs>
        <w:bidi w:val="0"/>
        <w:ind w:left="360"/>
        <w:rPr>
          <w:rFonts w:ascii="Times New Roman" w:hAnsi="Times New Roman"/>
        </w:rPr>
      </w:pPr>
      <w:r w:rsidRPr="00113283">
        <w:rPr>
          <w:rFonts w:ascii="Times New Roman" w:hAnsi="Times New Roman"/>
        </w:rPr>
        <w:t>Ministerstvo vnútra Slovenskej republiky</w:t>
        <w:br/>
        <w:t>Ministerstvo obrany Slovenskej republiky</w:t>
        <w:br/>
        <w:t>Ministerstvo práce, sociálnych vecí a rodiny Slovenskej republiky</w:t>
        <w:br/>
        <w:t> </w:t>
      </w:r>
    </w:p>
    <w:p w:rsidR="002451AA" w:rsidP="008C1F17">
      <w:pPr>
        <w:tabs>
          <w:tab w:val="left" w:pos="360"/>
        </w:tabs>
        <w:bidi w:val="0"/>
        <w:ind w:left="360"/>
        <w:rPr>
          <w:rFonts w:ascii="Times New Roman" w:hAnsi="Times New Roman"/>
        </w:rPr>
      </w:pPr>
    </w:p>
    <w:p w:rsidR="002451AA" w:rsidP="008C1F17">
      <w:pPr>
        <w:tabs>
          <w:tab w:val="left" w:pos="360"/>
        </w:tabs>
        <w:bidi w:val="0"/>
        <w:ind w:left="360"/>
        <w:rPr>
          <w:rFonts w:ascii="Times New Roman" w:hAnsi="Times New Roman"/>
        </w:rPr>
      </w:pPr>
    </w:p>
    <w:p w:rsidR="002451AA" w:rsidP="008C1F17">
      <w:pPr>
        <w:tabs>
          <w:tab w:val="left" w:pos="360"/>
        </w:tabs>
        <w:bidi w:val="0"/>
        <w:ind w:left="360"/>
        <w:rPr>
          <w:rFonts w:ascii="Times New Roman" w:hAnsi="Times New Roman"/>
        </w:rPr>
      </w:pPr>
    </w:p>
    <w:p w:rsidR="002451AA" w:rsidP="008C1F17">
      <w:pPr>
        <w:tabs>
          <w:tab w:val="left" w:pos="360"/>
        </w:tabs>
        <w:bidi w:val="0"/>
        <w:ind w:left="360"/>
        <w:rPr>
          <w:rFonts w:ascii="Times New Roman" w:hAnsi="Times New Roman"/>
        </w:rPr>
      </w:pPr>
    </w:p>
    <w:p w:rsidR="002451AA" w:rsidP="008C1F17">
      <w:pPr>
        <w:tabs>
          <w:tab w:val="left" w:pos="360"/>
        </w:tabs>
        <w:bidi w:val="0"/>
        <w:ind w:left="360"/>
        <w:rPr>
          <w:rFonts w:ascii="Times New Roman" w:hAnsi="Times New Roman"/>
        </w:rPr>
      </w:pPr>
    </w:p>
    <w:p w:rsidR="002451AA" w:rsidP="008C1F17">
      <w:pPr>
        <w:tabs>
          <w:tab w:val="left" w:pos="360"/>
        </w:tabs>
        <w:bidi w:val="0"/>
        <w:ind w:left="360"/>
        <w:rPr>
          <w:rFonts w:ascii="Times New Roman" w:hAnsi="Times New Roman"/>
        </w:rPr>
      </w:pPr>
    </w:p>
    <w:p w:rsidR="002451AA" w:rsidP="008C1F17">
      <w:pPr>
        <w:tabs>
          <w:tab w:val="left" w:pos="360"/>
        </w:tabs>
        <w:bidi w:val="0"/>
        <w:ind w:left="360"/>
        <w:rPr>
          <w:rFonts w:ascii="Times New Roman" w:hAnsi="Times New Roman"/>
        </w:rPr>
      </w:pPr>
    </w:p>
    <w:p w:rsidR="002451AA" w:rsidP="008C1F17">
      <w:pPr>
        <w:tabs>
          <w:tab w:val="left" w:pos="360"/>
        </w:tabs>
        <w:bidi w:val="0"/>
        <w:ind w:left="360"/>
        <w:rPr>
          <w:rFonts w:ascii="Times New Roman" w:hAnsi="Times New Roman"/>
        </w:rPr>
      </w:pPr>
    </w:p>
    <w:p w:rsidR="002451AA" w:rsidP="008C1F17">
      <w:pPr>
        <w:tabs>
          <w:tab w:val="left" w:pos="360"/>
        </w:tabs>
        <w:bidi w:val="0"/>
        <w:ind w:left="360"/>
        <w:rPr>
          <w:rFonts w:ascii="Times New Roman" w:hAnsi="Times New Roman"/>
        </w:rPr>
      </w:pPr>
    </w:p>
    <w:p w:rsidR="002451AA" w:rsidP="008C1F17">
      <w:pPr>
        <w:tabs>
          <w:tab w:val="left" w:pos="360"/>
        </w:tabs>
        <w:bidi w:val="0"/>
        <w:ind w:left="360"/>
        <w:rPr>
          <w:rFonts w:ascii="Times New Roman" w:hAnsi="Times New Roman"/>
        </w:rPr>
      </w:pPr>
    </w:p>
    <w:p w:rsidR="002451AA" w:rsidP="008C1F17">
      <w:pPr>
        <w:tabs>
          <w:tab w:val="left" w:pos="360"/>
        </w:tabs>
        <w:bidi w:val="0"/>
        <w:ind w:left="360"/>
        <w:rPr>
          <w:rFonts w:ascii="Times New Roman" w:hAnsi="Times New Roman"/>
        </w:rPr>
      </w:pPr>
    </w:p>
    <w:p w:rsidR="002451AA" w:rsidRPr="00113283" w:rsidP="008C1F17">
      <w:pPr>
        <w:tabs>
          <w:tab w:val="left" w:pos="360"/>
        </w:tabs>
        <w:bidi w:val="0"/>
        <w:ind w:left="360"/>
        <w:rPr>
          <w:rFonts w:ascii="Times New Roman" w:hAnsi="Times New Roman"/>
        </w:rPr>
      </w:pPr>
    </w:p>
    <w:p w:rsidR="008B25A6" w:rsidRPr="0074312B" w:rsidP="00FC72C4">
      <w:pPr>
        <w:widowControl/>
        <w:bidi w:val="0"/>
        <w:jc w:val="both"/>
        <w:rPr>
          <w:rFonts w:ascii="Times New Roman" w:hAnsi="Times New Roman"/>
          <w:b/>
          <w:bCs/>
          <w:color w:val="000000"/>
        </w:rPr>
      </w:pPr>
      <w:r w:rsidR="00FC72C4">
        <w:rPr>
          <w:rFonts w:ascii="Times New Roman" w:hAnsi="Times New Roman"/>
          <w:b/>
          <w:bCs/>
          <w:color w:val="000000"/>
        </w:rPr>
        <w:t>B</w:t>
      </w:r>
      <w:r w:rsidRPr="00A64D2D">
        <w:rPr>
          <w:rFonts w:ascii="Times New Roman" w:hAnsi="Times New Roman"/>
          <w:b/>
          <w:bCs/>
          <w:color w:val="000000"/>
        </w:rPr>
        <w:t xml:space="preserve">. </w:t>
      </w:r>
      <w:r w:rsidRPr="0074312B" w:rsidR="00FC72C4">
        <w:rPr>
          <w:rFonts w:ascii="Times New Roman" w:hAnsi="Times New Roman"/>
          <w:b/>
          <w:bCs/>
          <w:color w:val="000000"/>
        </w:rPr>
        <w:t>Osobitná časť</w:t>
      </w:r>
    </w:p>
    <w:p w:rsidR="008B25A6" w:rsidP="00FC72C4">
      <w:pPr>
        <w:widowControl/>
        <w:bidi w:val="0"/>
        <w:jc w:val="both"/>
        <w:rPr>
          <w:rFonts w:ascii="Times New Roman" w:hAnsi="Times New Roman"/>
          <w:color w:val="000000"/>
        </w:rPr>
      </w:pPr>
    </w:p>
    <w:p w:rsidR="00825A58" w:rsidRPr="00A64D2D" w:rsidP="00FC72C4">
      <w:pPr>
        <w:widowControl/>
        <w:bidi w:val="0"/>
        <w:jc w:val="both"/>
        <w:rPr>
          <w:rFonts w:ascii="Times New Roman" w:hAnsi="Times New Roman"/>
          <w:color w:val="000000"/>
        </w:rPr>
      </w:pPr>
    </w:p>
    <w:p w:rsidR="00C0489E" w:rsidP="00FC72C4">
      <w:pPr>
        <w:widowControl/>
        <w:bidi w:val="0"/>
        <w:rPr>
          <w:rStyle w:val="PlaceholderText"/>
          <w:b/>
          <w:bCs/>
          <w:color w:val="000000"/>
          <w:u w:val="single"/>
        </w:rPr>
      </w:pPr>
      <w:r w:rsidRPr="00FC72C4" w:rsidR="00FC72C4">
        <w:rPr>
          <w:rStyle w:val="PlaceholderText"/>
          <w:b/>
          <w:bCs/>
          <w:color w:val="000000"/>
          <w:u w:val="single"/>
        </w:rPr>
        <w:t>Č</w:t>
      </w:r>
      <w:r w:rsidR="00FC72C4">
        <w:rPr>
          <w:rStyle w:val="PlaceholderText"/>
          <w:b/>
          <w:bCs/>
          <w:color w:val="000000"/>
          <w:u w:val="single"/>
        </w:rPr>
        <w:t>l</w:t>
      </w:r>
      <w:r w:rsidRPr="00FC72C4" w:rsidR="00FC72C4">
        <w:rPr>
          <w:rStyle w:val="PlaceholderText"/>
          <w:b/>
          <w:bCs/>
          <w:color w:val="000000"/>
          <w:u w:val="single"/>
        </w:rPr>
        <w:t>. I</w:t>
      </w:r>
      <w:r w:rsidRPr="00FC72C4">
        <w:rPr>
          <w:rStyle w:val="PlaceholderText"/>
          <w:b/>
          <w:bCs/>
          <w:color w:val="000000"/>
          <w:u w:val="single"/>
        </w:rPr>
        <w:t> </w:t>
      </w:r>
    </w:p>
    <w:p w:rsidR="008C7892" w:rsidP="008C7892">
      <w:pPr>
        <w:widowControl/>
        <w:bidi w:val="0"/>
        <w:rPr>
          <w:rStyle w:val="PlaceholderText"/>
          <w:b/>
          <w:bCs/>
          <w:color w:val="000000"/>
        </w:rPr>
      </w:pPr>
    </w:p>
    <w:p w:rsidR="009F4512" w:rsidP="009F4512">
      <w:pPr>
        <w:widowControl/>
        <w:bidi w:val="0"/>
        <w:rPr>
          <w:rStyle w:val="PlaceholderText"/>
          <w:b/>
          <w:bCs/>
          <w:color w:val="000000"/>
        </w:rPr>
      </w:pPr>
      <w:r w:rsidRPr="00FC72C4">
        <w:rPr>
          <w:rStyle w:val="PlaceholderText"/>
          <w:b/>
          <w:bCs/>
          <w:color w:val="000000"/>
        </w:rPr>
        <w:t xml:space="preserve">K bodu </w:t>
      </w:r>
      <w:r>
        <w:rPr>
          <w:rStyle w:val="PlaceholderText"/>
          <w:b/>
          <w:bCs/>
          <w:color w:val="000000"/>
        </w:rPr>
        <w:t xml:space="preserve">1 [§ 3 ods. 1 písm. </w:t>
      </w:r>
      <w:r w:rsidR="00C67BB3">
        <w:rPr>
          <w:rStyle w:val="PlaceholderText"/>
          <w:b/>
          <w:bCs/>
          <w:color w:val="000000"/>
        </w:rPr>
        <w:t>i</w:t>
      </w:r>
      <w:r>
        <w:rPr>
          <w:rStyle w:val="PlaceholderText"/>
          <w:b/>
          <w:bCs/>
          <w:color w:val="000000"/>
        </w:rPr>
        <w:t>)]</w:t>
      </w:r>
    </w:p>
    <w:p w:rsidR="00825A58" w:rsidRPr="00825A58" w:rsidP="00825A58">
      <w:pPr>
        <w:tabs>
          <w:tab w:val="num" w:pos="709"/>
        </w:tabs>
        <w:bidi w:val="0"/>
        <w:jc w:val="both"/>
        <w:rPr>
          <w:rStyle w:val="PlaceholderText"/>
          <w:color w:val="000000"/>
        </w:rPr>
      </w:pPr>
      <w:r w:rsidR="009F4512">
        <w:rPr>
          <w:rStyle w:val="PlaceholderText"/>
          <w:color w:val="000000"/>
        </w:rPr>
        <w:tab/>
        <w:t>V záujme komplexného legislatívneho vyjadrenia predmetu činnosti Hasičského a záchranného zboru (ďalej len „zbor</w:t>
      </w:r>
      <w:r w:rsidR="000E530E">
        <w:rPr>
          <w:rStyle w:val="PlaceholderText"/>
          <w:color w:val="000000"/>
        </w:rPr>
        <w:t>“</w:t>
      </w:r>
      <w:r w:rsidR="009F4512">
        <w:rPr>
          <w:rStyle w:val="PlaceholderText"/>
          <w:color w:val="000000"/>
        </w:rPr>
        <w:t>) sa explicitne ustanovuje, že zbor je povinný plniť aj ďalšie úlohy, ktoré mu ukladajú osobitné predpisy, pričom príkladmo sa uvádza</w:t>
      </w:r>
      <w:r>
        <w:rPr>
          <w:rStyle w:val="PlaceholderText"/>
          <w:color w:val="000000"/>
        </w:rPr>
        <w:t>jú</w:t>
      </w:r>
      <w:r w:rsidRPr="009F4512" w:rsidR="009F4512">
        <w:rPr>
          <w:rFonts w:ascii="Times New Roman" w:hAnsi="Times New Roman"/>
        </w:rPr>
        <w:t xml:space="preserve"> </w:t>
      </w:r>
      <w:r w:rsidR="009F4512">
        <w:rPr>
          <w:rFonts w:ascii="Times New Roman" w:hAnsi="Times New Roman"/>
        </w:rPr>
        <w:t xml:space="preserve">ústavný zákon č. 227/2002 Z. </w:t>
      </w:r>
      <w:r w:rsidR="00A11A2F">
        <w:rPr>
          <w:rFonts w:ascii="Times New Roman" w:hAnsi="Times New Roman"/>
        </w:rPr>
        <w:t xml:space="preserve">z. </w:t>
      </w:r>
      <w:r w:rsidRPr="00460AAB" w:rsidR="009F4512">
        <w:rPr>
          <w:rFonts w:ascii="Times New Roman" w:hAnsi="Times New Roman"/>
        </w:rPr>
        <w:t>o bezpečnosti štátu v čase vojny, vojnového stavu, výnimočného stavu a</w:t>
      </w:r>
      <w:r w:rsidR="009F4512">
        <w:rPr>
          <w:rFonts w:ascii="Times New Roman" w:hAnsi="Times New Roman"/>
        </w:rPr>
        <w:t> </w:t>
      </w:r>
      <w:r w:rsidRPr="00460AAB" w:rsidR="009F4512">
        <w:rPr>
          <w:rFonts w:ascii="Times New Roman" w:hAnsi="Times New Roman"/>
        </w:rPr>
        <w:t>núdzového stavu</w:t>
      </w:r>
      <w:r>
        <w:rPr>
          <w:rFonts w:ascii="Times New Roman" w:hAnsi="Times New Roman"/>
        </w:rPr>
        <w:t>,</w:t>
      </w:r>
      <w:r w:rsidRPr="00825A58">
        <w:rPr>
          <w:rFonts w:ascii="Times New Roman" w:hAnsi="Times New Roman"/>
          <w:sz w:val="20"/>
          <w:szCs w:val="20"/>
        </w:rPr>
        <w:t xml:space="preserve"> </w:t>
      </w:r>
      <w:r w:rsidRPr="00825A58">
        <w:rPr>
          <w:rStyle w:val="PlaceholderText"/>
          <w:color w:val="000000"/>
        </w:rPr>
        <w:t xml:space="preserve">§ 6 ods. 3 zákona č. 331/2005 Z. z. o orgánoch štátnej správy vo veciach drogových prekurzorov a o zmene a doplnení niektorých zákonov, zákon č. 129/2002 Z. z. o integrovanom záchrannom systéme v znení neskorších predpisov. </w:t>
      </w:r>
    </w:p>
    <w:p w:rsidR="00AC7514" w:rsidRPr="006D1954" w:rsidP="00AC7514">
      <w:pPr>
        <w:widowControl/>
        <w:bidi w:val="0"/>
        <w:jc w:val="both"/>
        <w:rPr>
          <w:rStyle w:val="PlaceholderText"/>
          <w:bCs/>
          <w:color w:val="000000"/>
        </w:rPr>
      </w:pPr>
    </w:p>
    <w:p w:rsidR="000C1FE5" w:rsidP="000C1FE5">
      <w:pPr>
        <w:widowControl/>
        <w:bidi w:val="0"/>
        <w:rPr>
          <w:rStyle w:val="PlaceholderText"/>
          <w:b/>
          <w:bCs/>
          <w:color w:val="000000"/>
        </w:rPr>
      </w:pPr>
      <w:r w:rsidRPr="00FC72C4">
        <w:rPr>
          <w:rStyle w:val="PlaceholderText"/>
          <w:b/>
          <w:bCs/>
          <w:color w:val="000000"/>
        </w:rPr>
        <w:t xml:space="preserve">K bodu </w:t>
      </w:r>
      <w:r w:rsidR="005018DD">
        <w:rPr>
          <w:rStyle w:val="PlaceholderText"/>
          <w:b/>
          <w:bCs/>
          <w:color w:val="000000"/>
        </w:rPr>
        <w:t>2</w:t>
      </w:r>
      <w:r>
        <w:rPr>
          <w:rStyle w:val="PlaceholderText"/>
          <w:b/>
          <w:bCs/>
          <w:color w:val="000000"/>
        </w:rPr>
        <w:t xml:space="preserve"> </w:t>
      </w:r>
      <w:r w:rsidR="00FB2D86">
        <w:rPr>
          <w:rStyle w:val="PlaceholderText"/>
          <w:b/>
          <w:bCs/>
          <w:color w:val="000000"/>
        </w:rPr>
        <w:t>[</w:t>
      </w:r>
      <w:r>
        <w:rPr>
          <w:rStyle w:val="PlaceholderText"/>
          <w:b/>
          <w:bCs/>
          <w:color w:val="000000"/>
        </w:rPr>
        <w:t xml:space="preserve">§ 3 ods. </w:t>
      </w:r>
      <w:r w:rsidR="00863FCB">
        <w:rPr>
          <w:rStyle w:val="PlaceholderText"/>
          <w:b/>
          <w:bCs/>
          <w:color w:val="000000"/>
        </w:rPr>
        <w:t>2 písm. a)</w:t>
      </w:r>
      <w:r w:rsidR="00FB2D86">
        <w:rPr>
          <w:rStyle w:val="PlaceholderText"/>
          <w:b/>
          <w:bCs/>
          <w:color w:val="000000"/>
        </w:rPr>
        <w:t>]</w:t>
      </w:r>
    </w:p>
    <w:p w:rsidR="00C67BB3" w:rsidP="00C67BB3">
      <w:pPr>
        <w:tabs>
          <w:tab w:val="num" w:pos="709"/>
        </w:tabs>
        <w:bidi w:val="0"/>
        <w:jc w:val="both"/>
        <w:rPr>
          <w:rFonts w:ascii="Times New Roman" w:hAnsi="Times New Roman"/>
        </w:rPr>
      </w:pPr>
      <w:r w:rsidR="000C1FE5">
        <w:rPr>
          <w:rStyle w:val="PlaceholderText"/>
          <w:b/>
          <w:bCs/>
          <w:color w:val="000000"/>
        </w:rPr>
        <w:tab/>
      </w:r>
      <w:r w:rsidR="004C7C0E">
        <w:rPr>
          <w:rStyle w:val="PlaceholderText"/>
          <w:bCs/>
          <w:color w:val="000000"/>
        </w:rPr>
        <w:t>N</w:t>
      </w:r>
      <w:r w:rsidR="004C7C0E">
        <w:rPr>
          <w:rFonts w:ascii="Times New Roman" w:hAnsi="Times New Roman"/>
        </w:rPr>
        <w:t>avrhovaným znením sa zosúlaďuje právny stav so skutočným stavom. H</w:t>
      </w:r>
      <w:r>
        <w:rPr>
          <w:rFonts w:ascii="Times New Roman" w:hAnsi="Times New Roman"/>
        </w:rPr>
        <w:t>asičský a záchranný zbor a Horská záchranná služba sú poskytovateľmi zdravotnej starostlivosti; ambulancie</w:t>
      </w:r>
      <w:r w:rsidRPr="00ED7D4A">
        <w:rPr>
          <w:rFonts w:ascii="Times New Roman" w:hAnsi="Times New Roman"/>
        </w:rPr>
        <w:t xml:space="preserve"> Hasičského a záchranného zboru </w:t>
      </w:r>
      <w:r>
        <w:rPr>
          <w:rFonts w:ascii="Times New Roman" w:hAnsi="Times New Roman"/>
        </w:rPr>
        <w:t xml:space="preserve">a </w:t>
      </w:r>
      <w:r w:rsidRPr="00ED7D4A">
        <w:rPr>
          <w:rFonts w:ascii="Times New Roman" w:hAnsi="Times New Roman"/>
        </w:rPr>
        <w:t xml:space="preserve">ambulancie Horskej záchrannej služby </w:t>
      </w:r>
      <w:r>
        <w:rPr>
          <w:rFonts w:ascii="Times New Roman" w:hAnsi="Times New Roman"/>
        </w:rPr>
        <w:t>poskytujú šp</w:t>
      </w:r>
      <w:r w:rsidRPr="00ED7D4A">
        <w:rPr>
          <w:rFonts w:ascii="Times New Roman" w:hAnsi="Times New Roman"/>
        </w:rPr>
        <w:t>ecializovan</w:t>
      </w:r>
      <w:r>
        <w:rPr>
          <w:rFonts w:ascii="Times New Roman" w:hAnsi="Times New Roman"/>
        </w:rPr>
        <w:t>ú</w:t>
      </w:r>
      <w:r w:rsidRPr="00ED7D4A">
        <w:rPr>
          <w:rFonts w:ascii="Times New Roman" w:hAnsi="Times New Roman"/>
        </w:rPr>
        <w:t xml:space="preserve"> ambulantn</w:t>
      </w:r>
      <w:r>
        <w:rPr>
          <w:rFonts w:ascii="Times New Roman" w:hAnsi="Times New Roman"/>
        </w:rPr>
        <w:t>ú</w:t>
      </w:r>
      <w:r w:rsidRPr="00ED7D4A">
        <w:rPr>
          <w:rFonts w:ascii="Times New Roman" w:hAnsi="Times New Roman"/>
        </w:rPr>
        <w:t xml:space="preserve"> zdravotn</w:t>
      </w:r>
      <w:r>
        <w:rPr>
          <w:rFonts w:ascii="Times New Roman" w:hAnsi="Times New Roman"/>
        </w:rPr>
        <w:t>ú</w:t>
      </w:r>
      <w:r w:rsidRPr="00ED7D4A">
        <w:rPr>
          <w:rFonts w:ascii="Times New Roman" w:hAnsi="Times New Roman"/>
        </w:rPr>
        <w:t xml:space="preserve"> starostlivos</w:t>
      </w:r>
      <w:r>
        <w:rPr>
          <w:rFonts w:ascii="Times New Roman" w:hAnsi="Times New Roman"/>
        </w:rPr>
        <w:t>ť</w:t>
      </w:r>
      <w:r w:rsidRPr="00ED7D4A">
        <w:rPr>
          <w:rFonts w:ascii="Times New Roman" w:hAnsi="Times New Roman"/>
        </w:rPr>
        <w:t xml:space="preserve"> v špecializačnom odbore urgentná medicína</w:t>
      </w:r>
      <w:r>
        <w:rPr>
          <w:rFonts w:ascii="Times New Roman" w:hAnsi="Times New Roman"/>
        </w:rPr>
        <w:t xml:space="preserve">. Túto zdravotnú starostlivosť poskytujú v rozsahu povolenia vydaného Ministerstvom zdravotníctva Slovenskej republiky podľa § 15 zákona č. 578/2004 Z. z. </w:t>
      </w:r>
      <w:r w:rsidRPr="00C94536">
        <w:rPr>
          <w:rFonts w:ascii="Times New Roman" w:hAnsi="Times New Roman"/>
        </w:rPr>
        <w:t>o</w:t>
      </w:r>
      <w:r>
        <w:rPr>
          <w:rFonts w:ascii="Times New Roman" w:hAnsi="Times New Roman"/>
        </w:rPr>
        <w:t> </w:t>
      </w:r>
      <w:r w:rsidRPr="00C94536">
        <w:rPr>
          <w:rFonts w:ascii="Times New Roman" w:hAnsi="Times New Roman"/>
        </w:rPr>
        <w:t>poskytovateľoch zdravotnej starostlivosti, zdravotníckych pracovníkoch, stavovských organizáciách v</w:t>
      </w:r>
      <w:r w:rsidR="004C7C0E">
        <w:rPr>
          <w:rFonts w:ascii="Times New Roman" w:hAnsi="Times New Roman"/>
        </w:rPr>
        <w:t> </w:t>
      </w:r>
      <w:r w:rsidRPr="00C94536">
        <w:rPr>
          <w:rFonts w:ascii="Times New Roman" w:hAnsi="Times New Roman"/>
        </w:rPr>
        <w:t xml:space="preserve">zdravotníctve a o zmene a doplnení niektorých zákonov </w:t>
      </w:r>
      <w:r>
        <w:rPr>
          <w:rFonts w:ascii="Times New Roman" w:hAnsi="Times New Roman"/>
        </w:rPr>
        <w:t>v znení neskorších predpisov, pretože</w:t>
      </w:r>
      <w:r w:rsidR="004C7C0E">
        <w:rPr>
          <w:rFonts w:ascii="Times New Roman" w:hAnsi="Times New Roman"/>
        </w:rPr>
        <w:t> </w:t>
      </w:r>
      <w:r>
        <w:rPr>
          <w:rFonts w:ascii="Times New Roman" w:hAnsi="Times New Roman"/>
        </w:rPr>
        <w:t xml:space="preserve">spĺňajú všetky zákonom ustanovené podmienky, ako i podmienky ustanovené na základe zákona; v danom prípade </w:t>
      </w:r>
      <w:r w:rsidR="004C7C0E">
        <w:rPr>
          <w:rFonts w:ascii="Times New Roman" w:hAnsi="Times New Roman"/>
        </w:rPr>
        <w:t>ustanovené</w:t>
      </w:r>
      <w:r>
        <w:rPr>
          <w:rFonts w:ascii="Times New Roman" w:hAnsi="Times New Roman"/>
        </w:rPr>
        <w:t xml:space="preserve"> vyhláškou Ministerstva vnútra Slovenskej republiky č. 334/2009 Z. z., </w:t>
      </w:r>
      <w:r w:rsidRPr="004D32E5">
        <w:rPr>
          <w:rFonts w:ascii="Times New Roman" w:hAnsi="Times New Roman"/>
        </w:rPr>
        <w:t>ktorou sa ustanovujú určujúce znaky a</w:t>
      </w:r>
      <w:r>
        <w:rPr>
          <w:rFonts w:ascii="Times New Roman" w:hAnsi="Times New Roman"/>
        </w:rPr>
        <w:t> </w:t>
      </w:r>
      <w:r w:rsidRPr="004D32E5">
        <w:rPr>
          <w:rFonts w:ascii="Times New Roman" w:hAnsi="Times New Roman"/>
        </w:rPr>
        <w:t>minimálne požiadavky na personálne zabezpečenie a materiálno-technické vybavenie zdravotníckych zariadení v pôsobnosti Ministerstva vnútra Slovenskej republiky</w:t>
      </w:r>
      <w:r w:rsidR="000E530E">
        <w:rPr>
          <w:rFonts w:ascii="Times New Roman" w:hAnsi="Times New Roman"/>
        </w:rPr>
        <w:t>,</w:t>
      </w:r>
      <w:r>
        <w:rPr>
          <w:rFonts w:ascii="Times New Roman" w:hAnsi="Times New Roman"/>
        </w:rPr>
        <w:t xml:space="preserve"> vydanou po dohode s Ministerstvom zdravotníctva Slovenskej republiky.</w:t>
      </w:r>
    </w:p>
    <w:p w:rsidR="004C7C0E" w:rsidRPr="006D1954" w:rsidP="008C7892">
      <w:pPr>
        <w:widowControl/>
        <w:bidi w:val="0"/>
        <w:rPr>
          <w:rStyle w:val="PlaceholderText"/>
          <w:bCs/>
          <w:color w:val="000000"/>
        </w:rPr>
      </w:pPr>
    </w:p>
    <w:p w:rsidR="008C7892" w:rsidP="008C7892">
      <w:pPr>
        <w:widowControl/>
        <w:bidi w:val="0"/>
        <w:rPr>
          <w:rStyle w:val="PlaceholderText"/>
          <w:b/>
          <w:bCs/>
          <w:color w:val="000000"/>
        </w:rPr>
      </w:pPr>
      <w:r w:rsidR="00E32437">
        <w:rPr>
          <w:rStyle w:val="PlaceholderText"/>
          <w:b/>
          <w:bCs/>
          <w:color w:val="000000"/>
        </w:rPr>
        <w:t xml:space="preserve">K bodu </w:t>
      </w:r>
      <w:r w:rsidR="00981233">
        <w:rPr>
          <w:rStyle w:val="PlaceholderText"/>
          <w:b/>
          <w:bCs/>
          <w:color w:val="000000"/>
        </w:rPr>
        <w:t>3</w:t>
      </w:r>
      <w:r w:rsidR="00A87B2E">
        <w:rPr>
          <w:rStyle w:val="PlaceholderText"/>
          <w:b/>
          <w:bCs/>
          <w:color w:val="000000"/>
        </w:rPr>
        <w:t xml:space="preserve"> </w:t>
      </w:r>
      <w:r>
        <w:rPr>
          <w:rStyle w:val="PlaceholderText"/>
          <w:b/>
          <w:bCs/>
          <w:color w:val="000000"/>
        </w:rPr>
        <w:t xml:space="preserve">(§ 3 ods. </w:t>
      </w:r>
      <w:r w:rsidR="00863FCB">
        <w:rPr>
          <w:rStyle w:val="PlaceholderText"/>
          <w:b/>
          <w:bCs/>
          <w:color w:val="000000"/>
        </w:rPr>
        <w:t>3</w:t>
      </w:r>
      <w:r>
        <w:rPr>
          <w:rStyle w:val="PlaceholderText"/>
          <w:b/>
          <w:bCs/>
          <w:color w:val="000000"/>
        </w:rPr>
        <w:t>)</w:t>
      </w:r>
    </w:p>
    <w:p w:rsidR="008C7892" w:rsidP="008C7892">
      <w:pPr>
        <w:widowControl/>
        <w:bidi w:val="0"/>
        <w:jc w:val="both"/>
        <w:rPr>
          <w:rStyle w:val="PlaceholderText"/>
          <w:color w:val="000000"/>
        </w:rPr>
      </w:pPr>
      <w:r>
        <w:rPr>
          <w:rStyle w:val="PlaceholderText"/>
          <w:b/>
          <w:bCs/>
          <w:color w:val="000000"/>
        </w:rPr>
        <w:tab/>
      </w:r>
      <w:r w:rsidR="003A0738">
        <w:rPr>
          <w:rStyle w:val="PlaceholderText"/>
          <w:color w:val="000000"/>
        </w:rPr>
        <w:t>Týmto ustanovením sa</w:t>
      </w:r>
      <w:r w:rsidR="00C17E03">
        <w:rPr>
          <w:rStyle w:val="PlaceholderText"/>
          <w:color w:val="000000"/>
        </w:rPr>
        <w:t xml:space="preserve"> navrhuje nové</w:t>
      </w:r>
      <w:r w:rsidR="00DC739A">
        <w:rPr>
          <w:rStyle w:val="PlaceholderText"/>
          <w:color w:val="000000"/>
        </w:rPr>
        <w:t xml:space="preserve"> </w:t>
      </w:r>
      <w:r w:rsidR="00E408D7">
        <w:rPr>
          <w:rStyle w:val="PlaceholderText"/>
          <w:color w:val="000000"/>
        </w:rPr>
        <w:t>oprávnen</w:t>
      </w:r>
      <w:r w:rsidR="00C17E03">
        <w:rPr>
          <w:rStyle w:val="PlaceholderText"/>
          <w:color w:val="000000"/>
        </w:rPr>
        <w:t>ie</w:t>
      </w:r>
      <w:r>
        <w:rPr>
          <w:rStyle w:val="PlaceholderText"/>
          <w:color w:val="000000"/>
        </w:rPr>
        <w:t xml:space="preserve"> zboru vyhotovova</w:t>
      </w:r>
      <w:r w:rsidR="00A87B2E">
        <w:rPr>
          <w:rStyle w:val="PlaceholderText"/>
          <w:color w:val="000000"/>
        </w:rPr>
        <w:t>ť</w:t>
      </w:r>
      <w:r>
        <w:rPr>
          <w:rStyle w:val="PlaceholderText"/>
          <w:color w:val="000000"/>
        </w:rPr>
        <w:t xml:space="preserve"> obrazov</w:t>
      </w:r>
      <w:r w:rsidR="00A87B2E">
        <w:rPr>
          <w:rStyle w:val="PlaceholderText"/>
          <w:color w:val="000000"/>
        </w:rPr>
        <w:t>é</w:t>
      </w:r>
      <w:r>
        <w:rPr>
          <w:rStyle w:val="PlaceholderText"/>
          <w:color w:val="000000"/>
        </w:rPr>
        <w:t xml:space="preserve"> alebo</w:t>
      </w:r>
      <w:r w:rsidR="00284C09">
        <w:rPr>
          <w:rStyle w:val="PlaceholderText"/>
          <w:color w:val="000000"/>
        </w:rPr>
        <w:t> </w:t>
      </w:r>
      <w:r>
        <w:rPr>
          <w:rStyle w:val="PlaceholderText"/>
          <w:color w:val="000000"/>
        </w:rPr>
        <w:t>in</w:t>
      </w:r>
      <w:r w:rsidR="00A87B2E">
        <w:rPr>
          <w:rStyle w:val="PlaceholderText"/>
          <w:color w:val="000000"/>
        </w:rPr>
        <w:t>é</w:t>
      </w:r>
      <w:r w:rsidR="00284C09">
        <w:rPr>
          <w:rStyle w:val="PlaceholderText"/>
          <w:color w:val="000000"/>
        </w:rPr>
        <w:t> </w:t>
      </w:r>
      <w:r w:rsidR="00E408D7">
        <w:rPr>
          <w:rStyle w:val="PlaceholderText"/>
          <w:color w:val="000000"/>
        </w:rPr>
        <w:t>zá</w:t>
      </w:r>
      <w:r w:rsidR="00A87B2E">
        <w:rPr>
          <w:rStyle w:val="PlaceholderText"/>
          <w:color w:val="000000"/>
        </w:rPr>
        <w:t>znamy</w:t>
      </w:r>
      <w:r w:rsidR="004B5C88">
        <w:rPr>
          <w:rStyle w:val="PlaceholderText"/>
          <w:color w:val="000000"/>
        </w:rPr>
        <w:t>,</w:t>
      </w:r>
      <w:r w:rsidR="00A87B2E">
        <w:rPr>
          <w:rStyle w:val="PlaceholderText"/>
          <w:color w:val="000000"/>
        </w:rPr>
        <w:t xml:space="preserve"> vrátane príjmu tiesňového volania a ich uchovávanie po dobu troch rokov od</w:t>
      </w:r>
      <w:r w:rsidR="00284C09">
        <w:rPr>
          <w:rStyle w:val="PlaceholderText"/>
          <w:color w:val="000000"/>
        </w:rPr>
        <w:t> </w:t>
      </w:r>
      <w:r w:rsidR="00A87B2E">
        <w:rPr>
          <w:rStyle w:val="PlaceholderText"/>
          <w:color w:val="000000"/>
        </w:rPr>
        <w:t>ich</w:t>
      </w:r>
      <w:r w:rsidR="00284C09">
        <w:rPr>
          <w:rStyle w:val="PlaceholderText"/>
          <w:color w:val="000000"/>
        </w:rPr>
        <w:t> </w:t>
      </w:r>
      <w:r w:rsidR="003A0738">
        <w:rPr>
          <w:rStyle w:val="PlaceholderText"/>
          <w:color w:val="000000"/>
        </w:rPr>
        <w:t>vzniku</w:t>
      </w:r>
      <w:r w:rsidR="004B5C88">
        <w:rPr>
          <w:rStyle w:val="PlaceholderText"/>
          <w:color w:val="000000"/>
        </w:rPr>
        <w:t>.</w:t>
      </w:r>
      <w:r w:rsidR="00506708">
        <w:rPr>
          <w:rStyle w:val="PlaceholderText"/>
          <w:color w:val="000000"/>
        </w:rPr>
        <w:t xml:space="preserve"> </w:t>
      </w:r>
      <w:r w:rsidR="00813A14">
        <w:rPr>
          <w:rStyle w:val="PlaceholderText"/>
          <w:color w:val="000000"/>
        </w:rPr>
        <w:t xml:space="preserve">Navrhovaná právna úprava </w:t>
      </w:r>
      <w:r w:rsidR="00506708">
        <w:rPr>
          <w:rStyle w:val="PlaceholderText"/>
          <w:color w:val="000000"/>
        </w:rPr>
        <w:t>je potrebná z hľadiska potrieb zboru, a to i vo väzbe na</w:t>
      </w:r>
      <w:r w:rsidR="004B5C88">
        <w:rPr>
          <w:rStyle w:val="PlaceholderText"/>
          <w:color w:val="000000"/>
        </w:rPr>
        <w:t> </w:t>
      </w:r>
      <w:r w:rsidR="00506708">
        <w:rPr>
          <w:rStyle w:val="PlaceholderText"/>
          <w:color w:val="000000"/>
        </w:rPr>
        <w:t>čl.</w:t>
      </w:r>
      <w:r w:rsidR="004B5C88">
        <w:rPr>
          <w:rStyle w:val="PlaceholderText"/>
          <w:color w:val="000000"/>
        </w:rPr>
        <w:t> </w:t>
      </w:r>
      <w:r w:rsidR="00506708">
        <w:rPr>
          <w:rStyle w:val="PlaceholderText"/>
          <w:color w:val="000000"/>
        </w:rPr>
        <w:t>2</w:t>
      </w:r>
      <w:r w:rsidR="004B5C88">
        <w:rPr>
          <w:rStyle w:val="PlaceholderText"/>
          <w:color w:val="000000"/>
        </w:rPr>
        <w:t> </w:t>
      </w:r>
      <w:r w:rsidR="00506708">
        <w:rPr>
          <w:rStyle w:val="PlaceholderText"/>
          <w:color w:val="000000"/>
        </w:rPr>
        <w:t>ods. 2 ústavy a možno očakávať, že bude p</w:t>
      </w:r>
      <w:r w:rsidR="004B5C88">
        <w:rPr>
          <w:rStyle w:val="PlaceholderText"/>
          <w:color w:val="000000"/>
        </w:rPr>
        <w:t xml:space="preserve">rínosom pri plnení úloh zboru, </w:t>
      </w:r>
      <w:r w:rsidR="00506708">
        <w:rPr>
          <w:rStyle w:val="PlaceholderText"/>
          <w:color w:val="000000"/>
        </w:rPr>
        <w:t>pretože</w:t>
      </w:r>
      <w:r w:rsidR="004B5C88">
        <w:rPr>
          <w:rStyle w:val="PlaceholderText"/>
          <w:color w:val="000000"/>
        </w:rPr>
        <w:t> </w:t>
      </w:r>
      <w:r w:rsidR="00813A14">
        <w:rPr>
          <w:rStyle w:val="PlaceholderText"/>
          <w:color w:val="000000"/>
        </w:rPr>
        <w:t>v</w:t>
      </w:r>
      <w:r w:rsidR="003A0738">
        <w:rPr>
          <w:rStyle w:val="PlaceholderText"/>
          <w:color w:val="000000"/>
        </w:rPr>
        <w:t xml:space="preserve"> platnom </w:t>
      </w:r>
      <w:r w:rsidR="00813A14">
        <w:rPr>
          <w:rStyle w:val="PlaceholderText"/>
          <w:color w:val="000000"/>
        </w:rPr>
        <w:t>zákone absentovala.</w:t>
      </w:r>
      <w:r w:rsidR="005018DD">
        <w:rPr>
          <w:rStyle w:val="PlaceholderText"/>
          <w:color w:val="000000"/>
        </w:rPr>
        <w:t xml:space="preserve"> </w:t>
      </w:r>
    </w:p>
    <w:p w:rsidR="00863FCB" w:rsidP="008C7892">
      <w:pPr>
        <w:widowControl/>
        <w:bidi w:val="0"/>
        <w:jc w:val="both"/>
        <w:rPr>
          <w:rStyle w:val="PlaceholderText"/>
          <w:color w:val="000000"/>
        </w:rPr>
      </w:pPr>
    </w:p>
    <w:p w:rsidR="00863FCB" w:rsidP="008C7892">
      <w:pPr>
        <w:widowControl/>
        <w:bidi w:val="0"/>
        <w:jc w:val="both"/>
        <w:rPr>
          <w:rStyle w:val="PlaceholderText"/>
          <w:b/>
          <w:bCs/>
          <w:color w:val="000000"/>
        </w:rPr>
      </w:pPr>
      <w:r w:rsidRPr="00863FCB">
        <w:rPr>
          <w:rStyle w:val="PlaceholderText"/>
          <w:b/>
          <w:bCs/>
          <w:color w:val="000000"/>
        </w:rPr>
        <w:t xml:space="preserve">K bodu </w:t>
      </w:r>
      <w:r w:rsidR="00981233">
        <w:rPr>
          <w:rStyle w:val="PlaceholderText"/>
          <w:b/>
          <w:bCs/>
          <w:color w:val="000000"/>
        </w:rPr>
        <w:t>4</w:t>
      </w:r>
      <w:r w:rsidRPr="00863FCB">
        <w:rPr>
          <w:rStyle w:val="PlaceholderText"/>
          <w:b/>
          <w:bCs/>
          <w:color w:val="000000"/>
        </w:rPr>
        <w:t xml:space="preserve"> (§ 3 ods. </w:t>
      </w:r>
      <w:r w:rsidR="00362D22">
        <w:rPr>
          <w:rStyle w:val="PlaceholderText"/>
          <w:b/>
          <w:bCs/>
          <w:color w:val="000000"/>
        </w:rPr>
        <w:t>5</w:t>
      </w:r>
      <w:r w:rsidRPr="00863FCB">
        <w:rPr>
          <w:rStyle w:val="PlaceholderText"/>
          <w:b/>
          <w:bCs/>
          <w:color w:val="000000"/>
        </w:rPr>
        <w:t>)</w:t>
      </w:r>
    </w:p>
    <w:p w:rsidR="00F774BE" w:rsidP="00736736">
      <w:pPr>
        <w:bidi w:val="0"/>
        <w:jc w:val="both"/>
        <w:rPr>
          <w:rFonts w:ascii="Times New Roman" w:hAnsi="Times New Roman"/>
          <w:noProof/>
        </w:rPr>
      </w:pPr>
      <w:r w:rsidR="00863FCB">
        <w:rPr>
          <w:rStyle w:val="PlaceholderText"/>
          <w:b/>
          <w:bCs/>
          <w:color w:val="000000"/>
        </w:rPr>
        <w:tab/>
      </w:r>
      <w:r w:rsidRPr="00C17E03" w:rsidR="00C17E03">
        <w:rPr>
          <w:rStyle w:val="PlaceholderText"/>
          <w:color w:val="000000"/>
        </w:rPr>
        <w:t>Navrhovaná úprava</w:t>
      </w:r>
      <w:r w:rsidR="00863FCB">
        <w:rPr>
          <w:rStyle w:val="PlaceholderText"/>
          <w:color w:val="000000"/>
        </w:rPr>
        <w:t xml:space="preserve"> umožňuj</w:t>
      </w:r>
      <w:r w:rsidR="00C17E03">
        <w:rPr>
          <w:rStyle w:val="PlaceholderText"/>
          <w:color w:val="000000"/>
        </w:rPr>
        <w:t>e</w:t>
      </w:r>
      <w:r w:rsidR="00863FCB">
        <w:rPr>
          <w:rStyle w:val="PlaceholderText"/>
          <w:color w:val="000000"/>
        </w:rPr>
        <w:t xml:space="preserve"> zboru poskytovať materiálno-technické vybavenie Dobrovoľnej požiarnej ochrane</w:t>
      </w:r>
      <w:r w:rsidR="0017281A">
        <w:rPr>
          <w:rStyle w:val="PlaceholderText"/>
          <w:color w:val="000000"/>
        </w:rPr>
        <w:t xml:space="preserve"> Slovenskej republiky</w:t>
      </w:r>
      <w:r w:rsidR="00EB3342">
        <w:rPr>
          <w:rStyle w:val="PlaceholderText"/>
          <w:color w:val="000000"/>
        </w:rPr>
        <w:t xml:space="preserve"> alebo iným občianskym združeniam na</w:t>
      </w:r>
      <w:r w:rsidR="009F579B">
        <w:rPr>
          <w:rStyle w:val="PlaceholderText"/>
          <w:color w:val="000000"/>
        </w:rPr>
        <w:t> </w:t>
      </w:r>
      <w:r w:rsidR="00EB3342">
        <w:rPr>
          <w:rStyle w:val="PlaceholderText"/>
          <w:color w:val="000000"/>
        </w:rPr>
        <w:t>základe uzatvorenej dohody</w:t>
      </w:r>
      <w:r w:rsidR="00736736">
        <w:rPr>
          <w:rStyle w:val="PlaceholderText"/>
          <w:color w:val="000000"/>
        </w:rPr>
        <w:t xml:space="preserve">. Takáto právna úprava </w:t>
      </w:r>
      <w:r w:rsidR="00C17E03">
        <w:rPr>
          <w:rStyle w:val="PlaceholderText"/>
          <w:color w:val="000000"/>
        </w:rPr>
        <w:t>vytvorí</w:t>
      </w:r>
      <w:r w:rsidR="0017281A">
        <w:rPr>
          <w:rFonts w:ascii="Times New Roman" w:hAnsi="Times New Roman"/>
          <w:noProof/>
        </w:rPr>
        <w:t xml:space="preserve"> </w:t>
      </w:r>
      <w:r w:rsidR="00506708">
        <w:rPr>
          <w:rFonts w:ascii="Times New Roman" w:hAnsi="Times New Roman"/>
          <w:noProof/>
        </w:rPr>
        <w:t xml:space="preserve">právny </w:t>
      </w:r>
      <w:r w:rsidR="0017281A">
        <w:rPr>
          <w:rFonts w:ascii="Times New Roman" w:hAnsi="Times New Roman"/>
          <w:noProof/>
        </w:rPr>
        <w:t xml:space="preserve">priestor na </w:t>
      </w:r>
      <w:r w:rsidRPr="00736736" w:rsidR="00736736">
        <w:rPr>
          <w:rFonts w:ascii="Times New Roman" w:hAnsi="Times New Roman"/>
          <w:noProof/>
        </w:rPr>
        <w:t xml:space="preserve">poskytovanie pomoci </w:t>
      </w:r>
      <w:r w:rsidR="00506708">
        <w:rPr>
          <w:rFonts w:ascii="Times New Roman" w:hAnsi="Times New Roman"/>
          <w:noProof/>
        </w:rPr>
        <w:t>o</w:t>
      </w:r>
      <w:r w:rsidR="00153815">
        <w:rPr>
          <w:rFonts w:ascii="Times New Roman" w:hAnsi="Times New Roman"/>
          <w:noProof/>
        </w:rPr>
        <w:t>b</w:t>
      </w:r>
      <w:r w:rsidR="00506708">
        <w:rPr>
          <w:rFonts w:ascii="Times New Roman" w:hAnsi="Times New Roman"/>
          <w:noProof/>
        </w:rPr>
        <w:t xml:space="preserve">čianskym </w:t>
      </w:r>
      <w:r w:rsidR="00EB3342">
        <w:rPr>
          <w:rFonts w:ascii="Times New Roman" w:hAnsi="Times New Roman"/>
          <w:noProof/>
        </w:rPr>
        <w:t>združeniam, ktor</w:t>
      </w:r>
      <w:r w:rsidR="00506708">
        <w:rPr>
          <w:rFonts w:ascii="Times New Roman" w:hAnsi="Times New Roman"/>
          <w:noProof/>
        </w:rPr>
        <w:t>ých ú</w:t>
      </w:r>
      <w:r w:rsidRPr="00506708" w:rsidR="00506708">
        <w:rPr>
          <w:rFonts w:ascii="Times New Roman" w:hAnsi="Times New Roman"/>
          <w:noProof/>
        </w:rPr>
        <w:t xml:space="preserve">lohou </w:t>
      </w:r>
      <w:r w:rsidR="00506708">
        <w:rPr>
          <w:rFonts w:ascii="Times New Roman" w:hAnsi="Times New Roman"/>
          <w:noProof/>
        </w:rPr>
        <w:t>je</w:t>
      </w:r>
      <w:r w:rsidRPr="00506708" w:rsidR="00506708">
        <w:rPr>
          <w:rFonts w:ascii="Times New Roman" w:hAnsi="Times New Roman"/>
          <w:noProof/>
        </w:rPr>
        <w:t xml:space="preserve"> </w:t>
      </w:r>
      <w:r w:rsidR="004B5C88">
        <w:rPr>
          <w:rFonts w:ascii="Times New Roman" w:hAnsi="Times New Roman"/>
          <w:noProof/>
        </w:rPr>
        <w:t>podľa § 57 zákona č. 314/2001 Z. z. o ochrane</w:t>
      </w:r>
      <w:r w:rsidRPr="00506708" w:rsidR="004B5C88">
        <w:rPr>
          <w:rFonts w:ascii="Times New Roman" w:hAnsi="Times New Roman"/>
          <w:noProof/>
        </w:rPr>
        <w:t xml:space="preserve"> </w:t>
      </w:r>
      <w:r w:rsidR="004B5C88">
        <w:rPr>
          <w:rFonts w:ascii="Times New Roman" w:hAnsi="Times New Roman"/>
          <w:noProof/>
        </w:rPr>
        <w:t xml:space="preserve">pred požiarmi </w:t>
      </w:r>
      <w:r w:rsidRPr="00506708" w:rsidR="00506708">
        <w:rPr>
          <w:rFonts w:ascii="Times New Roman" w:hAnsi="Times New Roman"/>
          <w:noProof/>
        </w:rPr>
        <w:t>pomáhať pri plnení úloh na úseku ochrany pred požiarmi</w:t>
      </w:r>
      <w:r w:rsidR="005C0730">
        <w:rPr>
          <w:rFonts w:ascii="Times New Roman" w:hAnsi="Times New Roman"/>
          <w:noProof/>
        </w:rPr>
        <w:t xml:space="preserve">. </w:t>
      </w:r>
      <w:r w:rsidR="00981233">
        <w:rPr>
          <w:rFonts w:ascii="Times New Roman" w:hAnsi="Times New Roman"/>
          <w:noProof/>
        </w:rPr>
        <w:t>Ide o dispozitívne ustanovenie,</w:t>
      </w:r>
      <w:r w:rsidR="00153815">
        <w:rPr>
          <w:rFonts w:ascii="Times New Roman" w:hAnsi="Times New Roman"/>
          <w:noProof/>
        </w:rPr>
        <w:t xml:space="preserve"> založené výslovne na dohode dotknutých subjektov</w:t>
      </w:r>
      <w:r>
        <w:rPr>
          <w:rFonts w:ascii="Times New Roman" w:hAnsi="Times New Roman"/>
          <w:noProof/>
        </w:rPr>
        <w:t>, rozsah poskytovaného</w:t>
      </w:r>
      <w:r w:rsidR="005C0730">
        <w:rPr>
          <w:rFonts w:ascii="Times New Roman" w:hAnsi="Times New Roman"/>
          <w:noProof/>
        </w:rPr>
        <w:t xml:space="preserve"> materiálno-technického vybavenia je </w:t>
      </w:r>
      <w:r>
        <w:rPr>
          <w:rFonts w:ascii="Times New Roman" w:hAnsi="Times New Roman"/>
          <w:noProof/>
        </w:rPr>
        <w:t xml:space="preserve">však </w:t>
      </w:r>
      <w:r w:rsidR="005C0730">
        <w:rPr>
          <w:rFonts w:ascii="Times New Roman" w:hAnsi="Times New Roman"/>
          <w:noProof/>
        </w:rPr>
        <w:t>prísne limitovaný možnosťami zboru</w:t>
      </w:r>
      <w:r w:rsidR="00153815">
        <w:rPr>
          <w:rFonts w:ascii="Times New Roman" w:hAnsi="Times New Roman"/>
          <w:noProof/>
        </w:rPr>
        <w:t xml:space="preserve"> z hľadiska rozsahu majetku potrebného na plnenie jeho úloh. Zbor a v rámci neho pôsobiaci správcovia majetku štátu môžu na základe tohto ustanovenia previesť do vlastníctva odplatne alebo bezodplatne, napr. neupotrebiteľný majetok štátu, ktorý je už pre profesionálnych hasičov morálne zastaralý, ale pre subjekty doborovoľne sa zúčastňujúce na plnení úloh na úseku ochrany pred požiarmi ešte použiteľný.</w:t>
      </w:r>
      <w:r w:rsidR="00981233">
        <w:rPr>
          <w:rFonts w:ascii="Times New Roman" w:hAnsi="Times New Roman"/>
          <w:noProof/>
        </w:rPr>
        <w:t xml:space="preserve"> </w:t>
      </w:r>
    </w:p>
    <w:p w:rsidR="00736736" w:rsidRPr="00736736" w:rsidP="00F774BE">
      <w:pPr>
        <w:bidi w:val="0"/>
        <w:ind w:firstLine="720"/>
        <w:jc w:val="both"/>
        <w:rPr>
          <w:rFonts w:ascii="Times New Roman" w:hAnsi="Times New Roman"/>
          <w:noProof/>
        </w:rPr>
      </w:pPr>
      <w:r w:rsidR="00981233">
        <w:rPr>
          <w:rFonts w:ascii="Times New Roman" w:hAnsi="Times New Roman"/>
          <w:noProof/>
        </w:rPr>
        <w:t>Ide o</w:t>
      </w:r>
      <w:r w:rsidR="00153815">
        <w:rPr>
          <w:rFonts w:ascii="Times New Roman" w:hAnsi="Times New Roman"/>
          <w:noProof/>
        </w:rPr>
        <w:t xml:space="preserve"> obdobu </w:t>
      </w:r>
      <w:r w:rsidR="00825A58">
        <w:rPr>
          <w:rFonts w:ascii="Times New Roman" w:hAnsi="Times New Roman"/>
          <w:noProof/>
        </w:rPr>
        <w:t xml:space="preserve">ustanovenia </w:t>
      </w:r>
      <w:r w:rsidR="00153815">
        <w:rPr>
          <w:rFonts w:ascii="Times New Roman" w:hAnsi="Times New Roman"/>
          <w:noProof/>
        </w:rPr>
        <w:t xml:space="preserve">§ 4 ods. 3 zákona č. 544/2002 Z. z. o Horskej záchrannej službe v znení zákona č. 567/2005 Z. z., ktoré sa v praxi </w:t>
      </w:r>
      <w:r w:rsidR="00F252A2">
        <w:rPr>
          <w:rFonts w:ascii="Times New Roman" w:hAnsi="Times New Roman"/>
          <w:noProof/>
        </w:rPr>
        <w:t>osvedčilo z hľadiska plnenia úloh na</w:t>
      </w:r>
      <w:r w:rsidR="00825A58">
        <w:rPr>
          <w:rFonts w:ascii="Times New Roman" w:hAnsi="Times New Roman"/>
          <w:noProof/>
        </w:rPr>
        <w:t> </w:t>
      </w:r>
      <w:r w:rsidR="00F252A2">
        <w:rPr>
          <w:rFonts w:ascii="Times New Roman" w:hAnsi="Times New Roman"/>
          <w:noProof/>
        </w:rPr>
        <w:t>úseku dobrovoľnej záchrannej činnosti.</w:t>
      </w:r>
    </w:p>
    <w:p w:rsidR="008C7892" w:rsidRPr="006D1954" w:rsidP="00FC72C4">
      <w:pPr>
        <w:widowControl/>
        <w:bidi w:val="0"/>
        <w:rPr>
          <w:rStyle w:val="PlaceholderText"/>
          <w:bCs/>
          <w:color w:val="000000"/>
        </w:rPr>
      </w:pPr>
    </w:p>
    <w:p w:rsidR="008F60FB" w:rsidP="008F60FB">
      <w:pPr>
        <w:widowControl/>
        <w:bidi w:val="0"/>
        <w:rPr>
          <w:rStyle w:val="PlaceholderText"/>
          <w:b/>
          <w:bCs/>
          <w:color w:val="000000"/>
        </w:rPr>
      </w:pPr>
      <w:r w:rsidRPr="00FC72C4">
        <w:rPr>
          <w:rStyle w:val="PlaceholderText"/>
          <w:b/>
          <w:bCs/>
          <w:color w:val="000000"/>
        </w:rPr>
        <w:t>K bod</w:t>
      </w:r>
      <w:r w:rsidR="004E0F4C">
        <w:rPr>
          <w:rStyle w:val="PlaceholderText"/>
          <w:b/>
          <w:bCs/>
          <w:color w:val="000000"/>
        </w:rPr>
        <w:t>om</w:t>
      </w:r>
      <w:r w:rsidRPr="00FC72C4">
        <w:rPr>
          <w:rStyle w:val="PlaceholderText"/>
          <w:b/>
          <w:bCs/>
          <w:color w:val="000000"/>
        </w:rPr>
        <w:t xml:space="preserve"> </w:t>
      </w:r>
      <w:r w:rsidR="00981233">
        <w:rPr>
          <w:rStyle w:val="PlaceholderText"/>
          <w:b/>
          <w:bCs/>
          <w:color w:val="000000"/>
        </w:rPr>
        <w:t>5</w:t>
      </w:r>
      <w:r w:rsidR="00E32437">
        <w:rPr>
          <w:rStyle w:val="PlaceholderText"/>
          <w:b/>
          <w:bCs/>
          <w:color w:val="000000"/>
        </w:rPr>
        <w:t xml:space="preserve"> a</w:t>
      </w:r>
      <w:r w:rsidR="00981233">
        <w:rPr>
          <w:rStyle w:val="PlaceholderText"/>
          <w:b/>
          <w:bCs/>
          <w:color w:val="000000"/>
        </w:rPr>
        <w:t>ž</w:t>
      </w:r>
      <w:r w:rsidR="00813A14">
        <w:rPr>
          <w:rStyle w:val="PlaceholderText"/>
          <w:b/>
          <w:bCs/>
          <w:color w:val="000000"/>
        </w:rPr>
        <w:t xml:space="preserve"> </w:t>
      </w:r>
      <w:r w:rsidR="00981233">
        <w:rPr>
          <w:rStyle w:val="PlaceholderText"/>
          <w:b/>
          <w:bCs/>
          <w:color w:val="000000"/>
        </w:rPr>
        <w:t>7</w:t>
      </w:r>
      <w:r>
        <w:rPr>
          <w:rStyle w:val="PlaceholderText"/>
          <w:b/>
          <w:bCs/>
          <w:color w:val="000000"/>
        </w:rPr>
        <w:t xml:space="preserve"> (</w:t>
      </w:r>
      <w:r w:rsidR="00E32437">
        <w:rPr>
          <w:rStyle w:val="PlaceholderText"/>
          <w:b/>
          <w:bCs/>
          <w:color w:val="000000"/>
        </w:rPr>
        <w:t>§ 4 ods. 8 a</w:t>
      </w:r>
      <w:r w:rsidR="00981233">
        <w:rPr>
          <w:rStyle w:val="PlaceholderText"/>
          <w:b/>
          <w:bCs/>
          <w:color w:val="000000"/>
        </w:rPr>
        <w:t>ž</w:t>
      </w:r>
      <w:r w:rsidR="00E32437">
        <w:rPr>
          <w:rStyle w:val="PlaceholderText"/>
          <w:b/>
          <w:bCs/>
          <w:color w:val="000000"/>
        </w:rPr>
        <w:t xml:space="preserve"> 10</w:t>
      </w:r>
      <w:r>
        <w:rPr>
          <w:rStyle w:val="PlaceholderText"/>
          <w:b/>
          <w:bCs/>
          <w:color w:val="000000"/>
        </w:rPr>
        <w:t>)</w:t>
      </w:r>
    </w:p>
    <w:p w:rsidR="00981233" w:rsidP="00B960A5">
      <w:pPr>
        <w:widowControl/>
        <w:bidi w:val="0"/>
        <w:jc w:val="both"/>
        <w:rPr>
          <w:rStyle w:val="PlaceholderText"/>
          <w:color w:val="000000"/>
        </w:rPr>
      </w:pPr>
      <w:r w:rsidR="008F60FB">
        <w:rPr>
          <w:rStyle w:val="PlaceholderText"/>
          <w:b/>
          <w:bCs/>
          <w:color w:val="000000"/>
        </w:rPr>
        <w:tab/>
      </w:r>
      <w:r w:rsidRPr="009F579B" w:rsidR="009F579B">
        <w:rPr>
          <w:rStyle w:val="PlaceholderText"/>
          <w:color w:val="000000"/>
        </w:rPr>
        <w:t>S</w:t>
      </w:r>
      <w:r w:rsidR="008F60FB">
        <w:rPr>
          <w:rStyle w:val="PlaceholderText"/>
          <w:color w:val="000000"/>
        </w:rPr>
        <w:t xml:space="preserve">o začlenením </w:t>
      </w:r>
      <w:r w:rsidR="004B5C88">
        <w:rPr>
          <w:rStyle w:val="PlaceholderText"/>
          <w:color w:val="000000"/>
        </w:rPr>
        <w:t>(</w:t>
      </w:r>
      <w:r w:rsidR="00656CF4">
        <w:rPr>
          <w:rStyle w:val="PlaceholderText"/>
          <w:color w:val="000000"/>
        </w:rPr>
        <w:t>zánikom</w:t>
      </w:r>
      <w:r w:rsidR="004B5C88">
        <w:rPr>
          <w:rStyle w:val="PlaceholderText"/>
          <w:color w:val="000000"/>
        </w:rPr>
        <w:t xml:space="preserve"> a zlúčením) </w:t>
      </w:r>
      <w:r w:rsidR="008F60FB">
        <w:rPr>
          <w:rStyle w:val="PlaceholderText"/>
          <w:color w:val="000000"/>
        </w:rPr>
        <w:t>Hasičského a záchranného útvaru</w:t>
      </w:r>
      <w:r w:rsidR="000D64DE">
        <w:rPr>
          <w:rStyle w:val="PlaceholderText"/>
          <w:color w:val="000000"/>
        </w:rPr>
        <w:t xml:space="preserve"> hlavného mesta</w:t>
      </w:r>
      <w:r w:rsidR="008F60FB">
        <w:rPr>
          <w:rStyle w:val="PlaceholderText"/>
          <w:color w:val="000000"/>
        </w:rPr>
        <w:t xml:space="preserve"> Sl</w:t>
      </w:r>
      <w:r w:rsidR="000D64DE">
        <w:rPr>
          <w:rStyle w:val="PlaceholderText"/>
          <w:color w:val="000000"/>
        </w:rPr>
        <w:t xml:space="preserve">ovenskej republiky Bratislavy </w:t>
      </w:r>
      <w:r w:rsidR="008F60FB">
        <w:rPr>
          <w:rStyle w:val="PlaceholderText"/>
          <w:color w:val="000000"/>
        </w:rPr>
        <w:t>d</w:t>
      </w:r>
      <w:r w:rsidR="000D64DE">
        <w:rPr>
          <w:rStyle w:val="PlaceholderText"/>
          <w:color w:val="000000"/>
        </w:rPr>
        <w:t>o</w:t>
      </w:r>
      <w:r w:rsidR="008F60FB">
        <w:rPr>
          <w:rStyle w:val="PlaceholderText"/>
          <w:color w:val="000000"/>
        </w:rPr>
        <w:t xml:space="preserve"> </w:t>
      </w:r>
      <w:r w:rsidR="00E003BF">
        <w:rPr>
          <w:rStyle w:val="PlaceholderText"/>
          <w:color w:val="000000"/>
        </w:rPr>
        <w:t>Krajské</w:t>
      </w:r>
      <w:r w:rsidR="000D64DE">
        <w:rPr>
          <w:rStyle w:val="PlaceholderText"/>
          <w:color w:val="000000"/>
        </w:rPr>
        <w:t>ho riaditeľstva</w:t>
      </w:r>
      <w:r w:rsidR="008F60FB">
        <w:rPr>
          <w:rStyle w:val="PlaceholderText"/>
          <w:color w:val="000000"/>
        </w:rPr>
        <w:t xml:space="preserve"> Hasičského a záchranného zboru v</w:t>
      </w:r>
      <w:r w:rsidR="009F579B">
        <w:rPr>
          <w:rStyle w:val="PlaceholderText"/>
          <w:color w:val="000000"/>
        </w:rPr>
        <w:t> </w:t>
      </w:r>
      <w:r w:rsidR="008F60FB">
        <w:rPr>
          <w:rStyle w:val="PlaceholderText"/>
          <w:color w:val="000000"/>
        </w:rPr>
        <w:t>Bratislave</w:t>
      </w:r>
      <w:r w:rsidR="009F579B">
        <w:rPr>
          <w:rStyle w:val="PlaceholderText"/>
          <w:color w:val="000000"/>
        </w:rPr>
        <w:t xml:space="preserve"> súvisí aj zmena jeho pôsobnosti, vrátane personálnych zmien.</w:t>
      </w:r>
      <w:r w:rsidRPr="009F579B" w:rsidR="009F579B">
        <w:rPr>
          <w:rStyle w:val="PlaceholderText"/>
          <w:color w:val="000000"/>
        </w:rPr>
        <w:t xml:space="preserve"> </w:t>
      </w:r>
      <w:r w:rsidR="009F579B">
        <w:rPr>
          <w:rStyle w:val="PlaceholderText"/>
          <w:color w:val="000000"/>
        </w:rPr>
        <w:t>Hasičský a záchranný útvar hlavného mesta Slovenskej republiky Bratislavy</w:t>
      </w:r>
      <w:r w:rsidR="0065098F">
        <w:rPr>
          <w:rStyle w:val="PlaceholderText"/>
          <w:color w:val="000000"/>
        </w:rPr>
        <w:t xml:space="preserve"> bude mať p</w:t>
      </w:r>
      <w:r w:rsidR="009F579B">
        <w:rPr>
          <w:rStyle w:val="PlaceholderText"/>
          <w:color w:val="000000"/>
        </w:rPr>
        <w:t>ôsobnosť zodpovedajúcu pôsobnosti</w:t>
      </w:r>
      <w:r w:rsidR="00E32437">
        <w:rPr>
          <w:rStyle w:val="PlaceholderText"/>
          <w:color w:val="000000"/>
        </w:rPr>
        <w:t xml:space="preserve"> okresného riaditeľstva zboru</w:t>
      </w:r>
      <w:r w:rsidR="009F579B">
        <w:rPr>
          <w:rStyle w:val="PlaceholderText"/>
          <w:color w:val="000000"/>
        </w:rPr>
        <w:t xml:space="preserve">, avšak s istými modifikáciami, danými jeho </w:t>
      </w:r>
      <w:r w:rsidR="004B5C88">
        <w:rPr>
          <w:rStyle w:val="PlaceholderText"/>
          <w:color w:val="000000"/>
        </w:rPr>
        <w:t>územnou pôsobnosťou</w:t>
      </w:r>
      <w:r w:rsidR="009F579B">
        <w:rPr>
          <w:rStyle w:val="PlaceholderText"/>
          <w:color w:val="000000"/>
        </w:rPr>
        <w:t xml:space="preserve"> v meste Bratislava. </w:t>
      </w:r>
    </w:p>
    <w:p w:rsidR="00981233" w:rsidP="00981233">
      <w:pPr>
        <w:widowControl/>
        <w:bidi w:val="0"/>
        <w:ind w:firstLine="720"/>
        <w:jc w:val="both"/>
        <w:rPr>
          <w:rStyle w:val="Nadpis2Char"/>
          <w:color w:val="000000"/>
        </w:rPr>
      </w:pPr>
      <w:r>
        <w:rPr>
          <w:rStyle w:val="PlaceholderText"/>
          <w:color w:val="000000"/>
        </w:rPr>
        <w:t xml:space="preserve">Hasičskému a záchrannému útvaru hlavného mesta Slovenskej republiky Bratislavy sa v tejto súvislosti súčasne priznáva </w:t>
      </w:r>
      <w:r>
        <w:rPr>
          <w:rFonts w:ascii="Times New Roman" w:hAnsi="Times New Roman"/>
        </w:rPr>
        <w:t>rozhodovacia právomoci v administratívno-právnych veciach</w:t>
      </w:r>
      <w:r>
        <w:rPr>
          <w:rStyle w:val="Nadpis2Char"/>
          <w:color w:val="000000"/>
        </w:rPr>
        <w:t xml:space="preserve"> </w:t>
      </w:r>
    </w:p>
    <w:p w:rsidR="00B960A5" w:rsidP="00981233">
      <w:pPr>
        <w:widowControl/>
        <w:bidi w:val="0"/>
        <w:ind w:left="720"/>
        <w:jc w:val="both"/>
        <w:rPr>
          <w:rStyle w:val="PlaceholderText"/>
          <w:color w:val="000000"/>
        </w:rPr>
      </w:pPr>
      <w:r w:rsidR="009F579B">
        <w:rPr>
          <w:rStyle w:val="PlaceholderText"/>
          <w:color w:val="000000"/>
        </w:rPr>
        <w:t xml:space="preserve">Vypustenie odseku 10 je </w:t>
      </w:r>
      <w:r w:rsidR="001D1D3D">
        <w:rPr>
          <w:rStyle w:val="PlaceholderText"/>
          <w:color w:val="000000"/>
        </w:rPr>
        <w:t>súvisiac</w:t>
      </w:r>
      <w:r w:rsidR="009F579B">
        <w:rPr>
          <w:rStyle w:val="PlaceholderText"/>
          <w:color w:val="000000"/>
        </w:rPr>
        <w:t>ou</w:t>
      </w:r>
      <w:r w:rsidR="005F6D90">
        <w:rPr>
          <w:rStyle w:val="PlaceholderText"/>
          <w:color w:val="000000"/>
        </w:rPr>
        <w:t xml:space="preserve"> </w:t>
      </w:r>
      <w:r w:rsidR="001D1D3D">
        <w:rPr>
          <w:rStyle w:val="PlaceholderText"/>
          <w:color w:val="000000"/>
        </w:rPr>
        <w:t>legislatívnotechnick</w:t>
      </w:r>
      <w:r w:rsidR="009F579B">
        <w:rPr>
          <w:rStyle w:val="PlaceholderText"/>
          <w:color w:val="000000"/>
        </w:rPr>
        <w:t>ou</w:t>
      </w:r>
      <w:r w:rsidR="001D1D3D">
        <w:rPr>
          <w:rStyle w:val="PlaceholderText"/>
          <w:color w:val="000000"/>
        </w:rPr>
        <w:t xml:space="preserve"> úprav</w:t>
      </w:r>
      <w:r w:rsidR="009F579B">
        <w:rPr>
          <w:rStyle w:val="PlaceholderText"/>
          <w:color w:val="000000"/>
        </w:rPr>
        <w:t>ou</w:t>
      </w:r>
      <w:r w:rsidR="00813A14">
        <w:rPr>
          <w:rStyle w:val="PlaceholderText"/>
          <w:color w:val="000000"/>
        </w:rPr>
        <w:t>.</w:t>
      </w:r>
    </w:p>
    <w:p w:rsidR="00981233" w:rsidP="00B960A5">
      <w:pPr>
        <w:widowControl/>
        <w:bidi w:val="0"/>
        <w:jc w:val="both"/>
        <w:rPr>
          <w:rStyle w:val="PlaceholderText"/>
          <w:color w:val="000000"/>
        </w:rPr>
      </w:pPr>
    </w:p>
    <w:p w:rsidR="005218FE" w:rsidP="00B960A5">
      <w:pPr>
        <w:widowControl/>
        <w:bidi w:val="0"/>
        <w:jc w:val="both"/>
        <w:rPr>
          <w:rStyle w:val="PlaceholderText"/>
          <w:b/>
          <w:bCs/>
          <w:color w:val="000000"/>
        </w:rPr>
      </w:pPr>
      <w:r w:rsidRPr="005218FE">
        <w:rPr>
          <w:rStyle w:val="PlaceholderText"/>
          <w:b/>
          <w:bCs/>
          <w:color w:val="000000"/>
        </w:rPr>
        <w:t xml:space="preserve">K bodu </w:t>
      </w:r>
      <w:r w:rsidR="00981233">
        <w:rPr>
          <w:rStyle w:val="PlaceholderText"/>
          <w:b/>
          <w:bCs/>
          <w:color w:val="000000"/>
        </w:rPr>
        <w:t>8</w:t>
      </w:r>
      <w:r w:rsidRPr="005218FE">
        <w:rPr>
          <w:rStyle w:val="PlaceholderText"/>
          <w:b/>
          <w:bCs/>
          <w:color w:val="000000"/>
        </w:rPr>
        <w:t xml:space="preserve"> (§ 4 ods. 1</w:t>
      </w:r>
      <w:r w:rsidR="005F6D90">
        <w:rPr>
          <w:rStyle w:val="PlaceholderText"/>
          <w:b/>
          <w:bCs/>
          <w:color w:val="000000"/>
        </w:rPr>
        <w:t>1</w:t>
      </w:r>
      <w:r w:rsidRPr="005218FE">
        <w:rPr>
          <w:rStyle w:val="PlaceholderText"/>
          <w:b/>
          <w:bCs/>
          <w:color w:val="000000"/>
        </w:rPr>
        <w:t>)</w:t>
      </w:r>
    </w:p>
    <w:p w:rsidR="005218FE" w:rsidP="00B960A5">
      <w:pPr>
        <w:widowControl/>
        <w:bidi w:val="0"/>
        <w:jc w:val="both"/>
        <w:rPr>
          <w:rStyle w:val="PlaceholderText"/>
          <w:color w:val="000000"/>
        </w:rPr>
      </w:pPr>
      <w:r>
        <w:rPr>
          <w:rStyle w:val="PlaceholderText"/>
          <w:b/>
          <w:bCs/>
          <w:color w:val="000000"/>
        </w:rPr>
        <w:tab/>
      </w:r>
      <w:r w:rsidRPr="000705A6" w:rsidR="000705A6">
        <w:rPr>
          <w:rStyle w:val="PlaceholderText"/>
          <w:color w:val="000000"/>
        </w:rPr>
        <w:t>P</w:t>
      </w:r>
      <w:r w:rsidR="0065098F">
        <w:rPr>
          <w:rStyle w:val="PlaceholderText"/>
          <w:color w:val="000000"/>
        </w:rPr>
        <w:t>rezident</w:t>
      </w:r>
      <w:r w:rsidR="002A212D">
        <w:rPr>
          <w:rStyle w:val="PlaceholderText"/>
          <w:color w:val="000000"/>
        </w:rPr>
        <w:t xml:space="preserve"> </w:t>
      </w:r>
      <w:r>
        <w:rPr>
          <w:rStyle w:val="PlaceholderText"/>
          <w:color w:val="000000"/>
        </w:rPr>
        <w:t xml:space="preserve">zboru </w:t>
      </w:r>
      <w:r w:rsidR="002A212D">
        <w:rPr>
          <w:rStyle w:val="PlaceholderText"/>
          <w:color w:val="000000"/>
        </w:rPr>
        <w:t xml:space="preserve">(ďalej len „prezident“) </w:t>
      </w:r>
      <w:r w:rsidR="000705A6">
        <w:rPr>
          <w:rStyle w:val="PlaceholderText"/>
          <w:color w:val="000000"/>
        </w:rPr>
        <w:t>je oprávnený z</w:t>
      </w:r>
      <w:r>
        <w:rPr>
          <w:rStyle w:val="PlaceholderText"/>
          <w:color w:val="000000"/>
        </w:rPr>
        <w:t xml:space="preserve">riaďovať odborné služby zboru, ktoré sa podieľajú na plnení úloh zboru. </w:t>
      </w:r>
      <w:r w:rsidR="00D92950">
        <w:rPr>
          <w:rStyle w:val="PlaceholderText"/>
          <w:color w:val="000000"/>
        </w:rPr>
        <w:t xml:space="preserve">Uvedenou úpravou sa len </w:t>
      </w:r>
      <w:r w:rsidR="00C17E03">
        <w:rPr>
          <w:rStyle w:val="PlaceholderText"/>
          <w:color w:val="000000"/>
        </w:rPr>
        <w:t>ustanovujú</w:t>
      </w:r>
      <w:r w:rsidR="00D92950">
        <w:rPr>
          <w:rStyle w:val="PlaceholderText"/>
          <w:color w:val="000000"/>
        </w:rPr>
        <w:t xml:space="preserve"> odborné služby</w:t>
      </w:r>
      <w:r w:rsidR="000705A6">
        <w:rPr>
          <w:rStyle w:val="PlaceholderText"/>
          <w:color w:val="000000"/>
        </w:rPr>
        <w:t xml:space="preserve">, ktoré </w:t>
      </w:r>
      <w:r w:rsidR="000E530E">
        <w:rPr>
          <w:rStyle w:val="PlaceholderText"/>
          <w:color w:val="000000"/>
        </w:rPr>
        <w:t xml:space="preserve">už </w:t>
      </w:r>
      <w:r w:rsidR="00471D43">
        <w:rPr>
          <w:rStyle w:val="PlaceholderText"/>
          <w:color w:val="000000"/>
        </w:rPr>
        <w:t>pôsobia</w:t>
      </w:r>
      <w:r w:rsidR="000705A6">
        <w:rPr>
          <w:rStyle w:val="PlaceholderText"/>
          <w:color w:val="000000"/>
        </w:rPr>
        <w:t xml:space="preserve"> na základe zákona č. 314/2001 Z. z. o ochrane pred požiarmi v znení neskorších predpisov</w:t>
      </w:r>
      <w:r w:rsidR="000E530E">
        <w:rPr>
          <w:rStyle w:val="PlaceholderText"/>
          <w:color w:val="000000"/>
        </w:rPr>
        <w:t xml:space="preserve"> v hasičských jednotkách, usmerňovaných </w:t>
      </w:r>
      <w:r w:rsidRPr="002A7EC1" w:rsidR="002A7EC1">
        <w:rPr>
          <w:rStyle w:val="PlaceholderText"/>
          <w:color w:val="000000"/>
        </w:rPr>
        <w:t xml:space="preserve">po odbornej stránke </w:t>
      </w:r>
      <w:r w:rsidR="000E530E">
        <w:rPr>
          <w:rStyle w:val="PlaceholderText"/>
          <w:color w:val="000000"/>
        </w:rPr>
        <w:t>zborom a vo väzbe na</w:t>
      </w:r>
      <w:r w:rsidR="002A7EC1">
        <w:rPr>
          <w:rStyle w:val="PlaceholderText"/>
          <w:color w:val="000000"/>
        </w:rPr>
        <w:t> </w:t>
      </w:r>
      <w:r w:rsidR="007E68CC">
        <w:rPr>
          <w:rStyle w:val="PlaceholderText"/>
          <w:color w:val="000000"/>
        </w:rPr>
        <w:t>citovaný z</w:t>
      </w:r>
      <w:r w:rsidR="000E530E">
        <w:rPr>
          <w:rStyle w:val="PlaceholderText"/>
          <w:color w:val="000000"/>
        </w:rPr>
        <w:t xml:space="preserve">ákon </w:t>
      </w:r>
      <w:r w:rsidR="000705A6">
        <w:rPr>
          <w:rStyle w:val="PlaceholderText"/>
          <w:color w:val="000000"/>
        </w:rPr>
        <w:t xml:space="preserve">je </w:t>
      </w:r>
      <w:r w:rsidR="007E68CC">
        <w:rPr>
          <w:rStyle w:val="PlaceholderText"/>
          <w:color w:val="000000"/>
        </w:rPr>
        <w:t>potrebné tieto odborné služby</w:t>
      </w:r>
      <w:r w:rsidR="000705A6">
        <w:rPr>
          <w:rStyle w:val="PlaceholderText"/>
          <w:color w:val="000000"/>
        </w:rPr>
        <w:t xml:space="preserve"> </w:t>
      </w:r>
      <w:r w:rsidR="002A7EC1">
        <w:rPr>
          <w:rStyle w:val="PlaceholderText"/>
          <w:color w:val="000000"/>
        </w:rPr>
        <w:t>legi</w:t>
      </w:r>
      <w:r w:rsidR="007E68CC">
        <w:rPr>
          <w:rStyle w:val="PlaceholderText"/>
          <w:color w:val="000000"/>
        </w:rPr>
        <w:t>slatívne</w:t>
      </w:r>
      <w:r w:rsidR="000705A6">
        <w:rPr>
          <w:rStyle w:val="PlaceholderText"/>
          <w:color w:val="000000"/>
        </w:rPr>
        <w:t xml:space="preserve"> začleniť do systému zboru</w:t>
      </w:r>
      <w:r w:rsidR="000E530E">
        <w:rPr>
          <w:rStyle w:val="PlaceholderText"/>
          <w:color w:val="000000"/>
        </w:rPr>
        <w:t xml:space="preserve"> v rozsahu </w:t>
      </w:r>
      <w:r w:rsidR="002A7EC1">
        <w:rPr>
          <w:rStyle w:val="PlaceholderText"/>
          <w:color w:val="000000"/>
        </w:rPr>
        <w:t>potrebnom pre zbor.</w:t>
      </w:r>
    </w:p>
    <w:p w:rsidR="005218FE" w:rsidRPr="005218FE" w:rsidP="00B960A5">
      <w:pPr>
        <w:widowControl/>
        <w:bidi w:val="0"/>
        <w:jc w:val="both"/>
        <w:rPr>
          <w:rStyle w:val="PlaceholderText"/>
          <w:color w:val="000000"/>
        </w:rPr>
      </w:pPr>
    </w:p>
    <w:p w:rsidR="00FC72C4" w:rsidP="00FC72C4">
      <w:pPr>
        <w:widowControl/>
        <w:bidi w:val="0"/>
        <w:rPr>
          <w:rStyle w:val="PlaceholderText"/>
          <w:b/>
          <w:bCs/>
          <w:color w:val="000000"/>
        </w:rPr>
      </w:pPr>
      <w:r>
        <w:rPr>
          <w:rStyle w:val="PlaceholderText"/>
          <w:b/>
          <w:bCs/>
          <w:color w:val="000000"/>
        </w:rPr>
        <w:t xml:space="preserve">K bodu </w:t>
      </w:r>
      <w:r w:rsidR="00F252A2">
        <w:rPr>
          <w:rStyle w:val="PlaceholderText"/>
          <w:b/>
          <w:bCs/>
          <w:color w:val="000000"/>
        </w:rPr>
        <w:t>9</w:t>
      </w:r>
      <w:r w:rsidR="00B960A5">
        <w:rPr>
          <w:rStyle w:val="PlaceholderText"/>
          <w:b/>
          <w:bCs/>
          <w:color w:val="000000"/>
        </w:rPr>
        <w:t xml:space="preserve"> (§ 8 ods. 3)</w:t>
      </w:r>
    </w:p>
    <w:p w:rsidR="00B960A5" w:rsidP="00ED6F03">
      <w:pPr>
        <w:widowControl/>
        <w:bidi w:val="0"/>
        <w:jc w:val="both"/>
        <w:rPr>
          <w:rStyle w:val="PlaceholderText"/>
          <w:color w:val="000000"/>
        </w:rPr>
      </w:pPr>
      <w:r>
        <w:rPr>
          <w:rStyle w:val="PlaceholderText"/>
          <w:b/>
          <w:bCs/>
          <w:color w:val="000000"/>
        </w:rPr>
        <w:tab/>
      </w:r>
      <w:r w:rsidR="009E1CD9">
        <w:rPr>
          <w:rStyle w:val="PlaceholderText"/>
          <w:color w:val="000000"/>
        </w:rPr>
        <w:t>Legislatívno</w:t>
      </w:r>
      <w:r w:rsidR="00ED6F03">
        <w:rPr>
          <w:rStyle w:val="PlaceholderText"/>
          <w:color w:val="000000"/>
        </w:rPr>
        <w:t>technická úprava vyplývajúca zo zákona č. 547/2010 Z. z. o začlenení Železničnej polície</w:t>
      </w:r>
      <w:r w:rsidR="00471D43">
        <w:rPr>
          <w:rStyle w:val="PlaceholderText"/>
          <w:color w:val="000000"/>
        </w:rPr>
        <w:t xml:space="preserve"> do Policajného zboru a o zmene </w:t>
      </w:r>
      <w:r w:rsidR="00ED6F03">
        <w:rPr>
          <w:rStyle w:val="PlaceholderText"/>
          <w:color w:val="000000"/>
        </w:rPr>
        <w:t xml:space="preserve">a doplnení niektorých zákonov. </w:t>
      </w:r>
    </w:p>
    <w:p w:rsidR="00F252A2" w:rsidRPr="00E003BF" w:rsidP="00ED6F03">
      <w:pPr>
        <w:widowControl/>
        <w:bidi w:val="0"/>
        <w:jc w:val="both"/>
        <w:rPr>
          <w:rStyle w:val="PlaceholderText"/>
          <w:color w:val="000000"/>
        </w:rPr>
      </w:pPr>
    </w:p>
    <w:p w:rsidR="00FC72C4" w:rsidP="00FC72C4">
      <w:pPr>
        <w:widowControl/>
        <w:bidi w:val="0"/>
        <w:rPr>
          <w:rStyle w:val="PlaceholderText"/>
          <w:b/>
          <w:bCs/>
          <w:color w:val="000000"/>
        </w:rPr>
      </w:pPr>
      <w:r>
        <w:rPr>
          <w:rStyle w:val="PlaceholderText"/>
          <w:b/>
          <w:bCs/>
          <w:color w:val="000000"/>
        </w:rPr>
        <w:t xml:space="preserve">K bodu </w:t>
      </w:r>
      <w:r w:rsidR="00F252A2">
        <w:rPr>
          <w:rStyle w:val="PlaceholderText"/>
          <w:b/>
          <w:bCs/>
          <w:color w:val="000000"/>
        </w:rPr>
        <w:t>10</w:t>
      </w:r>
      <w:r w:rsidR="00ED6F03">
        <w:rPr>
          <w:rStyle w:val="PlaceholderText"/>
          <w:b/>
          <w:bCs/>
          <w:color w:val="000000"/>
        </w:rPr>
        <w:t xml:space="preserve"> (§ 12 ods. 7)</w:t>
      </w:r>
    </w:p>
    <w:p w:rsidR="00ED6F03" w:rsidRPr="00FC72C4" w:rsidP="00ED6F03">
      <w:pPr>
        <w:widowControl/>
        <w:bidi w:val="0"/>
        <w:jc w:val="both"/>
        <w:rPr>
          <w:rStyle w:val="PlaceholderText"/>
          <w:color w:val="000000"/>
        </w:rPr>
      </w:pPr>
      <w:r>
        <w:rPr>
          <w:rStyle w:val="PlaceholderText"/>
          <w:b/>
          <w:bCs/>
          <w:color w:val="000000"/>
        </w:rPr>
        <w:tab/>
      </w:r>
      <w:r w:rsidRPr="00962E15" w:rsidR="00962E15">
        <w:rPr>
          <w:rStyle w:val="PlaceholderText"/>
          <w:color w:val="000000"/>
        </w:rPr>
        <w:t>Zmena</w:t>
      </w:r>
      <w:r w:rsidR="00962E15">
        <w:rPr>
          <w:rStyle w:val="PlaceholderText"/>
          <w:color w:val="000000"/>
        </w:rPr>
        <w:t xml:space="preserve"> platného znenia zákona</w:t>
      </w:r>
      <w:r>
        <w:rPr>
          <w:rStyle w:val="PlaceholderText"/>
          <w:color w:val="000000"/>
        </w:rPr>
        <w:t xml:space="preserve"> súvis</w:t>
      </w:r>
      <w:r w:rsidR="00C17E03">
        <w:rPr>
          <w:rStyle w:val="PlaceholderText"/>
          <w:color w:val="000000"/>
        </w:rPr>
        <w:t>í</w:t>
      </w:r>
      <w:r>
        <w:rPr>
          <w:rStyle w:val="PlaceholderText"/>
          <w:color w:val="000000"/>
        </w:rPr>
        <w:t xml:space="preserve"> so z</w:t>
      </w:r>
      <w:r w:rsidR="00656CF4">
        <w:rPr>
          <w:rStyle w:val="PlaceholderText"/>
          <w:color w:val="000000"/>
        </w:rPr>
        <w:t>ánikom</w:t>
      </w:r>
      <w:r>
        <w:rPr>
          <w:rStyle w:val="PlaceholderText"/>
          <w:color w:val="000000"/>
        </w:rPr>
        <w:t xml:space="preserve"> Hasičského a záchranného útvaru</w:t>
      </w:r>
      <w:r w:rsidR="000D64DE">
        <w:rPr>
          <w:rStyle w:val="PlaceholderText"/>
          <w:color w:val="000000"/>
        </w:rPr>
        <w:t xml:space="preserve"> hlavného mesta</w:t>
      </w:r>
      <w:r>
        <w:rPr>
          <w:rStyle w:val="PlaceholderText"/>
          <w:color w:val="000000"/>
        </w:rPr>
        <w:t xml:space="preserve"> Sl</w:t>
      </w:r>
      <w:r w:rsidR="000D64DE">
        <w:rPr>
          <w:rStyle w:val="PlaceholderText"/>
          <w:color w:val="000000"/>
        </w:rPr>
        <w:t xml:space="preserve">ovenskej republiky Bratislavy </w:t>
      </w:r>
      <w:r w:rsidR="00962E15">
        <w:rPr>
          <w:rStyle w:val="PlaceholderText"/>
          <w:color w:val="000000"/>
        </w:rPr>
        <w:t>ako zamestnávateľa.</w:t>
      </w:r>
    </w:p>
    <w:p w:rsidR="00362D22" w:rsidRPr="006D1954" w:rsidP="00FC72C4">
      <w:pPr>
        <w:widowControl/>
        <w:bidi w:val="0"/>
        <w:rPr>
          <w:rStyle w:val="PlaceholderText"/>
          <w:bCs/>
          <w:color w:val="000000"/>
        </w:rPr>
      </w:pPr>
    </w:p>
    <w:p w:rsidR="00FC72C4" w:rsidP="00FC72C4">
      <w:pPr>
        <w:widowControl/>
        <w:bidi w:val="0"/>
        <w:rPr>
          <w:rStyle w:val="PlaceholderText"/>
          <w:b/>
          <w:bCs/>
          <w:color w:val="000000"/>
        </w:rPr>
      </w:pPr>
      <w:r>
        <w:rPr>
          <w:rStyle w:val="PlaceholderText"/>
          <w:b/>
          <w:bCs/>
          <w:color w:val="000000"/>
        </w:rPr>
        <w:t xml:space="preserve">K bodu </w:t>
      </w:r>
      <w:r w:rsidR="00F252A2">
        <w:rPr>
          <w:rStyle w:val="PlaceholderText"/>
          <w:b/>
          <w:bCs/>
          <w:color w:val="000000"/>
        </w:rPr>
        <w:t>11</w:t>
      </w:r>
      <w:r w:rsidR="00ED6F03">
        <w:rPr>
          <w:rStyle w:val="PlaceholderText"/>
          <w:b/>
          <w:bCs/>
          <w:color w:val="000000"/>
        </w:rPr>
        <w:t xml:space="preserve"> (§ 13</w:t>
      </w:r>
      <w:r w:rsidR="00764960">
        <w:rPr>
          <w:rStyle w:val="PlaceholderText"/>
          <w:b/>
          <w:bCs/>
          <w:color w:val="000000"/>
        </w:rPr>
        <w:t>)</w:t>
      </w:r>
    </w:p>
    <w:p w:rsidR="00292486" w:rsidP="00362D22">
      <w:pPr>
        <w:widowControl/>
        <w:bidi w:val="0"/>
        <w:jc w:val="both"/>
        <w:rPr>
          <w:rStyle w:val="PlaceholderText"/>
          <w:color w:val="000000"/>
        </w:rPr>
      </w:pPr>
      <w:r w:rsidR="00ED6F03">
        <w:rPr>
          <w:rStyle w:val="PlaceholderText"/>
          <w:b/>
          <w:bCs/>
          <w:color w:val="000000"/>
        </w:rPr>
        <w:tab/>
      </w:r>
      <w:r w:rsidRPr="00764960" w:rsidR="00764960">
        <w:rPr>
          <w:rStyle w:val="PlaceholderText"/>
          <w:color w:val="000000"/>
        </w:rPr>
        <w:t>N</w:t>
      </w:r>
      <w:r w:rsidR="0072278E">
        <w:rPr>
          <w:rStyle w:val="PlaceholderText"/>
          <w:color w:val="000000"/>
        </w:rPr>
        <w:t>ovo sa definuje personálna pôsobnosť vedúceho služobného úradu, a to predovšetkým vo vzťahu k príslušníkom zboru</w:t>
      </w:r>
      <w:r w:rsidRPr="0072278E" w:rsidR="0072278E">
        <w:rPr>
          <w:rFonts w:ascii="Times New Roman" w:hAnsi="Times New Roman"/>
        </w:rPr>
        <w:t xml:space="preserve"> </w:t>
      </w:r>
      <w:r w:rsidR="0072278E">
        <w:rPr>
          <w:rFonts w:ascii="Times New Roman" w:hAnsi="Times New Roman"/>
        </w:rPr>
        <w:t>zaradeným na vykonávanie služobných činností na iný útvar ministerstva ako prezídium zboru</w:t>
      </w:r>
      <w:r w:rsidR="004B17ED">
        <w:rPr>
          <w:rFonts w:ascii="Times New Roman" w:hAnsi="Times New Roman"/>
        </w:rPr>
        <w:t xml:space="preserve"> </w:t>
      </w:r>
      <w:r w:rsidR="0072278E">
        <w:rPr>
          <w:rFonts w:ascii="Times New Roman" w:hAnsi="Times New Roman"/>
        </w:rPr>
        <w:t>a príslušníkom zaradeným na plnenie úloh pre zbor na iný orgán štátnej správy</w:t>
      </w:r>
      <w:r w:rsidR="004B17ED">
        <w:rPr>
          <w:rFonts w:ascii="Times New Roman" w:hAnsi="Times New Roman"/>
        </w:rPr>
        <w:t>, pretože platný zákon vo vzťahu k týmto príslušníkom explicitne ustanovuje iba osoby nadriadených. V súvislosti so z</w:t>
      </w:r>
      <w:r w:rsidR="00656CF4">
        <w:rPr>
          <w:rFonts w:ascii="Times New Roman" w:hAnsi="Times New Roman"/>
        </w:rPr>
        <w:t>ánikom</w:t>
      </w:r>
      <w:r w:rsidR="004B17ED">
        <w:rPr>
          <w:rFonts w:ascii="Times New Roman" w:hAnsi="Times New Roman"/>
        </w:rPr>
        <w:t xml:space="preserve"> </w:t>
      </w:r>
      <w:r w:rsidR="004B17ED">
        <w:rPr>
          <w:rStyle w:val="PlaceholderText"/>
          <w:color w:val="000000"/>
        </w:rPr>
        <w:t>Hasičského a záchranného útvaru hlavného mesta Slovenskej republiky Bratislavy</w:t>
      </w:r>
      <w:r w:rsidR="004B5C88">
        <w:rPr>
          <w:rStyle w:val="PlaceholderText"/>
          <w:color w:val="000000"/>
        </w:rPr>
        <w:t>,</w:t>
      </w:r>
      <w:r w:rsidR="004B17ED">
        <w:rPr>
          <w:rStyle w:val="PlaceholderText"/>
          <w:color w:val="000000"/>
        </w:rPr>
        <w:t xml:space="preserve"> ako služobného úradu</w:t>
      </w:r>
      <w:r w:rsidR="004B5C88">
        <w:rPr>
          <w:rStyle w:val="PlaceholderText"/>
          <w:color w:val="000000"/>
        </w:rPr>
        <w:t>,</w:t>
      </w:r>
      <w:r w:rsidR="004B17ED">
        <w:rPr>
          <w:rStyle w:val="PlaceholderText"/>
          <w:color w:val="000000"/>
        </w:rPr>
        <w:t xml:space="preserve"> sa do navrhovaného znenia súčasne premietajú i súvisiace personálne zmeny</w:t>
      </w:r>
      <w:r w:rsidR="00EC1B04">
        <w:rPr>
          <w:rStyle w:val="PlaceholderText"/>
          <w:color w:val="000000"/>
        </w:rPr>
        <w:t>.</w:t>
      </w:r>
    </w:p>
    <w:p w:rsidR="007E68CC" w:rsidRPr="006D1954" w:rsidP="000C1FE5">
      <w:pPr>
        <w:widowControl/>
        <w:bidi w:val="0"/>
        <w:rPr>
          <w:rStyle w:val="PlaceholderText"/>
          <w:bCs/>
          <w:color w:val="000000"/>
        </w:rPr>
      </w:pPr>
    </w:p>
    <w:p w:rsidR="005F6D90" w:rsidRPr="005F6D90" w:rsidP="000C1FE5">
      <w:pPr>
        <w:widowControl/>
        <w:bidi w:val="0"/>
        <w:jc w:val="both"/>
        <w:rPr>
          <w:rStyle w:val="PlaceholderText"/>
          <w:b/>
          <w:bCs/>
          <w:color w:val="000000"/>
        </w:rPr>
      </w:pPr>
      <w:r w:rsidRPr="005F6D90">
        <w:rPr>
          <w:rStyle w:val="PlaceholderText"/>
          <w:b/>
          <w:bCs/>
          <w:color w:val="000000"/>
        </w:rPr>
        <w:t>K bodu 1</w:t>
      </w:r>
      <w:r w:rsidR="007E68CC">
        <w:rPr>
          <w:rStyle w:val="PlaceholderText"/>
          <w:b/>
          <w:bCs/>
          <w:color w:val="000000"/>
        </w:rPr>
        <w:t>2</w:t>
      </w:r>
      <w:r w:rsidRPr="005F6D90">
        <w:rPr>
          <w:rStyle w:val="PlaceholderText"/>
          <w:b/>
          <w:bCs/>
          <w:color w:val="000000"/>
        </w:rPr>
        <w:t xml:space="preserve"> </w:t>
      </w:r>
      <w:r w:rsidR="00BC1E00">
        <w:rPr>
          <w:rStyle w:val="PlaceholderText"/>
          <w:b/>
          <w:bCs/>
          <w:color w:val="000000"/>
        </w:rPr>
        <w:t>[§ 17 ods. 1 písm. d)]</w:t>
      </w:r>
    </w:p>
    <w:p w:rsidR="000C1FE5" w:rsidP="005F6D90">
      <w:pPr>
        <w:widowControl/>
        <w:bidi w:val="0"/>
        <w:ind w:firstLine="720"/>
        <w:jc w:val="both"/>
        <w:rPr>
          <w:rStyle w:val="PlaceholderText"/>
          <w:color w:val="000000"/>
        </w:rPr>
      </w:pPr>
      <w:r w:rsidR="005F6D90">
        <w:rPr>
          <w:rStyle w:val="PlaceholderText"/>
          <w:color w:val="000000"/>
        </w:rPr>
        <w:t>Legislatívn</w:t>
      </w:r>
      <w:r w:rsidR="00C17E03">
        <w:rPr>
          <w:rStyle w:val="PlaceholderText"/>
          <w:color w:val="000000"/>
        </w:rPr>
        <w:t>a</w:t>
      </w:r>
      <w:r w:rsidR="005F6D90">
        <w:rPr>
          <w:rStyle w:val="PlaceholderText"/>
          <w:color w:val="000000"/>
        </w:rPr>
        <w:t xml:space="preserve"> úprava</w:t>
      </w:r>
      <w:r w:rsidR="009D311A">
        <w:rPr>
          <w:rStyle w:val="PlaceholderText"/>
          <w:color w:val="000000"/>
        </w:rPr>
        <w:t>,</w:t>
      </w:r>
      <w:r w:rsidR="005F6D90">
        <w:rPr>
          <w:rStyle w:val="PlaceholderText"/>
          <w:color w:val="000000"/>
        </w:rPr>
        <w:t xml:space="preserve"> </w:t>
      </w:r>
      <w:r w:rsidR="00292486">
        <w:rPr>
          <w:rStyle w:val="PlaceholderText"/>
          <w:color w:val="000000"/>
        </w:rPr>
        <w:t>vypustenie slova „telesne“</w:t>
      </w:r>
      <w:r w:rsidR="009D311A">
        <w:rPr>
          <w:rStyle w:val="PlaceholderText"/>
          <w:color w:val="000000"/>
        </w:rPr>
        <w:t>,</w:t>
      </w:r>
      <w:r w:rsidR="00292486">
        <w:rPr>
          <w:rStyle w:val="PlaceholderText"/>
          <w:color w:val="000000"/>
        </w:rPr>
        <w:t xml:space="preserve"> z dôvodu nadbytočnosti</w:t>
      </w:r>
      <w:r w:rsidRPr="00AF1A15" w:rsidR="00AF1A15">
        <w:rPr>
          <w:rStyle w:val="PlaceholderText"/>
          <w:color w:val="000000"/>
        </w:rPr>
        <w:t>.</w:t>
      </w:r>
    </w:p>
    <w:p w:rsidR="008A4AE0" w:rsidP="00D86145">
      <w:pPr>
        <w:widowControl/>
        <w:bidi w:val="0"/>
        <w:rPr>
          <w:rStyle w:val="PlaceholderText"/>
          <w:b/>
          <w:bCs/>
          <w:color w:val="000000"/>
        </w:rPr>
      </w:pPr>
    </w:p>
    <w:p w:rsidR="00D86145" w:rsidP="00D86145">
      <w:pPr>
        <w:widowControl/>
        <w:bidi w:val="0"/>
        <w:rPr>
          <w:rStyle w:val="PlaceholderText"/>
          <w:b/>
          <w:bCs/>
          <w:color w:val="000000"/>
        </w:rPr>
      </w:pPr>
      <w:r w:rsidRPr="00FC72C4">
        <w:rPr>
          <w:rStyle w:val="PlaceholderText"/>
          <w:b/>
          <w:bCs/>
          <w:color w:val="000000"/>
        </w:rPr>
        <w:t>K bod</w:t>
      </w:r>
      <w:r w:rsidR="004E0F4C">
        <w:rPr>
          <w:rStyle w:val="PlaceholderText"/>
          <w:b/>
          <w:bCs/>
          <w:color w:val="000000"/>
        </w:rPr>
        <w:t>om</w:t>
      </w:r>
      <w:r w:rsidRPr="00FC72C4">
        <w:rPr>
          <w:rStyle w:val="PlaceholderText"/>
          <w:b/>
          <w:bCs/>
          <w:color w:val="000000"/>
        </w:rPr>
        <w:t xml:space="preserve"> </w:t>
      </w:r>
      <w:r w:rsidR="00DC5218">
        <w:rPr>
          <w:rStyle w:val="PlaceholderText"/>
          <w:b/>
          <w:bCs/>
          <w:color w:val="000000"/>
        </w:rPr>
        <w:t>1</w:t>
      </w:r>
      <w:r w:rsidR="000A0493">
        <w:rPr>
          <w:rStyle w:val="PlaceholderText"/>
          <w:b/>
          <w:bCs/>
          <w:color w:val="000000"/>
        </w:rPr>
        <w:t>3</w:t>
      </w:r>
      <w:r>
        <w:rPr>
          <w:rStyle w:val="PlaceholderText"/>
          <w:b/>
          <w:bCs/>
          <w:color w:val="000000"/>
        </w:rPr>
        <w:t xml:space="preserve"> </w:t>
      </w:r>
      <w:r w:rsidR="00B37C09">
        <w:rPr>
          <w:rStyle w:val="PlaceholderText"/>
          <w:b/>
          <w:bCs/>
          <w:color w:val="000000"/>
        </w:rPr>
        <w:t>a</w:t>
      </w:r>
      <w:r w:rsidR="006A4A27">
        <w:rPr>
          <w:rStyle w:val="PlaceholderText"/>
          <w:b/>
          <w:bCs/>
          <w:color w:val="000000"/>
        </w:rPr>
        <w:t> </w:t>
      </w:r>
      <w:r w:rsidR="00F252A2">
        <w:rPr>
          <w:rStyle w:val="PlaceholderText"/>
          <w:b/>
          <w:bCs/>
          <w:color w:val="000000"/>
        </w:rPr>
        <w:t>6</w:t>
      </w:r>
      <w:r w:rsidR="000A0493">
        <w:rPr>
          <w:rStyle w:val="PlaceholderText"/>
          <w:b/>
          <w:bCs/>
          <w:color w:val="000000"/>
        </w:rPr>
        <w:t>2</w:t>
      </w:r>
      <w:r w:rsidR="006A4A27">
        <w:rPr>
          <w:rStyle w:val="PlaceholderText"/>
          <w:b/>
          <w:bCs/>
          <w:color w:val="000000"/>
        </w:rPr>
        <w:t xml:space="preserve"> </w:t>
      </w:r>
      <w:r w:rsidR="00BC1E00">
        <w:rPr>
          <w:rStyle w:val="PlaceholderText"/>
          <w:b/>
          <w:bCs/>
          <w:color w:val="000000"/>
        </w:rPr>
        <w:t>[</w:t>
      </w:r>
      <w:r>
        <w:rPr>
          <w:rStyle w:val="PlaceholderText"/>
          <w:b/>
          <w:bCs/>
          <w:color w:val="000000"/>
        </w:rPr>
        <w:t>§ 17 ods. 3</w:t>
      </w:r>
      <w:r w:rsidR="00B37C09">
        <w:rPr>
          <w:rStyle w:val="PlaceholderText"/>
          <w:b/>
          <w:bCs/>
          <w:color w:val="000000"/>
        </w:rPr>
        <w:t>, § 102d a 102e</w:t>
      </w:r>
      <w:r>
        <w:rPr>
          <w:rStyle w:val="PlaceholderText"/>
          <w:b/>
          <w:bCs/>
          <w:color w:val="000000"/>
        </w:rPr>
        <w:t>)</w:t>
      </w:r>
      <w:r w:rsidR="00BC1E00">
        <w:rPr>
          <w:rStyle w:val="PlaceholderText"/>
          <w:b/>
          <w:bCs/>
          <w:color w:val="000000"/>
        </w:rPr>
        <w:t>]</w:t>
      </w:r>
    </w:p>
    <w:p w:rsidR="00114F3D" w:rsidP="00C12827">
      <w:pPr>
        <w:widowControl/>
        <w:bidi w:val="0"/>
        <w:jc w:val="both"/>
        <w:rPr>
          <w:rStyle w:val="PlaceholderText"/>
          <w:b/>
          <w:bCs/>
          <w:color w:val="000000"/>
        </w:rPr>
      </w:pPr>
      <w:r w:rsidR="00D86145">
        <w:rPr>
          <w:rStyle w:val="PlaceholderText"/>
          <w:b/>
          <w:bCs/>
          <w:color w:val="000000"/>
        </w:rPr>
        <w:tab/>
      </w:r>
      <w:r w:rsidRPr="00114F3D">
        <w:rPr>
          <w:rStyle w:val="PlaceholderText"/>
          <w:color w:val="000000"/>
        </w:rPr>
        <w:t>Úprava nadväzuje na znenie § 30 zákona č. 355/2007 Z. z. o ochrane, podpore a rozvoji verejného zdravia a o zmene a doplnení niektorých zákonov</w:t>
      </w:r>
      <w:r>
        <w:rPr>
          <w:rStyle w:val="PlaceholderText"/>
          <w:color w:val="000000"/>
        </w:rPr>
        <w:t xml:space="preserve"> v znení neskorších predpisov</w:t>
      </w:r>
      <w:r w:rsidRPr="00114F3D">
        <w:rPr>
          <w:rStyle w:val="PlaceholderText"/>
          <w:color w:val="000000"/>
        </w:rPr>
        <w:t>, ktorý</w:t>
      </w:r>
      <w:r w:rsidR="00D23EC3">
        <w:rPr>
          <w:rStyle w:val="PlaceholderText"/>
          <w:color w:val="000000"/>
        </w:rPr>
        <w:t> </w:t>
      </w:r>
      <w:r w:rsidRPr="00114F3D">
        <w:rPr>
          <w:rStyle w:val="PlaceholderText"/>
          <w:color w:val="000000"/>
        </w:rPr>
        <w:t>ustanovuje subjekty oprávnené vykonávať lekárske preventívne prehliadky vo vzťahu k</w:t>
      </w:r>
      <w:r w:rsidR="00D23EC3">
        <w:rPr>
          <w:rStyle w:val="PlaceholderText"/>
          <w:color w:val="000000"/>
        </w:rPr>
        <w:t> </w:t>
      </w:r>
      <w:r w:rsidRPr="00114F3D">
        <w:rPr>
          <w:rStyle w:val="PlaceholderText"/>
          <w:color w:val="000000"/>
        </w:rPr>
        <w:t>práci u</w:t>
      </w:r>
      <w:r>
        <w:rPr>
          <w:rStyle w:val="PlaceholderText"/>
          <w:color w:val="000000"/>
        </w:rPr>
        <w:t> </w:t>
      </w:r>
      <w:r w:rsidRPr="00114F3D">
        <w:rPr>
          <w:rStyle w:val="PlaceholderText"/>
          <w:color w:val="000000"/>
        </w:rPr>
        <w:t>fyzickej osoby, ktorá sa uchádza o</w:t>
      </w:r>
      <w:r>
        <w:rPr>
          <w:rStyle w:val="PlaceholderText"/>
          <w:color w:val="000000"/>
        </w:rPr>
        <w:t> </w:t>
      </w:r>
      <w:r w:rsidRPr="00114F3D">
        <w:rPr>
          <w:rStyle w:val="PlaceholderText"/>
          <w:color w:val="000000"/>
        </w:rPr>
        <w:t>zamestnanie</w:t>
      </w:r>
      <w:r>
        <w:rPr>
          <w:rStyle w:val="PlaceholderText"/>
          <w:color w:val="000000"/>
        </w:rPr>
        <w:t>.</w:t>
      </w:r>
      <w:r w:rsidRPr="00114F3D">
        <w:rPr>
          <w:rStyle w:val="PlaceholderText"/>
          <w:b/>
          <w:bCs/>
          <w:color w:val="000000"/>
        </w:rPr>
        <w:t xml:space="preserve"> </w:t>
      </w:r>
    </w:p>
    <w:p w:rsidR="00D86145" w:rsidP="0080183F">
      <w:pPr>
        <w:widowControl/>
        <w:bidi w:val="0"/>
        <w:ind w:firstLine="720"/>
        <w:jc w:val="both"/>
        <w:rPr>
          <w:rStyle w:val="PlaceholderText"/>
          <w:color w:val="000000"/>
        </w:rPr>
      </w:pPr>
      <w:r w:rsidR="00ED236E">
        <w:rPr>
          <w:rStyle w:val="PlaceholderText"/>
          <w:color w:val="000000"/>
        </w:rPr>
        <w:t>Táto úprava</w:t>
      </w:r>
      <w:r w:rsidRPr="00ED236E" w:rsidR="00ED236E">
        <w:rPr>
          <w:rStyle w:val="PlaceholderText"/>
          <w:color w:val="000000"/>
        </w:rPr>
        <w:t xml:space="preserve"> súvisí </w:t>
      </w:r>
      <w:r w:rsidR="0080183F">
        <w:rPr>
          <w:rStyle w:val="PlaceholderText"/>
          <w:color w:val="000000"/>
        </w:rPr>
        <w:t xml:space="preserve">tiež </w:t>
      </w:r>
      <w:r w:rsidRPr="00ED236E" w:rsidR="00ED236E">
        <w:rPr>
          <w:rStyle w:val="PlaceholderText"/>
          <w:color w:val="000000"/>
        </w:rPr>
        <w:t>s</w:t>
      </w:r>
      <w:r w:rsidR="00ED236E">
        <w:rPr>
          <w:rStyle w:val="PlaceholderText"/>
          <w:b/>
          <w:bCs/>
          <w:color w:val="000000"/>
        </w:rPr>
        <w:t xml:space="preserve"> </w:t>
      </w:r>
      <w:r w:rsidRPr="00ED236E" w:rsidR="00ED236E">
        <w:rPr>
          <w:rStyle w:val="PlaceholderText"/>
          <w:color w:val="000000"/>
        </w:rPr>
        <w:t>n</w:t>
      </w:r>
      <w:r>
        <w:rPr>
          <w:rStyle w:val="PlaceholderText"/>
          <w:color w:val="000000"/>
        </w:rPr>
        <w:t>ovonavrhovaným ustanovením § 102</w:t>
      </w:r>
      <w:r w:rsidR="00292486">
        <w:rPr>
          <w:rStyle w:val="PlaceholderText"/>
          <w:color w:val="000000"/>
        </w:rPr>
        <w:t>d</w:t>
      </w:r>
      <w:r w:rsidR="004B5C88">
        <w:rPr>
          <w:rStyle w:val="PlaceholderText"/>
          <w:color w:val="000000"/>
        </w:rPr>
        <w:t>,</w:t>
      </w:r>
      <w:r>
        <w:rPr>
          <w:rStyle w:val="PlaceholderText"/>
          <w:color w:val="000000"/>
        </w:rPr>
        <w:t xml:space="preserve"> týkajúc</w:t>
      </w:r>
      <w:r w:rsidR="00E003BF">
        <w:rPr>
          <w:rStyle w:val="PlaceholderText"/>
          <w:color w:val="000000"/>
        </w:rPr>
        <w:t>im</w:t>
      </w:r>
      <w:r>
        <w:rPr>
          <w:rStyle w:val="PlaceholderText"/>
          <w:color w:val="000000"/>
        </w:rPr>
        <w:t xml:space="preserve"> sa </w:t>
      </w:r>
      <w:r w:rsidR="005F6D90">
        <w:rPr>
          <w:rStyle w:val="PlaceholderText"/>
          <w:color w:val="000000"/>
        </w:rPr>
        <w:t xml:space="preserve">činnosti </w:t>
      </w:r>
      <w:r w:rsidR="00AC7514">
        <w:rPr>
          <w:rStyle w:val="PlaceholderText"/>
          <w:color w:val="000000"/>
        </w:rPr>
        <w:t xml:space="preserve">služobného </w:t>
      </w:r>
      <w:r w:rsidR="005F6D90">
        <w:rPr>
          <w:rStyle w:val="PlaceholderText"/>
          <w:color w:val="000000"/>
        </w:rPr>
        <w:t xml:space="preserve">posudkového lekára a </w:t>
      </w:r>
      <w:r>
        <w:rPr>
          <w:rStyle w:val="PlaceholderText"/>
          <w:color w:val="000000"/>
        </w:rPr>
        <w:t>posudkovej činnosti v zbore</w:t>
      </w:r>
      <w:r w:rsidR="00856E1D">
        <w:rPr>
          <w:rStyle w:val="PlaceholderText"/>
          <w:color w:val="000000"/>
        </w:rPr>
        <w:t xml:space="preserve"> </w:t>
      </w:r>
      <w:r w:rsidR="005F6D90">
        <w:rPr>
          <w:rStyle w:val="PlaceholderText"/>
          <w:color w:val="000000"/>
        </w:rPr>
        <w:t>pri</w:t>
      </w:r>
      <w:r w:rsidR="00856E1D">
        <w:rPr>
          <w:rStyle w:val="PlaceholderText"/>
          <w:color w:val="000000"/>
        </w:rPr>
        <w:t> urč</w:t>
      </w:r>
      <w:r w:rsidR="005F6D90">
        <w:rPr>
          <w:rStyle w:val="PlaceholderText"/>
          <w:color w:val="000000"/>
        </w:rPr>
        <w:t>ovaní</w:t>
      </w:r>
      <w:r w:rsidR="00856E1D">
        <w:rPr>
          <w:rStyle w:val="PlaceholderText"/>
          <w:color w:val="000000"/>
        </w:rPr>
        <w:t xml:space="preserve"> zdravotn</w:t>
      </w:r>
      <w:r w:rsidR="00C22EDE">
        <w:rPr>
          <w:rStyle w:val="PlaceholderText"/>
          <w:color w:val="000000"/>
        </w:rPr>
        <w:t>ej</w:t>
      </w:r>
      <w:r w:rsidR="00856E1D">
        <w:rPr>
          <w:rStyle w:val="PlaceholderText"/>
          <w:color w:val="000000"/>
        </w:rPr>
        <w:t xml:space="preserve"> klasifikáci</w:t>
      </w:r>
      <w:r w:rsidR="00C22EDE">
        <w:rPr>
          <w:rStyle w:val="PlaceholderText"/>
          <w:color w:val="000000"/>
        </w:rPr>
        <w:t>e</w:t>
      </w:r>
      <w:r w:rsidR="00114F3D">
        <w:rPr>
          <w:rStyle w:val="PlaceholderText"/>
          <w:color w:val="000000"/>
        </w:rPr>
        <w:t>, pretože d</w:t>
      </w:r>
      <w:r w:rsidR="002A212D">
        <w:rPr>
          <w:rStyle w:val="PlaceholderText"/>
          <w:color w:val="000000"/>
        </w:rPr>
        <w:t>oteraz</w:t>
      </w:r>
      <w:r w:rsidR="00C12827">
        <w:rPr>
          <w:rStyle w:val="PlaceholderText"/>
          <w:color w:val="000000"/>
        </w:rPr>
        <w:t> </w:t>
      </w:r>
      <w:r w:rsidR="00856E1D">
        <w:rPr>
          <w:rStyle w:val="PlaceholderText"/>
          <w:color w:val="000000"/>
        </w:rPr>
        <w:t xml:space="preserve">bola </w:t>
      </w:r>
      <w:r w:rsidR="00114F3D">
        <w:rPr>
          <w:rStyle w:val="PlaceholderText"/>
          <w:color w:val="000000"/>
        </w:rPr>
        <w:t xml:space="preserve">lekárska </w:t>
      </w:r>
      <w:r w:rsidR="00856E1D">
        <w:rPr>
          <w:rStyle w:val="PlaceholderText"/>
          <w:color w:val="000000"/>
        </w:rPr>
        <w:t>posudková čin</w:t>
      </w:r>
      <w:r w:rsidR="009E1CD9">
        <w:rPr>
          <w:rStyle w:val="PlaceholderText"/>
          <w:color w:val="000000"/>
        </w:rPr>
        <w:t>nosť zboru upravená len služobným predpisom</w:t>
      </w:r>
      <w:r w:rsidR="00ED236E">
        <w:rPr>
          <w:rStyle w:val="PlaceholderText"/>
          <w:color w:val="000000"/>
        </w:rPr>
        <w:t xml:space="preserve"> ministerstva</w:t>
      </w:r>
      <w:r w:rsidR="00856E1D">
        <w:rPr>
          <w:rStyle w:val="PlaceholderText"/>
          <w:color w:val="000000"/>
        </w:rPr>
        <w:t xml:space="preserve">. V súvislosti </w:t>
      </w:r>
      <w:r>
        <w:rPr>
          <w:rStyle w:val="PlaceholderText"/>
          <w:color w:val="000000"/>
        </w:rPr>
        <w:t>so za</w:t>
      </w:r>
      <w:r w:rsidR="00856E1D">
        <w:rPr>
          <w:rStyle w:val="PlaceholderText"/>
          <w:color w:val="000000"/>
        </w:rPr>
        <w:t>členením</w:t>
      </w:r>
      <w:r>
        <w:rPr>
          <w:rStyle w:val="PlaceholderText"/>
          <w:color w:val="000000"/>
        </w:rPr>
        <w:t xml:space="preserve"> zboru do systému sociálneho zabezpečenia podľa</w:t>
      </w:r>
      <w:r w:rsidR="00AC7514">
        <w:rPr>
          <w:rStyle w:val="PlaceholderText"/>
          <w:color w:val="000000"/>
        </w:rPr>
        <w:t> </w:t>
      </w:r>
      <w:r>
        <w:rPr>
          <w:rStyle w:val="PlaceholderText"/>
          <w:color w:val="000000"/>
        </w:rPr>
        <w:t>zákona č.</w:t>
      </w:r>
      <w:r w:rsidR="00C12827">
        <w:rPr>
          <w:rStyle w:val="PlaceholderText"/>
          <w:color w:val="000000"/>
        </w:rPr>
        <w:t> </w:t>
      </w:r>
      <w:r>
        <w:rPr>
          <w:rStyle w:val="PlaceholderText"/>
          <w:color w:val="000000"/>
        </w:rPr>
        <w:t>328/2002</w:t>
      </w:r>
      <w:r w:rsidR="00C12827">
        <w:rPr>
          <w:rStyle w:val="PlaceholderText"/>
          <w:color w:val="000000"/>
        </w:rPr>
        <w:t> </w:t>
      </w:r>
      <w:r>
        <w:rPr>
          <w:rStyle w:val="PlaceholderText"/>
          <w:color w:val="000000"/>
        </w:rPr>
        <w:t>Z. z. o sociálnom zabezpečení policajtov a vojakov a o zmene a doplnení niektorých zákonov v znení neskorších predpisov</w:t>
      </w:r>
      <w:r w:rsidR="009E1CD9">
        <w:rPr>
          <w:rStyle w:val="PlaceholderText"/>
          <w:color w:val="000000"/>
        </w:rPr>
        <w:t xml:space="preserve"> je potrebné </w:t>
      </w:r>
      <w:r w:rsidR="00ED236E">
        <w:rPr>
          <w:rStyle w:val="PlaceholderText"/>
          <w:color w:val="000000"/>
        </w:rPr>
        <w:t>posudkovú činnosť ustanoviť</w:t>
      </w:r>
      <w:r w:rsidR="00856E1D">
        <w:rPr>
          <w:rStyle w:val="PlaceholderText"/>
          <w:color w:val="000000"/>
        </w:rPr>
        <w:t xml:space="preserve"> aj v zákone č.</w:t>
      </w:r>
      <w:r w:rsidR="00C12827">
        <w:rPr>
          <w:rStyle w:val="PlaceholderText"/>
          <w:color w:val="000000"/>
        </w:rPr>
        <w:t> </w:t>
      </w:r>
      <w:r w:rsidR="00856E1D">
        <w:rPr>
          <w:rStyle w:val="PlaceholderText"/>
          <w:color w:val="000000"/>
        </w:rPr>
        <w:t>315/2001</w:t>
      </w:r>
      <w:r w:rsidR="00C12827">
        <w:rPr>
          <w:rStyle w:val="PlaceholderText"/>
          <w:color w:val="000000"/>
        </w:rPr>
        <w:t> </w:t>
      </w:r>
      <w:r w:rsidR="00856E1D">
        <w:rPr>
          <w:rStyle w:val="PlaceholderText"/>
          <w:color w:val="000000"/>
        </w:rPr>
        <w:t>Z. z.</w:t>
      </w:r>
      <w:r>
        <w:rPr>
          <w:rStyle w:val="PlaceholderText"/>
          <w:color w:val="000000"/>
        </w:rPr>
        <w:t xml:space="preserve"> </w:t>
      </w:r>
      <w:r w:rsidR="00B54FFE">
        <w:rPr>
          <w:rStyle w:val="PlaceholderText"/>
          <w:color w:val="000000"/>
        </w:rPr>
        <w:t>Vzhľadom na počet príslušníkov Horskej záchrannej služby sa navrhuje, aby</w:t>
      </w:r>
      <w:r w:rsidR="00C12827">
        <w:rPr>
          <w:rStyle w:val="PlaceholderText"/>
          <w:color w:val="000000"/>
        </w:rPr>
        <w:t> </w:t>
      </w:r>
      <w:r w:rsidR="00B54FFE">
        <w:rPr>
          <w:rStyle w:val="PlaceholderText"/>
          <w:color w:val="000000"/>
        </w:rPr>
        <w:t xml:space="preserve">služobní lekári v pôsobnosti zboru vykonávali lekársku posudkovú činnosť aj pre potreby Horskej záchrannej služby. </w:t>
      </w:r>
    </w:p>
    <w:p w:rsidR="00C12827" w:rsidRPr="00E94DDD" w:rsidP="00C12827">
      <w:pPr>
        <w:widowControl/>
        <w:bidi w:val="0"/>
        <w:jc w:val="both"/>
        <w:rPr>
          <w:rStyle w:val="PlaceholderText"/>
          <w:bCs/>
          <w:color w:val="000000"/>
        </w:rPr>
      </w:pPr>
    </w:p>
    <w:p w:rsidR="006D3D28" w:rsidP="006D3D28">
      <w:pPr>
        <w:widowControl/>
        <w:bidi w:val="0"/>
        <w:rPr>
          <w:rStyle w:val="PlaceholderText"/>
          <w:b/>
          <w:bCs/>
          <w:color w:val="000000"/>
        </w:rPr>
      </w:pPr>
      <w:r w:rsidRPr="00FC72C4">
        <w:rPr>
          <w:rStyle w:val="PlaceholderText"/>
          <w:b/>
          <w:bCs/>
          <w:color w:val="000000"/>
        </w:rPr>
        <w:t xml:space="preserve">K bodu </w:t>
      </w:r>
      <w:r>
        <w:rPr>
          <w:rStyle w:val="PlaceholderText"/>
          <w:b/>
          <w:bCs/>
          <w:color w:val="000000"/>
        </w:rPr>
        <w:t>14 (§ 17 ods. 6)</w:t>
      </w:r>
    </w:p>
    <w:p w:rsidR="006D3D28" w:rsidRPr="00FC72C4" w:rsidP="006D3D28">
      <w:pPr>
        <w:widowControl/>
        <w:bidi w:val="0"/>
        <w:jc w:val="both"/>
        <w:rPr>
          <w:rStyle w:val="PlaceholderText"/>
          <w:color w:val="000000"/>
        </w:rPr>
      </w:pPr>
      <w:r>
        <w:rPr>
          <w:rStyle w:val="PlaceholderText"/>
          <w:b/>
          <w:bCs/>
          <w:color w:val="000000"/>
        </w:rPr>
        <w:tab/>
      </w:r>
      <w:r>
        <w:rPr>
          <w:rStyle w:val="PlaceholderText"/>
          <w:color w:val="000000"/>
        </w:rPr>
        <w:t>Legislatívna</w:t>
      </w:r>
      <w:r w:rsidRPr="00AF1A15">
        <w:rPr>
          <w:rStyle w:val="PlaceholderText"/>
          <w:color w:val="000000"/>
        </w:rPr>
        <w:t xml:space="preserve"> úprava</w:t>
      </w:r>
      <w:r>
        <w:rPr>
          <w:rStyle w:val="PlaceholderText"/>
          <w:color w:val="000000"/>
        </w:rPr>
        <w:t xml:space="preserve"> súvisiaca so zavedením legislatívnej skratky</w:t>
      </w:r>
      <w:r w:rsidR="000A0493">
        <w:rPr>
          <w:rStyle w:val="PlaceholderText"/>
          <w:color w:val="000000"/>
        </w:rPr>
        <w:t xml:space="preserve"> v bode 13</w:t>
      </w:r>
      <w:r w:rsidRPr="00AF1A15">
        <w:rPr>
          <w:rStyle w:val="PlaceholderText"/>
          <w:color w:val="000000"/>
        </w:rPr>
        <w:t>.</w:t>
      </w:r>
    </w:p>
    <w:p w:rsidR="006D3D28" w:rsidRPr="00E94DDD" w:rsidP="00C12827">
      <w:pPr>
        <w:widowControl/>
        <w:bidi w:val="0"/>
        <w:jc w:val="both"/>
        <w:rPr>
          <w:rStyle w:val="PlaceholderText"/>
          <w:bCs/>
          <w:color w:val="000000"/>
        </w:rPr>
      </w:pPr>
    </w:p>
    <w:p w:rsidR="00292486" w:rsidP="00EA0CBF">
      <w:pPr>
        <w:widowControl/>
        <w:bidi w:val="0"/>
        <w:rPr>
          <w:rStyle w:val="PlaceholderText"/>
          <w:b/>
          <w:bCs/>
          <w:color w:val="000000"/>
        </w:rPr>
      </w:pPr>
      <w:r w:rsidR="00362D22">
        <w:rPr>
          <w:rStyle w:val="PlaceholderText"/>
          <w:b/>
          <w:bCs/>
          <w:color w:val="000000"/>
        </w:rPr>
        <w:t xml:space="preserve">K bodu </w:t>
      </w:r>
      <w:r w:rsidR="00DC5218">
        <w:rPr>
          <w:rStyle w:val="PlaceholderText"/>
          <w:b/>
          <w:bCs/>
          <w:color w:val="000000"/>
        </w:rPr>
        <w:t>1</w:t>
      </w:r>
      <w:r w:rsidR="006D3D28">
        <w:rPr>
          <w:rStyle w:val="PlaceholderText"/>
          <w:b/>
          <w:bCs/>
          <w:color w:val="000000"/>
        </w:rPr>
        <w:t>5</w:t>
      </w:r>
      <w:r w:rsidR="00362D22">
        <w:rPr>
          <w:rStyle w:val="PlaceholderText"/>
          <w:b/>
          <w:bCs/>
          <w:color w:val="000000"/>
        </w:rPr>
        <w:t xml:space="preserve"> (§ 20</w:t>
      </w:r>
      <w:r w:rsidR="00F252A2">
        <w:rPr>
          <w:rStyle w:val="PlaceholderText"/>
          <w:b/>
          <w:bCs/>
          <w:color w:val="000000"/>
        </w:rPr>
        <w:t xml:space="preserve"> ods. 2</w:t>
      </w:r>
      <w:r>
        <w:rPr>
          <w:rStyle w:val="PlaceholderText"/>
          <w:b/>
          <w:bCs/>
          <w:color w:val="000000"/>
        </w:rPr>
        <w:t xml:space="preserve">) </w:t>
      </w:r>
    </w:p>
    <w:p w:rsidR="002F0527" w:rsidP="00F8288D">
      <w:pPr>
        <w:widowControl/>
        <w:bidi w:val="0"/>
        <w:jc w:val="both"/>
        <w:rPr>
          <w:rStyle w:val="PlaceholderText"/>
          <w:color w:val="000000"/>
        </w:rPr>
      </w:pPr>
      <w:r w:rsidR="00F8288D">
        <w:rPr>
          <w:rStyle w:val="PlaceholderText"/>
          <w:b/>
          <w:bCs/>
          <w:color w:val="000000"/>
        </w:rPr>
        <w:tab/>
      </w:r>
      <w:r w:rsidR="00F8288D">
        <w:rPr>
          <w:rStyle w:val="PlaceholderText"/>
          <w:color w:val="000000"/>
        </w:rPr>
        <w:t xml:space="preserve">Súčasná právna úprava </w:t>
      </w:r>
      <w:r w:rsidR="00A64164">
        <w:rPr>
          <w:rStyle w:val="PlaceholderText"/>
          <w:color w:val="000000"/>
        </w:rPr>
        <w:t>prísne ustanovuje</w:t>
      </w:r>
      <w:r w:rsidR="00F8288D">
        <w:rPr>
          <w:rStyle w:val="PlaceholderText"/>
          <w:color w:val="000000"/>
        </w:rPr>
        <w:t xml:space="preserve"> povinnosť vykonať </w:t>
      </w:r>
      <w:r w:rsidR="00362D22">
        <w:rPr>
          <w:rStyle w:val="PlaceholderText"/>
          <w:color w:val="000000"/>
        </w:rPr>
        <w:t>informatívny pohovor</w:t>
      </w:r>
      <w:r w:rsidR="004E3E4A">
        <w:rPr>
          <w:rStyle w:val="PlaceholderText"/>
          <w:color w:val="000000"/>
        </w:rPr>
        <w:t xml:space="preserve"> s každým uchádzačom</w:t>
      </w:r>
      <w:r w:rsidR="00362D22">
        <w:rPr>
          <w:rStyle w:val="PlaceholderText"/>
          <w:color w:val="000000"/>
        </w:rPr>
        <w:t xml:space="preserve"> a spracovať o tom písomný záznam</w:t>
      </w:r>
      <w:r w:rsidR="00F8288D">
        <w:rPr>
          <w:rStyle w:val="PlaceholderText"/>
          <w:color w:val="000000"/>
        </w:rPr>
        <w:t xml:space="preserve">, </w:t>
      </w:r>
      <w:r>
        <w:rPr>
          <w:rStyle w:val="PlaceholderText"/>
          <w:color w:val="000000"/>
        </w:rPr>
        <w:t xml:space="preserve">dokonca </w:t>
      </w:r>
      <w:r w:rsidR="00F8288D">
        <w:rPr>
          <w:rStyle w:val="PlaceholderText"/>
          <w:color w:val="000000"/>
        </w:rPr>
        <w:t xml:space="preserve">aj </w:t>
      </w:r>
      <w:r>
        <w:rPr>
          <w:rStyle w:val="PlaceholderText"/>
          <w:color w:val="000000"/>
        </w:rPr>
        <w:t>v tých prípadoch</w:t>
      </w:r>
      <w:r w:rsidR="00EF113D">
        <w:rPr>
          <w:rStyle w:val="PlaceholderText"/>
          <w:color w:val="000000"/>
        </w:rPr>
        <w:t>,</w:t>
      </w:r>
      <w:r>
        <w:rPr>
          <w:rStyle w:val="PlaceholderText"/>
          <w:color w:val="000000"/>
        </w:rPr>
        <w:t xml:space="preserve"> </w:t>
      </w:r>
      <w:r w:rsidR="00F8288D">
        <w:rPr>
          <w:rStyle w:val="PlaceholderText"/>
          <w:color w:val="000000"/>
        </w:rPr>
        <w:t>keď</w:t>
      </w:r>
      <w:r w:rsidR="00D23EC3">
        <w:rPr>
          <w:rStyle w:val="PlaceholderText"/>
          <w:color w:val="000000"/>
        </w:rPr>
        <w:t> </w:t>
      </w:r>
      <w:r w:rsidR="00F8288D">
        <w:rPr>
          <w:rStyle w:val="PlaceholderText"/>
          <w:color w:val="000000"/>
        </w:rPr>
        <w:t>v rámci služobného úradu n</w:t>
      </w:r>
      <w:r w:rsidR="00A64164">
        <w:rPr>
          <w:rStyle w:val="PlaceholderText"/>
          <w:color w:val="000000"/>
        </w:rPr>
        <w:t>ie</w:t>
      </w:r>
      <w:r w:rsidR="00EC1B04">
        <w:rPr>
          <w:rStyle w:val="PlaceholderText"/>
          <w:color w:val="000000"/>
        </w:rPr>
        <w:t> </w:t>
      </w:r>
      <w:r w:rsidR="00A64164">
        <w:rPr>
          <w:rStyle w:val="PlaceholderText"/>
          <w:color w:val="000000"/>
        </w:rPr>
        <w:t>sú</w:t>
      </w:r>
      <w:r w:rsidR="00F8288D">
        <w:rPr>
          <w:rStyle w:val="PlaceholderText"/>
          <w:color w:val="000000"/>
        </w:rPr>
        <w:t xml:space="preserve"> žiadne voľné </w:t>
      </w:r>
      <w:r w:rsidR="004E3E4A">
        <w:rPr>
          <w:rStyle w:val="PlaceholderText"/>
          <w:color w:val="000000"/>
        </w:rPr>
        <w:t xml:space="preserve">funkčné </w:t>
      </w:r>
      <w:r w:rsidR="00F8288D">
        <w:rPr>
          <w:rStyle w:val="PlaceholderText"/>
          <w:color w:val="000000"/>
        </w:rPr>
        <w:t>miesta.</w:t>
      </w:r>
      <w:r w:rsidR="009C11CA">
        <w:rPr>
          <w:rStyle w:val="PlaceholderText"/>
          <w:color w:val="000000"/>
        </w:rPr>
        <w:t xml:space="preserve"> Vzhľadom na záujem o</w:t>
      </w:r>
      <w:r w:rsidR="004B5C88">
        <w:rPr>
          <w:rStyle w:val="PlaceholderText"/>
          <w:color w:val="000000"/>
        </w:rPr>
        <w:t> výkon štátnej služby v zbore</w:t>
      </w:r>
      <w:r w:rsidR="009C11CA">
        <w:rPr>
          <w:rStyle w:val="PlaceholderText"/>
          <w:color w:val="000000"/>
        </w:rPr>
        <w:t xml:space="preserve"> </w:t>
      </w:r>
      <w:r w:rsidR="00A64164">
        <w:rPr>
          <w:rStyle w:val="PlaceholderText"/>
          <w:color w:val="000000"/>
        </w:rPr>
        <w:t>sa</w:t>
      </w:r>
      <w:r w:rsidR="00EC1B04">
        <w:rPr>
          <w:rStyle w:val="PlaceholderText"/>
          <w:color w:val="000000"/>
        </w:rPr>
        <w:t> </w:t>
      </w:r>
      <w:r w:rsidR="00A64164">
        <w:rPr>
          <w:rStyle w:val="PlaceholderText"/>
          <w:color w:val="000000"/>
        </w:rPr>
        <w:t>neraz príjme</w:t>
      </w:r>
      <w:r w:rsidR="009C11CA">
        <w:rPr>
          <w:rStyle w:val="PlaceholderText"/>
          <w:color w:val="000000"/>
        </w:rPr>
        <w:t xml:space="preserve"> aj niekoľko desiatok žiadostí, ktoré </w:t>
      </w:r>
      <w:r w:rsidR="00454FA1">
        <w:rPr>
          <w:rStyle w:val="PlaceholderText"/>
          <w:color w:val="000000"/>
        </w:rPr>
        <w:t>musia byť s</w:t>
      </w:r>
      <w:r w:rsidR="00D23EC3">
        <w:rPr>
          <w:rStyle w:val="PlaceholderText"/>
          <w:color w:val="000000"/>
        </w:rPr>
        <w:t> </w:t>
      </w:r>
      <w:r w:rsidR="009C11CA">
        <w:rPr>
          <w:rStyle w:val="PlaceholderText"/>
          <w:color w:val="000000"/>
        </w:rPr>
        <w:t xml:space="preserve"> každým uchádzačom osobne </w:t>
      </w:r>
      <w:r w:rsidR="00454FA1">
        <w:rPr>
          <w:rStyle w:val="PlaceholderText"/>
          <w:color w:val="000000"/>
        </w:rPr>
        <w:t>prerokované</w:t>
      </w:r>
      <w:r w:rsidR="009C11CA">
        <w:rPr>
          <w:rStyle w:val="PlaceholderText"/>
          <w:color w:val="000000"/>
        </w:rPr>
        <w:t xml:space="preserve">. </w:t>
      </w:r>
    </w:p>
    <w:p w:rsidR="00F8288D" w:rsidP="002F0527">
      <w:pPr>
        <w:widowControl/>
        <w:bidi w:val="0"/>
        <w:ind w:firstLine="720"/>
        <w:jc w:val="both"/>
        <w:rPr>
          <w:rStyle w:val="PlaceholderText"/>
          <w:color w:val="000000"/>
        </w:rPr>
      </w:pPr>
      <w:r w:rsidR="00362D22">
        <w:rPr>
          <w:rStyle w:val="PlaceholderText"/>
          <w:color w:val="000000"/>
        </w:rPr>
        <w:t xml:space="preserve">Navrhovaná právna úprava </w:t>
      </w:r>
      <w:r w:rsidR="00AC7514">
        <w:rPr>
          <w:rStyle w:val="PlaceholderText"/>
          <w:color w:val="000000"/>
        </w:rPr>
        <w:t>zefektívňuje prijímacie konanie a umožňuje vedúcemu služobného úradu ale</w:t>
      </w:r>
      <w:r w:rsidR="002F0527">
        <w:rPr>
          <w:rStyle w:val="PlaceholderText"/>
          <w:color w:val="000000"/>
        </w:rPr>
        <w:t>b</w:t>
      </w:r>
      <w:r w:rsidR="00AC7514">
        <w:rPr>
          <w:rStyle w:val="PlaceholderText"/>
          <w:color w:val="000000"/>
        </w:rPr>
        <w:t xml:space="preserve">o ním poverenému príslušníkovi, aby </w:t>
      </w:r>
      <w:r w:rsidR="00EF113D">
        <w:rPr>
          <w:rStyle w:val="PlaceholderText"/>
          <w:color w:val="000000"/>
        </w:rPr>
        <w:t>vykonal</w:t>
      </w:r>
      <w:r w:rsidR="002F0527">
        <w:rPr>
          <w:rStyle w:val="PlaceholderText"/>
          <w:color w:val="000000"/>
        </w:rPr>
        <w:t xml:space="preserve"> </w:t>
      </w:r>
      <w:r w:rsidR="00AC7514">
        <w:rPr>
          <w:rStyle w:val="PlaceholderText"/>
          <w:color w:val="000000"/>
        </w:rPr>
        <w:t>informatívn</w:t>
      </w:r>
      <w:r w:rsidR="00EF113D">
        <w:rPr>
          <w:rStyle w:val="PlaceholderText"/>
          <w:color w:val="000000"/>
        </w:rPr>
        <w:t>y</w:t>
      </w:r>
      <w:r w:rsidR="00AC7514">
        <w:rPr>
          <w:rStyle w:val="PlaceholderText"/>
          <w:color w:val="000000"/>
        </w:rPr>
        <w:t xml:space="preserve"> pohovor</w:t>
      </w:r>
      <w:r w:rsidR="00EF113D">
        <w:rPr>
          <w:rStyle w:val="PlaceholderText"/>
          <w:color w:val="000000"/>
        </w:rPr>
        <w:t xml:space="preserve"> iba </w:t>
      </w:r>
      <w:r w:rsidR="00AC7514">
        <w:rPr>
          <w:rStyle w:val="PlaceholderText"/>
          <w:color w:val="000000"/>
        </w:rPr>
        <w:t xml:space="preserve">v tých prípadoch, </w:t>
      </w:r>
      <w:r w:rsidR="00EF113D">
        <w:rPr>
          <w:rStyle w:val="PlaceholderText"/>
          <w:color w:val="000000"/>
        </w:rPr>
        <w:t xml:space="preserve">ak je to v záujme služobného úradu; pôjde napríklad o prípad, </w:t>
      </w:r>
      <w:r w:rsidR="00AC7514">
        <w:rPr>
          <w:rStyle w:val="PlaceholderText"/>
          <w:color w:val="000000"/>
        </w:rPr>
        <w:t>keď</w:t>
      </w:r>
      <w:r w:rsidR="00EF113D">
        <w:rPr>
          <w:rStyle w:val="PlaceholderText"/>
          <w:color w:val="000000"/>
        </w:rPr>
        <w:t> </w:t>
      </w:r>
      <w:r w:rsidR="00AC7514">
        <w:rPr>
          <w:rStyle w:val="PlaceholderText"/>
          <w:color w:val="000000"/>
        </w:rPr>
        <w:t>sa</w:t>
      </w:r>
      <w:r w:rsidR="00EF113D">
        <w:rPr>
          <w:rStyle w:val="PlaceholderText"/>
          <w:color w:val="000000"/>
        </w:rPr>
        <w:t> </w:t>
      </w:r>
      <w:r w:rsidR="002F0527">
        <w:rPr>
          <w:rStyle w:val="PlaceholderText"/>
          <w:color w:val="000000"/>
        </w:rPr>
        <w:t>o</w:t>
      </w:r>
      <w:r w:rsidR="00EF113D">
        <w:rPr>
          <w:rStyle w:val="PlaceholderText"/>
          <w:color w:val="000000"/>
        </w:rPr>
        <w:t> </w:t>
      </w:r>
      <w:r w:rsidR="002F0527">
        <w:rPr>
          <w:rStyle w:val="PlaceholderText"/>
          <w:color w:val="000000"/>
        </w:rPr>
        <w:t xml:space="preserve">voľné miesto uchádza viac uchádzačov a informatívny pohovor môže prispieť k výberu </w:t>
      </w:r>
      <w:r w:rsidR="00EF113D">
        <w:rPr>
          <w:rStyle w:val="PlaceholderText"/>
          <w:color w:val="000000"/>
        </w:rPr>
        <w:t xml:space="preserve">toho </w:t>
      </w:r>
      <w:r w:rsidR="002F0527">
        <w:rPr>
          <w:rStyle w:val="PlaceholderText"/>
          <w:color w:val="000000"/>
        </w:rPr>
        <w:t xml:space="preserve">najkvalitnejšieho uchádzača z hľadiska potrieb služobného úradu. </w:t>
      </w:r>
    </w:p>
    <w:p w:rsidR="002F0527" w:rsidRPr="00F8288D" w:rsidP="002F0527">
      <w:pPr>
        <w:widowControl/>
        <w:bidi w:val="0"/>
        <w:ind w:firstLine="720"/>
        <w:jc w:val="both"/>
        <w:rPr>
          <w:rStyle w:val="PlaceholderText"/>
          <w:color w:val="000000"/>
        </w:rPr>
      </w:pPr>
    </w:p>
    <w:p w:rsidR="00EA0CBF" w:rsidP="00EA0CBF">
      <w:pPr>
        <w:widowControl/>
        <w:bidi w:val="0"/>
        <w:rPr>
          <w:rStyle w:val="PlaceholderText"/>
          <w:b/>
          <w:bCs/>
          <w:color w:val="000000"/>
        </w:rPr>
      </w:pPr>
      <w:r>
        <w:rPr>
          <w:rStyle w:val="PlaceholderText"/>
          <w:b/>
          <w:bCs/>
          <w:color w:val="000000"/>
        </w:rPr>
        <w:t xml:space="preserve">K bodu </w:t>
      </w:r>
      <w:r w:rsidR="00B54FFE">
        <w:rPr>
          <w:rStyle w:val="PlaceholderText"/>
          <w:b/>
          <w:bCs/>
          <w:color w:val="000000"/>
        </w:rPr>
        <w:t>1</w:t>
      </w:r>
      <w:r w:rsidR="006D3D28">
        <w:rPr>
          <w:rStyle w:val="PlaceholderText"/>
          <w:b/>
          <w:bCs/>
          <w:color w:val="000000"/>
        </w:rPr>
        <w:t>6</w:t>
      </w:r>
      <w:r>
        <w:rPr>
          <w:rStyle w:val="PlaceholderText"/>
          <w:b/>
          <w:bCs/>
          <w:color w:val="000000"/>
        </w:rPr>
        <w:t xml:space="preserve"> (§ 20 ods. </w:t>
      </w:r>
      <w:r w:rsidR="00521D86">
        <w:rPr>
          <w:rStyle w:val="PlaceholderText"/>
          <w:b/>
          <w:bCs/>
          <w:color w:val="000000"/>
        </w:rPr>
        <w:t>6</w:t>
      </w:r>
      <w:r>
        <w:rPr>
          <w:rStyle w:val="PlaceholderText"/>
          <w:b/>
          <w:bCs/>
          <w:color w:val="000000"/>
        </w:rPr>
        <w:t>)</w:t>
      </w:r>
    </w:p>
    <w:p w:rsidR="00EA0CBF" w:rsidP="00EA0CBF">
      <w:pPr>
        <w:widowControl/>
        <w:bidi w:val="0"/>
        <w:jc w:val="both"/>
        <w:rPr>
          <w:rStyle w:val="PlaceholderText"/>
          <w:color w:val="000000"/>
        </w:rPr>
      </w:pPr>
      <w:r>
        <w:rPr>
          <w:rStyle w:val="PlaceholderText"/>
          <w:b/>
          <w:bCs/>
          <w:color w:val="000000"/>
        </w:rPr>
        <w:tab/>
      </w:r>
      <w:r w:rsidRPr="00E60479" w:rsidR="002563F8">
        <w:rPr>
          <w:rStyle w:val="PlaceholderText"/>
          <w:color w:val="000000"/>
        </w:rPr>
        <w:t>Navrhuje</w:t>
      </w:r>
      <w:r w:rsidRPr="002563F8" w:rsidR="002563F8">
        <w:rPr>
          <w:rStyle w:val="PlaceholderText"/>
          <w:color w:val="000000"/>
        </w:rPr>
        <w:t xml:space="preserve"> sa</w:t>
      </w:r>
      <w:r w:rsidR="002563F8">
        <w:rPr>
          <w:rStyle w:val="PlaceholderText"/>
          <w:b/>
          <w:bCs/>
          <w:color w:val="000000"/>
        </w:rPr>
        <w:t xml:space="preserve"> </w:t>
      </w:r>
      <w:r w:rsidR="002563F8">
        <w:rPr>
          <w:rStyle w:val="PlaceholderText"/>
          <w:color w:val="000000"/>
        </w:rPr>
        <w:t>nahradiť súčasné znenie „prijímacie konanie s ním sa považuje za skončené</w:t>
      </w:r>
      <w:r w:rsidR="005A4C0C">
        <w:rPr>
          <w:rStyle w:val="PlaceholderText"/>
          <w:color w:val="000000"/>
        </w:rPr>
        <w:t>“</w:t>
      </w:r>
      <w:r w:rsidR="002563F8">
        <w:rPr>
          <w:rStyle w:val="PlaceholderText"/>
          <w:color w:val="000000"/>
        </w:rPr>
        <w:t xml:space="preserve"> zrozumiteľnejším </w:t>
      </w:r>
      <w:r w:rsidR="004B5C88">
        <w:rPr>
          <w:rStyle w:val="PlaceholderText"/>
          <w:color w:val="000000"/>
        </w:rPr>
        <w:t>formuláciou</w:t>
      </w:r>
      <w:r w:rsidR="002563F8">
        <w:rPr>
          <w:rStyle w:val="PlaceholderText"/>
          <w:color w:val="000000"/>
        </w:rPr>
        <w:t xml:space="preserve"> „prijímacie konanie sa ukončí“ </w:t>
      </w:r>
      <w:r w:rsidR="00CA7612">
        <w:rPr>
          <w:rStyle w:val="PlaceholderText"/>
          <w:color w:val="000000"/>
        </w:rPr>
        <w:t>s nadväznosťou na postup podľa</w:t>
      </w:r>
      <w:r w:rsidR="003A6A1D">
        <w:rPr>
          <w:rStyle w:val="PlaceholderText"/>
          <w:color w:val="000000"/>
        </w:rPr>
        <w:t> </w:t>
      </w:r>
      <w:r w:rsidR="00CA7612">
        <w:rPr>
          <w:rStyle w:val="PlaceholderText"/>
          <w:color w:val="000000"/>
        </w:rPr>
        <w:t>§</w:t>
      </w:r>
      <w:r w:rsidR="003A6A1D">
        <w:rPr>
          <w:rStyle w:val="PlaceholderText"/>
          <w:color w:val="000000"/>
        </w:rPr>
        <w:t> </w:t>
      </w:r>
      <w:r w:rsidR="00CA7612">
        <w:rPr>
          <w:rStyle w:val="PlaceholderText"/>
          <w:color w:val="000000"/>
        </w:rPr>
        <w:t>20 ods. 7</w:t>
      </w:r>
      <w:r w:rsidR="00454FA1">
        <w:rPr>
          <w:rStyle w:val="PlaceholderText"/>
          <w:color w:val="000000"/>
        </w:rPr>
        <w:t xml:space="preserve"> platného zákona</w:t>
      </w:r>
      <w:r w:rsidR="00CA7612">
        <w:rPr>
          <w:rStyle w:val="PlaceholderText"/>
          <w:color w:val="000000"/>
        </w:rPr>
        <w:t>.</w:t>
      </w:r>
      <w:r w:rsidR="005F6D90">
        <w:rPr>
          <w:rStyle w:val="PlaceholderText"/>
          <w:color w:val="000000"/>
        </w:rPr>
        <w:t xml:space="preserve"> </w:t>
      </w:r>
      <w:r w:rsidRPr="00FC72C4">
        <w:rPr>
          <w:rStyle w:val="PlaceholderText"/>
          <w:color w:val="000000"/>
        </w:rPr>
        <w:t xml:space="preserve"> </w:t>
      </w:r>
    </w:p>
    <w:p w:rsidR="002563F8" w:rsidRPr="00E94DDD" w:rsidP="00E715D4">
      <w:pPr>
        <w:widowControl/>
        <w:bidi w:val="0"/>
        <w:rPr>
          <w:rStyle w:val="PlaceholderText"/>
          <w:bCs/>
          <w:color w:val="000000"/>
        </w:rPr>
      </w:pPr>
    </w:p>
    <w:p w:rsidR="00E715D4" w:rsidP="00E715D4">
      <w:pPr>
        <w:widowControl/>
        <w:bidi w:val="0"/>
        <w:rPr>
          <w:rStyle w:val="PlaceholderText"/>
          <w:b/>
          <w:bCs/>
          <w:color w:val="000000"/>
        </w:rPr>
      </w:pPr>
      <w:r>
        <w:rPr>
          <w:rStyle w:val="PlaceholderText"/>
          <w:b/>
          <w:bCs/>
          <w:color w:val="000000"/>
        </w:rPr>
        <w:t xml:space="preserve">K bodu </w:t>
      </w:r>
      <w:r w:rsidR="00B54FFE">
        <w:rPr>
          <w:rStyle w:val="PlaceholderText"/>
          <w:b/>
          <w:bCs/>
          <w:color w:val="000000"/>
        </w:rPr>
        <w:t>1</w:t>
      </w:r>
      <w:r w:rsidR="006D3D28">
        <w:rPr>
          <w:rStyle w:val="PlaceholderText"/>
          <w:b/>
          <w:bCs/>
          <w:color w:val="000000"/>
        </w:rPr>
        <w:t>7</w:t>
      </w:r>
      <w:r>
        <w:rPr>
          <w:rStyle w:val="PlaceholderText"/>
          <w:b/>
          <w:bCs/>
          <w:color w:val="000000"/>
        </w:rPr>
        <w:t xml:space="preserve"> (§ 20 ods. </w:t>
      </w:r>
      <w:r w:rsidR="00521D86">
        <w:rPr>
          <w:rStyle w:val="PlaceholderText"/>
          <w:b/>
          <w:bCs/>
          <w:color w:val="000000"/>
        </w:rPr>
        <w:t>8</w:t>
      </w:r>
      <w:r>
        <w:rPr>
          <w:rStyle w:val="PlaceholderText"/>
          <w:b/>
          <w:bCs/>
          <w:color w:val="000000"/>
        </w:rPr>
        <w:t>)</w:t>
      </w:r>
    </w:p>
    <w:p w:rsidR="00E715D4" w:rsidP="00E715D4">
      <w:pPr>
        <w:widowControl/>
        <w:bidi w:val="0"/>
        <w:jc w:val="both"/>
        <w:rPr>
          <w:rStyle w:val="PlaceholderText"/>
          <w:color w:val="000000"/>
        </w:rPr>
      </w:pPr>
      <w:r>
        <w:rPr>
          <w:rStyle w:val="PlaceholderText"/>
          <w:b/>
          <w:bCs/>
          <w:color w:val="000000"/>
        </w:rPr>
        <w:tab/>
      </w:r>
      <w:r w:rsidRPr="00E60479" w:rsidR="00E60479">
        <w:rPr>
          <w:rStyle w:val="PlaceholderText"/>
          <w:color w:val="000000"/>
        </w:rPr>
        <w:t>Musí sa i legislatívne reagovať na problém</w:t>
      </w:r>
      <w:r w:rsidR="00E60479">
        <w:rPr>
          <w:rStyle w:val="PlaceholderText"/>
          <w:color w:val="000000"/>
        </w:rPr>
        <w:t xml:space="preserve"> súvisiaci s </w:t>
      </w:r>
      <w:r w:rsidR="0033022D">
        <w:rPr>
          <w:rStyle w:val="PlaceholderText"/>
          <w:color w:val="000000"/>
        </w:rPr>
        <w:t>veľk</w:t>
      </w:r>
      <w:r w:rsidR="00E60479">
        <w:rPr>
          <w:rStyle w:val="PlaceholderText"/>
          <w:color w:val="000000"/>
        </w:rPr>
        <w:t>ým záujmom</w:t>
      </w:r>
      <w:r w:rsidR="0033022D">
        <w:rPr>
          <w:rStyle w:val="PlaceholderText"/>
          <w:color w:val="000000"/>
        </w:rPr>
        <w:t xml:space="preserve"> o</w:t>
      </w:r>
      <w:r w:rsidR="002A212D">
        <w:rPr>
          <w:rStyle w:val="PlaceholderText"/>
          <w:color w:val="000000"/>
        </w:rPr>
        <w:t> </w:t>
      </w:r>
      <w:r w:rsidR="00E60479">
        <w:rPr>
          <w:rStyle w:val="PlaceholderText"/>
          <w:color w:val="000000"/>
        </w:rPr>
        <w:t>výkon</w:t>
      </w:r>
      <w:r w:rsidR="002A212D">
        <w:rPr>
          <w:rStyle w:val="PlaceholderText"/>
          <w:color w:val="000000"/>
        </w:rPr>
        <w:t xml:space="preserve"> štátnej služby</w:t>
      </w:r>
      <w:r w:rsidR="0033022D">
        <w:rPr>
          <w:rStyle w:val="PlaceholderText"/>
          <w:color w:val="000000"/>
        </w:rPr>
        <w:t xml:space="preserve"> v</w:t>
      </w:r>
      <w:r w:rsidR="00E60479">
        <w:rPr>
          <w:rStyle w:val="PlaceholderText"/>
          <w:color w:val="000000"/>
        </w:rPr>
        <w:t> </w:t>
      </w:r>
      <w:r w:rsidR="0033022D">
        <w:rPr>
          <w:rStyle w:val="PlaceholderText"/>
          <w:color w:val="000000"/>
        </w:rPr>
        <w:t>zbore</w:t>
      </w:r>
      <w:r w:rsidR="00E60479">
        <w:rPr>
          <w:rStyle w:val="PlaceholderText"/>
          <w:color w:val="000000"/>
        </w:rPr>
        <w:t>, s ktorým vyvstal problém</w:t>
      </w:r>
      <w:r w:rsidR="0033022D">
        <w:rPr>
          <w:rStyle w:val="PlaceholderText"/>
          <w:color w:val="000000"/>
        </w:rPr>
        <w:t xml:space="preserve"> oznámiť uchádzačovi výsledok prijímacieho konania</w:t>
      </w:r>
      <w:r w:rsidR="004B5C88">
        <w:rPr>
          <w:rStyle w:val="PlaceholderText"/>
          <w:color w:val="000000"/>
        </w:rPr>
        <w:t xml:space="preserve"> včas, čiže</w:t>
      </w:r>
      <w:r w:rsidR="0033022D">
        <w:rPr>
          <w:rStyle w:val="PlaceholderText"/>
          <w:color w:val="000000"/>
        </w:rPr>
        <w:t xml:space="preserve"> v</w:t>
      </w:r>
      <w:r w:rsidR="001D1D3D">
        <w:rPr>
          <w:rStyle w:val="PlaceholderText"/>
          <w:color w:val="000000"/>
        </w:rPr>
        <w:t> </w:t>
      </w:r>
      <w:r w:rsidR="00E60479">
        <w:rPr>
          <w:rStyle w:val="PlaceholderText"/>
          <w:color w:val="000000"/>
        </w:rPr>
        <w:t>zákonom</w:t>
      </w:r>
      <w:r w:rsidR="001D1D3D">
        <w:rPr>
          <w:rStyle w:val="PlaceholderText"/>
          <w:color w:val="000000"/>
        </w:rPr>
        <w:t xml:space="preserve"> u</w:t>
      </w:r>
      <w:r w:rsidR="0033022D">
        <w:rPr>
          <w:rStyle w:val="PlaceholderText"/>
          <w:color w:val="000000"/>
        </w:rPr>
        <w:t>stanovenej lehote</w:t>
      </w:r>
      <w:r>
        <w:rPr>
          <w:rStyle w:val="PlaceholderText"/>
          <w:color w:val="000000"/>
        </w:rPr>
        <w:t>.</w:t>
      </w:r>
      <w:r w:rsidRPr="00FC72C4">
        <w:rPr>
          <w:rStyle w:val="PlaceholderText"/>
          <w:color w:val="000000"/>
        </w:rPr>
        <w:t xml:space="preserve"> </w:t>
      </w:r>
      <w:r w:rsidR="000A6C7B">
        <w:rPr>
          <w:rStyle w:val="PlaceholderText"/>
          <w:color w:val="000000"/>
        </w:rPr>
        <w:t>Z</w:t>
      </w:r>
      <w:r w:rsidR="00E60479">
        <w:rPr>
          <w:rStyle w:val="PlaceholderText"/>
          <w:color w:val="000000"/>
        </w:rPr>
        <w:t xml:space="preserve">a daného personálneho stavu a bez </w:t>
      </w:r>
      <w:r w:rsidR="000A6C7B">
        <w:rPr>
          <w:rStyle w:val="PlaceholderText"/>
          <w:color w:val="000000"/>
        </w:rPr>
        <w:t>finančných</w:t>
      </w:r>
      <w:r w:rsidR="00E60479">
        <w:rPr>
          <w:rStyle w:val="PlaceholderText"/>
          <w:color w:val="000000"/>
        </w:rPr>
        <w:t xml:space="preserve"> dopadov</w:t>
      </w:r>
      <w:r w:rsidR="000A6C7B">
        <w:rPr>
          <w:rStyle w:val="PlaceholderText"/>
          <w:color w:val="000000"/>
        </w:rPr>
        <w:t xml:space="preserve"> je možné riešiť tento problém  </w:t>
      </w:r>
      <w:r w:rsidR="00E60479">
        <w:rPr>
          <w:rStyle w:val="PlaceholderText"/>
          <w:color w:val="000000"/>
        </w:rPr>
        <w:t xml:space="preserve">predlžením </w:t>
      </w:r>
      <w:r w:rsidR="004B5C88">
        <w:rPr>
          <w:rStyle w:val="PlaceholderText"/>
          <w:color w:val="000000"/>
        </w:rPr>
        <w:t xml:space="preserve">zákonom ustanovenej </w:t>
      </w:r>
      <w:r w:rsidR="00E60479">
        <w:rPr>
          <w:rStyle w:val="PlaceholderText"/>
          <w:color w:val="000000"/>
        </w:rPr>
        <w:t>lehoty</w:t>
      </w:r>
      <w:r w:rsidR="000A6C7B">
        <w:rPr>
          <w:rStyle w:val="PlaceholderText"/>
          <w:color w:val="000000"/>
        </w:rPr>
        <w:t>.</w:t>
      </w:r>
    </w:p>
    <w:p w:rsidR="00F252A2" w:rsidRPr="00FC72C4" w:rsidP="00E715D4">
      <w:pPr>
        <w:widowControl/>
        <w:bidi w:val="0"/>
        <w:jc w:val="both"/>
        <w:rPr>
          <w:rStyle w:val="PlaceholderText"/>
          <w:color w:val="000000"/>
        </w:rPr>
      </w:pPr>
    </w:p>
    <w:p w:rsidR="00135BE9" w:rsidP="00CD317F">
      <w:pPr>
        <w:widowControl/>
        <w:bidi w:val="0"/>
        <w:rPr>
          <w:rStyle w:val="PlaceholderText"/>
          <w:b/>
          <w:bCs/>
          <w:color w:val="000000"/>
        </w:rPr>
      </w:pPr>
      <w:r>
        <w:rPr>
          <w:rStyle w:val="PlaceholderText"/>
          <w:b/>
          <w:bCs/>
          <w:color w:val="000000"/>
        </w:rPr>
        <w:t xml:space="preserve">K bodu </w:t>
      </w:r>
      <w:r w:rsidR="00B54FFE">
        <w:rPr>
          <w:rStyle w:val="PlaceholderText"/>
          <w:b/>
          <w:bCs/>
          <w:color w:val="000000"/>
        </w:rPr>
        <w:t>1</w:t>
      </w:r>
      <w:r w:rsidR="006D3D28">
        <w:rPr>
          <w:rStyle w:val="PlaceholderText"/>
          <w:b/>
          <w:bCs/>
          <w:color w:val="000000"/>
        </w:rPr>
        <w:t>8</w:t>
      </w:r>
      <w:r>
        <w:rPr>
          <w:rStyle w:val="PlaceholderText"/>
          <w:b/>
          <w:bCs/>
          <w:color w:val="000000"/>
        </w:rPr>
        <w:t xml:space="preserve"> (§ 20 ods. </w:t>
      </w:r>
      <w:r w:rsidR="00521D86">
        <w:rPr>
          <w:rStyle w:val="PlaceholderText"/>
          <w:b/>
          <w:bCs/>
          <w:color w:val="000000"/>
        </w:rPr>
        <w:t>10</w:t>
      </w:r>
      <w:r>
        <w:rPr>
          <w:rStyle w:val="PlaceholderText"/>
          <w:b/>
          <w:bCs/>
          <w:color w:val="000000"/>
        </w:rPr>
        <w:t>)</w:t>
      </w:r>
    </w:p>
    <w:p w:rsidR="00135BE9" w:rsidP="002A212D">
      <w:pPr>
        <w:widowControl/>
        <w:bidi w:val="0"/>
        <w:jc w:val="both"/>
        <w:rPr>
          <w:rStyle w:val="PlaceholderText"/>
          <w:color w:val="000000"/>
        </w:rPr>
      </w:pPr>
      <w:r>
        <w:rPr>
          <w:rStyle w:val="PlaceholderText"/>
          <w:b/>
          <w:bCs/>
          <w:color w:val="000000"/>
        </w:rPr>
        <w:tab/>
      </w:r>
      <w:r w:rsidRPr="003A6A1D" w:rsidR="000A6C7B">
        <w:rPr>
          <w:rStyle w:val="PlaceholderText"/>
          <w:color w:val="000000"/>
        </w:rPr>
        <w:t>Vo väzbe na</w:t>
      </w:r>
      <w:r w:rsidR="002A212D">
        <w:rPr>
          <w:rStyle w:val="PlaceholderText"/>
          <w:color w:val="000000"/>
        </w:rPr>
        <w:t xml:space="preserve"> </w:t>
      </w:r>
      <w:r w:rsidR="0033022D">
        <w:rPr>
          <w:rFonts w:ascii="Times New Roman" w:hAnsi="Times New Roman"/>
        </w:rPr>
        <w:t xml:space="preserve">§ 30 ods. 14 </w:t>
      </w:r>
      <w:r w:rsidR="0033022D">
        <w:rPr>
          <w:rStyle w:val="PlaceholderText"/>
          <w:color w:val="000000"/>
        </w:rPr>
        <w:t>zákona</w:t>
      </w:r>
      <w:r>
        <w:rPr>
          <w:rStyle w:val="PlaceholderText"/>
          <w:color w:val="000000"/>
        </w:rPr>
        <w:t xml:space="preserve"> </w:t>
      </w:r>
      <w:r w:rsidR="002A212D">
        <w:rPr>
          <w:rFonts w:ascii="Times New Roman" w:hAnsi="Times New Roman"/>
        </w:rPr>
        <w:t xml:space="preserve">č. 355/2007 </w:t>
      </w:r>
      <w:r w:rsidR="0033022D">
        <w:rPr>
          <w:rFonts w:ascii="Times New Roman" w:hAnsi="Times New Roman"/>
        </w:rPr>
        <w:t xml:space="preserve">Z. z. </w:t>
      </w:r>
      <w:r w:rsidR="0065098F">
        <w:rPr>
          <w:rFonts w:ascii="Times New Roman" w:hAnsi="Times New Roman"/>
        </w:rPr>
        <w:t>o ochrane, podpore a rozvoji</w:t>
      </w:r>
      <w:r w:rsidR="00F00251">
        <w:rPr>
          <w:rFonts w:ascii="Times New Roman" w:hAnsi="Times New Roman"/>
        </w:rPr>
        <w:t xml:space="preserve"> verejného zdravia a o zmene a doplnení niektorých zákonov </w:t>
      </w:r>
      <w:r w:rsidR="00404121">
        <w:rPr>
          <w:rFonts w:ascii="Times New Roman" w:hAnsi="Times New Roman"/>
        </w:rPr>
        <w:t xml:space="preserve">v znení neskorších predpisov </w:t>
      </w:r>
      <w:r w:rsidR="000A6C7B">
        <w:rPr>
          <w:rFonts w:ascii="Times New Roman" w:hAnsi="Times New Roman"/>
        </w:rPr>
        <w:t xml:space="preserve">sa uchádzačovi o prijatie do služobného pomeru ukladá povinnosť hradiť náklady súvisiace s prijímacím konaním. </w:t>
      </w:r>
    </w:p>
    <w:p w:rsidR="004353FF" w:rsidRPr="00135BE9" w:rsidP="004353FF">
      <w:pPr>
        <w:widowControl/>
        <w:bidi w:val="0"/>
        <w:jc w:val="both"/>
        <w:rPr>
          <w:rStyle w:val="PlaceholderText"/>
          <w:color w:val="000000"/>
        </w:rPr>
      </w:pPr>
    </w:p>
    <w:p w:rsidR="00CD317F" w:rsidP="00CD317F">
      <w:pPr>
        <w:widowControl/>
        <w:bidi w:val="0"/>
        <w:rPr>
          <w:rStyle w:val="PlaceholderText"/>
          <w:b/>
          <w:bCs/>
          <w:color w:val="000000"/>
        </w:rPr>
      </w:pPr>
      <w:r>
        <w:rPr>
          <w:rStyle w:val="PlaceholderText"/>
          <w:b/>
          <w:bCs/>
          <w:color w:val="000000"/>
        </w:rPr>
        <w:t xml:space="preserve">K bodu </w:t>
      </w:r>
      <w:r w:rsidR="007E68CC">
        <w:rPr>
          <w:rStyle w:val="PlaceholderText"/>
          <w:b/>
          <w:bCs/>
          <w:color w:val="000000"/>
        </w:rPr>
        <w:t>1</w:t>
      </w:r>
      <w:r w:rsidR="006D3D28">
        <w:rPr>
          <w:rStyle w:val="PlaceholderText"/>
          <w:b/>
          <w:bCs/>
          <w:color w:val="000000"/>
        </w:rPr>
        <w:t>9</w:t>
      </w:r>
      <w:r>
        <w:rPr>
          <w:rStyle w:val="PlaceholderText"/>
          <w:b/>
          <w:bCs/>
          <w:color w:val="000000"/>
        </w:rPr>
        <w:t xml:space="preserve"> (§ 21 ods. 2)</w:t>
      </w:r>
    </w:p>
    <w:p w:rsidR="00CD317F" w:rsidP="00CD317F">
      <w:pPr>
        <w:widowControl/>
        <w:bidi w:val="0"/>
        <w:jc w:val="both"/>
        <w:rPr>
          <w:rStyle w:val="PlaceholderText"/>
          <w:color w:val="000000"/>
        </w:rPr>
      </w:pPr>
      <w:r>
        <w:rPr>
          <w:rStyle w:val="PlaceholderText"/>
          <w:b/>
          <w:bCs/>
          <w:color w:val="000000"/>
        </w:rPr>
        <w:tab/>
      </w:r>
      <w:r w:rsidRPr="00F252A2" w:rsidR="00F252A2">
        <w:rPr>
          <w:rStyle w:val="PlaceholderText"/>
          <w:color w:val="000000"/>
        </w:rPr>
        <w:t>Posilňuje</w:t>
      </w:r>
      <w:r w:rsidRPr="00F252A2" w:rsidR="00B35074">
        <w:rPr>
          <w:rStyle w:val="PlaceholderText"/>
          <w:color w:val="000000"/>
        </w:rPr>
        <w:t xml:space="preserve"> </w:t>
      </w:r>
      <w:r w:rsidRPr="00B35074" w:rsidR="00B35074">
        <w:rPr>
          <w:rStyle w:val="PlaceholderText"/>
          <w:color w:val="000000"/>
        </w:rPr>
        <w:t>sa už ustanovená právna možnosť na</w:t>
      </w:r>
      <w:r w:rsidR="00300D94">
        <w:rPr>
          <w:rStyle w:val="PlaceholderText"/>
          <w:color w:val="000000"/>
        </w:rPr>
        <w:t xml:space="preserve"> späť</w:t>
      </w:r>
      <w:r w:rsidR="002A212D">
        <w:rPr>
          <w:rStyle w:val="PlaceholderText"/>
          <w:color w:val="000000"/>
        </w:rPr>
        <w:t>zaradeni</w:t>
      </w:r>
      <w:r w:rsidR="00B35074">
        <w:rPr>
          <w:rStyle w:val="PlaceholderText"/>
          <w:color w:val="000000"/>
        </w:rPr>
        <w:t>e</w:t>
      </w:r>
      <w:r w:rsidR="005131D3">
        <w:rPr>
          <w:rStyle w:val="PlaceholderText"/>
          <w:color w:val="000000"/>
        </w:rPr>
        <w:t xml:space="preserve"> príslušníka do činnej štátnej služby.</w:t>
      </w:r>
    </w:p>
    <w:p w:rsidR="008B4DFC" w:rsidP="002703D7">
      <w:pPr>
        <w:widowControl/>
        <w:bidi w:val="0"/>
        <w:rPr>
          <w:rStyle w:val="PlaceholderText"/>
          <w:b/>
          <w:bCs/>
          <w:color w:val="000000"/>
        </w:rPr>
      </w:pPr>
    </w:p>
    <w:p w:rsidR="002703D7" w:rsidP="002703D7">
      <w:pPr>
        <w:widowControl/>
        <w:bidi w:val="0"/>
        <w:rPr>
          <w:rStyle w:val="PlaceholderText"/>
          <w:b/>
          <w:bCs/>
          <w:color w:val="000000"/>
        </w:rPr>
      </w:pPr>
      <w:r>
        <w:rPr>
          <w:rStyle w:val="PlaceholderText"/>
          <w:b/>
          <w:bCs/>
          <w:color w:val="000000"/>
        </w:rPr>
        <w:t xml:space="preserve">K bodu </w:t>
      </w:r>
      <w:r w:rsidR="006D3D28">
        <w:rPr>
          <w:rStyle w:val="PlaceholderText"/>
          <w:b/>
          <w:bCs/>
          <w:color w:val="000000"/>
        </w:rPr>
        <w:t>20</w:t>
      </w:r>
      <w:r>
        <w:rPr>
          <w:rStyle w:val="PlaceholderText"/>
          <w:b/>
          <w:bCs/>
          <w:color w:val="000000"/>
        </w:rPr>
        <w:t xml:space="preserve"> (§ 22 ods. 1 a 2)</w:t>
      </w:r>
    </w:p>
    <w:p w:rsidR="002703D7" w:rsidP="002703D7">
      <w:pPr>
        <w:widowControl/>
        <w:bidi w:val="0"/>
        <w:jc w:val="both"/>
        <w:rPr>
          <w:rStyle w:val="PlaceholderText"/>
          <w:color w:val="000000"/>
        </w:rPr>
      </w:pPr>
      <w:r>
        <w:rPr>
          <w:rStyle w:val="PlaceholderText"/>
          <w:b/>
          <w:bCs/>
          <w:color w:val="000000"/>
        </w:rPr>
        <w:tab/>
      </w:r>
      <w:r w:rsidR="009E1CD9">
        <w:rPr>
          <w:rStyle w:val="PlaceholderText"/>
          <w:color w:val="000000"/>
        </w:rPr>
        <w:t>Legislatívn</w:t>
      </w:r>
      <w:r w:rsidR="002563F8">
        <w:rPr>
          <w:rStyle w:val="PlaceholderText"/>
          <w:color w:val="000000"/>
        </w:rPr>
        <w:t xml:space="preserve">a </w:t>
      </w:r>
      <w:r>
        <w:rPr>
          <w:rStyle w:val="PlaceholderText"/>
          <w:color w:val="000000"/>
        </w:rPr>
        <w:t>úprava</w:t>
      </w:r>
      <w:r w:rsidR="0001150A">
        <w:rPr>
          <w:rStyle w:val="PlaceholderText"/>
          <w:color w:val="000000"/>
        </w:rPr>
        <w:t xml:space="preserve"> súvisiaca so zavedením legislatívnej skratky</w:t>
      </w:r>
      <w:r>
        <w:rPr>
          <w:rStyle w:val="PlaceholderText"/>
          <w:color w:val="000000"/>
        </w:rPr>
        <w:t>.</w:t>
      </w:r>
    </w:p>
    <w:p w:rsidR="00E715D4" w:rsidRPr="00E94DDD" w:rsidP="002703D7">
      <w:pPr>
        <w:widowControl/>
        <w:bidi w:val="0"/>
        <w:rPr>
          <w:rStyle w:val="PlaceholderText"/>
          <w:bCs/>
          <w:color w:val="000000"/>
        </w:rPr>
      </w:pPr>
    </w:p>
    <w:p w:rsidR="002703D7" w:rsidP="002703D7">
      <w:pPr>
        <w:widowControl/>
        <w:bidi w:val="0"/>
        <w:rPr>
          <w:rStyle w:val="PlaceholderText"/>
          <w:b/>
          <w:bCs/>
          <w:color w:val="000000"/>
        </w:rPr>
      </w:pPr>
      <w:r>
        <w:rPr>
          <w:rStyle w:val="PlaceholderText"/>
          <w:b/>
          <w:bCs/>
          <w:color w:val="000000"/>
        </w:rPr>
        <w:t xml:space="preserve">K bodu </w:t>
      </w:r>
      <w:r w:rsidR="00DC5218">
        <w:rPr>
          <w:rStyle w:val="PlaceholderText"/>
          <w:b/>
          <w:bCs/>
          <w:color w:val="000000"/>
        </w:rPr>
        <w:t>2</w:t>
      </w:r>
      <w:r w:rsidR="006D3D28">
        <w:rPr>
          <w:rStyle w:val="PlaceholderText"/>
          <w:b/>
          <w:bCs/>
          <w:color w:val="000000"/>
        </w:rPr>
        <w:t>1</w:t>
      </w:r>
      <w:r>
        <w:rPr>
          <w:rStyle w:val="PlaceholderText"/>
          <w:b/>
          <w:bCs/>
          <w:color w:val="000000"/>
        </w:rPr>
        <w:t xml:space="preserve"> (§ 25 ods. 1)</w:t>
      </w:r>
    </w:p>
    <w:p w:rsidR="002703D7" w:rsidP="002703D7">
      <w:pPr>
        <w:widowControl/>
        <w:bidi w:val="0"/>
        <w:jc w:val="both"/>
        <w:rPr>
          <w:rStyle w:val="PlaceholderText"/>
          <w:color w:val="000000"/>
        </w:rPr>
      </w:pPr>
      <w:r>
        <w:rPr>
          <w:rStyle w:val="PlaceholderText"/>
          <w:b/>
          <w:bCs/>
          <w:color w:val="000000"/>
        </w:rPr>
        <w:tab/>
      </w:r>
      <w:r w:rsidRPr="003A6A1D" w:rsidR="003A6A1D">
        <w:rPr>
          <w:rStyle w:val="PlaceholderText"/>
          <w:color w:val="000000"/>
        </w:rPr>
        <w:t xml:space="preserve">Zjednodušuje sa úprava vzhľadom </w:t>
      </w:r>
      <w:r w:rsidR="00300D94">
        <w:rPr>
          <w:rStyle w:val="PlaceholderText"/>
          <w:color w:val="000000"/>
        </w:rPr>
        <w:t xml:space="preserve">na </w:t>
      </w:r>
      <w:r w:rsidRPr="003A6A1D" w:rsidR="003A6A1D">
        <w:rPr>
          <w:rStyle w:val="PlaceholderText"/>
          <w:color w:val="000000"/>
        </w:rPr>
        <w:t>znenie § 25 ods. 2, ktoré</w:t>
      </w:r>
      <w:r w:rsidR="003A6A1D">
        <w:rPr>
          <w:rStyle w:val="PlaceholderText"/>
          <w:color w:val="000000"/>
        </w:rPr>
        <w:t xml:space="preserve"> umožňuje Ministerstvu vnútra Slovenskej republiky (ďalej len „ministerstvo“) upraviť rozsah a obsah vedomostí a zručností</w:t>
      </w:r>
      <w:r w:rsidRPr="003A6A1D" w:rsidR="003A6A1D">
        <w:rPr>
          <w:rFonts w:ascii="Times New Roman" w:hAnsi="Times New Roman"/>
        </w:rPr>
        <w:t xml:space="preserve"> </w:t>
      </w:r>
      <w:r w:rsidRPr="003A6A1D" w:rsidR="003A6A1D">
        <w:rPr>
          <w:rStyle w:val="PlaceholderText"/>
          <w:color w:val="000000"/>
        </w:rPr>
        <w:t>pre určen</w:t>
      </w:r>
      <w:r w:rsidR="003A6A1D">
        <w:rPr>
          <w:rStyle w:val="PlaceholderText"/>
          <w:color w:val="000000"/>
        </w:rPr>
        <w:t>é</w:t>
      </w:r>
      <w:r w:rsidRPr="003A6A1D" w:rsidR="003A6A1D">
        <w:rPr>
          <w:rStyle w:val="PlaceholderText"/>
          <w:color w:val="000000"/>
        </w:rPr>
        <w:t xml:space="preserve"> funkcie v</w:t>
      </w:r>
      <w:r w:rsidR="003A6A1D">
        <w:rPr>
          <w:rStyle w:val="PlaceholderText"/>
          <w:color w:val="000000"/>
        </w:rPr>
        <w:t> </w:t>
      </w:r>
      <w:r w:rsidRPr="003A6A1D" w:rsidR="003A6A1D">
        <w:rPr>
          <w:rStyle w:val="PlaceholderText"/>
          <w:color w:val="000000"/>
        </w:rPr>
        <w:t>zbore</w:t>
      </w:r>
      <w:r w:rsidR="003A6A1D">
        <w:rPr>
          <w:rStyle w:val="PlaceholderText"/>
          <w:color w:val="000000"/>
        </w:rPr>
        <w:t>.</w:t>
      </w:r>
      <w:r w:rsidRPr="003A6A1D" w:rsidR="003A6A1D">
        <w:rPr>
          <w:rStyle w:val="PlaceholderText"/>
          <w:color w:val="000000"/>
        </w:rPr>
        <w:t xml:space="preserve"> </w:t>
      </w:r>
    </w:p>
    <w:p w:rsidR="00D52409" w:rsidRPr="00E94DDD" w:rsidP="002703D7">
      <w:pPr>
        <w:widowControl/>
        <w:bidi w:val="0"/>
        <w:rPr>
          <w:rStyle w:val="PlaceholderText"/>
          <w:bCs/>
          <w:color w:val="000000"/>
        </w:rPr>
      </w:pPr>
    </w:p>
    <w:p w:rsidR="002703D7" w:rsidP="002703D7">
      <w:pPr>
        <w:widowControl/>
        <w:bidi w:val="0"/>
        <w:rPr>
          <w:rStyle w:val="PlaceholderText"/>
          <w:b/>
          <w:bCs/>
          <w:color w:val="000000"/>
        </w:rPr>
      </w:pPr>
      <w:r>
        <w:rPr>
          <w:rStyle w:val="PlaceholderText"/>
          <w:b/>
          <w:bCs/>
          <w:color w:val="000000"/>
        </w:rPr>
        <w:t xml:space="preserve">K bodu </w:t>
      </w:r>
      <w:r w:rsidR="00DC5218">
        <w:rPr>
          <w:rStyle w:val="PlaceholderText"/>
          <w:b/>
          <w:bCs/>
          <w:color w:val="000000"/>
        </w:rPr>
        <w:t>2</w:t>
      </w:r>
      <w:r w:rsidR="006D3D28">
        <w:rPr>
          <w:rStyle w:val="PlaceholderText"/>
          <w:b/>
          <w:bCs/>
          <w:color w:val="000000"/>
        </w:rPr>
        <w:t>2</w:t>
      </w:r>
      <w:r>
        <w:rPr>
          <w:rStyle w:val="PlaceholderText"/>
          <w:b/>
          <w:bCs/>
          <w:color w:val="000000"/>
        </w:rPr>
        <w:t xml:space="preserve"> (§ 26 ods. 3)</w:t>
      </w:r>
    </w:p>
    <w:p w:rsidR="002703D7" w:rsidRPr="00500FEA" w:rsidP="002703D7">
      <w:pPr>
        <w:widowControl/>
        <w:bidi w:val="0"/>
        <w:jc w:val="both"/>
        <w:rPr>
          <w:rStyle w:val="PlaceholderText"/>
          <w:color w:val="000000"/>
        </w:rPr>
      </w:pPr>
      <w:r>
        <w:rPr>
          <w:rStyle w:val="PlaceholderText"/>
          <w:b/>
          <w:bCs/>
          <w:color w:val="000000"/>
        </w:rPr>
        <w:tab/>
      </w:r>
      <w:r w:rsidRPr="00500FEA" w:rsidR="00500FEA">
        <w:rPr>
          <w:rStyle w:val="PlaceholderText"/>
          <w:color w:val="000000"/>
        </w:rPr>
        <w:t>Zjednocuje sa začiatok plynutia lehoty na vykonanie opakovanej skúšky medzi skúškou zo základnej prípravy a skúškou zo špecializovanej prípravy.</w:t>
      </w:r>
      <w:r w:rsidRPr="00500FEA">
        <w:rPr>
          <w:rStyle w:val="PlaceholderText"/>
          <w:color w:val="000000"/>
        </w:rPr>
        <w:t xml:space="preserve"> </w:t>
      </w:r>
    </w:p>
    <w:p w:rsidR="00ED6F03" w:rsidRPr="00500FEA" w:rsidP="008C7892">
      <w:pPr>
        <w:widowControl/>
        <w:bidi w:val="0"/>
        <w:jc w:val="both"/>
        <w:rPr>
          <w:rStyle w:val="PlaceholderText"/>
          <w:color w:val="000000"/>
        </w:rPr>
      </w:pPr>
    </w:p>
    <w:p w:rsidR="00856E1D" w:rsidRPr="004B5C88" w:rsidP="00856E1D">
      <w:pPr>
        <w:widowControl/>
        <w:bidi w:val="0"/>
        <w:rPr>
          <w:rStyle w:val="PlaceholderText"/>
          <w:b/>
          <w:bCs/>
          <w:color w:val="000000"/>
        </w:rPr>
      </w:pPr>
      <w:r w:rsidRPr="004B5C88">
        <w:rPr>
          <w:rStyle w:val="PlaceholderText"/>
          <w:b/>
          <w:bCs/>
          <w:color w:val="000000"/>
        </w:rPr>
        <w:t xml:space="preserve">K bodu </w:t>
      </w:r>
      <w:r w:rsidRPr="004B5C88" w:rsidR="00DC5218">
        <w:rPr>
          <w:rStyle w:val="PlaceholderText"/>
          <w:b/>
          <w:bCs/>
          <w:color w:val="000000"/>
        </w:rPr>
        <w:t>2</w:t>
      </w:r>
      <w:r w:rsidR="006D3D28">
        <w:rPr>
          <w:rStyle w:val="PlaceholderText"/>
          <w:b/>
          <w:bCs/>
          <w:color w:val="000000"/>
        </w:rPr>
        <w:t>3</w:t>
      </w:r>
      <w:r w:rsidRPr="004B5C88">
        <w:rPr>
          <w:rStyle w:val="PlaceholderText"/>
          <w:b/>
          <w:bCs/>
          <w:color w:val="000000"/>
        </w:rPr>
        <w:t xml:space="preserve"> (§ </w:t>
      </w:r>
      <w:r w:rsidRPr="004B5C88" w:rsidR="00DC5FF8">
        <w:rPr>
          <w:rStyle w:val="PlaceholderText"/>
          <w:b/>
          <w:bCs/>
          <w:color w:val="000000"/>
        </w:rPr>
        <w:t>32 ods. 1</w:t>
      </w:r>
      <w:r w:rsidRPr="004B5C88" w:rsidR="0011462A">
        <w:rPr>
          <w:rStyle w:val="PlaceholderText"/>
          <w:b/>
          <w:bCs/>
          <w:color w:val="000000"/>
        </w:rPr>
        <w:t>)</w:t>
      </w:r>
    </w:p>
    <w:p w:rsidR="00856E1D" w:rsidP="00856E1D">
      <w:pPr>
        <w:widowControl/>
        <w:bidi w:val="0"/>
        <w:jc w:val="both"/>
        <w:rPr>
          <w:rStyle w:val="PlaceholderText"/>
          <w:color w:val="000000"/>
        </w:rPr>
      </w:pPr>
      <w:r>
        <w:rPr>
          <w:rStyle w:val="PlaceholderText"/>
          <w:b/>
          <w:bCs/>
          <w:color w:val="000000"/>
        </w:rPr>
        <w:tab/>
      </w:r>
      <w:r w:rsidR="009E1CD9">
        <w:rPr>
          <w:rStyle w:val="PlaceholderText"/>
          <w:color w:val="000000"/>
        </w:rPr>
        <w:t>Legislatívno</w:t>
      </w:r>
      <w:r>
        <w:rPr>
          <w:rStyle w:val="PlaceholderText"/>
          <w:color w:val="000000"/>
        </w:rPr>
        <w:t>technická úprava</w:t>
      </w:r>
      <w:r w:rsidR="00500FEA">
        <w:rPr>
          <w:rStyle w:val="PlaceholderText"/>
          <w:color w:val="000000"/>
        </w:rPr>
        <w:t xml:space="preserve"> súvisiaca s novonavrhovaným znením § 33.</w:t>
      </w:r>
    </w:p>
    <w:p w:rsidR="0011462A" w:rsidRPr="00FC72C4" w:rsidP="00856E1D">
      <w:pPr>
        <w:widowControl/>
        <w:bidi w:val="0"/>
        <w:jc w:val="both"/>
        <w:rPr>
          <w:rStyle w:val="PlaceholderText"/>
          <w:color w:val="000000"/>
        </w:rPr>
      </w:pPr>
    </w:p>
    <w:p w:rsidR="00DC5FF8" w:rsidP="00DC5FF8">
      <w:pPr>
        <w:widowControl/>
        <w:bidi w:val="0"/>
        <w:jc w:val="both"/>
        <w:rPr>
          <w:rStyle w:val="PlaceholderText"/>
          <w:b/>
          <w:bCs/>
          <w:color w:val="000000"/>
        </w:rPr>
      </w:pPr>
      <w:r w:rsidR="0011462A">
        <w:rPr>
          <w:rStyle w:val="PlaceholderText"/>
          <w:b/>
          <w:bCs/>
          <w:color w:val="000000"/>
        </w:rPr>
        <w:t xml:space="preserve">K bodu </w:t>
      </w:r>
      <w:r w:rsidR="00DC5218">
        <w:rPr>
          <w:rStyle w:val="PlaceholderText"/>
          <w:b/>
          <w:bCs/>
          <w:color w:val="000000"/>
        </w:rPr>
        <w:t>2</w:t>
      </w:r>
      <w:r w:rsidR="006D3D28">
        <w:rPr>
          <w:rStyle w:val="PlaceholderText"/>
          <w:b/>
          <w:bCs/>
          <w:color w:val="000000"/>
        </w:rPr>
        <w:t>4</w:t>
      </w:r>
      <w:r w:rsidR="0011462A">
        <w:rPr>
          <w:rStyle w:val="PlaceholderText"/>
          <w:b/>
          <w:bCs/>
          <w:color w:val="000000"/>
        </w:rPr>
        <w:t xml:space="preserve"> </w:t>
      </w:r>
      <w:r w:rsidR="00383D7E">
        <w:rPr>
          <w:rStyle w:val="PlaceholderText"/>
          <w:b/>
          <w:bCs/>
          <w:color w:val="000000"/>
        </w:rPr>
        <w:t>(</w:t>
      </w:r>
      <w:r w:rsidR="0011462A">
        <w:rPr>
          <w:rStyle w:val="PlaceholderText"/>
          <w:b/>
          <w:bCs/>
          <w:color w:val="000000"/>
        </w:rPr>
        <w:t>§ 33)</w:t>
      </w:r>
    </w:p>
    <w:p w:rsidR="00507326" w:rsidP="00DC5FF8">
      <w:pPr>
        <w:widowControl/>
        <w:bidi w:val="0"/>
        <w:jc w:val="both"/>
        <w:rPr>
          <w:rStyle w:val="PlaceholderText"/>
          <w:color w:val="000000"/>
        </w:rPr>
      </w:pPr>
      <w:r w:rsidR="0011462A">
        <w:rPr>
          <w:rStyle w:val="PlaceholderText"/>
          <w:color w:val="000000"/>
        </w:rPr>
        <w:tab/>
      </w:r>
      <w:r w:rsidR="004E0CBB">
        <w:rPr>
          <w:rStyle w:val="PlaceholderText"/>
          <w:color w:val="000000"/>
        </w:rPr>
        <w:t xml:space="preserve">Právne sa vymedzuje pojem naturálne náležitosti ako bezplatné poskytnutie rovnošaty a jej súčastí. </w:t>
      </w:r>
      <w:r w:rsidR="005A4C0C">
        <w:rPr>
          <w:rStyle w:val="PlaceholderText"/>
          <w:color w:val="000000"/>
        </w:rPr>
        <w:t>P</w:t>
      </w:r>
      <w:r w:rsidR="004E0CBB">
        <w:rPr>
          <w:rStyle w:val="PlaceholderText"/>
          <w:color w:val="000000"/>
        </w:rPr>
        <w:t>ríslušník</w:t>
      </w:r>
      <w:r w:rsidR="005A4C0C">
        <w:rPr>
          <w:rStyle w:val="PlaceholderText"/>
          <w:color w:val="000000"/>
        </w:rPr>
        <w:t xml:space="preserve"> má nárok na naturálne náležitosti a</w:t>
      </w:r>
      <w:r w:rsidR="004E0CBB">
        <w:rPr>
          <w:rStyle w:val="PlaceholderText"/>
          <w:color w:val="000000"/>
        </w:rPr>
        <w:t xml:space="preserve"> príslušníčka má okrem nároku na</w:t>
      </w:r>
      <w:r w:rsidR="00BC1E00">
        <w:rPr>
          <w:rStyle w:val="PlaceholderText"/>
          <w:color w:val="000000"/>
        </w:rPr>
        <w:t> </w:t>
      </w:r>
      <w:r w:rsidR="004E0CBB">
        <w:rPr>
          <w:rStyle w:val="PlaceholderText"/>
          <w:color w:val="000000"/>
        </w:rPr>
        <w:t xml:space="preserve">naturálne náležitosti aj nárok na peňažné plnenie. </w:t>
      </w:r>
      <w:r w:rsidR="00F738C1">
        <w:rPr>
          <w:rStyle w:val="PlaceholderText"/>
          <w:color w:val="000000"/>
        </w:rPr>
        <w:t>Na obnovu uniformy a jej súčastí vzniká príslušníkovi p</w:t>
      </w:r>
      <w:r w:rsidR="004E0CBB">
        <w:rPr>
          <w:rStyle w:val="PlaceholderText"/>
          <w:color w:val="000000"/>
        </w:rPr>
        <w:t xml:space="preserve">o uplynutí prvého roku služobného pomeru </w:t>
      </w:r>
      <w:r w:rsidR="00F738C1">
        <w:rPr>
          <w:rStyle w:val="PlaceholderText"/>
          <w:color w:val="000000"/>
        </w:rPr>
        <w:t xml:space="preserve">každoročne </w:t>
      </w:r>
      <w:r w:rsidR="004E0CBB">
        <w:rPr>
          <w:rStyle w:val="PlaceholderText"/>
          <w:color w:val="000000"/>
        </w:rPr>
        <w:t>nárok na naturálne náležitosti a príslušníčke okrem to</w:t>
      </w:r>
      <w:r w:rsidR="00F738C1">
        <w:rPr>
          <w:rStyle w:val="PlaceholderText"/>
          <w:color w:val="000000"/>
        </w:rPr>
        <w:t>ho</w:t>
      </w:r>
      <w:r w:rsidR="004E0CBB">
        <w:rPr>
          <w:rStyle w:val="PlaceholderText"/>
          <w:color w:val="000000"/>
        </w:rPr>
        <w:t xml:space="preserve"> aj nárok na peňažné plnenie</w:t>
      </w:r>
      <w:r w:rsidR="006130AD">
        <w:rPr>
          <w:rStyle w:val="PlaceholderText"/>
          <w:color w:val="000000"/>
        </w:rPr>
        <w:t>. Tieto nároky sú ustanovené</w:t>
      </w:r>
      <w:r w:rsidR="00F738C1">
        <w:rPr>
          <w:rStyle w:val="PlaceholderText"/>
          <w:color w:val="000000"/>
        </w:rPr>
        <w:t xml:space="preserve"> percentuálnym podielom z </w:t>
      </w:r>
      <w:r w:rsidR="0011462A">
        <w:rPr>
          <w:rStyle w:val="PlaceholderText"/>
          <w:color w:val="000000"/>
        </w:rPr>
        <w:t>hodn</w:t>
      </w:r>
      <w:r w:rsidR="00F738C1">
        <w:rPr>
          <w:rStyle w:val="PlaceholderText"/>
          <w:color w:val="000000"/>
        </w:rPr>
        <w:t>oty</w:t>
      </w:r>
      <w:r w:rsidR="0011462A">
        <w:rPr>
          <w:rStyle w:val="PlaceholderText"/>
          <w:color w:val="000000"/>
        </w:rPr>
        <w:t xml:space="preserve"> rovnošaty a jej súčastí</w:t>
      </w:r>
      <w:r w:rsidR="00F738C1">
        <w:rPr>
          <w:rStyle w:val="PlaceholderText"/>
          <w:color w:val="000000"/>
        </w:rPr>
        <w:t>.</w:t>
      </w:r>
      <w:r w:rsidR="0011462A">
        <w:rPr>
          <w:rStyle w:val="PlaceholderText"/>
          <w:color w:val="000000"/>
        </w:rPr>
        <w:t xml:space="preserve"> Hodnota rovnošaty </w:t>
      </w:r>
      <w:r w:rsidR="00F738C1">
        <w:rPr>
          <w:rStyle w:val="PlaceholderText"/>
          <w:color w:val="000000"/>
        </w:rPr>
        <w:t>sa</w:t>
      </w:r>
      <w:r w:rsidR="0011462A">
        <w:rPr>
          <w:rStyle w:val="PlaceholderText"/>
          <w:color w:val="000000"/>
        </w:rPr>
        <w:t xml:space="preserve"> každoročne </w:t>
      </w:r>
      <w:r w:rsidR="00AC6969">
        <w:rPr>
          <w:rStyle w:val="PlaceholderText"/>
          <w:color w:val="000000"/>
        </w:rPr>
        <w:t>ustanoví</w:t>
      </w:r>
      <w:r w:rsidR="0011462A">
        <w:rPr>
          <w:rStyle w:val="PlaceholderText"/>
          <w:color w:val="000000"/>
        </w:rPr>
        <w:t xml:space="preserve"> vo</w:t>
      </w:r>
      <w:r w:rsidR="00AC6969">
        <w:rPr>
          <w:rStyle w:val="PlaceholderText"/>
          <w:color w:val="000000"/>
        </w:rPr>
        <w:t> </w:t>
      </w:r>
      <w:r w:rsidR="0011462A">
        <w:rPr>
          <w:rStyle w:val="PlaceholderText"/>
          <w:color w:val="000000"/>
        </w:rPr>
        <w:t>všeobecne záväznom</w:t>
      </w:r>
      <w:r w:rsidR="00A06BBC">
        <w:rPr>
          <w:rStyle w:val="PlaceholderText"/>
          <w:color w:val="000000"/>
        </w:rPr>
        <w:t xml:space="preserve"> právnom</w:t>
      </w:r>
      <w:r w:rsidR="0011462A">
        <w:rPr>
          <w:rStyle w:val="PlaceholderText"/>
          <w:color w:val="000000"/>
        </w:rPr>
        <w:t xml:space="preserve"> predpise, ktorý vydá ministerstvo</w:t>
      </w:r>
      <w:r w:rsidR="00AC6969">
        <w:rPr>
          <w:rStyle w:val="PlaceholderText"/>
          <w:color w:val="000000"/>
        </w:rPr>
        <w:t>, avšak len vtedy, a</w:t>
      </w:r>
      <w:r w:rsidR="0011462A">
        <w:rPr>
          <w:rStyle w:val="PlaceholderText"/>
          <w:color w:val="000000"/>
        </w:rPr>
        <w:t>k</w:t>
      </w:r>
      <w:r w:rsidR="005A4C0C">
        <w:rPr>
          <w:rStyle w:val="PlaceholderText"/>
          <w:color w:val="000000"/>
        </w:rPr>
        <w:t> </w:t>
      </w:r>
      <w:r w:rsidR="00AC6969">
        <w:rPr>
          <w:rStyle w:val="PlaceholderText"/>
          <w:color w:val="000000"/>
        </w:rPr>
        <w:t>sa zmenia reálne nákupné ceny viac ako o 10 %. Nárok na naturálne náležitosti a peňažné plnenie sa prekluduje po 24 mesiacoch po vzniku nároku, ktorý je viazaný na vznik služobného pomeru, pretože patrí len príslušníkovi.</w:t>
      </w:r>
    </w:p>
    <w:p w:rsidR="00A06BBC" w:rsidRPr="00B54FFE" w:rsidP="00B54FFE">
      <w:pPr>
        <w:widowControl/>
        <w:bidi w:val="0"/>
        <w:jc w:val="both"/>
        <w:rPr>
          <w:rStyle w:val="PlaceholderText"/>
          <w:color w:val="000000"/>
        </w:rPr>
      </w:pPr>
    </w:p>
    <w:p w:rsidR="00DC5FF8" w:rsidRPr="00C5154F" w:rsidP="00DC5FF8">
      <w:pPr>
        <w:widowControl/>
        <w:bidi w:val="0"/>
        <w:rPr>
          <w:rStyle w:val="PlaceholderText"/>
          <w:color w:val="000000"/>
        </w:rPr>
      </w:pPr>
      <w:r w:rsidRPr="00FC72C4">
        <w:rPr>
          <w:rStyle w:val="PlaceholderText"/>
          <w:b/>
          <w:bCs/>
          <w:color w:val="000000"/>
        </w:rPr>
        <w:t xml:space="preserve">K bodu </w:t>
      </w:r>
      <w:r w:rsidR="00DC5218">
        <w:rPr>
          <w:rStyle w:val="PlaceholderText"/>
          <w:b/>
          <w:bCs/>
          <w:color w:val="000000"/>
        </w:rPr>
        <w:t>2</w:t>
      </w:r>
      <w:r w:rsidR="006D3D28">
        <w:rPr>
          <w:rStyle w:val="PlaceholderText"/>
          <w:b/>
          <w:bCs/>
          <w:color w:val="000000"/>
        </w:rPr>
        <w:t>5</w:t>
      </w:r>
      <w:r w:rsidR="00B83739">
        <w:rPr>
          <w:rStyle w:val="PlaceholderText"/>
          <w:b/>
          <w:bCs/>
          <w:color w:val="000000"/>
        </w:rPr>
        <w:t xml:space="preserve"> </w:t>
      </w:r>
      <w:r>
        <w:rPr>
          <w:rStyle w:val="PlaceholderText"/>
          <w:b/>
          <w:bCs/>
          <w:color w:val="000000"/>
        </w:rPr>
        <w:t>(§ 34 ods. 5</w:t>
      </w:r>
      <w:r w:rsidR="006B1285">
        <w:rPr>
          <w:rStyle w:val="PlaceholderText"/>
          <w:b/>
          <w:bCs/>
          <w:color w:val="000000"/>
        </w:rPr>
        <w:t xml:space="preserve"> a 6</w:t>
      </w:r>
      <w:r>
        <w:rPr>
          <w:rStyle w:val="PlaceholderText"/>
          <w:b/>
          <w:bCs/>
          <w:color w:val="000000"/>
        </w:rPr>
        <w:t>)</w:t>
      </w:r>
    </w:p>
    <w:p w:rsidR="005B594E" w:rsidRPr="003B7402" w:rsidP="003B7402">
      <w:pPr>
        <w:widowControl/>
        <w:bidi w:val="0"/>
        <w:jc w:val="both"/>
        <w:rPr>
          <w:rStyle w:val="PlaceholderText"/>
          <w:color w:val="000000"/>
        </w:rPr>
      </w:pPr>
      <w:r w:rsidR="00DC5FF8">
        <w:rPr>
          <w:rStyle w:val="PlaceholderText"/>
          <w:b/>
          <w:bCs/>
          <w:color w:val="000000"/>
        </w:rPr>
        <w:tab/>
      </w:r>
      <w:r w:rsidRPr="00A06BBC" w:rsidR="00A06BBC">
        <w:rPr>
          <w:rStyle w:val="PlaceholderText"/>
          <w:color w:val="000000"/>
        </w:rPr>
        <w:t>Novo navrhovaná úprava oprávňuje</w:t>
      </w:r>
      <w:r w:rsidR="00AD6196">
        <w:rPr>
          <w:rStyle w:val="PlaceholderText"/>
          <w:color w:val="000000"/>
        </w:rPr>
        <w:t xml:space="preserve"> prezident</w:t>
      </w:r>
      <w:r w:rsidR="00A06BBC">
        <w:rPr>
          <w:rStyle w:val="PlaceholderText"/>
          <w:color w:val="000000"/>
        </w:rPr>
        <w:t>a</w:t>
      </w:r>
      <w:r w:rsidR="0085038A">
        <w:rPr>
          <w:rStyle w:val="PlaceholderText"/>
          <w:color w:val="000000"/>
        </w:rPr>
        <w:t xml:space="preserve"> </w:t>
      </w:r>
      <w:r w:rsidR="006B1285">
        <w:rPr>
          <w:rStyle w:val="PlaceholderText"/>
          <w:color w:val="000000"/>
        </w:rPr>
        <w:t xml:space="preserve">vymenúvať </w:t>
      </w:r>
      <w:r w:rsidR="009E1CD9">
        <w:rPr>
          <w:rStyle w:val="PlaceholderText"/>
          <w:color w:val="000000"/>
        </w:rPr>
        <w:t>a povyšovať</w:t>
      </w:r>
      <w:r w:rsidR="00E7587A">
        <w:rPr>
          <w:rStyle w:val="PlaceholderText"/>
          <w:color w:val="000000"/>
        </w:rPr>
        <w:t xml:space="preserve"> </w:t>
      </w:r>
      <w:r w:rsidR="006B1285">
        <w:rPr>
          <w:rStyle w:val="PlaceholderText"/>
          <w:color w:val="000000"/>
        </w:rPr>
        <w:t>príslušníkov</w:t>
      </w:r>
      <w:r w:rsidR="00E37A4E">
        <w:rPr>
          <w:rStyle w:val="PlaceholderText"/>
          <w:color w:val="000000"/>
        </w:rPr>
        <w:t xml:space="preserve"> </w:t>
      </w:r>
      <w:r w:rsidR="006B1285">
        <w:rPr>
          <w:rStyle w:val="PlaceholderText"/>
          <w:color w:val="000000"/>
        </w:rPr>
        <w:t>do</w:t>
      </w:r>
      <w:r w:rsidR="006130AD">
        <w:rPr>
          <w:rStyle w:val="PlaceholderText"/>
          <w:color w:val="000000"/>
        </w:rPr>
        <w:t> </w:t>
      </w:r>
      <w:r w:rsidR="006B1285">
        <w:rPr>
          <w:rStyle w:val="PlaceholderText"/>
          <w:color w:val="000000"/>
        </w:rPr>
        <w:t xml:space="preserve">hodnosti major, </w:t>
      </w:r>
      <w:r w:rsidR="00E37A4E">
        <w:rPr>
          <w:rStyle w:val="PlaceholderText"/>
          <w:color w:val="000000"/>
        </w:rPr>
        <w:t>podplukovník a plukovník.</w:t>
      </w:r>
      <w:r w:rsidR="006B1285">
        <w:rPr>
          <w:rStyle w:val="PlaceholderText"/>
          <w:color w:val="000000"/>
        </w:rPr>
        <w:t xml:space="preserve"> </w:t>
      </w:r>
      <w:r w:rsidR="009E1CD9">
        <w:rPr>
          <w:rStyle w:val="PlaceholderText"/>
          <w:color w:val="000000"/>
        </w:rPr>
        <w:t>Navrhuje sa, aby pri nižších hodnostiach</w:t>
      </w:r>
      <w:r w:rsidR="006B1285">
        <w:rPr>
          <w:rStyle w:val="PlaceholderText"/>
          <w:color w:val="000000"/>
        </w:rPr>
        <w:t xml:space="preserve"> t</w:t>
      </w:r>
      <w:r w:rsidR="003B7402">
        <w:rPr>
          <w:rStyle w:val="PlaceholderText"/>
          <w:color w:val="000000"/>
        </w:rPr>
        <w:t>úto právomoc</w:t>
      </w:r>
      <w:r w:rsidR="006B1285">
        <w:rPr>
          <w:rStyle w:val="PlaceholderText"/>
          <w:color w:val="000000"/>
        </w:rPr>
        <w:t xml:space="preserve"> vykonával </w:t>
      </w:r>
      <w:r w:rsidR="00E37A4E">
        <w:rPr>
          <w:rStyle w:val="PlaceholderText"/>
          <w:color w:val="000000"/>
        </w:rPr>
        <w:t>vedúci služobného úradu</w:t>
      </w:r>
      <w:r w:rsidR="006B1285">
        <w:rPr>
          <w:rStyle w:val="PlaceholderText"/>
          <w:color w:val="000000"/>
        </w:rPr>
        <w:t xml:space="preserve"> vo vzťahu k príslušníkom zaradeným </w:t>
      </w:r>
      <w:r w:rsidR="00E7587A">
        <w:rPr>
          <w:rStyle w:val="PlaceholderText"/>
          <w:color w:val="000000"/>
        </w:rPr>
        <w:t>v služobnom úrade</w:t>
      </w:r>
      <w:r w:rsidR="00AD6196">
        <w:rPr>
          <w:rStyle w:val="PlaceholderText"/>
          <w:color w:val="000000"/>
        </w:rPr>
        <w:t xml:space="preserve">. </w:t>
      </w:r>
      <w:r w:rsidR="00A06BBC">
        <w:rPr>
          <w:rStyle w:val="PlaceholderText"/>
          <w:color w:val="000000"/>
        </w:rPr>
        <w:t>Touto</w:t>
      </w:r>
      <w:r w:rsidR="006B1285">
        <w:rPr>
          <w:rStyle w:val="PlaceholderText"/>
          <w:color w:val="000000"/>
        </w:rPr>
        <w:t xml:space="preserve"> úpravou sa odstráni</w:t>
      </w:r>
      <w:r w:rsidR="006130AD">
        <w:rPr>
          <w:rStyle w:val="PlaceholderText"/>
          <w:color w:val="000000"/>
        </w:rPr>
        <w:t>a aplikačné problémy</w:t>
      </w:r>
      <w:r w:rsidR="006B1285">
        <w:rPr>
          <w:rStyle w:val="PlaceholderText"/>
          <w:color w:val="000000"/>
        </w:rPr>
        <w:t xml:space="preserve"> vznikajúce pri vymen</w:t>
      </w:r>
      <w:r w:rsidR="004B0A46">
        <w:rPr>
          <w:rStyle w:val="PlaceholderText"/>
          <w:color w:val="000000"/>
        </w:rPr>
        <w:t>ú</w:t>
      </w:r>
      <w:r w:rsidR="006B1285">
        <w:rPr>
          <w:rStyle w:val="PlaceholderText"/>
          <w:color w:val="000000"/>
        </w:rPr>
        <w:t xml:space="preserve">vaní </w:t>
      </w:r>
      <w:r w:rsidR="006130AD">
        <w:rPr>
          <w:rStyle w:val="PlaceholderText"/>
          <w:color w:val="000000"/>
        </w:rPr>
        <w:t xml:space="preserve">príslušníkov zaradených na vykonávanie štátnej  služby v pôsobnosti krajského riaditeľstva a okresného riaditeľstva pri vzniku ich služobného pomeru </w:t>
      </w:r>
      <w:r w:rsidR="006B1285">
        <w:rPr>
          <w:rStyle w:val="PlaceholderText"/>
          <w:color w:val="000000"/>
        </w:rPr>
        <w:t>do dôstojníck</w:t>
      </w:r>
      <w:r w:rsidR="006130AD">
        <w:rPr>
          <w:rStyle w:val="PlaceholderText"/>
          <w:color w:val="000000"/>
        </w:rPr>
        <w:t>ych</w:t>
      </w:r>
      <w:r w:rsidR="006B1285">
        <w:rPr>
          <w:rStyle w:val="PlaceholderText"/>
          <w:color w:val="000000"/>
        </w:rPr>
        <w:t xml:space="preserve"> hodností</w:t>
      </w:r>
      <w:r w:rsidR="006130AD">
        <w:rPr>
          <w:rStyle w:val="PlaceholderText"/>
          <w:color w:val="000000"/>
        </w:rPr>
        <w:t>. Na základe platného zákona týchto príslušníkov mohol vymen</w:t>
      </w:r>
      <w:r w:rsidR="004B0A46">
        <w:rPr>
          <w:rStyle w:val="PlaceholderText"/>
          <w:color w:val="000000"/>
        </w:rPr>
        <w:t>ú</w:t>
      </w:r>
      <w:r w:rsidR="006130AD">
        <w:rPr>
          <w:rStyle w:val="PlaceholderText"/>
          <w:color w:val="000000"/>
        </w:rPr>
        <w:t>vať do týchto hodnotí iba prezident. Od navrhovanej právnej úpravy sa očakáva, že sa vymen</w:t>
      </w:r>
      <w:r w:rsidR="004B0A46">
        <w:rPr>
          <w:rStyle w:val="PlaceholderText"/>
          <w:color w:val="000000"/>
        </w:rPr>
        <w:t>ú</w:t>
      </w:r>
      <w:r w:rsidR="006130AD">
        <w:rPr>
          <w:rStyle w:val="PlaceholderText"/>
          <w:color w:val="000000"/>
        </w:rPr>
        <w:t xml:space="preserve">vanie do hodností zjednoduší; rovnako ako </w:t>
      </w:r>
      <w:r w:rsidR="006B1915">
        <w:rPr>
          <w:rStyle w:val="PlaceholderText"/>
          <w:color w:val="000000"/>
        </w:rPr>
        <w:t>povýšenie do hodnosti po splnení času výsluhy rokov pri nižších dôstojníckych hodnostiach</w:t>
      </w:r>
      <w:r w:rsidR="006130AD">
        <w:rPr>
          <w:rStyle w:val="PlaceholderText"/>
          <w:color w:val="000000"/>
        </w:rPr>
        <w:t>, ktoré prejde do pôsobnosti</w:t>
      </w:r>
      <w:r w:rsidR="006B1915">
        <w:rPr>
          <w:rStyle w:val="PlaceholderText"/>
          <w:color w:val="000000"/>
        </w:rPr>
        <w:t xml:space="preserve"> </w:t>
      </w:r>
      <w:r w:rsidR="009E1CD9">
        <w:rPr>
          <w:rStyle w:val="PlaceholderText"/>
          <w:color w:val="000000"/>
        </w:rPr>
        <w:t>riaditeľa krajského riaditeľstva</w:t>
      </w:r>
      <w:r w:rsidR="006B1915">
        <w:rPr>
          <w:rStyle w:val="PlaceholderText"/>
          <w:color w:val="000000"/>
        </w:rPr>
        <w:t>.</w:t>
      </w:r>
      <w:r w:rsidR="00D933F6">
        <w:rPr>
          <w:rStyle w:val="PlaceholderText"/>
          <w:color w:val="000000"/>
        </w:rPr>
        <w:t> </w:t>
      </w:r>
      <w:r w:rsidR="006B1915">
        <w:rPr>
          <w:rStyle w:val="PlaceholderText"/>
          <w:color w:val="000000"/>
        </w:rPr>
        <w:t>M</w:t>
      </w:r>
      <w:r w:rsidR="00D933F6">
        <w:rPr>
          <w:rStyle w:val="PlaceholderText"/>
          <w:color w:val="000000"/>
        </w:rPr>
        <w:t>imoriadne pov</w:t>
      </w:r>
      <w:r w:rsidR="003B7402">
        <w:rPr>
          <w:rStyle w:val="PlaceholderText"/>
          <w:color w:val="000000"/>
        </w:rPr>
        <w:t>ýšenie do</w:t>
      </w:r>
      <w:r w:rsidR="006130AD">
        <w:rPr>
          <w:rStyle w:val="PlaceholderText"/>
          <w:color w:val="000000"/>
        </w:rPr>
        <w:t> </w:t>
      </w:r>
      <w:r w:rsidR="003B7402">
        <w:rPr>
          <w:rStyle w:val="PlaceholderText"/>
          <w:color w:val="000000"/>
        </w:rPr>
        <w:t xml:space="preserve">dôstojníckej hodnosti bude </w:t>
      </w:r>
      <w:r w:rsidR="00E7587A">
        <w:rPr>
          <w:rStyle w:val="PlaceholderText"/>
          <w:color w:val="000000"/>
        </w:rPr>
        <w:t xml:space="preserve">naďalej </w:t>
      </w:r>
      <w:r w:rsidR="00AD6196">
        <w:rPr>
          <w:rStyle w:val="PlaceholderText"/>
          <w:color w:val="000000"/>
        </w:rPr>
        <w:t>vykonávať prezident</w:t>
      </w:r>
      <w:r w:rsidR="003B7402">
        <w:rPr>
          <w:rStyle w:val="PlaceholderText"/>
          <w:color w:val="000000"/>
        </w:rPr>
        <w:t>.</w:t>
      </w:r>
    </w:p>
    <w:p w:rsidR="00700B58" w:rsidRPr="007E68CC" w:rsidP="00700B58">
      <w:pPr>
        <w:widowControl/>
        <w:bidi w:val="0"/>
        <w:rPr>
          <w:rStyle w:val="PlaceholderText"/>
          <w:bCs/>
          <w:color w:val="000000"/>
        </w:rPr>
      </w:pPr>
    </w:p>
    <w:p w:rsidR="00700B58" w:rsidRPr="00C91013" w:rsidP="00700B58">
      <w:pPr>
        <w:widowControl/>
        <w:bidi w:val="0"/>
        <w:rPr>
          <w:rStyle w:val="PlaceholderText"/>
          <w:b/>
          <w:bCs/>
          <w:color w:val="000000"/>
        </w:rPr>
      </w:pPr>
      <w:r w:rsidRPr="009C11CA">
        <w:rPr>
          <w:rStyle w:val="PlaceholderText"/>
          <w:b/>
          <w:bCs/>
          <w:color w:val="000000"/>
        </w:rPr>
        <w:t xml:space="preserve">K bodu </w:t>
      </w:r>
      <w:r w:rsidR="00B54FFE">
        <w:rPr>
          <w:rStyle w:val="PlaceholderText"/>
          <w:b/>
          <w:bCs/>
          <w:color w:val="000000"/>
        </w:rPr>
        <w:t>2</w:t>
      </w:r>
      <w:r w:rsidR="006D3D28">
        <w:rPr>
          <w:rStyle w:val="PlaceholderText"/>
          <w:b/>
          <w:bCs/>
          <w:color w:val="000000"/>
        </w:rPr>
        <w:t>6</w:t>
      </w:r>
      <w:r w:rsidR="00DC5218">
        <w:rPr>
          <w:rStyle w:val="PlaceholderText"/>
          <w:b/>
          <w:bCs/>
          <w:color w:val="000000"/>
        </w:rPr>
        <w:t xml:space="preserve"> </w:t>
      </w:r>
      <w:r w:rsidR="00C91013">
        <w:rPr>
          <w:rStyle w:val="PlaceholderText"/>
          <w:b/>
          <w:bCs/>
          <w:color w:val="000000"/>
        </w:rPr>
        <w:t>[</w:t>
      </w:r>
      <w:r w:rsidRPr="009C11CA">
        <w:rPr>
          <w:rStyle w:val="PlaceholderText"/>
          <w:b/>
          <w:bCs/>
          <w:color w:val="000000"/>
        </w:rPr>
        <w:t xml:space="preserve">§ 35 ods. </w:t>
      </w:r>
      <w:r w:rsidRPr="009C11CA" w:rsidR="007C7D5E">
        <w:rPr>
          <w:rStyle w:val="PlaceholderText"/>
          <w:b/>
          <w:bCs/>
          <w:color w:val="000000"/>
        </w:rPr>
        <w:t>2</w:t>
      </w:r>
      <w:r w:rsidR="00C91013">
        <w:rPr>
          <w:rStyle w:val="PlaceholderText"/>
          <w:b/>
          <w:bCs/>
          <w:color w:val="000000"/>
        </w:rPr>
        <w:t>,</w:t>
      </w:r>
      <w:r w:rsidRPr="00C91013" w:rsidR="00C91013">
        <w:rPr>
          <w:rFonts w:ascii="Times New Roman" w:hAnsi="Times New Roman"/>
        </w:rPr>
        <w:t xml:space="preserve"> </w:t>
      </w:r>
      <w:r w:rsidRPr="00C91013" w:rsidR="00C91013">
        <w:rPr>
          <w:rFonts w:ascii="Times New Roman" w:hAnsi="Times New Roman"/>
          <w:b/>
          <w:bCs/>
        </w:rPr>
        <w:t>§ 37 ods. 1 písm. a) a § 37 ods. 2 písm. a)</w:t>
      </w:r>
      <w:r w:rsidR="00C91013">
        <w:rPr>
          <w:rStyle w:val="PlaceholderText"/>
          <w:b/>
          <w:bCs/>
          <w:color w:val="000000"/>
        </w:rPr>
        <w:t>]</w:t>
      </w:r>
    </w:p>
    <w:p w:rsidR="00700B58" w:rsidP="00700B58">
      <w:pPr>
        <w:widowControl/>
        <w:bidi w:val="0"/>
        <w:jc w:val="both"/>
        <w:rPr>
          <w:rStyle w:val="PlaceholderText"/>
          <w:color w:val="000000"/>
        </w:rPr>
      </w:pPr>
      <w:r w:rsidRPr="009C11CA">
        <w:rPr>
          <w:rStyle w:val="PlaceholderText"/>
          <w:b/>
          <w:bCs/>
          <w:color w:val="000000"/>
        </w:rPr>
        <w:tab/>
      </w:r>
      <w:r w:rsidRPr="00300D94" w:rsidR="00300D94">
        <w:rPr>
          <w:rStyle w:val="PlaceholderText"/>
          <w:color w:val="000000"/>
        </w:rPr>
        <w:t>Navrhovaná</w:t>
      </w:r>
      <w:r w:rsidRPr="00300D94">
        <w:rPr>
          <w:rStyle w:val="PlaceholderText"/>
          <w:color w:val="000000"/>
        </w:rPr>
        <w:t xml:space="preserve"> </w:t>
      </w:r>
      <w:r w:rsidRPr="009C11CA">
        <w:rPr>
          <w:rStyle w:val="PlaceholderText"/>
          <w:color w:val="000000"/>
        </w:rPr>
        <w:t>úprava súvis</w:t>
      </w:r>
      <w:r w:rsidR="00300D94">
        <w:rPr>
          <w:rStyle w:val="PlaceholderText"/>
          <w:color w:val="000000"/>
        </w:rPr>
        <w:t>í</w:t>
      </w:r>
      <w:r w:rsidRPr="009C11CA">
        <w:rPr>
          <w:rStyle w:val="PlaceholderText"/>
          <w:color w:val="000000"/>
        </w:rPr>
        <w:t xml:space="preserve"> s</w:t>
      </w:r>
      <w:r w:rsidR="00300D94">
        <w:rPr>
          <w:rStyle w:val="PlaceholderText"/>
          <w:color w:val="000000"/>
        </w:rPr>
        <w:t xml:space="preserve">  legislatívnou skratkou už zavedenou v § 19 ods. 2 písm. a) platného zákona. </w:t>
      </w:r>
    </w:p>
    <w:p w:rsidR="004202E5" w:rsidP="004202E5">
      <w:pPr>
        <w:widowControl/>
        <w:bidi w:val="0"/>
        <w:rPr>
          <w:rStyle w:val="PlaceholderText"/>
          <w:b/>
          <w:bCs/>
          <w:color w:val="000000"/>
        </w:rPr>
      </w:pPr>
      <w:r>
        <w:rPr>
          <w:rStyle w:val="PlaceholderText"/>
          <w:b/>
          <w:bCs/>
          <w:color w:val="000000"/>
        </w:rPr>
        <w:t xml:space="preserve">K bodu </w:t>
      </w:r>
      <w:r w:rsidR="00B54FFE">
        <w:rPr>
          <w:rStyle w:val="PlaceholderText"/>
          <w:b/>
          <w:bCs/>
          <w:color w:val="000000"/>
        </w:rPr>
        <w:t>2</w:t>
      </w:r>
      <w:r w:rsidR="006D3D28">
        <w:rPr>
          <w:rStyle w:val="PlaceholderText"/>
          <w:b/>
          <w:bCs/>
          <w:color w:val="000000"/>
        </w:rPr>
        <w:t>7</w:t>
      </w:r>
      <w:r>
        <w:rPr>
          <w:rStyle w:val="PlaceholderText"/>
          <w:b/>
          <w:bCs/>
          <w:color w:val="000000"/>
        </w:rPr>
        <w:t xml:space="preserve"> (§ 36</w:t>
      </w:r>
      <w:r w:rsidR="00E7587A">
        <w:rPr>
          <w:rStyle w:val="PlaceholderText"/>
          <w:b/>
          <w:bCs/>
          <w:color w:val="000000"/>
        </w:rPr>
        <w:t xml:space="preserve"> ods. 1</w:t>
      </w:r>
      <w:r>
        <w:rPr>
          <w:rStyle w:val="PlaceholderText"/>
          <w:b/>
          <w:bCs/>
          <w:color w:val="000000"/>
        </w:rPr>
        <w:t>)</w:t>
      </w:r>
    </w:p>
    <w:p w:rsidR="004202E5" w:rsidP="004202E5">
      <w:pPr>
        <w:widowControl/>
        <w:bidi w:val="0"/>
        <w:jc w:val="both"/>
        <w:rPr>
          <w:rStyle w:val="PlaceholderText"/>
          <w:color w:val="000000"/>
        </w:rPr>
      </w:pPr>
      <w:r>
        <w:rPr>
          <w:rStyle w:val="PlaceholderText"/>
          <w:b/>
          <w:bCs/>
          <w:color w:val="000000"/>
        </w:rPr>
        <w:tab/>
      </w:r>
      <w:r w:rsidRPr="00A06BBC" w:rsidR="00A06BBC">
        <w:rPr>
          <w:rStyle w:val="PlaceholderText"/>
          <w:color w:val="000000"/>
        </w:rPr>
        <w:t>P</w:t>
      </w:r>
      <w:r w:rsidR="00AD6196">
        <w:rPr>
          <w:rStyle w:val="PlaceholderText"/>
          <w:color w:val="000000"/>
        </w:rPr>
        <w:t>ri vymenovaní</w:t>
      </w:r>
      <w:r>
        <w:rPr>
          <w:rStyle w:val="PlaceholderText"/>
          <w:color w:val="000000"/>
        </w:rPr>
        <w:t xml:space="preserve"> </w:t>
      </w:r>
      <w:r w:rsidR="00E7587A">
        <w:rPr>
          <w:rStyle w:val="PlaceholderText"/>
          <w:color w:val="000000"/>
        </w:rPr>
        <w:t>príslušníka</w:t>
      </w:r>
      <w:r w:rsidRPr="00BF10B4" w:rsidR="00BF10B4">
        <w:rPr>
          <w:rStyle w:val="PlaceholderText"/>
          <w:color w:val="000000"/>
        </w:rPr>
        <w:t xml:space="preserve"> </w:t>
      </w:r>
      <w:r w:rsidR="00BF10B4">
        <w:rPr>
          <w:rStyle w:val="PlaceholderText"/>
          <w:color w:val="000000"/>
        </w:rPr>
        <w:t>do hodnosti</w:t>
      </w:r>
      <w:r w:rsidR="00E7587A">
        <w:rPr>
          <w:rStyle w:val="PlaceholderText"/>
          <w:color w:val="000000"/>
        </w:rPr>
        <w:t>, ktorý už bol v služobnom pomere</w:t>
      </w:r>
      <w:r w:rsidR="009E1CD9">
        <w:rPr>
          <w:rStyle w:val="PlaceholderText"/>
          <w:color w:val="000000"/>
        </w:rPr>
        <w:t>,</w:t>
      </w:r>
      <w:r w:rsidR="00FA5524">
        <w:rPr>
          <w:rStyle w:val="PlaceholderText"/>
          <w:color w:val="000000"/>
        </w:rPr>
        <w:t xml:space="preserve"> </w:t>
      </w:r>
      <w:r w:rsidR="00BF10B4">
        <w:rPr>
          <w:rStyle w:val="PlaceholderText"/>
          <w:color w:val="000000"/>
        </w:rPr>
        <w:t xml:space="preserve">sa </w:t>
      </w:r>
      <w:r w:rsidR="00C91013">
        <w:rPr>
          <w:rStyle w:val="PlaceholderText"/>
          <w:color w:val="000000"/>
        </w:rPr>
        <w:t>upúšťa od kritéria, ktorým je kva</w:t>
      </w:r>
      <w:r w:rsidR="00BF10B4">
        <w:rPr>
          <w:rStyle w:val="PlaceholderText"/>
          <w:color w:val="000000"/>
        </w:rPr>
        <w:t>lifikačný predpoklad.</w:t>
      </w:r>
      <w:r w:rsidR="00E7587A">
        <w:rPr>
          <w:rStyle w:val="PlaceholderText"/>
          <w:color w:val="000000"/>
        </w:rPr>
        <w:t xml:space="preserve"> </w:t>
      </w:r>
    </w:p>
    <w:p w:rsidR="004B0A46" w:rsidP="004202E5">
      <w:pPr>
        <w:widowControl/>
        <w:bidi w:val="0"/>
        <w:jc w:val="both"/>
        <w:rPr>
          <w:rStyle w:val="PlaceholderText"/>
          <w:color w:val="000000"/>
        </w:rPr>
      </w:pPr>
    </w:p>
    <w:p w:rsidR="00B83739" w:rsidP="00B83739">
      <w:pPr>
        <w:widowControl/>
        <w:bidi w:val="0"/>
        <w:rPr>
          <w:rStyle w:val="PlaceholderText"/>
          <w:b/>
          <w:bCs/>
          <w:color w:val="000000"/>
        </w:rPr>
      </w:pPr>
      <w:r>
        <w:rPr>
          <w:rStyle w:val="PlaceholderText"/>
          <w:b/>
          <w:bCs/>
          <w:color w:val="000000"/>
        </w:rPr>
        <w:t xml:space="preserve">K bodu </w:t>
      </w:r>
      <w:r w:rsidR="003A13ED">
        <w:rPr>
          <w:rStyle w:val="PlaceholderText"/>
          <w:b/>
          <w:bCs/>
          <w:color w:val="000000"/>
        </w:rPr>
        <w:t>2</w:t>
      </w:r>
      <w:r w:rsidR="006D3D28">
        <w:rPr>
          <w:rStyle w:val="PlaceholderText"/>
          <w:b/>
          <w:bCs/>
          <w:color w:val="000000"/>
        </w:rPr>
        <w:t>8</w:t>
      </w:r>
      <w:r>
        <w:rPr>
          <w:rStyle w:val="PlaceholderText"/>
          <w:b/>
          <w:bCs/>
          <w:color w:val="000000"/>
        </w:rPr>
        <w:t xml:space="preserve"> (§ 40 ods. 5)</w:t>
      </w:r>
    </w:p>
    <w:p w:rsidR="00116804" w:rsidP="00C91013">
      <w:pPr>
        <w:widowControl/>
        <w:bidi w:val="0"/>
        <w:jc w:val="both"/>
        <w:rPr>
          <w:rStyle w:val="PlaceholderText"/>
          <w:color w:val="000000"/>
        </w:rPr>
      </w:pPr>
      <w:r w:rsidR="00B83739">
        <w:rPr>
          <w:rStyle w:val="PlaceholderText"/>
          <w:b/>
          <w:bCs/>
          <w:color w:val="000000"/>
        </w:rPr>
        <w:tab/>
      </w:r>
      <w:r w:rsidRPr="00C91013" w:rsidR="00C91013">
        <w:rPr>
          <w:rStyle w:val="PlaceholderText"/>
          <w:color w:val="000000"/>
        </w:rPr>
        <w:t xml:space="preserve">Vypúšťa sa vecne duplicitné ustanovenie, pretože vypúšťaný dôvod </w:t>
      </w:r>
      <w:r w:rsidR="00C91013">
        <w:rPr>
          <w:rStyle w:val="PlaceholderText"/>
          <w:color w:val="000000"/>
        </w:rPr>
        <w:t xml:space="preserve">na </w:t>
      </w:r>
      <w:r w:rsidRPr="00C91013" w:rsidR="00C91013">
        <w:rPr>
          <w:rStyle w:val="PlaceholderText"/>
          <w:color w:val="000000"/>
        </w:rPr>
        <w:t>vykon</w:t>
      </w:r>
      <w:r w:rsidR="00C91013">
        <w:rPr>
          <w:rStyle w:val="PlaceholderText"/>
          <w:color w:val="000000"/>
        </w:rPr>
        <w:t>anie</w:t>
      </w:r>
      <w:r w:rsidRPr="00C91013" w:rsidR="00C91013">
        <w:rPr>
          <w:rStyle w:val="PlaceholderText"/>
          <w:color w:val="000000"/>
        </w:rPr>
        <w:t xml:space="preserve"> služobného hodnotenia je už uvedený v písmene b).</w:t>
      </w:r>
      <w:r w:rsidR="00C91013">
        <w:rPr>
          <w:rStyle w:val="PlaceholderText"/>
          <w:color w:val="000000"/>
        </w:rPr>
        <w:t xml:space="preserve"> </w:t>
      </w:r>
    </w:p>
    <w:p w:rsidR="00C91013" w:rsidRPr="007E68CC" w:rsidP="00C91013">
      <w:pPr>
        <w:widowControl/>
        <w:bidi w:val="0"/>
        <w:jc w:val="both"/>
        <w:rPr>
          <w:rStyle w:val="PlaceholderText"/>
          <w:bCs/>
          <w:color w:val="000000"/>
        </w:rPr>
      </w:pPr>
    </w:p>
    <w:p w:rsidR="00375189" w:rsidP="00375189">
      <w:pPr>
        <w:widowControl/>
        <w:bidi w:val="0"/>
        <w:rPr>
          <w:rStyle w:val="PlaceholderText"/>
          <w:b/>
          <w:bCs/>
          <w:color w:val="000000"/>
        </w:rPr>
      </w:pPr>
      <w:r>
        <w:rPr>
          <w:rStyle w:val="PlaceholderText"/>
          <w:b/>
          <w:bCs/>
          <w:color w:val="000000"/>
        </w:rPr>
        <w:t xml:space="preserve">K bodu </w:t>
      </w:r>
      <w:r w:rsidR="007E68CC">
        <w:rPr>
          <w:rStyle w:val="PlaceholderText"/>
          <w:b/>
          <w:bCs/>
          <w:color w:val="000000"/>
        </w:rPr>
        <w:t>2</w:t>
      </w:r>
      <w:r w:rsidR="006D3D28">
        <w:rPr>
          <w:rStyle w:val="PlaceholderText"/>
          <w:b/>
          <w:bCs/>
          <w:color w:val="000000"/>
        </w:rPr>
        <w:t>9</w:t>
      </w:r>
      <w:r w:rsidR="000A238F">
        <w:rPr>
          <w:rStyle w:val="PlaceholderText"/>
          <w:b/>
          <w:bCs/>
          <w:color w:val="000000"/>
        </w:rPr>
        <w:t xml:space="preserve"> </w:t>
      </w:r>
      <w:r>
        <w:rPr>
          <w:rStyle w:val="PlaceholderText"/>
          <w:b/>
          <w:bCs/>
          <w:color w:val="000000"/>
        </w:rPr>
        <w:t>(§ 40 ods. 7)</w:t>
      </w:r>
    </w:p>
    <w:p w:rsidR="00375189" w:rsidP="00375189">
      <w:pPr>
        <w:widowControl/>
        <w:bidi w:val="0"/>
        <w:jc w:val="both"/>
        <w:rPr>
          <w:rStyle w:val="PlaceholderText"/>
          <w:color w:val="000000"/>
        </w:rPr>
      </w:pPr>
      <w:r>
        <w:rPr>
          <w:rStyle w:val="PlaceholderText"/>
          <w:b/>
          <w:bCs/>
          <w:color w:val="000000"/>
        </w:rPr>
        <w:tab/>
      </w:r>
      <w:r w:rsidRPr="00C91013" w:rsidR="00C91013">
        <w:rPr>
          <w:rStyle w:val="PlaceholderText"/>
          <w:color w:val="000000"/>
        </w:rPr>
        <w:t>Z</w:t>
      </w:r>
      <w:r w:rsidRPr="00C91013">
        <w:rPr>
          <w:rStyle w:val="PlaceholderText"/>
          <w:color w:val="000000"/>
        </w:rPr>
        <w:t>r</w:t>
      </w:r>
      <w:r>
        <w:rPr>
          <w:rStyle w:val="PlaceholderText"/>
          <w:color w:val="000000"/>
        </w:rPr>
        <w:t>ozumiteľne</w:t>
      </w:r>
      <w:r w:rsidR="009E1CD9">
        <w:rPr>
          <w:rStyle w:val="PlaceholderText"/>
          <w:color w:val="000000"/>
        </w:rPr>
        <w:t>jšie</w:t>
      </w:r>
      <w:r w:rsidR="000A238F">
        <w:rPr>
          <w:rStyle w:val="PlaceholderText"/>
          <w:color w:val="000000"/>
        </w:rPr>
        <w:t xml:space="preserve"> a</w:t>
      </w:r>
      <w:r>
        <w:rPr>
          <w:rStyle w:val="PlaceholderText"/>
          <w:color w:val="000000"/>
        </w:rPr>
        <w:t> jednoznačne</w:t>
      </w:r>
      <w:r w:rsidR="009E1CD9">
        <w:rPr>
          <w:rStyle w:val="PlaceholderText"/>
          <w:color w:val="000000"/>
        </w:rPr>
        <w:t xml:space="preserve">jšie </w:t>
      </w:r>
      <w:r w:rsidR="00C91013">
        <w:rPr>
          <w:rStyle w:val="PlaceholderText"/>
          <w:color w:val="000000"/>
        </w:rPr>
        <w:t xml:space="preserve">sa </w:t>
      </w:r>
      <w:r w:rsidR="009E1CD9">
        <w:rPr>
          <w:rStyle w:val="PlaceholderText"/>
          <w:color w:val="000000"/>
        </w:rPr>
        <w:t>určujú</w:t>
      </w:r>
      <w:r>
        <w:rPr>
          <w:rStyle w:val="PlaceholderText"/>
          <w:color w:val="000000"/>
        </w:rPr>
        <w:t xml:space="preserve"> závery služobného hodnotenia</w:t>
      </w:r>
      <w:r w:rsidR="000A238F">
        <w:rPr>
          <w:rStyle w:val="PlaceholderText"/>
          <w:color w:val="000000"/>
        </w:rPr>
        <w:t xml:space="preserve"> (</w:t>
      </w:r>
      <w:r w:rsidR="00C91013">
        <w:rPr>
          <w:rStyle w:val="PlaceholderText"/>
          <w:color w:val="000000"/>
        </w:rPr>
        <w:t xml:space="preserve">je spôsobilý vykonávať </w:t>
      </w:r>
      <w:r w:rsidR="000A238F">
        <w:rPr>
          <w:rStyle w:val="PlaceholderText"/>
          <w:color w:val="000000"/>
        </w:rPr>
        <w:t>doterajšiu</w:t>
      </w:r>
      <w:r w:rsidR="00C91013">
        <w:rPr>
          <w:rStyle w:val="PlaceholderText"/>
          <w:color w:val="000000"/>
        </w:rPr>
        <w:t xml:space="preserve"> funkciu</w:t>
      </w:r>
      <w:r w:rsidR="000A238F">
        <w:rPr>
          <w:rStyle w:val="PlaceholderText"/>
          <w:color w:val="000000"/>
        </w:rPr>
        <w:t xml:space="preserve">, </w:t>
      </w:r>
      <w:r w:rsidR="004B0A46">
        <w:rPr>
          <w:rStyle w:val="PlaceholderText"/>
          <w:color w:val="000000"/>
        </w:rPr>
        <w:t xml:space="preserve">je spôsobilý vykonávať </w:t>
      </w:r>
      <w:r w:rsidR="000A238F">
        <w:rPr>
          <w:rStyle w:val="PlaceholderText"/>
          <w:color w:val="000000"/>
        </w:rPr>
        <w:t>nižšiu</w:t>
      </w:r>
      <w:r w:rsidR="00C91013">
        <w:rPr>
          <w:rStyle w:val="PlaceholderText"/>
          <w:color w:val="000000"/>
        </w:rPr>
        <w:t xml:space="preserve"> funkciu alebo nie je spôsobilý vykonávať žiadnu</w:t>
      </w:r>
      <w:r w:rsidR="000A238F">
        <w:rPr>
          <w:rStyle w:val="PlaceholderText"/>
          <w:color w:val="000000"/>
        </w:rPr>
        <w:t xml:space="preserve"> funkciu)</w:t>
      </w:r>
      <w:r w:rsidR="00C91013">
        <w:rPr>
          <w:rStyle w:val="PlaceholderText"/>
          <w:color w:val="000000"/>
        </w:rPr>
        <w:t xml:space="preserve">, pričom sa zohľadňuje, </w:t>
      </w:r>
      <w:r w:rsidR="007E68CC">
        <w:rPr>
          <w:rStyle w:val="PlaceholderText"/>
          <w:color w:val="000000"/>
        </w:rPr>
        <w:t xml:space="preserve">že </w:t>
      </w:r>
      <w:r w:rsidR="00C91013">
        <w:rPr>
          <w:rStyle w:val="PlaceholderText"/>
          <w:color w:val="000000"/>
        </w:rPr>
        <w:t>predmetom služobného hodnotenia je</w:t>
      </w:r>
      <w:r w:rsidRPr="00266AE8" w:rsidR="00266AE8">
        <w:rPr>
          <w:rStyle w:val="PlaceholderText"/>
          <w:color w:val="000000"/>
        </w:rPr>
        <w:t xml:space="preserve"> aktuálne zastávaná funkcia v</w:t>
      </w:r>
      <w:r w:rsidR="007E68CC">
        <w:rPr>
          <w:rStyle w:val="PlaceholderText"/>
          <w:color w:val="000000"/>
        </w:rPr>
        <w:t> </w:t>
      </w:r>
      <w:r w:rsidRPr="00266AE8" w:rsidR="00266AE8">
        <w:rPr>
          <w:rStyle w:val="PlaceholderText"/>
          <w:color w:val="000000"/>
        </w:rPr>
        <w:t>zbore</w:t>
      </w:r>
      <w:r w:rsidRPr="00266AE8" w:rsidR="000A238F">
        <w:rPr>
          <w:rStyle w:val="PlaceholderText"/>
          <w:color w:val="000000"/>
        </w:rPr>
        <w:t>.</w:t>
      </w:r>
      <w:r w:rsidR="000A238F">
        <w:rPr>
          <w:rStyle w:val="PlaceholderText"/>
          <w:color w:val="000000"/>
        </w:rPr>
        <w:t xml:space="preserve"> </w:t>
      </w:r>
    </w:p>
    <w:p w:rsidR="009F5DA6" w:rsidRPr="00FC72C4" w:rsidP="00375189">
      <w:pPr>
        <w:widowControl/>
        <w:bidi w:val="0"/>
        <w:jc w:val="both"/>
        <w:rPr>
          <w:rStyle w:val="PlaceholderText"/>
          <w:color w:val="000000"/>
        </w:rPr>
      </w:pPr>
    </w:p>
    <w:p w:rsidR="00116804" w:rsidP="00116804">
      <w:pPr>
        <w:widowControl/>
        <w:bidi w:val="0"/>
        <w:rPr>
          <w:rStyle w:val="PlaceholderText"/>
          <w:b/>
          <w:bCs/>
          <w:color w:val="000000"/>
        </w:rPr>
      </w:pPr>
      <w:r>
        <w:rPr>
          <w:rStyle w:val="PlaceholderText"/>
          <w:b/>
          <w:bCs/>
          <w:color w:val="000000"/>
        </w:rPr>
        <w:t xml:space="preserve">K bodu </w:t>
      </w:r>
      <w:r w:rsidR="006D3D28">
        <w:rPr>
          <w:rStyle w:val="PlaceholderText"/>
          <w:b/>
          <w:bCs/>
          <w:color w:val="000000"/>
        </w:rPr>
        <w:t>30</w:t>
      </w:r>
      <w:r w:rsidR="00DD0C26">
        <w:rPr>
          <w:rStyle w:val="PlaceholderText"/>
          <w:b/>
          <w:bCs/>
          <w:color w:val="000000"/>
        </w:rPr>
        <w:t xml:space="preserve"> </w:t>
      </w:r>
      <w:r w:rsidR="007576E7">
        <w:rPr>
          <w:rStyle w:val="PlaceholderText"/>
          <w:b/>
          <w:bCs/>
          <w:color w:val="000000"/>
        </w:rPr>
        <w:t>[</w:t>
      </w:r>
      <w:r>
        <w:rPr>
          <w:rStyle w:val="PlaceholderText"/>
          <w:b/>
          <w:bCs/>
          <w:color w:val="000000"/>
        </w:rPr>
        <w:t>§ 47 ods. 1</w:t>
      </w:r>
      <w:r w:rsidR="00827300">
        <w:rPr>
          <w:rStyle w:val="PlaceholderText"/>
          <w:b/>
          <w:bCs/>
          <w:color w:val="000000"/>
        </w:rPr>
        <w:t xml:space="preserve"> písm. e)</w:t>
      </w:r>
      <w:r w:rsidR="007576E7">
        <w:rPr>
          <w:rStyle w:val="PlaceholderText"/>
          <w:b/>
          <w:bCs/>
          <w:color w:val="000000"/>
        </w:rPr>
        <w:t>]</w:t>
      </w:r>
    </w:p>
    <w:p w:rsidR="00116804" w:rsidRPr="00FC72C4" w:rsidP="00116804">
      <w:pPr>
        <w:widowControl/>
        <w:bidi w:val="0"/>
        <w:jc w:val="both"/>
        <w:rPr>
          <w:rStyle w:val="PlaceholderText"/>
          <w:color w:val="000000"/>
        </w:rPr>
      </w:pPr>
      <w:r>
        <w:rPr>
          <w:rStyle w:val="PlaceholderText"/>
          <w:b/>
          <w:bCs/>
          <w:color w:val="000000"/>
        </w:rPr>
        <w:tab/>
      </w:r>
      <w:r w:rsidRPr="00C91013" w:rsidR="00C91013">
        <w:rPr>
          <w:rStyle w:val="PlaceholderText"/>
          <w:color w:val="000000"/>
        </w:rPr>
        <w:t>Dopĺňa sa právna možnosť preloženia príslušníka</w:t>
      </w:r>
      <w:r w:rsidR="00C91013">
        <w:rPr>
          <w:rStyle w:val="PlaceholderText"/>
          <w:b/>
          <w:bCs/>
          <w:color w:val="000000"/>
        </w:rPr>
        <w:t xml:space="preserve"> </w:t>
      </w:r>
      <w:r w:rsidR="0085038A">
        <w:rPr>
          <w:rStyle w:val="PlaceholderText"/>
          <w:color w:val="000000"/>
        </w:rPr>
        <w:t>aj na iný služobný úrad pri dodržaní</w:t>
      </w:r>
      <w:r w:rsidR="00827300">
        <w:rPr>
          <w:rStyle w:val="PlaceholderText"/>
          <w:color w:val="000000"/>
        </w:rPr>
        <w:t xml:space="preserve"> </w:t>
      </w:r>
      <w:r w:rsidR="00C91013">
        <w:rPr>
          <w:rStyle w:val="PlaceholderText"/>
          <w:color w:val="000000"/>
        </w:rPr>
        <w:t>u</w:t>
      </w:r>
      <w:r w:rsidR="00827300">
        <w:rPr>
          <w:rStyle w:val="PlaceholderText"/>
          <w:color w:val="000000"/>
        </w:rPr>
        <w:t>stanovených podmienok.</w:t>
      </w:r>
      <w:r w:rsidR="00DD0C26">
        <w:rPr>
          <w:rStyle w:val="PlaceholderText"/>
          <w:color w:val="000000"/>
        </w:rPr>
        <w:t xml:space="preserve"> </w:t>
      </w:r>
    </w:p>
    <w:p w:rsidR="009C11CA" w:rsidP="008C7892">
      <w:pPr>
        <w:widowControl/>
        <w:tabs>
          <w:tab w:val="left" w:pos="7620"/>
        </w:tabs>
        <w:bidi w:val="0"/>
        <w:jc w:val="both"/>
        <w:rPr>
          <w:rStyle w:val="PlaceholderText"/>
          <w:color w:val="000000"/>
        </w:rPr>
      </w:pPr>
    </w:p>
    <w:p w:rsidR="009C11CA" w:rsidP="008C7892">
      <w:pPr>
        <w:widowControl/>
        <w:tabs>
          <w:tab w:val="left" w:pos="7620"/>
        </w:tabs>
        <w:bidi w:val="0"/>
        <w:jc w:val="both"/>
        <w:rPr>
          <w:rStyle w:val="PlaceholderText"/>
          <w:b/>
          <w:bCs/>
          <w:color w:val="000000"/>
        </w:rPr>
      </w:pPr>
      <w:r w:rsidR="00D504B5">
        <w:rPr>
          <w:rStyle w:val="PlaceholderText"/>
          <w:b/>
          <w:bCs/>
          <w:color w:val="000000"/>
        </w:rPr>
        <w:t>K bod</w:t>
      </w:r>
      <w:r w:rsidR="004E0F4C">
        <w:rPr>
          <w:rStyle w:val="PlaceholderText"/>
          <w:b/>
          <w:bCs/>
          <w:color w:val="000000"/>
        </w:rPr>
        <w:t>om</w:t>
      </w:r>
      <w:r w:rsidR="00D504B5">
        <w:rPr>
          <w:rStyle w:val="PlaceholderText"/>
          <w:b/>
          <w:bCs/>
          <w:color w:val="000000"/>
        </w:rPr>
        <w:t xml:space="preserve"> </w:t>
      </w:r>
      <w:r w:rsidR="002600F1">
        <w:rPr>
          <w:rStyle w:val="PlaceholderText"/>
          <w:b/>
          <w:bCs/>
          <w:color w:val="000000"/>
        </w:rPr>
        <w:t>3</w:t>
      </w:r>
      <w:r w:rsidR="006D3D28">
        <w:rPr>
          <w:rStyle w:val="PlaceholderText"/>
          <w:b/>
          <w:bCs/>
          <w:color w:val="000000"/>
        </w:rPr>
        <w:t>1</w:t>
      </w:r>
      <w:r w:rsidRPr="009C11CA">
        <w:rPr>
          <w:rStyle w:val="PlaceholderText"/>
          <w:b/>
          <w:bCs/>
          <w:color w:val="000000"/>
        </w:rPr>
        <w:t xml:space="preserve"> a </w:t>
      </w:r>
      <w:r w:rsidR="002600F1">
        <w:rPr>
          <w:rStyle w:val="PlaceholderText"/>
          <w:b/>
          <w:bCs/>
          <w:color w:val="000000"/>
        </w:rPr>
        <w:t>3</w:t>
      </w:r>
      <w:r w:rsidR="006D3D28">
        <w:rPr>
          <w:rStyle w:val="PlaceholderText"/>
          <w:b/>
          <w:bCs/>
          <w:color w:val="000000"/>
        </w:rPr>
        <w:t>2</w:t>
      </w:r>
      <w:r w:rsidRPr="009C11CA">
        <w:rPr>
          <w:rStyle w:val="PlaceholderText"/>
          <w:b/>
          <w:bCs/>
          <w:color w:val="000000"/>
        </w:rPr>
        <w:t xml:space="preserve"> </w:t>
      </w:r>
      <w:r w:rsidR="007576E7">
        <w:rPr>
          <w:rStyle w:val="PlaceholderText"/>
          <w:b/>
          <w:bCs/>
          <w:color w:val="000000"/>
        </w:rPr>
        <w:t>[</w:t>
      </w:r>
      <w:r w:rsidRPr="009C11CA">
        <w:rPr>
          <w:rStyle w:val="PlaceholderText"/>
          <w:b/>
          <w:bCs/>
          <w:color w:val="000000"/>
        </w:rPr>
        <w:t>§</w:t>
      </w:r>
      <w:r w:rsidR="007576E7">
        <w:rPr>
          <w:rStyle w:val="PlaceholderText"/>
          <w:b/>
          <w:bCs/>
          <w:color w:val="000000"/>
        </w:rPr>
        <w:t xml:space="preserve"> </w:t>
      </w:r>
      <w:r w:rsidRPr="009C11CA">
        <w:rPr>
          <w:rStyle w:val="PlaceholderText"/>
          <w:b/>
          <w:bCs/>
          <w:color w:val="000000"/>
        </w:rPr>
        <w:t>49 ods. 3</w:t>
      </w:r>
      <w:r w:rsidR="007576E7">
        <w:rPr>
          <w:rStyle w:val="PlaceholderText"/>
          <w:b/>
          <w:bCs/>
          <w:color w:val="000000"/>
        </w:rPr>
        <w:t xml:space="preserve"> a </w:t>
      </w:r>
      <w:r w:rsidRPr="009C11CA">
        <w:rPr>
          <w:rStyle w:val="PlaceholderText"/>
          <w:b/>
          <w:bCs/>
          <w:color w:val="000000"/>
        </w:rPr>
        <w:t>4</w:t>
      </w:r>
      <w:r w:rsidR="007576E7">
        <w:rPr>
          <w:rStyle w:val="PlaceholderText"/>
          <w:b/>
          <w:bCs/>
          <w:color w:val="000000"/>
        </w:rPr>
        <w:t xml:space="preserve"> písm. b</w:t>
      </w:r>
      <w:r w:rsidRPr="009C11CA">
        <w:rPr>
          <w:rStyle w:val="PlaceholderText"/>
          <w:b/>
          <w:bCs/>
          <w:color w:val="000000"/>
        </w:rPr>
        <w:t>)</w:t>
      </w:r>
      <w:r w:rsidR="007576E7">
        <w:rPr>
          <w:rStyle w:val="PlaceholderText"/>
          <w:b/>
          <w:bCs/>
          <w:color w:val="000000"/>
        </w:rPr>
        <w:t>]</w:t>
      </w:r>
    </w:p>
    <w:p w:rsidR="009C11CA" w:rsidRPr="009C11CA" w:rsidP="00862F13">
      <w:pPr>
        <w:widowControl/>
        <w:tabs>
          <w:tab w:val="left" w:pos="7620"/>
        </w:tabs>
        <w:bidi w:val="0"/>
        <w:ind w:firstLine="709"/>
        <w:jc w:val="both"/>
        <w:rPr>
          <w:rStyle w:val="PlaceholderText"/>
          <w:color w:val="000000"/>
        </w:rPr>
      </w:pPr>
      <w:r w:rsidR="006D1ED8">
        <w:rPr>
          <w:rStyle w:val="PlaceholderText"/>
          <w:color w:val="000000"/>
        </w:rPr>
        <w:t>Legislatívn</w:t>
      </w:r>
      <w:r w:rsidR="00A06BBC">
        <w:rPr>
          <w:rStyle w:val="PlaceholderText"/>
          <w:color w:val="000000"/>
        </w:rPr>
        <w:t>a</w:t>
      </w:r>
      <w:r w:rsidR="00404121">
        <w:rPr>
          <w:rStyle w:val="PlaceholderText"/>
          <w:color w:val="000000"/>
        </w:rPr>
        <w:t xml:space="preserve"> úprava súvisiaca so system</w:t>
      </w:r>
      <w:r w:rsidR="006D1ED8">
        <w:rPr>
          <w:rStyle w:val="PlaceholderText"/>
          <w:color w:val="000000"/>
        </w:rPr>
        <w:t>izačnou zmenou a zmenou v určení názvov funkcií nadriadených</w:t>
      </w:r>
      <w:r w:rsidR="00862F13">
        <w:rPr>
          <w:rStyle w:val="PlaceholderText"/>
          <w:color w:val="000000"/>
        </w:rPr>
        <w:t>.</w:t>
      </w:r>
    </w:p>
    <w:p w:rsidR="00A06BBC" w:rsidRPr="00E94DDD" w:rsidP="00FC72C4">
      <w:pPr>
        <w:widowControl/>
        <w:bidi w:val="0"/>
        <w:rPr>
          <w:rStyle w:val="PlaceholderText"/>
          <w:bCs/>
          <w:color w:val="000000"/>
        </w:rPr>
      </w:pPr>
    </w:p>
    <w:p w:rsidR="00FC72C4" w:rsidP="00FC72C4">
      <w:pPr>
        <w:widowControl/>
        <w:bidi w:val="0"/>
        <w:rPr>
          <w:rStyle w:val="PlaceholderText"/>
          <w:b/>
          <w:bCs/>
          <w:color w:val="000000"/>
        </w:rPr>
      </w:pPr>
      <w:r>
        <w:rPr>
          <w:rStyle w:val="PlaceholderText"/>
          <w:b/>
          <w:bCs/>
          <w:color w:val="000000"/>
        </w:rPr>
        <w:t xml:space="preserve">K bodu </w:t>
      </w:r>
      <w:r w:rsidR="002600F1">
        <w:rPr>
          <w:rStyle w:val="PlaceholderText"/>
          <w:b/>
          <w:bCs/>
          <w:color w:val="000000"/>
        </w:rPr>
        <w:t>3</w:t>
      </w:r>
      <w:r w:rsidR="006D3D28">
        <w:rPr>
          <w:rStyle w:val="PlaceholderText"/>
          <w:b/>
          <w:bCs/>
          <w:color w:val="000000"/>
        </w:rPr>
        <w:t>3</w:t>
      </w:r>
      <w:r w:rsidR="005B594E">
        <w:rPr>
          <w:rStyle w:val="PlaceholderText"/>
          <w:b/>
          <w:bCs/>
          <w:color w:val="000000"/>
        </w:rPr>
        <w:t xml:space="preserve"> </w:t>
      </w:r>
      <w:r w:rsidR="000D55F9">
        <w:rPr>
          <w:rStyle w:val="PlaceholderText"/>
          <w:b/>
          <w:bCs/>
          <w:color w:val="000000"/>
        </w:rPr>
        <w:t>a 3</w:t>
      </w:r>
      <w:r w:rsidR="006D3D28">
        <w:rPr>
          <w:rStyle w:val="PlaceholderText"/>
          <w:b/>
          <w:bCs/>
          <w:color w:val="000000"/>
        </w:rPr>
        <w:t>4</w:t>
      </w:r>
      <w:r w:rsidR="000D55F9">
        <w:rPr>
          <w:rStyle w:val="PlaceholderText"/>
          <w:b/>
          <w:bCs/>
          <w:color w:val="000000"/>
        </w:rPr>
        <w:t xml:space="preserve"> </w:t>
      </w:r>
      <w:r w:rsidR="005B594E">
        <w:rPr>
          <w:rStyle w:val="PlaceholderText"/>
          <w:b/>
          <w:bCs/>
          <w:color w:val="000000"/>
        </w:rPr>
        <w:t>(§ 49 ods. 5)</w:t>
      </w:r>
    </w:p>
    <w:p w:rsidR="005B594E" w:rsidRPr="00FC72C4" w:rsidP="005B594E">
      <w:pPr>
        <w:widowControl/>
        <w:bidi w:val="0"/>
        <w:jc w:val="both"/>
        <w:rPr>
          <w:rStyle w:val="PlaceholderText"/>
          <w:color w:val="000000"/>
        </w:rPr>
      </w:pPr>
      <w:r>
        <w:rPr>
          <w:rStyle w:val="PlaceholderText"/>
          <w:b/>
          <w:bCs/>
          <w:color w:val="000000"/>
        </w:rPr>
        <w:tab/>
      </w:r>
      <w:r w:rsidRPr="00A06BBC" w:rsidR="00A06BBC">
        <w:rPr>
          <w:rStyle w:val="PlaceholderText"/>
          <w:color w:val="000000"/>
        </w:rPr>
        <w:t>Navrhovaná</w:t>
      </w:r>
      <w:r w:rsidR="00A06BBC">
        <w:rPr>
          <w:rStyle w:val="PlaceholderText"/>
          <w:b/>
          <w:bCs/>
          <w:color w:val="000000"/>
        </w:rPr>
        <w:t xml:space="preserve"> </w:t>
      </w:r>
      <w:r>
        <w:rPr>
          <w:rStyle w:val="PlaceholderText"/>
          <w:color w:val="000000"/>
        </w:rPr>
        <w:t>úprava súvis</w:t>
      </w:r>
      <w:r w:rsidR="007576E7">
        <w:rPr>
          <w:rStyle w:val="PlaceholderText"/>
          <w:color w:val="000000"/>
        </w:rPr>
        <w:t>í</w:t>
      </w:r>
      <w:r>
        <w:rPr>
          <w:rStyle w:val="PlaceholderText"/>
          <w:color w:val="000000"/>
        </w:rPr>
        <w:t xml:space="preserve"> so začlenením Hasičského a záchranného útvaru </w:t>
      </w:r>
      <w:r w:rsidR="0085038A">
        <w:rPr>
          <w:rStyle w:val="PlaceholderText"/>
          <w:color w:val="000000"/>
        </w:rPr>
        <w:t xml:space="preserve">hlavného mesta </w:t>
      </w:r>
      <w:r>
        <w:rPr>
          <w:rStyle w:val="PlaceholderText"/>
          <w:color w:val="000000"/>
        </w:rPr>
        <w:t>Sl</w:t>
      </w:r>
      <w:r w:rsidR="002B5497">
        <w:rPr>
          <w:rStyle w:val="PlaceholderText"/>
          <w:color w:val="000000"/>
        </w:rPr>
        <w:t xml:space="preserve">ovenskej republiky Bratislavy </w:t>
      </w:r>
      <w:r w:rsidR="006B3C06">
        <w:rPr>
          <w:rStyle w:val="PlaceholderText"/>
          <w:color w:val="000000"/>
        </w:rPr>
        <w:t>do</w:t>
      </w:r>
      <w:r>
        <w:rPr>
          <w:rStyle w:val="PlaceholderText"/>
          <w:color w:val="000000"/>
        </w:rPr>
        <w:t xml:space="preserve"> </w:t>
      </w:r>
      <w:r w:rsidR="007A75B0">
        <w:rPr>
          <w:rStyle w:val="PlaceholderText"/>
          <w:color w:val="000000"/>
        </w:rPr>
        <w:t>Krajské</w:t>
      </w:r>
      <w:r w:rsidR="006B3C06">
        <w:rPr>
          <w:rStyle w:val="PlaceholderText"/>
          <w:color w:val="000000"/>
        </w:rPr>
        <w:t>ho</w:t>
      </w:r>
      <w:r w:rsidR="002B5497">
        <w:rPr>
          <w:rStyle w:val="PlaceholderText"/>
          <w:color w:val="000000"/>
        </w:rPr>
        <w:t xml:space="preserve"> riaditeľstv</w:t>
      </w:r>
      <w:r w:rsidR="006B3C06">
        <w:rPr>
          <w:rStyle w:val="PlaceholderText"/>
          <w:color w:val="000000"/>
        </w:rPr>
        <w:t>a</w:t>
      </w:r>
      <w:r>
        <w:rPr>
          <w:rStyle w:val="PlaceholderText"/>
          <w:color w:val="000000"/>
        </w:rPr>
        <w:t xml:space="preserve"> Hasičského a záchranného zboru v</w:t>
      </w:r>
      <w:r w:rsidR="007576E7">
        <w:rPr>
          <w:rStyle w:val="PlaceholderText"/>
          <w:color w:val="000000"/>
        </w:rPr>
        <w:t> </w:t>
      </w:r>
      <w:r>
        <w:rPr>
          <w:rStyle w:val="PlaceholderText"/>
          <w:color w:val="000000"/>
        </w:rPr>
        <w:t>Bratislave</w:t>
      </w:r>
      <w:r w:rsidR="007576E7">
        <w:rPr>
          <w:rStyle w:val="PlaceholderText"/>
          <w:color w:val="000000"/>
        </w:rPr>
        <w:t>. Hasičský a záchranný útvar hlavného mesta Slovenskej republiky Bratislavy</w:t>
      </w:r>
      <w:r w:rsidR="006D1ED8">
        <w:rPr>
          <w:rStyle w:val="PlaceholderText"/>
          <w:color w:val="000000"/>
        </w:rPr>
        <w:t xml:space="preserve"> je postaven</w:t>
      </w:r>
      <w:r w:rsidR="007576E7">
        <w:rPr>
          <w:rStyle w:val="PlaceholderText"/>
          <w:color w:val="000000"/>
        </w:rPr>
        <w:t>ý</w:t>
      </w:r>
      <w:r w:rsidR="006D1ED8">
        <w:rPr>
          <w:rStyle w:val="PlaceholderText"/>
          <w:color w:val="000000"/>
        </w:rPr>
        <w:t xml:space="preserve"> na roveň okresného riaditeľstva, ale </w:t>
      </w:r>
      <w:r w:rsidR="002600F1">
        <w:rPr>
          <w:rStyle w:val="PlaceholderText"/>
          <w:color w:val="000000"/>
        </w:rPr>
        <w:t>má rozdielnu úpravu</w:t>
      </w:r>
      <w:r w:rsidR="006D1ED8">
        <w:rPr>
          <w:rStyle w:val="PlaceholderText"/>
          <w:color w:val="000000"/>
        </w:rPr>
        <w:t xml:space="preserve"> jednotlivých funkcií nadriadených</w:t>
      </w:r>
      <w:r w:rsidR="007576E7">
        <w:rPr>
          <w:rStyle w:val="PlaceholderText"/>
          <w:color w:val="000000"/>
        </w:rPr>
        <w:t>, pretože tento útvar plní úlohy okresného riaditeľstva v modifikovanej podobe, danej jeho územnou pôsobnosťou.</w:t>
      </w:r>
    </w:p>
    <w:p w:rsidR="005B594E" w:rsidRPr="00E94DDD" w:rsidP="00FC72C4">
      <w:pPr>
        <w:widowControl/>
        <w:bidi w:val="0"/>
        <w:rPr>
          <w:rStyle w:val="PlaceholderText"/>
          <w:bCs/>
          <w:color w:val="000000"/>
        </w:rPr>
      </w:pPr>
    </w:p>
    <w:p w:rsidR="006D1ED8" w:rsidP="00FC72C4">
      <w:pPr>
        <w:widowControl/>
        <w:bidi w:val="0"/>
        <w:rPr>
          <w:rStyle w:val="PlaceholderText"/>
          <w:b/>
          <w:bCs/>
          <w:color w:val="000000"/>
        </w:rPr>
      </w:pPr>
      <w:r>
        <w:rPr>
          <w:rStyle w:val="PlaceholderText"/>
          <w:b/>
          <w:bCs/>
          <w:color w:val="000000"/>
        </w:rPr>
        <w:t xml:space="preserve">K bodu </w:t>
      </w:r>
      <w:r w:rsidR="00B54FFE">
        <w:rPr>
          <w:rStyle w:val="PlaceholderText"/>
          <w:b/>
          <w:bCs/>
          <w:color w:val="000000"/>
        </w:rPr>
        <w:t>3</w:t>
      </w:r>
      <w:r w:rsidR="006D3D28">
        <w:rPr>
          <w:rStyle w:val="PlaceholderText"/>
          <w:b/>
          <w:bCs/>
          <w:color w:val="000000"/>
        </w:rPr>
        <w:t>5</w:t>
      </w:r>
      <w:r>
        <w:rPr>
          <w:rStyle w:val="PlaceholderText"/>
          <w:b/>
          <w:bCs/>
          <w:color w:val="000000"/>
        </w:rPr>
        <w:t xml:space="preserve"> (§ 50 ods. 4)</w:t>
      </w:r>
    </w:p>
    <w:p w:rsidR="006D1ED8" w:rsidP="00FC72C4">
      <w:pPr>
        <w:widowControl/>
        <w:bidi w:val="0"/>
        <w:rPr>
          <w:rStyle w:val="PlaceholderText"/>
          <w:color w:val="000000"/>
        </w:rPr>
      </w:pPr>
      <w:r>
        <w:rPr>
          <w:rStyle w:val="PlaceholderText"/>
          <w:b/>
          <w:bCs/>
          <w:color w:val="000000"/>
        </w:rPr>
        <w:tab/>
      </w:r>
      <w:r>
        <w:rPr>
          <w:rStyle w:val="PlaceholderText"/>
          <w:color w:val="000000"/>
        </w:rPr>
        <w:t>Legislatívn</w:t>
      </w:r>
      <w:r w:rsidR="00A06BBC">
        <w:rPr>
          <w:rStyle w:val="PlaceholderText"/>
          <w:color w:val="000000"/>
        </w:rPr>
        <w:t xml:space="preserve">a </w:t>
      </w:r>
      <w:r>
        <w:rPr>
          <w:rStyle w:val="PlaceholderText"/>
          <w:color w:val="000000"/>
        </w:rPr>
        <w:t xml:space="preserve">úprava súvisiaca so zmenou v § </w:t>
      </w:r>
      <w:r w:rsidR="00497BDA">
        <w:rPr>
          <w:rStyle w:val="PlaceholderText"/>
          <w:color w:val="000000"/>
        </w:rPr>
        <w:t>40 ods. 7.</w:t>
      </w:r>
    </w:p>
    <w:p w:rsidR="00497BDA" w:rsidP="00FC72C4">
      <w:pPr>
        <w:widowControl/>
        <w:bidi w:val="0"/>
        <w:rPr>
          <w:rStyle w:val="PlaceholderText"/>
          <w:color w:val="000000"/>
        </w:rPr>
      </w:pPr>
    </w:p>
    <w:p w:rsidR="00497BDA" w:rsidRPr="00802B7F" w:rsidP="00FC72C4">
      <w:pPr>
        <w:widowControl/>
        <w:bidi w:val="0"/>
        <w:rPr>
          <w:rStyle w:val="PlaceholderText"/>
          <w:b/>
          <w:bCs/>
          <w:color w:val="000000"/>
        </w:rPr>
      </w:pPr>
      <w:r w:rsidRPr="00802B7F">
        <w:rPr>
          <w:rStyle w:val="PlaceholderText"/>
          <w:b/>
          <w:bCs/>
          <w:color w:val="000000"/>
        </w:rPr>
        <w:t>K bod</w:t>
      </w:r>
      <w:r w:rsidR="004E0F4C">
        <w:rPr>
          <w:rStyle w:val="PlaceholderText"/>
          <w:b/>
          <w:bCs/>
          <w:color w:val="000000"/>
        </w:rPr>
        <w:t>om</w:t>
      </w:r>
      <w:r w:rsidRPr="00802B7F">
        <w:rPr>
          <w:rStyle w:val="PlaceholderText"/>
          <w:b/>
          <w:bCs/>
          <w:color w:val="000000"/>
        </w:rPr>
        <w:t xml:space="preserve"> </w:t>
      </w:r>
      <w:r w:rsidR="00B54FFE">
        <w:rPr>
          <w:rStyle w:val="PlaceholderText"/>
          <w:b/>
          <w:bCs/>
          <w:color w:val="000000"/>
        </w:rPr>
        <w:t>3</w:t>
      </w:r>
      <w:r w:rsidR="006D3D28">
        <w:rPr>
          <w:rStyle w:val="PlaceholderText"/>
          <w:b/>
          <w:bCs/>
          <w:color w:val="000000"/>
        </w:rPr>
        <w:t>6</w:t>
      </w:r>
      <w:r w:rsidRPr="00802B7F">
        <w:rPr>
          <w:rStyle w:val="PlaceholderText"/>
          <w:b/>
          <w:bCs/>
          <w:color w:val="000000"/>
        </w:rPr>
        <w:t xml:space="preserve"> </w:t>
      </w:r>
      <w:r w:rsidR="005366A1">
        <w:rPr>
          <w:rStyle w:val="PlaceholderText"/>
          <w:b/>
          <w:bCs/>
          <w:color w:val="000000"/>
        </w:rPr>
        <w:t>a</w:t>
      </w:r>
      <w:r w:rsidR="000D55F9">
        <w:rPr>
          <w:rStyle w:val="PlaceholderText"/>
          <w:b/>
          <w:bCs/>
          <w:color w:val="000000"/>
        </w:rPr>
        <w:t> </w:t>
      </w:r>
      <w:r w:rsidR="004E0F4C">
        <w:rPr>
          <w:rStyle w:val="PlaceholderText"/>
          <w:b/>
          <w:bCs/>
          <w:color w:val="000000"/>
        </w:rPr>
        <w:t>5</w:t>
      </w:r>
      <w:r w:rsidR="006D3D28">
        <w:rPr>
          <w:rStyle w:val="PlaceholderText"/>
          <w:b/>
          <w:bCs/>
          <w:color w:val="000000"/>
        </w:rPr>
        <w:t>7</w:t>
      </w:r>
      <w:r w:rsidR="000D55F9">
        <w:rPr>
          <w:rStyle w:val="PlaceholderText"/>
          <w:b/>
          <w:bCs/>
          <w:color w:val="000000"/>
        </w:rPr>
        <w:t xml:space="preserve"> </w:t>
      </w:r>
      <w:r w:rsidRPr="00802B7F">
        <w:rPr>
          <w:rStyle w:val="PlaceholderText"/>
          <w:b/>
          <w:bCs/>
          <w:color w:val="000000"/>
        </w:rPr>
        <w:t>(§ 51 ods. 1</w:t>
      </w:r>
      <w:r w:rsidR="004E0F4C">
        <w:rPr>
          <w:rStyle w:val="PlaceholderText"/>
          <w:b/>
          <w:bCs/>
          <w:color w:val="000000"/>
        </w:rPr>
        <w:t xml:space="preserve"> a § 102 ods. 2</w:t>
      </w:r>
      <w:r w:rsidRPr="00802B7F">
        <w:rPr>
          <w:rStyle w:val="PlaceholderText"/>
          <w:b/>
          <w:bCs/>
          <w:color w:val="000000"/>
        </w:rPr>
        <w:t>)</w:t>
      </w:r>
    </w:p>
    <w:p w:rsidR="00497BDA" w:rsidP="00802B7F">
      <w:pPr>
        <w:widowControl/>
        <w:bidi w:val="0"/>
        <w:jc w:val="both"/>
        <w:rPr>
          <w:rStyle w:val="PlaceholderText"/>
          <w:color w:val="000000"/>
        </w:rPr>
      </w:pPr>
      <w:r>
        <w:rPr>
          <w:rStyle w:val="PlaceholderText"/>
          <w:color w:val="000000"/>
        </w:rPr>
        <w:tab/>
      </w:r>
      <w:r w:rsidR="00724D62">
        <w:rPr>
          <w:rStyle w:val="PlaceholderText"/>
          <w:color w:val="000000"/>
        </w:rPr>
        <w:t>Zrovnoprávňuje sa post</w:t>
      </w:r>
      <w:r>
        <w:rPr>
          <w:rStyle w:val="PlaceholderText"/>
          <w:color w:val="000000"/>
        </w:rPr>
        <w:t>aven</w:t>
      </w:r>
      <w:r w:rsidR="00802B7F">
        <w:rPr>
          <w:rStyle w:val="PlaceholderText"/>
          <w:color w:val="000000"/>
        </w:rPr>
        <w:t>i</w:t>
      </w:r>
      <w:r w:rsidR="00724D62">
        <w:rPr>
          <w:rStyle w:val="PlaceholderText"/>
          <w:color w:val="000000"/>
        </w:rPr>
        <w:t>e</w:t>
      </w:r>
      <w:r>
        <w:rPr>
          <w:rStyle w:val="PlaceholderText"/>
          <w:color w:val="000000"/>
        </w:rPr>
        <w:t xml:space="preserve"> „dojčiacej ženy“ </w:t>
      </w:r>
      <w:r w:rsidR="00724D62">
        <w:rPr>
          <w:rStyle w:val="PlaceholderText"/>
          <w:color w:val="000000"/>
        </w:rPr>
        <w:t>s postavením</w:t>
      </w:r>
      <w:r w:rsidR="00DA5384">
        <w:rPr>
          <w:rStyle w:val="PlaceholderText"/>
          <w:color w:val="000000"/>
        </w:rPr>
        <w:t xml:space="preserve"> tehotnej ženy a matky do</w:t>
      </w:r>
      <w:r w:rsidR="00724D62">
        <w:rPr>
          <w:rStyle w:val="PlaceholderText"/>
          <w:color w:val="000000"/>
        </w:rPr>
        <w:t> </w:t>
      </w:r>
      <w:r w:rsidR="00DA5384">
        <w:rPr>
          <w:rStyle w:val="PlaceholderText"/>
          <w:color w:val="000000"/>
        </w:rPr>
        <w:t>konca deviateho mesiaca po pôrode.</w:t>
      </w:r>
    </w:p>
    <w:p w:rsidR="007A75B0" w:rsidRPr="007A75B0" w:rsidP="00FF7929">
      <w:pPr>
        <w:widowControl/>
        <w:bidi w:val="0"/>
        <w:jc w:val="both"/>
        <w:rPr>
          <w:rStyle w:val="PlaceholderText"/>
          <w:color w:val="auto"/>
        </w:rPr>
      </w:pPr>
    </w:p>
    <w:p w:rsidR="004C2BAC" w:rsidP="004C2BAC">
      <w:pPr>
        <w:widowControl/>
        <w:bidi w:val="0"/>
        <w:rPr>
          <w:rStyle w:val="PlaceholderText"/>
          <w:b/>
          <w:bCs/>
          <w:color w:val="000000"/>
        </w:rPr>
      </w:pPr>
      <w:r>
        <w:rPr>
          <w:rStyle w:val="PlaceholderText"/>
          <w:b/>
          <w:bCs/>
          <w:color w:val="000000"/>
        </w:rPr>
        <w:t>K bod</w:t>
      </w:r>
      <w:r w:rsidR="004E0F4C">
        <w:rPr>
          <w:rStyle w:val="PlaceholderText"/>
          <w:b/>
          <w:bCs/>
          <w:color w:val="000000"/>
        </w:rPr>
        <w:t>om</w:t>
      </w:r>
      <w:r>
        <w:rPr>
          <w:rStyle w:val="PlaceholderText"/>
          <w:b/>
          <w:bCs/>
          <w:color w:val="000000"/>
        </w:rPr>
        <w:t xml:space="preserve"> </w:t>
      </w:r>
      <w:r w:rsidR="00B54FFE">
        <w:rPr>
          <w:rStyle w:val="PlaceholderText"/>
          <w:b/>
          <w:bCs/>
          <w:color w:val="000000"/>
        </w:rPr>
        <w:t>3</w:t>
      </w:r>
      <w:r w:rsidR="006D3D28">
        <w:rPr>
          <w:rStyle w:val="PlaceholderText"/>
          <w:b/>
          <w:bCs/>
          <w:color w:val="000000"/>
        </w:rPr>
        <w:t>7</w:t>
      </w:r>
      <w:r>
        <w:rPr>
          <w:rStyle w:val="PlaceholderText"/>
          <w:b/>
          <w:bCs/>
          <w:color w:val="000000"/>
        </w:rPr>
        <w:t xml:space="preserve"> </w:t>
      </w:r>
      <w:r w:rsidR="002600F1">
        <w:rPr>
          <w:rStyle w:val="PlaceholderText"/>
          <w:b/>
          <w:bCs/>
          <w:color w:val="000000"/>
        </w:rPr>
        <w:t>a </w:t>
      </w:r>
      <w:r w:rsidR="00B54FFE">
        <w:rPr>
          <w:rStyle w:val="PlaceholderText"/>
          <w:b/>
          <w:bCs/>
          <w:color w:val="000000"/>
        </w:rPr>
        <w:t>3</w:t>
      </w:r>
      <w:r w:rsidR="006D3D28">
        <w:rPr>
          <w:rStyle w:val="PlaceholderText"/>
          <w:b/>
          <w:bCs/>
          <w:color w:val="000000"/>
        </w:rPr>
        <w:t>8</w:t>
      </w:r>
      <w:r w:rsidR="002600F1">
        <w:rPr>
          <w:rStyle w:val="PlaceholderText"/>
          <w:b/>
          <w:bCs/>
          <w:color w:val="000000"/>
        </w:rPr>
        <w:t xml:space="preserve"> </w:t>
      </w:r>
      <w:r>
        <w:rPr>
          <w:rStyle w:val="PlaceholderText"/>
          <w:b/>
          <w:bCs/>
          <w:color w:val="000000"/>
        </w:rPr>
        <w:t>(§ 52 ods. 2</w:t>
      </w:r>
      <w:r w:rsidR="00724D62">
        <w:rPr>
          <w:rStyle w:val="PlaceholderText"/>
          <w:b/>
          <w:bCs/>
          <w:color w:val="000000"/>
        </w:rPr>
        <w:t xml:space="preserve"> a</w:t>
      </w:r>
      <w:r w:rsidR="00802B7F">
        <w:rPr>
          <w:rStyle w:val="PlaceholderText"/>
          <w:b/>
          <w:bCs/>
          <w:color w:val="000000"/>
        </w:rPr>
        <w:t xml:space="preserve"> 3</w:t>
      </w:r>
      <w:r>
        <w:rPr>
          <w:rStyle w:val="PlaceholderText"/>
          <w:b/>
          <w:bCs/>
          <w:color w:val="000000"/>
        </w:rPr>
        <w:t>)</w:t>
      </w:r>
    </w:p>
    <w:p w:rsidR="0001150A" w:rsidP="00FF7929">
      <w:pPr>
        <w:widowControl/>
        <w:bidi w:val="0"/>
        <w:jc w:val="both"/>
        <w:rPr>
          <w:rStyle w:val="PlaceholderText"/>
          <w:color w:val="auto"/>
        </w:rPr>
      </w:pPr>
      <w:r w:rsidR="004C2BAC">
        <w:rPr>
          <w:rStyle w:val="PlaceholderText"/>
          <w:b/>
          <w:bCs/>
          <w:color w:val="000000"/>
        </w:rPr>
        <w:tab/>
      </w:r>
      <w:r w:rsidR="00DA3E01">
        <w:rPr>
          <w:rStyle w:val="PlaceholderText"/>
          <w:color w:val="auto"/>
        </w:rPr>
        <w:t>Navrhovaná úprava súvisí</w:t>
      </w:r>
      <w:r>
        <w:rPr>
          <w:rStyle w:val="PlaceholderText"/>
          <w:color w:val="auto"/>
        </w:rPr>
        <w:t xml:space="preserve"> s</w:t>
      </w:r>
      <w:r w:rsidR="007E68CC">
        <w:rPr>
          <w:rStyle w:val="PlaceholderText"/>
          <w:color w:val="auto"/>
        </w:rPr>
        <w:t>o</w:t>
      </w:r>
      <w:r w:rsidR="00404121">
        <w:rPr>
          <w:rStyle w:val="PlaceholderText"/>
          <w:color w:val="auto"/>
        </w:rPr>
        <w:t xml:space="preserve"> zaraden</w:t>
      </w:r>
      <w:r w:rsidR="00724D62">
        <w:rPr>
          <w:rStyle w:val="PlaceholderText"/>
          <w:color w:val="auto"/>
        </w:rPr>
        <w:t>ím</w:t>
      </w:r>
      <w:r w:rsidR="00404121">
        <w:rPr>
          <w:rStyle w:val="PlaceholderText"/>
          <w:color w:val="auto"/>
        </w:rPr>
        <w:t xml:space="preserve"> príslušníka</w:t>
      </w:r>
      <w:r>
        <w:rPr>
          <w:rStyle w:val="PlaceholderText"/>
          <w:color w:val="auto"/>
        </w:rPr>
        <w:t xml:space="preserve"> mimo</w:t>
      </w:r>
      <w:r w:rsidR="0085038A">
        <w:rPr>
          <w:rStyle w:val="PlaceholderText"/>
          <w:color w:val="auto"/>
        </w:rPr>
        <w:t xml:space="preserve"> </w:t>
      </w:r>
      <w:r>
        <w:rPr>
          <w:rStyle w:val="PlaceholderText"/>
          <w:color w:val="auto"/>
        </w:rPr>
        <w:t>činnej štátnej služby v prípade jeho</w:t>
      </w:r>
      <w:r w:rsidR="0085038A">
        <w:rPr>
          <w:rStyle w:val="PlaceholderText"/>
          <w:color w:val="auto"/>
        </w:rPr>
        <w:t xml:space="preserve"> vyslania na vy</w:t>
      </w:r>
      <w:r>
        <w:rPr>
          <w:rStyle w:val="PlaceholderText"/>
          <w:color w:val="auto"/>
        </w:rPr>
        <w:t>kon</w:t>
      </w:r>
      <w:r w:rsidR="0085038A">
        <w:rPr>
          <w:rStyle w:val="PlaceholderText"/>
          <w:color w:val="auto"/>
        </w:rPr>
        <w:t>ávanie</w:t>
      </w:r>
      <w:r>
        <w:rPr>
          <w:rStyle w:val="PlaceholderText"/>
          <w:color w:val="auto"/>
        </w:rPr>
        <w:t xml:space="preserve"> štátnej služby v zahraničí </w:t>
      </w:r>
      <w:r w:rsidR="00724D62">
        <w:rPr>
          <w:rStyle w:val="PlaceholderText"/>
          <w:color w:val="auto"/>
        </w:rPr>
        <w:t>na plnenie</w:t>
      </w:r>
      <w:r>
        <w:rPr>
          <w:rStyle w:val="PlaceholderText"/>
          <w:color w:val="auto"/>
        </w:rPr>
        <w:t xml:space="preserve"> úloh </w:t>
      </w:r>
      <w:r w:rsidR="00AA7C56">
        <w:rPr>
          <w:rStyle w:val="PlaceholderText"/>
          <w:color w:val="auto"/>
        </w:rPr>
        <w:t>v medzinárodných misiách a operáciách krízového manažmentu</w:t>
      </w:r>
      <w:r>
        <w:rPr>
          <w:rStyle w:val="PlaceholderText"/>
          <w:color w:val="auto"/>
        </w:rPr>
        <w:t>, na čo</w:t>
      </w:r>
      <w:r w:rsidR="00A83336">
        <w:rPr>
          <w:rStyle w:val="PlaceholderText"/>
          <w:color w:val="auto"/>
        </w:rPr>
        <w:t xml:space="preserve"> nadväzuje aj </w:t>
      </w:r>
      <w:r>
        <w:rPr>
          <w:rStyle w:val="PlaceholderText"/>
          <w:color w:val="auto"/>
        </w:rPr>
        <w:t xml:space="preserve">úprava </w:t>
      </w:r>
      <w:r w:rsidR="00724D62">
        <w:rPr>
          <w:rStyle w:val="PlaceholderText"/>
          <w:color w:val="auto"/>
        </w:rPr>
        <w:t>súvisiacich finančných nárokov.</w:t>
      </w:r>
    </w:p>
    <w:p w:rsidR="00FF7929" w:rsidP="00FF7929">
      <w:pPr>
        <w:widowControl/>
        <w:bidi w:val="0"/>
        <w:jc w:val="both"/>
        <w:rPr>
          <w:rStyle w:val="PlaceholderText"/>
          <w:color w:val="auto"/>
        </w:rPr>
      </w:pPr>
    </w:p>
    <w:p w:rsidR="002600F1" w:rsidP="00FF7929">
      <w:pPr>
        <w:widowControl/>
        <w:bidi w:val="0"/>
        <w:jc w:val="both"/>
        <w:rPr>
          <w:rStyle w:val="PlaceholderText"/>
          <w:b/>
          <w:bCs/>
          <w:color w:val="auto"/>
        </w:rPr>
      </w:pPr>
      <w:r w:rsidRPr="002600F1">
        <w:rPr>
          <w:rStyle w:val="PlaceholderText"/>
          <w:b/>
          <w:bCs/>
          <w:color w:val="auto"/>
        </w:rPr>
        <w:t xml:space="preserve">K bodu </w:t>
      </w:r>
      <w:r w:rsidR="0034480B">
        <w:rPr>
          <w:rStyle w:val="PlaceholderText"/>
          <w:b/>
          <w:bCs/>
          <w:color w:val="auto"/>
        </w:rPr>
        <w:t>3</w:t>
      </w:r>
      <w:r w:rsidR="006D3D28">
        <w:rPr>
          <w:rStyle w:val="PlaceholderText"/>
          <w:b/>
          <w:bCs/>
          <w:color w:val="auto"/>
        </w:rPr>
        <w:t>9</w:t>
      </w:r>
      <w:r w:rsidRPr="002600F1">
        <w:rPr>
          <w:rStyle w:val="PlaceholderText"/>
          <w:b/>
          <w:bCs/>
          <w:color w:val="auto"/>
        </w:rPr>
        <w:t xml:space="preserve"> (§ 52 ods. 9)</w:t>
      </w:r>
    </w:p>
    <w:p w:rsidR="002600F1" w:rsidP="00FF7929">
      <w:pPr>
        <w:widowControl/>
        <w:bidi w:val="0"/>
        <w:jc w:val="both"/>
        <w:rPr>
          <w:rStyle w:val="PlaceholderText"/>
          <w:color w:val="auto"/>
        </w:rPr>
      </w:pPr>
      <w:r w:rsidR="0085038A">
        <w:rPr>
          <w:rStyle w:val="PlaceholderText"/>
          <w:color w:val="auto"/>
        </w:rPr>
        <w:tab/>
        <w:t>L</w:t>
      </w:r>
      <w:r>
        <w:rPr>
          <w:rStyle w:val="PlaceholderText"/>
          <w:color w:val="auto"/>
        </w:rPr>
        <w:t>egislatívn</w:t>
      </w:r>
      <w:r w:rsidR="00A83336">
        <w:rPr>
          <w:rStyle w:val="PlaceholderText"/>
          <w:color w:val="auto"/>
        </w:rPr>
        <w:t>a</w:t>
      </w:r>
      <w:r>
        <w:rPr>
          <w:rStyle w:val="PlaceholderText"/>
          <w:color w:val="auto"/>
        </w:rPr>
        <w:t xml:space="preserve"> úprava súvisiaca so zmenou v § 69.</w:t>
      </w:r>
    </w:p>
    <w:p w:rsidR="006D1954" w:rsidP="00FF7929">
      <w:pPr>
        <w:widowControl/>
        <w:bidi w:val="0"/>
        <w:jc w:val="both"/>
        <w:rPr>
          <w:rStyle w:val="PlaceholderText"/>
          <w:color w:val="auto"/>
        </w:rPr>
      </w:pPr>
    </w:p>
    <w:p w:rsidR="006D1954" w:rsidP="00FF7929">
      <w:pPr>
        <w:widowControl/>
        <w:bidi w:val="0"/>
        <w:jc w:val="both"/>
        <w:rPr>
          <w:rStyle w:val="PlaceholderText"/>
          <w:color w:val="auto"/>
        </w:rPr>
      </w:pPr>
    </w:p>
    <w:p w:rsidR="00700AD6" w:rsidP="00FF7929">
      <w:pPr>
        <w:widowControl/>
        <w:bidi w:val="0"/>
        <w:rPr>
          <w:rStyle w:val="PlaceholderText"/>
          <w:b/>
          <w:bCs/>
          <w:color w:val="000000"/>
        </w:rPr>
      </w:pPr>
      <w:r w:rsidRPr="001841BB">
        <w:rPr>
          <w:rStyle w:val="PlaceholderText"/>
          <w:b/>
          <w:bCs/>
          <w:color w:val="000000"/>
        </w:rPr>
        <w:t>K bod</w:t>
      </w:r>
      <w:r w:rsidR="004E0F4C">
        <w:rPr>
          <w:rStyle w:val="PlaceholderText"/>
          <w:b/>
          <w:bCs/>
          <w:color w:val="000000"/>
        </w:rPr>
        <w:t>om</w:t>
      </w:r>
      <w:r w:rsidRPr="001841BB">
        <w:rPr>
          <w:rStyle w:val="PlaceholderText"/>
          <w:b/>
          <w:bCs/>
          <w:color w:val="000000"/>
        </w:rPr>
        <w:t xml:space="preserve"> </w:t>
      </w:r>
      <w:r w:rsidR="006D3D28">
        <w:rPr>
          <w:rStyle w:val="PlaceholderText"/>
          <w:b/>
          <w:bCs/>
          <w:color w:val="000000"/>
        </w:rPr>
        <w:t>40 a</w:t>
      </w:r>
      <w:r w:rsidR="00802B7F">
        <w:rPr>
          <w:rStyle w:val="PlaceholderText"/>
          <w:b/>
          <w:bCs/>
          <w:color w:val="000000"/>
        </w:rPr>
        <w:t> </w:t>
      </w:r>
      <w:r w:rsidR="002600F1">
        <w:rPr>
          <w:rStyle w:val="PlaceholderText"/>
          <w:b/>
          <w:bCs/>
          <w:color w:val="000000"/>
        </w:rPr>
        <w:t>4</w:t>
      </w:r>
      <w:r w:rsidR="006D3D28">
        <w:rPr>
          <w:rStyle w:val="PlaceholderText"/>
          <w:b/>
          <w:bCs/>
          <w:color w:val="000000"/>
        </w:rPr>
        <w:t>1</w:t>
      </w:r>
      <w:r w:rsidR="00802B7F">
        <w:rPr>
          <w:rStyle w:val="PlaceholderText"/>
          <w:b/>
          <w:bCs/>
          <w:color w:val="000000"/>
        </w:rPr>
        <w:t xml:space="preserve"> (§ 53a</w:t>
      </w:r>
      <w:r w:rsidR="00724D62">
        <w:rPr>
          <w:rStyle w:val="PlaceholderText"/>
          <w:b/>
          <w:bCs/>
          <w:color w:val="000000"/>
        </w:rPr>
        <w:t xml:space="preserve"> a</w:t>
      </w:r>
      <w:r w:rsidR="00802B7F">
        <w:rPr>
          <w:rStyle w:val="PlaceholderText"/>
          <w:b/>
          <w:bCs/>
          <w:color w:val="000000"/>
        </w:rPr>
        <w:t xml:space="preserve"> § 58a)</w:t>
      </w:r>
    </w:p>
    <w:p w:rsidR="001841BB" w:rsidRPr="001841BB" w:rsidP="001841BB">
      <w:pPr>
        <w:widowControl/>
        <w:bidi w:val="0"/>
        <w:jc w:val="both"/>
        <w:rPr>
          <w:rStyle w:val="PlaceholderText"/>
          <w:color w:val="000000"/>
        </w:rPr>
      </w:pPr>
      <w:r>
        <w:rPr>
          <w:rStyle w:val="PlaceholderText"/>
          <w:b/>
          <w:bCs/>
          <w:color w:val="000000"/>
        </w:rPr>
        <w:tab/>
      </w:r>
      <w:r w:rsidRPr="00607289" w:rsidR="00607289">
        <w:rPr>
          <w:rStyle w:val="PlaceholderText"/>
          <w:color w:val="000000"/>
        </w:rPr>
        <w:t>U</w:t>
      </w:r>
      <w:r w:rsidRPr="00607289" w:rsidR="00724D62">
        <w:rPr>
          <w:rStyle w:val="PlaceholderText"/>
          <w:color w:val="000000"/>
        </w:rPr>
        <w:t>s</w:t>
      </w:r>
      <w:r w:rsidR="00724D62">
        <w:rPr>
          <w:rStyle w:val="PlaceholderText"/>
          <w:color w:val="000000"/>
        </w:rPr>
        <w:t xml:space="preserve">tanovuje </w:t>
      </w:r>
      <w:r w:rsidR="00607289">
        <w:rPr>
          <w:rStyle w:val="PlaceholderText"/>
          <w:color w:val="000000"/>
        </w:rPr>
        <w:t xml:space="preserve">sa </w:t>
      </w:r>
      <w:r w:rsidR="00724D62">
        <w:rPr>
          <w:rStyle w:val="PlaceholderText"/>
          <w:color w:val="000000"/>
        </w:rPr>
        <w:t>režim</w:t>
      </w:r>
      <w:r w:rsidR="00404121">
        <w:rPr>
          <w:rStyle w:val="PlaceholderText"/>
          <w:color w:val="000000"/>
        </w:rPr>
        <w:t xml:space="preserve"> </w:t>
      </w:r>
      <w:r w:rsidR="00090A95">
        <w:rPr>
          <w:rStyle w:val="PlaceholderText"/>
          <w:color w:val="000000"/>
        </w:rPr>
        <w:t>vysielani</w:t>
      </w:r>
      <w:r w:rsidR="00724D62">
        <w:rPr>
          <w:rStyle w:val="PlaceholderText"/>
          <w:color w:val="000000"/>
        </w:rPr>
        <w:t>a</w:t>
      </w:r>
      <w:r w:rsidR="00090A95">
        <w:rPr>
          <w:rStyle w:val="PlaceholderText"/>
          <w:color w:val="000000"/>
        </w:rPr>
        <w:t xml:space="preserve"> príslušníkov na vy</w:t>
      </w:r>
      <w:r>
        <w:rPr>
          <w:rStyle w:val="PlaceholderText"/>
          <w:color w:val="000000"/>
        </w:rPr>
        <w:t>kon</w:t>
      </w:r>
      <w:r w:rsidR="00090A95">
        <w:rPr>
          <w:rStyle w:val="PlaceholderText"/>
          <w:color w:val="000000"/>
        </w:rPr>
        <w:t>ávanie štátnej služby v zahraničí</w:t>
      </w:r>
      <w:r>
        <w:rPr>
          <w:rStyle w:val="PlaceholderText"/>
          <w:color w:val="000000"/>
        </w:rPr>
        <w:t xml:space="preserve"> na</w:t>
      </w:r>
      <w:r w:rsidR="005366A1">
        <w:rPr>
          <w:rStyle w:val="PlaceholderText"/>
          <w:color w:val="000000"/>
        </w:rPr>
        <w:t> </w:t>
      </w:r>
      <w:r>
        <w:rPr>
          <w:rStyle w:val="PlaceholderText"/>
          <w:color w:val="000000"/>
        </w:rPr>
        <w:t>plnenie úloh v medzinárodných misiách a operáciá</w:t>
      </w:r>
      <w:r w:rsidR="00DA3E01">
        <w:rPr>
          <w:rStyle w:val="PlaceholderText"/>
          <w:color w:val="000000"/>
        </w:rPr>
        <w:t xml:space="preserve">ch krízového manažmentu. </w:t>
      </w:r>
      <w:r w:rsidR="00724D62">
        <w:rPr>
          <w:rStyle w:val="PlaceholderText"/>
          <w:color w:val="000000"/>
        </w:rPr>
        <w:t>Doba vysielania sa limituje a môže trvať</w:t>
      </w:r>
      <w:r>
        <w:rPr>
          <w:rStyle w:val="PlaceholderText"/>
          <w:color w:val="000000"/>
        </w:rPr>
        <w:t xml:space="preserve"> od šesť mesiacov do štyroch rokov. </w:t>
      </w:r>
      <w:r w:rsidR="00724D62">
        <w:rPr>
          <w:rStyle w:val="PlaceholderText"/>
          <w:color w:val="000000"/>
        </w:rPr>
        <w:t>Ide</w:t>
      </w:r>
      <w:r w:rsidR="00090A95">
        <w:rPr>
          <w:rStyle w:val="PlaceholderText"/>
          <w:color w:val="000000"/>
        </w:rPr>
        <w:t xml:space="preserve"> o</w:t>
      </w:r>
      <w:r w:rsidR="00607289">
        <w:rPr>
          <w:rStyle w:val="PlaceholderText"/>
          <w:color w:val="000000"/>
        </w:rPr>
        <w:t> </w:t>
      </w:r>
      <w:r>
        <w:rPr>
          <w:rStyle w:val="PlaceholderText"/>
          <w:color w:val="000000"/>
        </w:rPr>
        <w:t xml:space="preserve">plnenie úloh v dlhšom časovom období, </w:t>
      </w:r>
      <w:r w:rsidR="00724D62">
        <w:rPr>
          <w:rStyle w:val="PlaceholderText"/>
          <w:color w:val="000000"/>
        </w:rPr>
        <w:t>preto návrh zákona ustanovuje</w:t>
      </w:r>
      <w:r>
        <w:rPr>
          <w:rStyle w:val="PlaceholderText"/>
          <w:color w:val="000000"/>
        </w:rPr>
        <w:t xml:space="preserve"> </w:t>
      </w:r>
      <w:r w:rsidR="00607289">
        <w:rPr>
          <w:rStyle w:val="PlaceholderText"/>
          <w:color w:val="000000"/>
        </w:rPr>
        <w:t xml:space="preserve">aj </w:t>
      </w:r>
      <w:r>
        <w:rPr>
          <w:rStyle w:val="PlaceholderText"/>
          <w:color w:val="000000"/>
        </w:rPr>
        <w:t>náhrady výdavkov a zahraničný príspevok</w:t>
      </w:r>
      <w:r w:rsidR="00724D62">
        <w:rPr>
          <w:rStyle w:val="PlaceholderText"/>
          <w:color w:val="000000"/>
        </w:rPr>
        <w:t xml:space="preserve"> a súčasne splnomocňuje ministra</w:t>
      </w:r>
      <w:r>
        <w:rPr>
          <w:rStyle w:val="PlaceholderText"/>
          <w:color w:val="000000"/>
        </w:rPr>
        <w:t xml:space="preserve">, </w:t>
      </w:r>
      <w:r w:rsidR="00724D62">
        <w:rPr>
          <w:rStyle w:val="PlaceholderText"/>
          <w:color w:val="000000"/>
        </w:rPr>
        <w:t>aby v zákone stanovenom rozpätí</w:t>
      </w:r>
      <w:r w:rsidR="00607289">
        <w:rPr>
          <w:rStyle w:val="PlaceholderText"/>
          <w:color w:val="000000"/>
        </w:rPr>
        <w:t>,</w:t>
      </w:r>
      <w:r w:rsidR="00724D62">
        <w:rPr>
          <w:rStyle w:val="PlaceholderText"/>
          <w:color w:val="000000"/>
        </w:rPr>
        <w:t xml:space="preserve"> podľa charakteru vykonávanej činnosti,</w:t>
      </w:r>
      <w:r>
        <w:rPr>
          <w:rStyle w:val="PlaceholderText"/>
          <w:color w:val="000000"/>
        </w:rPr>
        <w:t xml:space="preserve"> miesta vykonávania štátnej služby v zahraničí a miery ohrozenia života alebo zdravia</w:t>
      </w:r>
      <w:r w:rsidR="00607289">
        <w:rPr>
          <w:rStyle w:val="PlaceholderText"/>
          <w:color w:val="000000"/>
        </w:rPr>
        <w:t xml:space="preserve">, </w:t>
      </w:r>
      <w:r w:rsidR="00724D62">
        <w:rPr>
          <w:rStyle w:val="PlaceholderText"/>
          <w:color w:val="000000"/>
        </w:rPr>
        <w:t xml:space="preserve">určil výšku denných výdavkov a výšku zahraničného </w:t>
      </w:r>
      <w:r w:rsidR="00607289">
        <w:rPr>
          <w:rStyle w:val="PlaceholderText"/>
          <w:color w:val="000000"/>
        </w:rPr>
        <w:t>príspevku</w:t>
      </w:r>
      <w:r w:rsidR="00724D62">
        <w:rPr>
          <w:rStyle w:val="PlaceholderText"/>
          <w:color w:val="000000"/>
        </w:rPr>
        <w:t>.</w:t>
      </w:r>
    </w:p>
    <w:p w:rsidR="00700AD6" w:rsidRPr="00E94DDD" w:rsidP="00FF7929">
      <w:pPr>
        <w:widowControl/>
        <w:bidi w:val="0"/>
        <w:rPr>
          <w:rStyle w:val="PlaceholderText"/>
          <w:bCs/>
          <w:color w:val="000000"/>
        </w:rPr>
      </w:pPr>
    </w:p>
    <w:p w:rsidR="00FF7929" w:rsidP="00FF7929">
      <w:pPr>
        <w:widowControl/>
        <w:bidi w:val="0"/>
        <w:rPr>
          <w:rStyle w:val="PlaceholderText"/>
          <w:b/>
          <w:bCs/>
          <w:color w:val="000000"/>
        </w:rPr>
      </w:pPr>
      <w:r>
        <w:rPr>
          <w:rStyle w:val="PlaceholderText"/>
          <w:b/>
          <w:bCs/>
          <w:color w:val="000000"/>
        </w:rPr>
        <w:t xml:space="preserve">K bodu </w:t>
      </w:r>
      <w:r w:rsidR="002600F1">
        <w:rPr>
          <w:rStyle w:val="PlaceholderText"/>
          <w:b/>
          <w:bCs/>
          <w:color w:val="000000"/>
        </w:rPr>
        <w:t>4</w:t>
      </w:r>
      <w:r w:rsidR="006D3D28">
        <w:rPr>
          <w:rStyle w:val="PlaceholderText"/>
          <w:b/>
          <w:bCs/>
          <w:color w:val="000000"/>
        </w:rPr>
        <w:t>2</w:t>
      </w:r>
      <w:r>
        <w:rPr>
          <w:rStyle w:val="PlaceholderText"/>
          <w:b/>
          <w:bCs/>
          <w:color w:val="000000"/>
        </w:rPr>
        <w:t xml:space="preserve"> (§ 60 ods. 4)</w:t>
      </w:r>
    </w:p>
    <w:p w:rsidR="00FF7929" w:rsidRPr="00521D86" w:rsidP="00521D86">
      <w:pPr>
        <w:widowControl/>
        <w:bidi w:val="0"/>
        <w:jc w:val="both"/>
        <w:rPr>
          <w:rStyle w:val="PlaceholderText"/>
          <w:color w:val="auto"/>
        </w:rPr>
      </w:pPr>
      <w:r>
        <w:rPr>
          <w:rStyle w:val="PlaceholderText"/>
          <w:b/>
          <w:bCs/>
          <w:color w:val="000000"/>
        </w:rPr>
        <w:tab/>
      </w:r>
      <w:r w:rsidR="00007106">
        <w:rPr>
          <w:rStyle w:val="PlaceholderText"/>
          <w:color w:val="auto"/>
        </w:rPr>
        <w:t>Navrhovanou úpravou sa</w:t>
      </w:r>
      <w:r w:rsidRPr="00D55D65" w:rsidR="00D55D65">
        <w:rPr>
          <w:rStyle w:val="PlaceholderText"/>
          <w:color w:val="auto"/>
        </w:rPr>
        <w:t xml:space="preserve"> </w:t>
      </w:r>
      <w:r w:rsidR="00607289">
        <w:rPr>
          <w:rStyle w:val="PlaceholderText"/>
          <w:color w:val="auto"/>
        </w:rPr>
        <w:t>explicitne vylučuje</w:t>
      </w:r>
      <w:r w:rsidRPr="00D55D65" w:rsidR="00D55D65">
        <w:rPr>
          <w:rStyle w:val="PlaceholderText"/>
          <w:color w:val="auto"/>
        </w:rPr>
        <w:t xml:space="preserve"> odkladn</w:t>
      </w:r>
      <w:r w:rsidR="00607289">
        <w:rPr>
          <w:rStyle w:val="PlaceholderText"/>
          <w:color w:val="auto"/>
        </w:rPr>
        <w:t>ý</w:t>
      </w:r>
      <w:r w:rsidRPr="00D55D65" w:rsidR="00D55D65">
        <w:rPr>
          <w:rStyle w:val="PlaceholderText"/>
          <w:color w:val="auto"/>
        </w:rPr>
        <w:t xml:space="preserve"> účin</w:t>
      </w:r>
      <w:r w:rsidR="00607289">
        <w:rPr>
          <w:rStyle w:val="PlaceholderText"/>
          <w:color w:val="auto"/>
        </w:rPr>
        <w:t>o</w:t>
      </w:r>
      <w:r w:rsidRPr="00D55D65" w:rsidR="00D55D65">
        <w:rPr>
          <w:rStyle w:val="PlaceholderText"/>
          <w:color w:val="auto"/>
        </w:rPr>
        <w:t>k podaného odvolania</w:t>
      </w:r>
      <w:r w:rsidR="00521D86">
        <w:rPr>
          <w:rStyle w:val="PlaceholderText"/>
          <w:color w:val="auto"/>
        </w:rPr>
        <w:t>, čo</w:t>
      </w:r>
      <w:r w:rsidR="007E3C52">
        <w:rPr>
          <w:rStyle w:val="PlaceholderText"/>
          <w:color w:val="auto"/>
        </w:rPr>
        <w:t> </w:t>
      </w:r>
      <w:r w:rsidR="00521D86">
        <w:rPr>
          <w:rStyle w:val="PlaceholderText"/>
          <w:color w:val="auto"/>
        </w:rPr>
        <w:t xml:space="preserve">má prispieť k zefektívneniu konania, pretože v danom prípade ide o rozhodnutie o odvolaní z funkcie </w:t>
      </w:r>
      <w:r w:rsidR="00E7657A">
        <w:rPr>
          <w:rStyle w:val="PlaceholderText"/>
          <w:color w:val="auto"/>
        </w:rPr>
        <w:t>na základe objektívnych právnych skutočností</w:t>
      </w:r>
      <w:r w:rsidR="00521D86">
        <w:rPr>
          <w:rStyle w:val="PlaceholderText"/>
          <w:color w:val="auto"/>
        </w:rPr>
        <w:t>, a</w:t>
      </w:r>
      <w:r w:rsidR="007E3C52">
        <w:rPr>
          <w:rStyle w:val="PlaceholderText"/>
          <w:color w:val="auto"/>
        </w:rPr>
        <w:t>ko sú</w:t>
      </w:r>
      <w:r w:rsidR="00521D86">
        <w:rPr>
          <w:rStyle w:val="PlaceholderText"/>
          <w:color w:val="auto"/>
        </w:rPr>
        <w:t xml:space="preserve"> </w:t>
      </w:r>
      <w:r w:rsidR="00E7657A">
        <w:rPr>
          <w:rStyle w:val="PlaceholderText"/>
          <w:color w:val="auto"/>
        </w:rPr>
        <w:t xml:space="preserve">napríklad </w:t>
      </w:r>
      <w:r w:rsidRPr="00521D86" w:rsidR="00521D86">
        <w:rPr>
          <w:rStyle w:val="PlaceholderText"/>
          <w:color w:val="auto"/>
        </w:rPr>
        <w:t>strat</w:t>
      </w:r>
      <w:r w:rsidR="00521D86">
        <w:rPr>
          <w:rStyle w:val="PlaceholderText"/>
          <w:color w:val="auto"/>
        </w:rPr>
        <w:t xml:space="preserve">a štátneho </w:t>
      </w:r>
      <w:r w:rsidRPr="00521D86" w:rsidR="00521D86">
        <w:rPr>
          <w:rStyle w:val="PlaceholderText"/>
          <w:color w:val="auto"/>
        </w:rPr>
        <w:t>občianstv</w:t>
      </w:r>
      <w:r w:rsidR="00521D86">
        <w:rPr>
          <w:rStyle w:val="PlaceholderText"/>
          <w:color w:val="auto"/>
        </w:rPr>
        <w:t>a Slovenskej republiky</w:t>
      </w:r>
      <w:r w:rsidR="00E7657A">
        <w:rPr>
          <w:rStyle w:val="PlaceholderText"/>
          <w:color w:val="auto"/>
        </w:rPr>
        <w:t xml:space="preserve"> a</w:t>
      </w:r>
      <w:r w:rsidR="00521D86">
        <w:rPr>
          <w:rStyle w:val="PlaceholderText"/>
          <w:color w:val="auto"/>
        </w:rPr>
        <w:t xml:space="preserve"> </w:t>
      </w:r>
      <w:r w:rsidR="007E3C52">
        <w:rPr>
          <w:rStyle w:val="PlaceholderText"/>
          <w:color w:val="auto"/>
        </w:rPr>
        <w:t xml:space="preserve">strata </w:t>
      </w:r>
      <w:r w:rsidRPr="00521D86" w:rsidR="00521D86">
        <w:rPr>
          <w:rStyle w:val="PlaceholderText"/>
          <w:color w:val="auto"/>
        </w:rPr>
        <w:t>pobyt</w:t>
      </w:r>
      <w:r w:rsidR="00521D86">
        <w:rPr>
          <w:rStyle w:val="PlaceholderText"/>
          <w:color w:val="auto"/>
        </w:rPr>
        <w:t>u</w:t>
      </w:r>
      <w:r w:rsidRPr="00521D86" w:rsidR="00521D86">
        <w:rPr>
          <w:rStyle w:val="PlaceholderText"/>
          <w:color w:val="auto"/>
        </w:rPr>
        <w:t xml:space="preserve"> na území Slovenskej republiky</w:t>
      </w:r>
      <w:r w:rsidR="00E7657A">
        <w:rPr>
          <w:rStyle w:val="PlaceholderText"/>
          <w:color w:val="auto"/>
        </w:rPr>
        <w:t xml:space="preserve">. Iná situácia je v prípade dôvodu podľa odseku 2, v ktorom sa ako dôvod skončenia služobného pomeru služobným úradom uvádza </w:t>
      </w:r>
      <w:r w:rsidR="00521D86">
        <w:rPr>
          <w:rStyle w:val="PlaceholderText"/>
          <w:color w:val="auto"/>
        </w:rPr>
        <w:t>splnenie</w:t>
      </w:r>
      <w:r w:rsidRPr="00521D86" w:rsidR="00521D86">
        <w:rPr>
          <w:rStyle w:val="PlaceholderText"/>
          <w:color w:val="auto"/>
        </w:rPr>
        <w:t xml:space="preserve"> podmienky nároku na výsluhový dôchodok </w:t>
      </w:r>
      <w:r w:rsidR="00521D86">
        <w:rPr>
          <w:rStyle w:val="PlaceholderText"/>
          <w:color w:val="auto"/>
        </w:rPr>
        <w:t>pri dovŕšení</w:t>
      </w:r>
      <w:r w:rsidRPr="00521D86" w:rsidR="00521D86">
        <w:rPr>
          <w:rStyle w:val="PlaceholderText"/>
          <w:color w:val="auto"/>
        </w:rPr>
        <w:t xml:space="preserve"> vek</w:t>
      </w:r>
      <w:r w:rsidR="00521D86">
        <w:rPr>
          <w:rStyle w:val="PlaceholderText"/>
          <w:color w:val="auto"/>
        </w:rPr>
        <w:t>u</w:t>
      </w:r>
      <w:r w:rsidRPr="00521D86" w:rsidR="00521D86">
        <w:rPr>
          <w:rStyle w:val="PlaceholderText"/>
          <w:color w:val="auto"/>
        </w:rPr>
        <w:t xml:space="preserve"> 55 rokov alebo </w:t>
      </w:r>
      <w:r w:rsidR="00B03BCC">
        <w:rPr>
          <w:rStyle w:val="PlaceholderText"/>
          <w:color w:val="auto"/>
        </w:rPr>
        <w:t>splnenie</w:t>
      </w:r>
      <w:r w:rsidRPr="00521D86" w:rsidR="00B03BCC">
        <w:rPr>
          <w:rStyle w:val="PlaceholderText"/>
          <w:color w:val="auto"/>
        </w:rPr>
        <w:t xml:space="preserve"> </w:t>
      </w:r>
      <w:r w:rsidRPr="00521D86" w:rsidR="00521D86">
        <w:rPr>
          <w:rStyle w:val="PlaceholderText"/>
          <w:color w:val="auto"/>
        </w:rPr>
        <w:t>podmienky nároku na</w:t>
      </w:r>
      <w:r w:rsidR="007E3C52">
        <w:rPr>
          <w:rStyle w:val="PlaceholderText"/>
          <w:color w:val="auto"/>
        </w:rPr>
        <w:t> </w:t>
      </w:r>
      <w:r w:rsidRPr="00521D86" w:rsidR="00521D86">
        <w:rPr>
          <w:rStyle w:val="PlaceholderText"/>
          <w:color w:val="auto"/>
        </w:rPr>
        <w:t>starobný dôchodok podľa osobitného predpisu</w:t>
      </w:r>
      <w:r w:rsidR="00E7657A">
        <w:rPr>
          <w:rStyle w:val="PlaceholderText"/>
          <w:color w:val="auto"/>
        </w:rPr>
        <w:t>; toto ustanovenie je dispozitívne, pripúšťajúce úvahu služobného úradu, preto sa odvolaniu neodníma odkladný účinok.</w:t>
      </w:r>
    </w:p>
    <w:p w:rsidR="00FF7929" w:rsidP="00FF7929">
      <w:pPr>
        <w:widowControl/>
        <w:bidi w:val="0"/>
        <w:jc w:val="both"/>
        <w:rPr>
          <w:rStyle w:val="PlaceholderText"/>
          <w:color w:val="000000"/>
        </w:rPr>
      </w:pPr>
    </w:p>
    <w:p w:rsidR="00802B7F" w:rsidP="00FF7929">
      <w:pPr>
        <w:widowControl/>
        <w:bidi w:val="0"/>
        <w:rPr>
          <w:rStyle w:val="PlaceholderText"/>
          <w:b/>
          <w:bCs/>
          <w:color w:val="000000"/>
        </w:rPr>
      </w:pPr>
      <w:r>
        <w:rPr>
          <w:rStyle w:val="PlaceholderText"/>
          <w:b/>
          <w:bCs/>
          <w:color w:val="000000"/>
        </w:rPr>
        <w:t xml:space="preserve">K bodu </w:t>
      </w:r>
      <w:r w:rsidR="002600F1">
        <w:rPr>
          <w:rStyle w:val="PlaceholderText"/>
          <w:b/>
          <w:bCs/>
          <w:color w:val="000000"/>
        </w:rPr>
        <w:t>4</w:t>
      </w:r>
      <w:r w:rsidR="006D3D28">
        <w:rPr>
          <w:rStyle w:val="PlaceholderText"/>
          <w:b/>
          <w:bCs/>
          <w:color w:val="000000"/>
        </w:rPr>
        <w:t>3</w:t>
      </w:r>
      <w:r>
        <w:rPr>
          <w:rStyle w:val="PlaceholderText"/>
          <w:b/>
          <w:bCs/>
          <w:color w:val="000000"/>
        </w:rPr>
        <w:t xml:space="preserve"> (§ 62)</w:t>
      </w:r>
    </w:p>
    <w:p w:rsidR="00834B4F" w:rsidRPr="00834B4F" w:rsidP="00834B4F">
      <w:pPr>
        <w:widowControl/>
        <w:bidi w:val="0"/>
        <w:ind w:firstLine="720"/>
        <w:jc w:val="both"/>
        <w:rPr>
          <w:rStyle w:val="PlaceholderText"/>
          <w:color w:val="000000"/>
        </w:rPr>
      </w:pPr>
      <w:r w:rsidR="00607289">
        <w:rPr>
          <w:rStyle w:val="PlaceholderText"/>
          <w:color w:val="000000"/>
        </w:rPr>
        <w:t xml:space="preserve">Znenie reaguje na </w:t>
      </w:r>
      <w:r w:rsidRPr="00834B4F" w:rsidR="0034617A">
        <w:rPr>
          <w:rStyle w:val="PlaceholderText"/>
          <w:color w:val="000000"/>
        </w:rPr>
        <w:t>člán</w:t>
      </w:r>
      <w:r w:rsidR="00607289">
        <w:rPr>
          <w:rStyle w:val="PlaceholderText"/>
          <w:color w:val="000000"/>
        </w:rPr>
        <w:t>ok</w:t>
      </w:r>
      <w:r w:rsidRPr="00834B4F" w:rsidR="0034617A">
        <w:rPr>
          <w:rStyle w:val="PlaceholderText"/>
          <w:color w:val="000000"/>
        </w:rPr>
        <w:t xml:space="preserve"> 10 </w:t>
      </w:r>
      <w:r w:rsidR="0085038A">
        <w:rPr>
          <w:rStyle w:val="PlaceholderText"/>
          <w:color w:val="000000"/>
        </w:rPr>
        <w:t>druhého bodu</w:t>
      </w:r>
      <w:r w:rsidRPr="00834B4F" w:rsidR="0034617A">
        <w:rPr>
          <w:rStyle w:val="PlaceholderText"/>
          <w:color w:val="000000"/>
        </w:rPr>
        <w:t xml:space="preserve"> smernice 92/85ES o zavedení </w:t>
      </w:r>
      <w:r w:rsidRPr="00834B4F">
        <w:rPr>
          <w:rStyle w:val="PlaceholderText"/>
          <w:color w:val="000000"/>
        </w:rPr>
        <w:t xml:space="preserve">opatrení </w:t>
      </w:r>
      <w:r w:rsidRPr="00834B4F" w:rsidR="0034617A">
        <w:rPr>
          <w:rStyle w:val="PlaceholderText"/>
          <w:color w:val="000000"/>
        </w:rPr>
        <w:t>na</w:t>
      </w:r>
      <w:r w:rsidR="00607289">
        <w:rPr>
          <w:rStyle w:val="PlaceholderText"/>
          <w:color w:val="000000"/>
        </w:rPr>
        <w:t> </w:t>
      </w:r>
      <w:r w:rsidRPr="00834B4F" w:rsidR="0034617A">
        <w:rPr>
          <w:rStyle w:val="PlaceholderText"/>
          <w:color w:val="000000"/>
        </w:rPr>
        <w:t xml:space="preserve">podporu </w:t>
      </w:r>
      <w:r w:rsidRPr="00834B4F">
        <w:rPr>
          <w:rStyle w:val="PlaceholderText"/>
          <w:color w:val="000000"/>
        </w:rPr>
        <w:t xml:space="preserve">zlepšenia bezpečnosti a ochrany zdravia tehotnej príslušníčky, </w:t>
      </w:r>
      <w:r w:rsidR="00607289">
        <w:rPr>
          <w:rStyle w:val="PlaceholderText"/>
          <w:color w:val="000000"/>
        </w:rPr>
        <w:t>podľa</w:t>
      </w:r>
      <w:r w:rsidR="005366A1">
        <w:rPr>
          <w:rStyle w:val="PlaceholderText"/>
          <w:color w:val="000000"/>
        </w:rPr>
        <w:t> </w:t>
      </w:r>
      <w:r w:rsidR="00607289">
        <w:rPr>
          <w:rStyle w:val="PlaceholderText"/>
          <w:color w:val="000000"/>
        </w:rPr>
        <w:t>ktorého</w:t>
      </w:r>
      <w:r w:rsidR="005366A1">
        <w:rPr>
          <w:rStyle w:val="PlaceholderText"/>
          <w:color w:val="000000"/>
        </w:rPr>
        <w:t> </w:t>
      </w:r>
      <w:r w:rsidRPr="00834B4F">
        <w:rPr>
          <w:rStyle w:val="PlaceholderText"/>
          <w:color w:val="000000"/>
        </w:rPr>
        <w:t xml:space="preserve">v prípade skončenia služobného pomeru v skúšobnej dobe musí služobný úrad </w:t>
      </w:r>
      <w:r w:rsidR="00A32AB4">
        <w:rPr>
          <w:rStyle w:val="PlaceholderText"/>
          <w:color w:val="000000"/>
        </w:rPr>
        <w:t xml:space="preserve">písomne </w:t>
      </w:r>
      <w:r w:rsidRPr="00834B4F">
        <w:rPr>
          <w:rStyle w:val="PlaceholderText"/>
          <w:color w:val="000000"/>
        </w:rPr>
        <w:t>uviesť opodstatnené dôvody jej prepustenia</w:t>
      </w:r>
      <w:r w:rsidR="00D13738">
        <w:rPr>
          <w:rStyle w:val="PlaceholderText"/>
          <w:color w:val="000000"/>
        </w:rPr>
        <w:t>.</w:t>
      </w:r>
    </w:p>
    <w:p w:rsidR="00E7657A" w:rsidRPr="00E94DDD" w:rsidP="00FF7929">
      <w:pPr>
        <w:widowControl/>
        <w:bidi w:val="0"/>
        <w:rPr>
          <w:rStyle w:val="PlaceholderText"/>
          <w:bCs/>
          <w:color w:val="000000"/>
        </w:rPr>
      </w:pPr>
    </w:p>
    <w:p w:rsidR="00FF7929" w:rsidP="00FF7929">
      <w:pPr>
        <w:widowControl/>
        <w:bidi w:val="0"/>
        <w:rPr>
          <w:rStyle w:val="PlaceholderText"/>
          <w:b/>
          <w:bCs/>
          <w:color w:val="000000"/>
        </w:rPr>
      </w:pPr>
      <w:r>
        <w:rPr>
          <w:rStyle w:val="PlaceholderText"/>
          <w:b/>
          <w:bCs/>
          <w:color w:val="000000"/>
        </w:rPr>
        <w:t xml:space="preserve">K bodu </w:t>
      </w:r>
      <w:r w:rsidR="002600F1">
        <w:rPr>
          <w:rStyle w:val="PlaceholderText"/>
          <w:b/>
          <w:bCs/>
          <w:color w:val="000000"/>
        </w:rPr>
        <w:t>4</w:t>
      </w:r>
      <w:r w:rsidR="006D3D28">
        <w:rPr>
          <w:rStyle w:val="PlaceholderText"/>
          <w:b/>
          <w:bCs/>
          <w:color w:val="000000"/>
        </w:rPr>
        <w:t>4</w:t>
      </w:r>
      <w:r>
        <w:rPr>
          <w:rStyle w:val="PlaceholderText"/>
          <w:b/>
          <w:bCs/>
          <w:color w:val="000000"/>
        </w:rPr>
        <w:t xml:space="preserve"> </w:t>
      </w:r>
      <w:r w:rsidR="00607289">
        <w:rPr>
          <w:rStyle w:val="PlaceholderText"/>
          <w:b/>
          <w:bCs/>
          <w:color w:val="000000"/>
        </w:rPr>
        <w:t>[</w:t>
      </w:r>
      <w:r>
        <w:rPr>
          <w:rStyle w:val="PlaceholderText"/>
          <w:b/>
          <w:bCs/>
          <w:color w:val="000000"/>
        </w:rPr>
        <w:t xml:space="preserve">§ 63 ods. 1 písm. </w:t>
      </w:r>
      <w:r w:rsidR="002600F1">
        <w:rPr>
          <w:rStyle w:val="PlaceholderText"/>
          <w:b/>
          <w:bCs/>
          <w:color w:val="000000"/>
        </w:rPr>
        <w:t>f</w:t>
      </w:r>
      <w:r>
        <w:rPr>
          <w:rStyle w:val="PlaceholderText"/>
          <w:b/>
          <w:bCs/>
          <w:color w:val="000000"/>
        </w:rPr>
        <w:t>)</w:t>
      </w:r>
      <w:r w:rsidR="00607289">
        <w:rPr>
          <w:rStyle w:val="PlaceholderText"/>
          <w:b/>
          <w:bCs/>
          <w:color w:val="000000"/>
        </w:rPr>
        <w:t>]</w:t>
      </w:r>
    </w:p>
    <w:p w:rsidR="00FF7929" w:rsidP="00404121">
      <w:pPr>
        <w:widowControl/>
        <w:bidi w:val="0"/>
        <w:jc w:val="both"/>
        <w:rPr>
          <w:rStyle w:val="PlaceholderText"/>
          <w:color w:val="auto"/>
        </w:rPr>
      </w:pPr>
      <w:r>
        <w:rPr>
          <w:rStyle w:val="PlaceholderText"/>
          <w:b/>
          <w:bCs/>
          <w:color w:val="000000"/>
        </w:rPr>
        <w:tab/>
      </w:r>
      <w:r w:rsidR="00007106">
        <w:rPr>
          <w:rStyle w:val="PlaceholderText"/>
          <w:color w:val="auto"/>
        </w:rPr>
        <w:t>Legislatívn</w:t>
      </w:r>
      <w:r w:rsidR="00A83336">
        <w:rPr>
          <w:rStyle w:val="PlaceholderText"/>
          <w:color w:val="auto"/>
        </w:rPr>
        <w:t xml:space="preserve">a </w:t>
      </w:r>
      <w:r w:rsidRPr="00D55D65">
        <w:rPr>
          <w:rStyle w:val="PlaceholderText"/>
          <w:color w:val="auto"/>
        </w:rPr>
        <w:t>úprava</w:t>
      </w:r>
      <w:r w:rsidR="00AA7C56">
        <w:rPr>
          <w:rStyle w:val="PlaceholderText"/>
          <w:color w:val="auto"/>
        </w:rPr>
        <w:t xml:space="preserve"> súvis</w:t>
      </w:r>
      <w:r w:rsidR="00607289">
        <w:rPr>
          <w:rStyle w:val="PlaceholderText"/>
          <w:color w:val="auto"/>
        </w:rPr>
        <w:t>í s</w:t>
      </w:r>
      <w:r w:rsidR="00AA7C56">
        <w:rPr>
          <w:rStyle w:val="PlaceholderText"/>
          <w:color w:val="auto"/>
        </w:rPr>
        <w:t xml:space="preserve"> </w:t>
      </w:r>
      <w:r w:rsidR="00171382">
        <w:rPr>
          <w:rStyle w:val="PlaceholderText"/>
          <w:color w:val="auto"/>
        </w:rPr>
        <w:t xml:space="preserve">§ </w:t>
      </w:r>
      <w:r w:rsidR="00404121">
        <w:rPr>
          <w:rStyle w:val="PlaceholderText"/>
          <w:color w:val="auto"/>
        </w:rPr>
        <w:t>102d</w:t>
      </w:r>
      <w:r w:rsidR="00607289">
        <w:rPr>
          <w:rStyle w:val="PlaceholderText"/>
          <w:color w:val="auto"/>
        </w:rPr>
        <w:t>, ktorý ustanovuje lekársku posudkovú</w:t>
      </w:r>
      <w:r w:rsidR="00171382">
        <w:rPr>
          <w:rStyle w:val="PlaceholderText"/>
          <w:color w:val="auto"/>
        </w:rPr>
        <w:t xml:space="preserve"> činnosť</w:t>
      </w:r>
      <w:r w:rsidR="00607289">
        <w:rPr>
          <w:rStyle w:val="PlaceholderText"/>
          <w:color w:val="auto"/>
        </w:rPr>
        <w:t>.</w:t>
      </w:r>
      <w:r w:rsidR="00171382">
        <w:rPr>
          <w:rStyle w:val="PlaceholderText"/>
          <w:color w:val="auto"/>
        </w:rPr>
        <w:t xml:space="preserve"> Podľa </w:t>
      </w:r>
      <w:r w:rsidR="00607289">
        <w:rPr>
          <w:rStyle w:val="PlaceholderText"/>
          <w:color w:val="auto"/>
        </w:rPr>
        <w:t>platnej</w:t>
      </w:r>
      <w:r w:rsidR="00171382">
        <w:rPr>
          <w:rStyle w:val="PlaceholderText"/>
          <w:color w:val="auto"/>
        </w:rPr>
        <w:t xml:space="preserve"> právnej úpravy </w:t>
      </w:r>
      <w:r w:rsidR="00607289">
        <w:rPr>
          <w:rStyle w:val="PlaceholderText"/>
          <w:color w:val="auto"/>
        </w:rPr>
        <w:t>je</w:t>
      </w:r>
      <w:r w:rsidR="00171382">
        <w:rPr>
          <w:rStyle w:val="PlaceholderText"/>
          <w:color w:val="auto"/>
        </w:rPr>
        <w:t xml:space="preserve"> možné </w:t>
      </w:r>
      <w:r w:rsidR="00324BB1">
        <w:rPr>
          <w:rStyle w:val="PlaceholderText"/>
          <w:color w:val="auto"/>
        </w:rPr>
        <w:t>s</w:t>
      </w:r>
      <w:r w:rsidR="00171382">
        <w:rPr>
          <w:rStyle w:val="PlaceholderText"/>
          <w:color w:val="auto"/>
        </w:rPr>
        <w:t xml:space="preserve">končiť služobný pomer s príslušníkom v prípade straty </w:t>
      </w:r>
      <w:r w:rsidR="00607289">
        <w:rPr>
          <w:rStyle w:val="PlaceholderText"/>
          <w:color w:val="auto"/>
        </w:rPr>
        <w:t xml:space="preserve">jeho </w:t>
      </w:r>
      <w:r w:rsidR="00171382">
        <w:rPr>
          <w:rStyle w:val="PlaceholderText"/>
          <w:color w:val="auto"/>
        </w:rPr>
        <w:t xml:space="preserve">zdravotnej spôsobilosti </w:t>
      </w:r>
      <w:r w:rsidR="00607289">
        <w:rPr>
          <w:rStyle w:val="PlaceholderText"/>
          <w:color w:val="auto"/>
        </w:rPr>
        <w:t>n</w:t>
      </w:r>
      <w:r w:rsidR="00171382">
        <w:rPr>
          <w:rStyle w:val="PlaceholderText"/>
          <w:color w:val="auto"/>
        </w:rPr>
        <w:t>a vykonávanie akejkoľvek funkcie v zbore. Navrhovan</w:t>
      </w:r>
      <w:r w:rsidR="00A83336">
        <w:rPr>
          <w:rStyle w:val="PlaceholderText"/>
          <w:color w:val="auto"/>
        </w:rPr>
        <w:t>ou</w:t>
      </w:r>
      <w:r w:rsidR="00171382">
        <w:rPr>
          <w:rStyle w:val="PlaceholderText"/>
          <w:color w:val="auto"/>
        </w:rPr>
        <w:t xml:space="preserve"> úprav</w:t>
      </w:r>
      <w:r w:rsidR="00A83336">
        <w:rPr>
          <w:rStyle w:val="PlaceholderText"/>
          <w:color w:val="auto"/>
        </w:rPr>
        <w:t>ou sa dopĺňa,</w:t>
      </w:r>
      <w:r w:rsidR="00171382">
        <w:rPr>
          <w:rStyle w:val="PlaceholderText"/>
          <w:color w:val="auto"/>
        </w:rPr>
        <w:t xml:space="preserve"> že služobný pomer sa </w:t>
      </w:r>
      <w:r w:rsidR="00324BB1">
        <w:rPr>
          <w:rStyle w:val="PlaceholderText"/>
          <w:color w:val="auto"/>
        </w:rPr>
        <w:t>s</w:t>
      </w:r>
      <w:r w:rsidR="00171382">
        <w:rPr>
          <w:rStyle w:val="PlaceholderText"/>
          <w:color w:val="auto"/>
        </w:rPr>
        <w:t>končí zo zákona aj v prípade, ak príslušník stratí zdravotnú spôsobilosť na v</w:t>
      </w:r>
      <w:r w:rsidR="00A83336">
        <w:rPr>
          <w:rStyle w:val="PlaceholderText"/>
          <w:color w:val="auto"/>
        </w:rPr>
        <w:t>y</w:t>
      </w:r>
      <w:r w:rsidR="00171382">
        <w:rPr>
          <w:rStyle w:val="PlaceholderText"/>
          <w:color w:val="auto"/>
        </w:rPr>
        <w:t>k</w:t>
      </w:r>
      <w:r w:rsidR="00A83336">
        <w:rPr>
          <w:rStyle w:val="PlaceholderText"/>
          <w:color w:val="auto"/>
        </w:rPr>
        <w:t>onávanie</w:t>
      </w:r>
      <w:r w:rsidR="00171382">
        <w:rPr>
          <w:rStyle w:val="PlaceholderText"/>
          <w:color w:val="auto"/>
        </w:rPr>
        <w:t xml:space="preserve"> doterajšej funkcie</w:t>
      </w:r>
      <w:r w:rsidR="00607289">
        <w:rPr>
          <w:rStyle w:val="PlaceholderText"/>
          <w:color w:val="auto"/>
        </w:rPr>
        <w:t xml:space="preserve">, ak ho </w:t>
      </w:r>
      <w:r w:rsidR="00171382">
        <w:rPr>
          <w:rStyle w:val="PlaceholderText"/>
          <w:color w:val="auto"/>
        </w:rPr>
        <w:t>nemožno previesť ani preložiť na inú funkciu v</w:t>
      </w:r>
      <w:r w:rsidR="00A83336">
        <w:rPr>
          <w:rStyle w:val="PlaceholderText"/>
          <w:color w:val="auto"/>
        </w:rPr>
        <w:t> zbore;</w:t>
      </w:r>
      <w:r w:rsidR="002B6DF3">
        <w:rPr>
          <w:rStyle w:val="PlaceholderText"/>
          <w:color w:val="auto"/>
        </w:rPr>
        <w:t xml:space="preserve"> to znamená</w:t>
      </w:r>
      <w:r w:rsidR="00DA3E01">
        <w:rPr>
          <w:rStyle w:val="PlaceholderText"/>
          <w:color w:val="auto"/>
        </w:rPr>
        <w:t>,</w:t>
      </w:r>
      <w:r w:rsidR="00404121">
        <w:rPr>
          <w:rStyle w:val="PlaceholderText"/>
          <w:color w:val="auto"/>
        </w:rPr>
        <w:t xml:space="preserve"> </w:t>
      </w:r>
      <w:r w:rsidR="002B6DF3">
        <w:rPr>
          <w:rStyle w:val="PlaceholderText"/>
          <w:color w:val="auto"/>
        </w:rPr>
        <w:t xml:space="preserve">že služobný pomer sa </w:t>
      </w:r>
      <w:r w:rsidR="00324BB1">
        <w:rPr>
          <w:rStyle w:val="PlaceholderText"/>
          <w:color w:val="auto"/>
        </w:rPr>
        <w:t>s</w:t>
      </w:r>
      <w:r w:rsidR="002B6DF3">
        <w:rPr>
          <w:rStyle w:val="PlaceholderText"/>
          <w:color w:val="auto"/>
        </w:rPr>
        <w:t>končí aj v prípade stanovenia zdravotnej klasifikácie „C“</w:t>
      </w:r>
      <w:r w:rsidR="00607289">
        <w:rPr>
          <w:rStyle w:val="PlaceholderText"/>
          <w:color w:val="auto"/>
        </w:rPr>
        <w:t>,</w:t>
      </w:r>
      <w:r w:rsidR="002B6DF3">
        <w:rPr>
          <w:rStyle w:val="PlaceholderText"/>
          <w:color w:val="auto"/>
        </w:rPr>
        <w:t xml:space="preserve"> ak nebude možné príslušníka previesť ani</w:t>
      </w:r>
      <w:r w:rsidR="00A83336">
        <w:rPr>
          <w:rStyle w:val="PlaceholderText"/>
          <w:color w:val="auto"/>
        </w:rPr>
        <w:t xml:space="preserve"> </w:t>
      </w:r>
      <w:r w:rsidR="0085038A">
        <w:rPr>
          <w:rStyle w:val="PlaceholderText"/>
          <w:color w:val="auto"/>
        </w:rPr>
        <w:t>preložiť na in</w:t>
      </w:r>
      <w:r w:rsidR="00607289">
        <w:rPr>
          <w:rStyle w:val="PlaceholderText"/>
          <w:color w:val="auto"/>
        </w:rPr>
        <w:t>ú funkciu, pretože</w:t>
      </w:r>
      <w:r w:rsidR="00324BB1">
        <w:rPr>
          <w:rStyle w:val="PlaceholderText"/>
          <w:color w:val="auto"/>
        </w:rPr>
        <w:t> </w:t>
      </w:r>
      <w:r w:rsidR="00607289">
        <w:rPr>
          <w:rStyle w:val="PlaceholderText"/>
          <w:color w:val="auto"/>
        </w:rPr>
        <w:t>slu</w:t>
      </w:r>
      <w:r w:rsidR="00A83336">
        <w:rPr>
          <w:rStyle w:val="PlaceholderText"/>
          <w:color w:val="auto"/>
        </w:rPr>
        <w:t xml:space="preserve">žobný úrad nemá </w:t>
      </w:r>
      <w:r w:rsidR="00607289">
        <w:rPr>
          <w:rStyle w:val="PlaceholderText"/>
          <w:color w:val="auto"/>
        </w:rPr>
        <w:t xml:space="preserve">takúto funkciu </w:t>
      </w:r>
      <w:r w:rsidR="00A83336">
        <w:rPr>
          <w:rStyle w:val="PlaceholderText"/>
          <w:color w:val="auto"/>
        </w:rPr>
        <w:t>vytvoren</w:t>
      </w:r>
      <w:r w:rsidR="00607289">
        <w:rPr>
          <w:rStyle w:val="PlaceholderText"/>
          <w:color w:val="auto"/>
        </w:rPr>
        <w:t>ú</w:t>
      </w:r>
      <w:r w:rsidR="00A83336">
        <w:rPr>
          <w:rStyle w:val="PlaceholderText"/>
          <w:color w:val="auto"/>
        </w:rPr>
        <w:t>.</w:t>
      </w:r>
      <w:r w:rsidR="002B6DF3">
        <w:rPr>
          <w:rStyle w:val="PlaceholderText"/>
          <w:color w:val="auto"/>
        </w:rPr>
        <w:t xml:space="preserve"> </w:t>
      </w:r>
      <w:r w:rsidR="00324BB1">
        <w:rPr>
          <w:rStyle w:val="PlaceholderText"/>
          <w:color w:val="auto"/>
        </w:rPr>
        <w:t>Možno uviesť ako príklad</w:t>
      </w:r>
      <w:r w:rsidR="002B6DF3">
        <w:rPr>
          <w:rStyle w:val="PlaceholderText"/>
          <w:color w:val="auto"/>
        </w:rPr>
        <w:t xml:space="preserve"> </w:t>
      </w:r>
      <w:r w:rsidR="00171382">
        <w:rPr>
          <w:rStyle w:val="PlaceholderText"/>
          <w:color w:val="auto"/>
        </w:rPr>
        <w:t>Horsk</w:t>
      </w:r>
      <w:r w:rsidR="00324BB1">
        <w:rPr>
          <w:rStyle w:val="PlaceholderText"/>
          <w:color w:val="auto"/>
        </w:rPr>
        <w:t>ú</w:t>
      </w:r>
      <w:r w:rsidR="00171382">
        <w:rPr>
          <w:rStyle w:val="PlaceholderText"/>
          <w:color w:val="auto"/>
        </w:rPr>
        <w:t xml:space="preserve"> záchrann</w:t>
      </w:r>
      <w:r w:rsidR="00324BB1">
        <w:rPr>
          <w:rStyle w:val="PlaceholderText"/>
          <w:color w:val="auto"/>
        </w:rPr>
        <w:t>ú</w:t>
      </w:r>
      <w:r w:rsidR="00171382">
        <w:rPr>
          <w:rStyle w:val="PlaceholderText"/>
          <w:color w:val="auto"/>
        </w:rPr>
        <w:t xml:space="preserve"> služb</w:t>
      </w:r>
      <w:r w:rsidR="00324BB1">
        <w:rPr>
          <w:rStyle w:val="PlaceholderText"/>
          <w:color w:val="auto"/>
        </w:rPr>
        <w:t xml:space="preserve">u, ktorá </w:t>
      </w:r>
      <w:r w:rsidR="00A83336">
        <w:rPr>
          <w:rStyle w:val="PlaceholderText"/>
          <w:color w:val="auto"/>
        </w:rPr>
        <w:t>vzhľadom na úlohy a činnosti, ktoré zabezpečuje</w:t>
      </w:r>
      <w:r w:rsidR="0085038A">
        <w:rPr>
          <w:rStyle w:val="PlaceholderText"/>
          <w:color w:val="auto"/>
        </w:rPr>
        <w:t>,</w:t>
      </w:r>
      <w:r w:rsidR="002B6DF3">
        <w:rPr>
          <w:rStyle w:val="PlaceholderText"/>
          <w:color w:val="auto"/>
        </w:rPr>
        <w:t xml:space="preserve"> </w:t>
      </w:r>
      <w:r w:rsidR="00404121">
        <w:rPr>
          <w:rStyle w:val="PlaceholderText"/>
          <w:color w:val="auto"/>
        </w:rPr>
        <w:t>n</w:t>
      </w:r>
      <w:r w:rsidR="00324BB1">
        <w:rPr>
          <w:rStyle w:val="PlaceholderText"/>
          <w:color w:val="auto"/>
        </w:rPr>
        <w:t>emá a ani nemôže mať</w:t>
      </w:r>
      <w:r w:rsidR="00404121">
        <w:rPr>
          <w:rStyle w:val="PlaceholderText"/>
          <w:color w:val="auto"/>
        </w:rPr>
        <w:t xml:space="preserve"> vytvorené funkcie</w:t>
      </w:r>
      <w:r w:rsidR="00324BB1">
        <w:rPr>
          <w:rStyle w:val="PlaceholderText"/>
          <w:color w:val="auto"/>
        </w:rPr>
        <w:t>, ktoré by mohol vykonávať príslušník</w:t>
      </w:r>
      <w:r w:rsidR="00404121">
        <w:rPr>
          <w:rStyle w:val="PlaceholderText"/>
          <w:color w:val="auto"/>
        </w:rPr>
        <w:t xml:space="preserve"> so zdravotnou klasifikáciou „C</w:t>
      </w:r>
      <w:r w:rsidR="002B6DF3">
        <w:rPr>
          <w:rStyle w:val="PlaceholderText"/>
          <w:color w:val="auto"/>
        </w:rPr>
        <w:t>“</w:t>
      </w:r>
      <w:r w:rsidR="00324BB1">
        <w:rPr>
          <w:rStyle w:val="PlaceholderText"/>
          <w:color w:val="auto"/>
        </w:rPr>
        <w:t xml:space="preserve">; preto v </w:t>
      </w:r>
      <w:r w:rsidR="00171382">
        <w:rPr>
          <w:rStyle w:val="PlaceholderText"/>
          <w:color w:val="auto"/>
        </w:rPr>
        <w:t xml:space="preserve">prípade </w:t>
      </w:r>
      <w:r w:rsidR="002B6DF3">
        <w:rPr>
          <w:rStyle w:val="PlaceholderText"/>
          <w:color w:val="auto"/>
        </w:rPr>
        <w:t xml:space="preserve">stanovenia </w:t>
      </w:r>
      <w:r w:rsidR="00171382">
        <w:rPr>
          <w:rStyle w:val="PlaceholderText"/>
          <w:color w:val="auto"/>
        </w:rPr>
        <w:t xml:space="preserve">zdravotnej klasifikácie „C“ bude </w:t>
      </w:r>
      <w:r w:rsidR="00324BB1">
        <w:rPr>
          <w:rStyle w:val="PlaceholderText"/>
          <w:color w:val="auto"/>
        </w:rPr>
        <w:t>musieť s</w:t>
      </w:r>
      <w:r w:rsidR="00171382">
        <w:rPr>
          <w:rStyle w:val="PlaceholderText"/>
          <w:color w:val="auto"/>
        </w:rPr>
        <w:t>konč</w:t>
      </w:r>
      <w:r w:rsidR="00324BB1">
        <w:rPr>
          <w:rStyle w:val="PlaceholderText"/>
          <w:color w:val="auto"/>
        </w:rPr>
        <w:t>iť</w:t>
      </w:r>
      <w:r w:rsidR="00171382">
        <w:rPr>
          <w:rStyle w:val="PlaceholderText"/>
          <w:color w:val="auto"/>
        </w:rPr>
        <w:t xml:space="preserve"> služobný pomer s</w:t>
      </w:r>
      <w:r w:rsidR="00324BB1">
        <w:rPr>
          <w:rStyle w:val="PlaceholderText"/>
          <w:color w:val="auto"/>
        </w:rPr>
        <w:t xml:space="preserve"> týmto </w:t>
      </w:r>
      <w:r w:rsidR="00171382">
        <w:rPr>
          <w:rStyle w:val="PlaceholderText"/>
          <w:color w:val="auto"/>
        </w:rPr>
        <w:t>príslušníkom</w:t>
      </w:r>
      <w:r w:rsidR="00324BB1">
        <w:rPr>
          <w:rStyle w:val="PlaceholderText"/>
          <w:color w:val="auto"/>
        </w:rPr>
        <w:t>.</w:t>
      </w:r>
    </w:p>
    <w:p w:rsidR="00616B7C" w:rsidRPr="00D55D65" w:rsidP="00FF7929">
      <w:pPr>
        <w:widowControl/>
        <w:bidi w:val="0"/>
        <w:jc w:val="both"/>
        <w:rPr>
          <w:rStyle w:val="PlaceholderText"/>
          <w:color w:val="auto"/>
        </w:rPr>
      </w:pPr>
    </w:p>
    <w:p w:rsidR="003B7402" w:rsidP="003B7402">
      <w:pPr>
        <w:widowControl/>
        <w:bidi w:val="0"/>
        <w:rPr>
          <w:rStyle w:val="PlaceholderText"/>
          <w:b/>
          <w:bCs/>
          <w:color w:val="000000"/>
        </w:rPr>
      </w:pPr>
      <w:r>
        <w:rPr>
          <w:rStyle w:val="PlaceholderText"/>
          <w:b/>
          <w:bCs/>
          <w:color w:val="000000"/>
        </w:rPr>
        <w:t xml:space="preserve">K bodu </w:t>
      </w:r>
      <w:r w:rsidR="00B54FFE">
        <w:rPr>
          <w:rStyle w:val="PlaceholderText"/>
          <w:b/>
          <w:bCs/>
          <w:color w:val="000000"/>
        </w:rPr>
        <w:t>4</w:t>
      </w:r>
      <w:r w:rsidR="006D3D28">
        <w:rPr>
          <w:rStyle w:val="PlaceholderText"/>
          <w:b/>
          <w:bCs/>
          <w:color w:val="000000"/>
        </w:rPr>
        <w:t>5</w:t>
      </w:r>
      <w:r>
        <w:rPr>
          <w:rStyle w:val="PlaceholderText"/>
          <w:b/>
          <w:bCs/>
          <w:color w:val="000000"/>
        </w:rPr>
        <w:t xml:space="preserve"> </w:t>
      </w:r>
      <w:r w:rsidR="00324BB1">
        <w:rPr>
          <w:rStyle w:val="PlaceholderText"/>
          <w:b/>
          <w:bCs/>
          <w:color w:val="000000"/>
        </w:rPr>
        <w:t>[</w:t>
      </w:r>
      <w:r>
        <w:rPr>
          <w:rStyle w:val="PlaceholderText"/>
          <w:b/>
          <w:bCs/>
          <w:color w:val="000000"/>
        </w:rPr>
        <w:t>§ 6</w:t>
      </w:r>
      <w:r w:rsidR="00803CAE">
        <w:rPr>
          <w:rStyle w:val="PlaceholderText"/>
          <w:b/>
          <w:bCs/>
          <w:color w:val="000000"/>
        </w:rPr>
        <w:t>9</w:t>
      </w:r>
      <w:r w:rsidR="00876099">
        <w:rPr>
          <w:rStyle w:val="PlaceholderText"/>
          <w:b/>
          <w:bCs/>
          <w:color w:val="000000"/>
        </w:rPr>
        <w:t xml:space="preserve"> ods. 3</w:t>
      </w:r>
      <w:r w:rsidR="00F03F24">
        <w:rPr>
          <w:rStyle w:val="PlaceholderText"/>
          <w:b/>
          <w:bCs/>
          <w:color w:val="000000"/>
        </w:rPr>
        <w:t xml:space="preserve"> písm. </w:t>
      </w:r>
      <w:r w:rsidR="00D15EED">
        <w:rPr>
          <w:rStyle w:val="PlaceholderText"/>
          <w:b/>
          <w:bCs/>
          <w:color w:val="000000"/>
        </w:rPr>
        <w:t>m</w:t>
      </w:r>
      <w:r w:rsidR="00F03F24">
        <w:rPr>
          <w:rStyle w:val="PlaceholderText"/>
          <w:b/>
          <w:bCs/>
          <w:color w:val="000000"/>
        </w:rPr>
        <w:t>)</w:t>
      </w:r>
      <w:r w:rsidR="00324BB1">
        <w:rPr>
          <w:rStyle w:val="PlaceholderText"/>
          <w:b/>
          <w:bCs/>
          <w:color w:val="000000"/>
        </w:rPr>
        <w:t>]</w:t>
      </w:r>
    </w:p>
    <w:p w:rsidR="003B7402" w:rsidP="003B7402">
      <w:pPr>
        <w:widowControl/>
        <w:bidi w:val="0"/>
        <w:jc w:val="both"/>
        <w:rPr>
          <w:rStyle w:val="PlaceholderText"/>
          <w:color w:val="000000"/>
        </w:rPr>
      </w:pPr>
      <w:r>
        <w:rPr>
          <w:rStyle w:val="PlaceholderText"/>
          <w:b/>
          <w:bCs/>
          <w:color w:val="000000"/>
        </w:rPr>
        <w:tab/>
      </w:r>
      <w:r w:rsidRPr="00324BB1" w:rsidR="00324BB1">
        <w:rPr>
          <w:rStyle w:val="PlaceholderText"/>
          <w:color w:val="000000"/>
        </w:rPr>
        <w:t>P</w:t>
      </w:r>
      <w:r w:rsidRPr="00324BB1" w:rsidR="00090A95">
        <w:rPr>
          <w:rStyle w:val="PlaceholderText"/>
          <w:color w:val="000000"/>
        </w:rPr>
        <w:t>ríslu</w:t>
      </w:r>
      <w:r w:rsidR="00090A95">
        <w:rPr>
          <w:rStyle w:val="PlaceholderText"/>
          <w:color w:val="000000"/>
        </w:rPr>
        <w:t xml:space="preserve">šníkovi </w:t>
      </w:r>
      <w:r w:rsidR="00324BB1">
        <w:rPr>
          <w:rStyle w:val="PlaceholderText"/>
          <w:color w:val="000000"/>
        </w:rPr>
        <w:t>sa</w:t>
      </w:r>
      <w:r w:rsidR="00007106">
        <w:rPr>
          <w:rStyle w:val="PlaceholderText"/>
          <w:color w:val="000000"/>
        </w:rPr>
        <w:t xml:space="preserve"> </w:t>
      </w:r>
      <w:r>
        <w:rPr>
          <w:rStyle w:val="PlaceholderText"/>
          <w:color w:val="000000"/>
        </w:rPr>
        <w:t xml:space="preserve">ukladá </w:t>
      </w:r>
      <w:r w:rsidR="00324BB1">
        <w:rPr>
          <w:rStyle w:val="PlaceholderText"/>
          <w:color w:val="000000"/>
        </w:rPr>
        <w:t>nová</w:t>
      </w:r>
      <w:r w:rsidR="00426FDC">
        <w:rPr>
          <w:rStyle w:val="PlaceholderText"/>
          <w:color w:val="000000"/>
        </w:rPr>
        <w:t xml:space="preserve"> </w:t>
      </w:r>
      <w:r>
        <w:rPr>
          <w:rStyle w:val="PlaceholderText"/>
          <w:color w:val="000000"/>
        </w:rPr>
        <w:t xml:space="preserve">povinnosť </w:t>
      </w:r>
      <w:r w:rsidR="00F50BAE">
        <w:rPr>
          <w:rStyle w:val="PlaceholderText"/>
          <w:color w:val="000000"/>
        </w:rPr>
        <w:t xml:space="preserve">bezodkladne </w:t>
      </w:r>
      <w:r w:rsidR="006320A3">
        <w:rPr>
          <w:rStyle w:val="PlaceholderText"/>
          <w:color w:val="000000"/>
        </w:rPr>
        <w:t xml:space="preserve">oznámiť nadriadenému </w:t>
      </w:r>
      <w:r w:rsidR="00007106">
        <w:rPr>
          <w:rStyle w:val="PlaceholderText"/>
          <w:color w:val="000000"/>
        </w:rPr>
        <w:t>stratu alebo</w:t>
      </w:r>
      <w:r w:rsidR="00F50BAE">
        <w:rPr>
          <w:rStyle w:val="PlaceholderText"/>
          <w:color w:val="000000"/>
        </w:rPr>
        <w:t> </w:t>
      </w:r>
      <w:r w:rsidR="00007106">
        <w:rPr>
          <w:rStyle w:val="PlaceholderText"/>
          <w:color w:val="000000"/>
        </w:rPr>
        <w:t>odcudzenie</w:t>
      </w:r>
      <w:r>
        <w:rPr>
          <w:rStyle w:val="PlaceholderText"/>
          <w:color w:val="000000"/>
        </w:rPr>
        <w:t xml:space="preserve"> </w:t>
      </w:r>
      <w:r w:rsidR="00324BB1">
        <w:rPr>
          <w:rStyle w:val="PlaceholderText"/>
          <w:color w:val="000000"/>
        </w:rPr>
        <w:t xml:space="preserve">jeho </w:t>
      </w:r>
      <w:r>
        <w:rPr>
          <w:rStyle w:val="PlaceholderText"/>
          <w:color w:val="000000"/>
        </w:rPr>
        <w:t>služobného preukazu</w:t>
      </w:r>
      <w:r w:rsidR="00324BB1">
        <w:rPr>
          <w:rStyle w:val="PlaceholderText"/>
          <w:color w:val="000000"/>
        </w:rPr>
        <w:t>.</w:t>
      </w:r>
    </w:p>
    <w:p w:rsidR="00D13738" w:rsidP="003B7402">
      <w:pPr>
        <w:widowControl/>
        <w:bidi w:val="0"/>
        <w:jc w:val="both"/>
        <w:rPr>
          <w:rStyle w:val="PlaceholderText"/>
          <w:color w:val="000000"/>
        </w:rPr>
      </w:pPr>
    </w:p>
    <w:p w:rsidR="008A4AE0" w:rsidP="003B7402">
      <w:pPr>
        <w:widowControl/>
        <w:bidi w:val="0"/>
        <w:jc w:val="both"/>
        <w:rPr>
          <w:rStyle w:val="PlaceholderText"/>
          <w:color w:val="000000"/>
        </w:rPr>
      </w:pPr>
    </w:p>
    <w:p w:rsidR="008B4DFC" w:rsidP="003B7402">
      <w:pPr>
        <w:widowControl/>
        <w:bidi w:val="0"/>
        <w:jc w:val="both"/>
        <w:rPr>
          <w:rStyle w:val="PlaceholderText"/>
          <w:color w:val="000000"/>
        </w:rPr>
      </w:pPr>
    </w:p>
    <w:p w:rsidR="008A4AE0" w:rsidP="003B7402">
      <w:pPr>
        <w:widowControl/>
        <w:bidi w:val="0"/>
        <w:jc w:val="both"/>
        <w:rPr>
          <w:rStyle w:val="PlaceholderText"/>
          <w:color w:val="000000"/>
        </w:rPr>
      </w:pPr>
    </w:p>
    <w:p w:rsidR="00D15EED" w:rsidP="00D15EED">
      <w:pPr>
        <w:widowControl/>
        <w:bidi w:val="0"/>
        <w:rPr>
          <w:rStyle w:val="PlaceholderText"/>
          <w:b/>
          <w:bCs/>
          <w:color w:val="000000"/>
        </w:rPr>
      </w:pPr>
      <w:r w:rsidRPr="003B7402" w:rsidR="003B7402">
        <w:rPr>
          <w:rStyle w:val="PlaceholderText"/>
          <w:b/>
          <w:bCs/>
          <w:color w:val="000000"/>
        </w:rPr>
        <w:t xml:space="preserve">K bodu </w:t>
      </w:r>
      <w:r w:rsidR="00B54FFE">
        <w:rPr>
          <w:rStyle w:val="PlaceholderText"/>
          <w:b/>
          <w:bCs/>
          <w:color w:val="000000"/>
        </w:rPr>
        <w:t>4</w:t>
      </w:r>
      <w:r w:rsidR="006D3D28">
        <w:rPr>
          <w:rStyle w:val="PlaceholderText"/>
          <w:b/>
          <w:bCs/>
          <w:color w:val="000000"/>
        </w:rPr>
        <w:t>6</w:t>
      </w:r>
      <w:r w:rsidR="00863FCB">
        <w:rPr>
          <w:rStyle w:val="PlaceholderText"/>
          <w:b/>
          <w:bCs/>
          <w:color w:val="000000"/>
        </w:rPr>
        <w:t xml:space="preserve"> </w:t>
      </w:r>
      <w:r w:rsidR="00324BB1">
        <w:rPr>
          <w:rStyle w:val="PlaceholderText"/>
          <w:b/>
          <w:bCs/>
          <w:color w:val="000000"/>
        </w:rPr>
        <w:t>[</w:t>
      </w:r>
      <w:r w:rsidRPr="003B7402" w:rsidR="003B7402">
        <w:rPr>
          <w:rStyle w:val="PlaceholderText"/>
          <w:b/>
          <w:bCs/>
          <w:color w:val="000000"/>
        </w:rPr>
        <w:t xml:space="preserve">§ </w:t>
      </w:r>
      <w:r w:rsidR="00426FDC">
        <w:rPr>
          <w:rStyle w:val="PlaceholderText"/>
          <w:b/>
          <w:bCs/>
          <w:color w:val="000000"/>
        </w:rPr>
        <w:t>6</w:t>
      </w:r>
      <w:r w:rsidR="00803CAE">
        <w:rPr>
          <w:rStyle w:val="PlaceholderText"/>
          <w:b/>
          <w:bCs/>
          <w:color w:val="000000"/>
        </w:rPr>
        <w:t>9</w:t>
      </w:r>
      <w:r w:rsidRPr="003B7402" w:rsidR="003B7402">
        <w:rPr>
          <w:rStyle w:val="PlaceholderText"/>
          <w:b/>
          <w:bCs/>
          <w:color w:val="000000"/>
        </w:rPr>
        <w:t xml:space="preserve"> ods. </w:t>
      </w:r>
      <w:r w:rsidR="00426FDC">
        <w:rPr>
          <w:rStyle w:val="PlaceholderText"/>
          <w:b/>
          <w:bCs/>
          <w:color w:val="000000"/>
        </w:rPr>
        <w:t xml:space="preserve">3 písm. </w:t>
      </w:r>
      <w:r w:rsidR="002A4701">
        <w:rPr>
          <w:rStyle w:val="PlaceholderText"/>
          <w:b/>
          <w:bCs/>
          <w:color w:val="000000"/>
        </w:rPr>
        <w:t>q</w:t>
      </w:r>
      <w:r w:rsidR="00426FDC">
        <w:rPr>
          <w:rStyle w:val="PlaceholderText"/>
          <w:b/>
          <w:bCs/>
          <w:color w:val="000000"/>
        </w:rPr>
        <w:t>)</w:t>
      </w:r>
      <w:r w:rsidR="00324BB1">
        <w:rPr>
          <w:rStyle w:val="PlaceholderText"/>
          <w:b/>
          <w:bCs/>
          <w:color w:val="000000"/>
        </w:rPr>
        <w:t>]</w:t>
      </w:r>
    </w:p>
    <w:p w:rsidR="003B7402" w:rsidRPr="00FC72C4" w:rsidP="00D15EED">
      <w:pPr>
        <w:widowControl/>
        <w:bidi w:val="0"/>
        <w:jc w:val="both"/>
        <w:rPr>
          <w:rStyle w:val="PlaceholderText"/>
          <w:color w:val="000000"/>
        </w:rPr>
      </w:pPr>
      <w:r w:rsidRPr="003B7402">
        <w:rPr>
          <w:rStyle w:val="PlaceholderText"/>
          <w:color w:val="000000"/>
        </w:rPr>
        <w:tab/>
      </w:r>
      <w:r w:rsidR="00007106">
        <w:rPr>
          <w:rStyle w:val="PlaceholderText"/>
          <w:color w:val="000000"/>
        </w:rPr>
        <w:t xml:space="preserve">Navrhovaným ustanovením </w:t>
      </w:r>
      <w:r w:rsidR="00426FDC">
        <w:rPr>
          <w:rStyle w:val="PlaceholderText"/>
          <w:color w:val="000000"/>
        </w:rPr>
        <w:t xml:space="preserve">sa príslušníkovi </w:t>
      </w:r>
      <w:r w:rsidR="00324BB1">
        <w:rPr>
          <w:rStyle w:val="PlaceholderText"/>
          <w:color w:val="000000"/>
        </w:rPr>
        <w:t xml:space="preserve">explicitne </w:t>
      </w:r>
      <w:r w:rsidR="00426FDC">
        <w:rPr>
          <w:rStyle w:val="PlaceholderText"/>
          <w:color w:val="000000"/>
        </w:rPr>
        <w:t xml:space="preserve">ukladá priamo v zákone </w:t>
      </w:r>
      <w:r w:rsidR="00324BB1">
        <w:rPr>
          <w:rStyle w:val="PlaceholderText"/>
          <w:color w:val="000000"/>
        </w:rPr>
        <w:t xml:space="preserve">povinnosť </w:t>
      </w:r>
      <w:r w:rsidR="00426FDC">
        <w:rPr>
          <w:rStyle w:val="PlaceholderText"/>
          <w:color w:val="000000"/>
        </w:rPr>
        <w:t xml:space="preserve">nepožívať alkoholické nápoje, omamné </w:t>
      </w:r>
      <w:r w:rsidR="00DA3E01">
        <w:rPr>
          <w:rStyle w:val="PlaceholderText"/>
          <w:color w:val="000000"/>
        </w:rPr>
        <w:t xml:space="preserve">látky </w:t>
      </w:r>
      <w:r w:rsidR="00426FDC">
        <w:rPr>
          <w:rStyle w:val="PlaceholderText"/>
          <w:color w:val="000000"/>
        </w:rPr>
        <w:t xml:space="preserve">a psychotropné látky </w:t>
      </w:r>
      <w:r w:rsidRPr="00AF3E34" w:rsidR="00A32AB4">
        <w:rPr>
          <w:rFonts w:ascii="Times New Roman" w:hAnsi="Times New Roman"/>
        </w:rPr>
        <w:t>v</w:t>
      </w:r>
      <w:r w:rsidR="00A32AB4">
        <w:rPr>
          <w:rFonts w:ascii="Times New Roman" w:hAnsi="Times New Roman"/>
        </w:rPr>
        <w:t xml:space="preserve"> mieste vykonávania štátnej </w:t>
      </w:r>
      <w:r w:rsidRPr="00AF3E34" w:rsidR="00A32AB4">
        <w:rPr>
          <w:rFonts w:ascii="Times New Roman" w:hAnsi="Times New Roman"/>
        </w:rPr>
        <w:t>služb</w:t>
      </w:r>
      <w:r w:rsidR="00A32AB4">
        <w:rPr>
          <w:rFonts w:ascii="Times New Roman" w:hAnsi="Times New Roman"/>
        </w:rPr>
        <w:t>y a v služobnom čase aj mimo tohto miesta</w:t>
      </w:r>
      <w:r w:rsidR="00007106">
        <w:rPr>
          <w:rStyle w:val="PlaceholderText"/>
          <w:color w:val="000000"/>
        </w:rPr>
        <w:t>,</w:t>
      </w:r>
      <w:r w:rsidR="00426FDC">
        <w:rPr>
          <w:rStyle w:val="PlaceholderText"/>
          <w:color w:val="000000"/>
        </w:rPr>
        <w:t xml:space="preserve"> a taktiež nenast</w:t>
      </w:r>
      <w:r w:rsidR="00007106">
        <w:rPr>
          <w:rStyle w:val="PlaceholderText"/>
          <w:color w:val="000000"/>
        </w:rPr>
        <w:t>upovať pod ich vplyvom na vykonávanie štátnej</w:t>
      </w:r>
      <w:r w:rsidR="00426FDC">
        <w:rPr>
          <w:rStyle w:val="PlaceholderText"/>
          <w:color w:val="000000"/>
        </w:rPr>
        <w:t xml:space="preserve"> služby. </w:t>
      </w:r>
    </w:p>
    <w:p w:rsidR="00E94DDD" w:rsidRPr="006D1954" w:rsidP="00070E55">
      <w:pPr>
        <w:widowControl/>
        <w:bidi w:val="0"/>
        <w:rPr>
          <w:rStyle w:val="PlaceholderText"/>
          <w:bCs/>
          <w:color w:val="000000"/>
        </w:rPr>
      </w:pPr>
    </w:p>
    <w:p w:rsidR="00834B4F" w:rsidP="00070E55">
      <w:pPr>
        <w:widowControl/>
        <w:bidi w:val="0"/>
        <w:rPr>
          <w:rStyle w:val="PlaceholderText"/>
          <w:b/>
          <w:bCs/>
          <w:color w:val="000000"/>
        </w:rPr>
      </w:pPr>
      <w:r w:rsidR="00D504B5">
        <w:rPr>
          <w:rStyle w:val="PlaceholderText"/>
          <w:b/>
          <w:bCs/>
          <w:color w:val="000000"/>
        </w:rPr>
        <w:t xml:space="preserve">K bodu </w:t>
      </w:r>
      <w:r w:rsidR="006D3D28">
        <w:rPr>
          <w:rStyle w:val="PlaceholderText"/>
          <w:b/>
          <w:bCs/>
          <w:color w:val="000000"/>
        </w:rPr>
        <w:t>47</w:t>
      </w:r>
      <w:r w:rsidR="009F2B92">
        <w:rPr>
          <w:rStyle w:val="PlaceholderText"/>
          <w:b/>
          <w:bCs/>
          <w:color w:val="000000"/>
        </w:rPr>
        <w:t xml:space="preserve"> </w:t>
      </w:r>
      <w:r w:rsidR="0096259D">
        <w:rPr>
          <w:rStyle w:val="PlaceholderText"/>
          <w:b/>
          <w:bCs/>
          <w:color w:val="000000"/>
        </w:rPr>
        <w:t>[</w:t>
      </w:r>
      <w:r>
        <w:rPr>
          <w:rStyle w:val="PlaceholderText"/>
          <w:b/>
          <w:bCs/>
          <w:color w:val="000000"/>
        </w:rPr>
        <w:t xml:space="preserve">§ 69 ods. 3 písm. </w:t>
      </w:r>
      <w:r w:rsidR="00A46FBC">
        <w:rPr>
          <w:rStyle w:val="PlaceholderText"/>
          <w:b/>
          <w:bCs/>
          <w:color w:val="000000"/>
        </w:rPr>
        <w:t>s</w:t>
      </w:r>
      <w:r>
        <w:rPr>
          <w:rStyle w:val="PlaceholderText"/>
          <w:b/>
          <w:bCs/>
          <w:color w:val="000000"/>
        </w:rPr>
        <w:t>)</w:t>
      </w:r>
      <w:r w:rsidR="0096259D">
        <w:rPr>
          <w:rStyle w:val="PlaceholderText"/>
          <w:b/>
          <w:bCs/>
          <w:color w:val="000000"/>
        </w:rPr>
        <w:t>]</w:t>
      </w:r>
    </w:p>
    <w:p w:rsidR="00834B4F" w:rsidP="00834B4F">
      <w:pPr>
        <w:widowControl/>
        <w:bidi w:val="0"/>
        <w:jc w:val="both"/>
        <w:rPr>
          <w:rStyle w:val="PlaceholderText"/>
          <w:color w:val="000000"/>
        </w:rPr>
      </w:pPr>
      <w:r>
        <w:rPr>
          <w:rStyle w:val="PlaceholderText"/>
          <w:b/>
          <w:bCs/>
          <w:color w:val="000000"/>
        </w:rPr>
        <w:tab/>
      </w:r>
      <w:r w:rsidRPr="005A4C0C" w:rsidR="0096259D">
        <w:rPr>
          <w:rStyle w:val="PlaceholderText"/>
          <w:color w:val="000000"/>
        </w:rPr>
        <w:t>N</w:t>
      </w:r>
      <w:r w:rsidR="0096259D">
        <w:rPr>
          <w:rStyle w:val="PlaceholderText"/>
          <w:color w:val="000000"/>
        </w:rPr>
        <w:t>avrhované ustanovenie vecne súvisí so zákonom už ustanovenou povinnosťou príslušníka dodržiavať liečebný režim. Táto povinnosť sa rozširuje o</w:t>
      </w:r>
      <w:r>
        <w:rPr>
          <w:rStyle w:val="PlaceholderText"/>
          <w:color w:val="000000"/>
        </w:rPr>
        <w:t xml:space="preserve"> povinnosť </w:t>
      </w:r>
      <w:r w:rsidR="0096259D">
        <w:rPr>
          <w:rStyle w:val="PlaceholderText"/>
          <w:color w:val="000000"/>
        </w:rPr>
        <w:t xml:space="preserve">príslušníka </w:t>
      </w:r>
      <w:r w:rsidR="00F50BAE">
        <w:rPr>
          <w:rStyle w:val="PlaceholderText"/>
          <w:color w:val="000000"/>
        </w:rPr>
        <w:t xml:space="preserve">bezodkladne </w:t>
      </w:r>
      <w:r>
        <w:rPr>
          <w:rStyle w:val="PlaceholderText"/>
          <w:color w:val="000000"/>
        </w:rPr>
        <w:t>doručiť nadriadenému potvrdenie o dočasnej neschopnosti na v</w:t>
      </w:r>
      <w:r w:rsidR="002E10B6">
        <w:rPr>
          <w:rStyle w:val="PlaceholderText"/>
          <w:color w:val="000000"/>
        </w:rPr>
        <w:t>y</w:t>
      </w:r>
      <w:r>
        <w:rPr>
          <w:rStyle w:val="PlaceholderText"/>
          <w:color w:val="000000"/>
        </w:rPr>
        <w:t>kon</w:t>
      </w:r>
      <w:r w:rsidR="002E10B6">
        <w:rPr>
          <w:rStyle w:val="PlaceholderText"/>
          <w:color w:val="000000"/>
        </w:rPr>
        <w:t>ávanie</w:t>
      </w:r>
      <w:r>
        <w:rPr>
          <w:rStyle w:val="PlaceholderText"/>
          <w:color w:val="000000"/>
        </w:rPr>
        <w:t xml:space="preserve"> štátnej služby </w:t>
      </w:r>
      <w:r w:rsidR="0096259D">
        <w:rPr>
          <w:rStyle w:val="PlaceholderText"/>
          <w:color w:val="000000"/>
        </w:rPr>
        <w:t xml:space="preserve">pre chorobu alebo úraz </w:t>
      </w:r>
      <w:r>
        <w:rPr>
          <w:rStyle w:val="PlaceholderText"/>
          <w:color w:val="000000"/>
        </w:rPr>
        <w:t>a</w:t>
      </w:r>
      <w:r w:rsidR="00F50BAE">
        <w:rPr>
          <w:rStyle w:val="PlaceholderText"/>
          <w:color w:val="000000"/>
        </w:rPr>
        <w:t xml:space="preserve"> bezodkladne </w:t>
      </w:r>
      <w:r>
        <w:rPr>
          <w:rStyle w:val="PlaceholderText"/>
          <w:color w:val="000000"/>
        </w:rPr>
        <w:t>nahlásiť každú zmenu (napr. zmenu adresy</w:t>
      </w:r>
      <w:r w:rsidR="002E10B6">
        <w:rPr>
          <w:rStyle w:val="PlaceholderText"/>
          <w:color w:val="000000"/>
        </w:rPr>
        <w:t>,</w:t>
      </w:r>
      <w:r>
        <w:rPr>
          <w:rStyle w:val="PlaceholderText"/>
          <w:color w:val="000000"/>
        </w:rPr>
        <w:t xml:space="preserve"> na</w:t>
      </w:r>
      <w:r w:rsidR="00F50BAE">
        <w:rPr>
          <w:rStyle w:val="PlaceholderText"/>
          <w:color w:val="000000"/>
        </w:rPr>
        <w:t> </w:t>
      </w:r>
      <w:r>
        <w:rPr>
          <w:rStyle w:val="PlaceholderText"/>
          <w:color w:val="000000"/>
        </w:rPr>
        <w:t xml:space="preserve">ktorej sa bude </w:t>
      </w:r>
      <w:r w:rsidR="00D32B58">
        <w:rPr>
          <w:rStyle w:val="PlaceholderText"/>
          <w:color w:val="000000"/>
        </w:rPr>
        <w:t>zdržiavať počas pracovnej neschopnosti</w:t>
      </w:r>
      <w:r>
        <w:rPr>
          <w:rStyle w:val="PlaceholderText"/>
          <w:color w:val="000000"/>
        </w:rPr>
        <w:t>)</w:t>
      </w:r>
      <w:r w:rsidR="0096259D">
        <w:rPr>
          <w:rStyle w:val="PlaceholderText"/>
          <w:color w:val="000000"/>
        </w:rPr>
        <w:t xml:space="preserve"> tak</w:t>
      </w:r>
      <w:r>
        <w:rPr>
          <w:rStyle w:val="PlaceholderText"/>
          <w:color w:val="000000"/>
        </w:rPr>
        <w:t xml:space="preserve">, aby </w:t>
      </w:r>
      <w:r w:rsidR="0096259D">
        <w:rPr>
          <w:rStyle w:val="PlaceholderText"/>
          <w:color w:val="000000"/>
        </w:rPr>
        <w:t>boli vytvorené podmienky na</w:t>
      </w:r>
      <w:r w:rsidR="003C4000">
        <w:rPr>
          <w:rStyle w:val="PlaceholderText"/>
          <w:color w:val="000000"/>
        </w:rPr>
        <w:t> </w:t>
      </w:r>
      <w:r w:rsidR="0096259D">
        <w:rPr>
          <w:rStyle w:val="PlaceholderText"/>
          <w:color w:val="000000"/>
        </w:rPr>
        <w:t xml:space="preserve">kontrolu plnenia povinnosti </w:t>
      </w:r>
      <w:r>
        <w:rPr>
          <w:rStyle w:val="PlaceholderText"/>
          <w:color w:val="000000"/>
        </w:rPr>
        <w:t>dodržiava</w:t>
      </w:r>
      <w:r w:rsidR="0096259D">
        <w:rPr>
          <w:rStyle w:val="PlaceholderText"/>
          <w:color w:val="000000"/>
        </w:rPr>
        <w:t>ť</w:t>
      </w:r>
      <w:r>
        <w:rPr>
          <w:rStyle w:val="PlaceholderText"/>
          <w:color w:val="000000"/>
        </w:rPr>
        <w:t xml:space="preserve"> </w:t>
      </w:r>
      <w:r w:rsidR="0096259D">
        <w:rPr>
          <w:rStyle w:val="PlaceholderText"/>
          <w:color w:val="000000"/>
        </w:rPr>
        <w:t>liečebný</w:t>
      </w:r>
      <w:r>
        <w:rPr>
          <w:rStyle w:val="PlaceholderText"/>
          <w:color w:val="000000"/>
        </w:rPr>
        <w:t xml:space="preserve"> režim</w:t>
      </w:r>
      <w:r w:rsidR="0096259D">
        <w:rPr>
          <w:rStyle w:val="PlaceholderText"/>
          <w:color w:val="000000"/>
        </w:rPr>
        <w:t>.</w:t>
      </w:r>
    </w:p>
    <w:p w:rsidR="00834B4F" w:rsidRPr="00834B4F" w:rsidP="00070E55">
      <w:pPr>
        <w:widowControl/>
        <w:bidi w:val="0"/>
        <w:rPr>
          <w:rStyle w:val="PlaceholderText"/>
          <w:color w:val="000000"/>
        </w:rPr>
      </w:pPr>
    </w:p>
    <w:p w:rsidR="00070E55" w:rsidP="00070E55">
      <w:pPr>
        <w:widowControl/>
        <w:bidi w:val="0"/>
        <w:rPr>
          <w:rStyle w:val="PlaceholderText"/>
          <w:b/>
          <w:bCs/>
          <w:color w:val="000000"/>
        </w:rPr>
      </w:pPr>
      <w:r>
        <w:rPr>
          <w:rStyle w:val="PlaceholderText"/>
          <w:b/>
          <w:bCs/>
          <w:color w:val="000000"/>
        </w:rPr>
        <w:t xml:space="preserve">K bodu </w:t>
      </w:r>
      <w:r w:rsidR="00B54FFE">
        <w:rPr>
          <w:rStyle w:val="PlaceholderText"/>
          <w:b/>
          <w:bCs/>
          <w:color w:val="000000"/>
        </w:rPr>
        <w:t>4</w:t>
      </w:r>
      <w:r w:rsidR="006D3D28">
        <w:rPr>
          <w:rStyle w:val="PlaceholderText"/>
          <w:b/>
          <w:bCs/>
          <w:color w:val="000000"/>
        </w:rPr>
        <w:t>8</w:t>
      </w:r>
      <w:r>
        <w:rPr>
          <w:rStyle w:val="PlaceholderText"/>
          <w:b/>
          <w:bCs/>
          <w:color w:val="000000"/>
        </w:rPr>
        <w:t xml:space="preserve"> </w:t>
      </w:r>
      <w:r w:rsidR="0096259D">
        <w:rPr>
          <w:rStyle w:val="PlaceholderText"/>
          <w:b/>
          <w:bCs/>
          <w:color w:val="000000"/>
        </w:rPr>
        <w:t>[</w:t>
      </w:r>
      <w:r>
        <w:rPr>
          <w:rStyle w:val="PlaceholderText"/>
          <w:b/>
          <w:bCs/>
          <w:color w:val="000000"/>
        </w:rPr>
        <w:t>§ 6</w:t>
      </w:r>
      <w:r w:rsidR="00803CAE">
        <w:rPr>
          <w:rStyle w:val="PlaceholderText"/>
          <w:b/>
          <w:bCs/>
          <w:color w:val="000000"/>
        </w:rPr>
        <w:t>9</w:t>
      </w:r>
      <w:r>
        <w:rPr>
          <w:rStyle w:val="PlaceholderText"/>
          <w:b/>
          <w:bCs/>
          <w:color w:val="000000"/>
        </w:rPr>
        <w:t xml:space="preserve"> ods. 3 písm. </w:t>
      </w:r>
      <w:r w:rsidR="00A46FBC">
        <w:rPr>
          <w:rStyle w:val="PlaceholderText"/>
          <w:b/>
          <w:bCs/>
          <w:color w:val="000000"/>
        </w:rPr>
        <w:t>x</w:t>
      </w:r>
      <w:r w:rsidR="0096259D">
        <w:rPr>
          <w:rStyle w:val="PlaceholderText"/>
          <w:b/>
          <w:bCs/>
          <w:color w:val="000000"/>
        </w:rPr>
        <w:t>)]</w:t>
      </w:r>
    </w:p>
    <w:p w:rsidR="00070E55" w:rsidRPr="00FC72C4" w:rsidP="00070E55">
      <w:pPr>
        <w:widowControl/>
        <w:bidi w:val="0"/>
        <w:jc w:val="both"/>
        <w:rPr>
          <w:rStyle w:val="PlaceholderText"/>
          <w:color w:val="000000"/>
        </w:rPr>
      </w:pPr>
      <w:r>
        <w:rPr>
          <w:rStyle w:val="PlaceholderText"/>
          <w:b/>
          <w:bCs/>
          <w:color w:val="000000"/>
        </w:rPr>
        <w:tab/>
      </w:r>
      <w:r w:rsidRPr="0096259D" w:rsidR="0096259D">
        <w:rPr>
          <w:rStyle w:val="PlaceholderText"/>
          <w:color w:val="000000"/>
        </w:rPr>
        <w:t xml:space="preserve">Upresňuje sa znenie platného zákona </w:t>
      </w:r>
      <w:r w:rsidR="0096259D">
        <w:rPr>
          <w:rStyle w:val="PlaceholderText"/>
          <w:color w:val="000000"/>
        </w:rPr>
        <w:t>a explicitne sa</w:t>
      </w:r>
      <w:r w:rsidR="008232D5">
        <w:rPr>
          <w:rStyle w:val="PlaceholderText"/>
          <w:color w:val="000000"/>
        </w:rPr>
        <w:t xml:space="preserve"> ustanovuje</w:t>
      </w:r>
      <w:r w:rsidR="00A2568A">
        <w:rPr>
          <w:rStyle w:val="PlaceholderText"/>
          <w:color w:val="000000"/>
        </w:rPr>
        <w:t xml:space="preserve">, </w:t>
      </w:r>
      <w:r w:rsidR="00D717EF">
        <w:rPr>
          <w:rStyle w:val="PlaceholderText"/>
          <w:color w:val="000000"/>
        </w:rPr>
        <w:t>čo zahŕňa</w:t>
      </w:r>
      <w:r w:rsidR="00A2568A">
        <w:rPr>
          <w:rStyle w:val="PlaceholderText"/>
          <w:color w:val="000000"/>
        </w:rPr>
        <w:t xml:space="preserve"> posudzovani</w:t>
      </w:r>
      <w:r w:rsidR="00D717EF">
        <w:rPr>
          <w:rStyle w:val="PlaceholderText"/>
          <w:color w:val="000000"/>
        </w:rPr>
        <w:t>e</w:t>
      </w:r>
      <w:r w:rsidR="00007106">
        <w:rPr>
          <w:rStyle w:val="PlaceholderText"/>
          <w:color w:val="000000"/>
        </w:rPr>
        <w:t xml:space="preserve"> zdravotnej spôsobilosti na vy</w:t>
      </w:r>
      <w:r w:rsidR="00A2568A">
        <w:rPr>
          <w:rStyle w:val="PlaceholderText"/>
          <w:color w:val="000000"/>
        </w:rPr>
        <w:t>kon</w:t>
      </w:r>
      <w:r w:rsidR="00007106">
        <w:rPr>
          <w:rStyle w:val="PlaceholderText"/>
          <w:color w:val="000000"/>
        </w:rPr>
        <w:t>ávanie</w:t>
      </w:r>
      <w:r w:rsidR="00A2568A">
        <w:rPr>
          <w:rStyle w:val="PlaceholderText"/>
          <w:color w:val="000000"/>
        </w:rPr>
        <w:t xml:space="preserve"> </w:t>
      </w:r>
      <w:r w:rsidR="00007106">
        <w:rPr>
          <w:rStyle w:val="PlaceholderText"/>
          <w:color w:val="000000"/>
        </w:rPr>
        <w:t xml:space="preserve">štátnej </w:t>
      </w:r>
      <w:r w:rsidR="00A2568A">
        <w:rPr>
          <w:rStyle w:val="PlaceholderText"/>
          <w:color w:val="000000"/>
        </w:rPr>
        <w:t>služby</w:t>
      </w:r>
      <w:r w:rsidR="00F15B8B">
        <w:rPr>
          <w:rStyle w:val="PlaceholderText"/>
          <w:color w:val="000000"/>
        </w:rPr>
        <w:t>, ktorej</w:t>
      </w:r>
      <w:r w:rsidR="00D717EF">
        <w:rPr>
          <w:rStyle w:val="PlaceholderText"/>
          <w:color w:val="000000"/>
        </w:rPr>
        <w:t xml:space="preserve"> </w:t>
      </w:r>
      <w:r w:rsidR="00B37C09">
        <w:rPr>
          <w:rStyle w:val="PlaceholderText"/>
          <w:color w:val="000000"/>
        </w:rPr>
        <w:t>je príslušník</w:t>
      </w:r>
      <w:r w:rsidR="00090A95">
        <w:rPr>
          <w:rStyle w:val="PlaceholderText"/>
          <w:color w:val="000000"/>
        </w:rPr>
        <w:t xml:space="preserve"> </w:t>
      </w:r>
      <w:r w:rsidR="00F15B8B">
        <w:rPr>
          <w:rStyle w:val="PlaceholderText"/>
          <w:color w:val="000000"/>
        </w:rPr>
        <w:t xml:space="preserve">povinný </w:t>
      </w:r>
      <w:r w:rsidR="002E10B6">
        <w:rPr>
          <w:rStyle w:val="PlaceholderText"/>
          <w:color w:val="000000"/>
        </w:rPr>
        <w:t xml:space="preserve">sa </w:t>
      </w:r>
      <w:r w:rsidR="00653143">
        <w:rPr>
          <w:rStyle w:val="PlaceholderText"/>
          <w:color w:val="000000"/>
        </w:rPr>
        <w:t>podrobiť</w:t>
      </w:r>
      <w:r w:rsidR="00D717EF">
        <w:rPr>
          <w:rStyle w:val="PlaceholderText"/>
          <w:color w:val="000000"/>
        </w:rPr>
        <w:t>.</w:t>
      </w:r>
    </w:p>
    <w:p w:rsidR="00AC7010" w:rsidP="00AC7010">
      <w:pPr>
        <w:widowControl/>
        <w:bidi w:val="0"/>
        <w:jc w:val="both"/>
        <w:rPr>
          <w:rStyle w:val="PlaceholderText"/>
          <w:color w:val="000000"/>
        </w:rPr>
      </w:pPr>
    </w:p>
    <w:p w:rsidR="00AC7010" w:rsidRPr="00B0787C" w:rsidP="00AC7010">
      <w:pPr>
        <w:widowControl/>
        <w:bidi w:val="0"/>
        <w:jc w:val="both"/>
        <w:rPr>
          <w:rStyle w:val="PlaceholderText"/>
          <w:b/>
          <w:bCs/>
          <w:color w:val="000000"/>
        </w:rPr>
      </w:pPr>
      <w:r w:rsidR="00D504B5">
        <w:rPr>
          <w:rStyle w:val="PlaceholderText"/>
          <w:b/>
          <w:bCs/>
          <w:color w:val="000000"/>
        </w:rPr>
        <w:t xml:space="preserve">K bodu </w:t>
      </w:r>
      <w:r w:rsidR="0034480B">
        <w:rPr>
          <w:rStyle w:val="PlaceholderText"/>
          <w:b/>
          <w:bCs/>
          <w:color w:val="000000"/>
        </w:rPr>
        <w:t>4</w:t>
      </w:r>
      <w:r w:rsidR="006D3D28">
        <w:rPr>
          <w:rStyle w:val="PlaceholderText"/>
          <w:b/>
          <w:bCs/>
          <w:color w:val="000000"/>
        </w:rPr>
        <w:t>9</w:t>
      </w:r>
      <w:r w:rsidRPr="00B0787C">
        <w:rPr>
          <w:rStyle w:val="PlaceholderText"/>
          <w:b/>
          <w:bCs/>
          <w:color w:val="000000"/>
        </w:rPr>
        <w:t xml:space="preserve"> </w:t>
      </w:r>
      <w:r w:rsidR="00004FD2">
        <w:rPr>
          <w:rStyle w:val="PlaceholderText"/>
          <w:b/>
          <w:bCs/>
          <w:color w:val="000000"/>
        </w:rPr>
        <w:t>[</w:t>
      </w:r>
      <w:r w:rsidRPr="00B0787C">
        <w:rPr>
          <w:rStyle w:val="PlaceholderText"/>
          <w:b/>
          <w:bCs/>
          <w:color w:val="000000"/>
        </w:rPr>
        <w:t>§</w:t>
      </w:r>
      <w:r w:rsidR="003A13ED">
        <w:rPr>
          <w:rStyle w:val="PlaceholderText"/>
          <w:b/>
          <w:bCs/>
          <w:color w:val="000000"/>
        </w:rPr>
        <w:t xml:space="preserve"> </w:t>
      </w:r>
      <w:r w:rsidRPr="00B0787C">
        <w:rPr>
          <w:rStyle w:val="PlaceholderText"/>
          <w:b/>
          <w:bCs/>
          <w:color w:val="000000"/>
        </w:rPr>
        <w:t>72 písm. i)</w:t>
      </w:r>
      <w:r w:rsidR="00004FD2">
        <w:rPr>
          <w:rStyle w:val="PlaceholderText"/>
          <w:b/>
          <w:bCs/>
          <w:color w:val="000000"/>
        </w:rPr>
        <w:t>]</w:t>
      </w:r>
    </w:p>
    <w:p w:rsidR="00AC7010" w:rsidP="00AC7010">
      <w:pPr>
        <w:widowControl/>
        <w:bidi w:val="0"/>
        <w:jc w:val="both"/>
        <w:rPr>
          <w:rStyle w:val="PlaceholderText"/>
          <w:color w:val="000000"/>
        </w:rPr>
      </w:pPr>
      <w:r>
        <w:rPr>
          <w:rStyle w:val="PlaceholderText"/>
          <w:color w:val="000000"/>
        </w:rPr>
        <w:tab/>
      </w:r>
      <w:r w:rsidR="002E10B6">
        <w:rPr>
          <w:rStyle w:val="PlaceholderText"/>
          <w:color w:val="000000"/>
        </w:rPr>
        <w:t>Navrhovaná</w:t>
      </w:r>
      <w:r>
        <w:rPr>
          <w:rStyle w:val="PlaceholderText"/>
          <w:color w:val="000000"/>
        </w:rPr>
        <w:t xml:space="preserve"> úprava</w:t>
      </w:r>
      <w:r w:rsidR="002E10B6">
        <w:rPr>
          <w:rStyle w:val="PlaceholderText"/>
          <w:color w:val="000000"/>
        </w:rPr>
        <w:t xml:space="preserve"> </w:t>
      </w:r>
      <w:r>
        <w:rPr>
          <w:rStyle w:val="PlaceholderText"/>
          <w:color w:val="000000"/>
        </w:rPr>
        <w:t>súvisí s </w:t>
      </w:r>
      <w:r w:rsidR="00004FD2">
        <w:rPr>
          <w:rStyle w:val="PlaceholderText"/>
          <w:color w:val="000000"/>
        </w:rPr>
        <w:t>povinnosťou</w:t>
      </w:r>
      <w:r>
        <w:rPr>
          <w:rStyle w:val="PlaceholderText"/>
          <w:color w:val="000000"/>
        </w:rPr>
        <w:t xml:space="preserve"> </w:t>
      </w:r>
      <w:r w:rsidR="00004FD2">
        <w:rPr>
          <w:rStyle w:val="PlaceholderText"/>
          <w:color w:val="000000"/>
        </w:rPr>
        <w:t>dodržiava</w:t>
      </w:r>
      <w:r w:rsidR="00A32AB4">
        <w:rPr>
          <w:rStyle w:val="PlaceholderText"/>
          <w:color w:val="000000"/>
        </w:rPr>
        <w:t>ť</w:t>
      </w:r>
      <w:r w:rsidR="00004FD2">
        <w:rPr>
          <w:rStyle w:val="PlaceholderText"/>
          <w:color w:val="000000"/>
        </w:rPr>
        <w:t xml:space="preserve"> </w:t>
      </w:r>
      <w:r>
        <w:rPr>
          <w:rStyle w:val="PlaceholderText"/>
          <w:color w:val="000000"/>
        </w:rPr>
        <w:t>liečebn</w:t>
      </w:r>
      <w:r w:rsidR="00A32AB4">
        <w:rPr>
          <w:rStyle w:val="PlaceholderText"/>
          <w:color w:val="000000"/>
        </w:rPr>
        <w:t>ý</w:t>
      </w:r>
      <w:r>
        <w:rPr>
          <w:rStyle w:val="PlaceholderText"/>
          <w:color w:val="000000"/>
        </w:rPr>
        <w:t xml:space="preserve"> režim </w:t>
      </w:r>
      <w:r w:rsidR="00004FD2">
        <w:rPr>
          <w:rStyle w:val="PlaceholderText"/>
          <w:color w:val="000000"/>
        </w:rPr>
        <w:t>príslušník</w:t>
      </w:r>
      <w:r w:rsidR="00A32AB4">
        <w:rPr>
          <w:rStyle w:val="PlaceholderText"/>
          <w:color w:val="000000"/>
        </w:rPr>
        <w:t>om</w:t>
      </w:r>
      <w:r w:rsidR="00004FD2">
        <w:rPr>
          <w:rStyle w:val="PlaceholderText"/>
          <w:color w:val="000000"/>
        </w:rPr>
        <w:t xml:space="preserve"> </w:t>
      </w:r>
      <w:r>
        <w:rPr>
          <w:rStyle w:val="PlaceholderText"/>
          <w:color w:val="000000"/>
        </w:rPr>
        <w:t>dočasne neschopn</w:t>
      </w:r>
      <w:r w:rsidR="00C929C1">
        <w:rPr>
          <w:rStyle w:val="PlaceholderText"/>
          <w:color w:val="000000"/>
        </w:rPr>
        <w:t>ým</w:t>
      </w:r>
      <w:r w:rsidRPr="00004FD2" w:rsidR="00004FD2">
        <w:rPr>
          <w:rStyle w:val="PlaceholderText"/>
          <w:color w:val="000000"/>
        </w:rPr>
        <w:t xml:space="preserve"> </w:t>
      </w:r>
      <w:r w:rsidR="00004FD2">
        <w:rPr>
          <w:rStyle w:val="PlaceholderText"/>
          <w:color w:val="000000"/>
        </w:rPr>
        <w:t>na vykonávanie štátnej služby pre chorobu alebo úraz. Povinnosť dodržiavania liečebného režimu je ustanovená nielen v tomto zákone, ale napr. aj v §</w:t>
      </w:r>
      <w:r>
        <w:rPr>
          <w:rStyle w:val="PlaceholderText"/>
          <w:color w:val="000000"/>
        </w:rPr>
        <w:t xml:space="preserve"> 80 zákona č. 328/2002 Z. z. o sociálnom zabezpečení policajtov a vojakov a o zmene a doplnení niektorých zákonov v znení neskorších predpisov. </w:t>
      </w:r>
      <w:r w:rsidR="00004FD2">
        <w:rPr>
          <w:rStyle w:val="PlaceholderText"/>
          <w:color w:val="000000"/>
        </w:rPr>
        <w:t>Vo väzbe na túto povinnosť je preto potrebné ustanoviť aj</w:t>
      </w:r>
      <w:r w:rsidR="00557F50">
        <w:rPr>
          <w:rStyle w:val="PlaceholderText"/>
          <w:color w:val="000000"/>
        </w:rPr>
        <w:t> </w:t>
      </w:r>
      <w:r w:rsidR="00004FD2">
        <w:rPr>
          <w:rStyle w:val="PlaceholderText"/>
          <w:color w:val="000000"/>
        </w:rPr>
        <w:t>mechanizmus kon</w:t>
      </w:r>
      <w:r w:rsidR="00557F50">
        <w:rPr>
          <w:rStyle w:val="PlaceholderText"/>
          <w:color w:val="000000"/>
        </w:rPr>
        <w:t xml:space="preserve">troly dodržiavania tejto povinnosti; návrh zákona zveruje </w:t>
      </w:r>
      <w:r w:rsidR="0034480B">
        <w:rPr>
          <w:rStyle w:val="PlaceholderText"/>
          <w:color w:val="000000"/>
        </w:rPr>
        <w:t xml:space="preserve">zabezpečenie </w:t>
      </w:r>
      <w:r w:rsidR="00557F50">
        <w:rPr>
          <w:rStyle w:val="PlaceholderText"/>
          <w:color w:val="000000"/>
        </w:rPr>
        <w:t>výkon</w:t>
      </w:r>
      <w:r w:rsidR="0034480B">
        <w:rPr>
          <w:rStyle w:val="PlaceholderText"/>
          <w:color w:val="000000"/>
        </w:rPr>
        <w:t>u</w:t>
      </w:r>
      <w:r w:rsidR="00557F50">
        <w:rPr>
          <w:rStyle w:val="PlaceholderText"/>
          <w:color w:val="000000"/>
        </w:rPr>
        <w:t xml:space="preserve"> kontroly nadriadenému.</w:t>
      </w:r>
    </w:p>
    <w:p w:rsidR="00D504B5" w:rsidRPr="00E94DDD" w:rsidP="00FC72C4">
      <w:pPr>
        <w:widowControl/>
        <w:bidi w:val="0"/>
        <w:rPr>
          <w:rStyle w:val="PlaceholderText"/>
          <w:bCs/>
          <w:color w:val="000000"/>
        </w:rPr>
      </w:pPr>
    </w:p>
    <w:p w:rsidR="00FC72C4" w:rsidRPr="003C4000" w:rsidP="00FC72C4">
      <w:pPr>
        <w:widowControl/>
        <w:bidi w:val="0"/>
        <w:rPr>
          <w:rStyle w:val="PlaceholderText"/>
          <w:b/>
          <w:bCs/>
          <w:color w:val="000000"/>
        </w:rPr>
      </w:pPr>
      <w:r w:rsidRPr="00862F13">
        <w:rPr>
          <w:rStyle w:val="PlaceholderText"/>
          <w:b/>
          <w:bCs/>
          <w:color w:val="000000"/>
        </w:rPr>
        <w:t>K bod</w:t>
      </w:r>
      <w:r w:rsidR="00DE459A">
        <w:rPr>
          <w:rStyle w:val="PlaceholderText"/>
          <w:b/>
          <w:bCs/>
          <w:color w:val="000000"/>
        </w:rPr>
        <w:t>om</w:t>
      </w:r>
      <w:r w:rsidRPr="00862F13">
        <w:rPr>
          <w:rStyle w:val="PlaceholderText"/>
          <w:b/>
          <w:bCs/>
          <w:color w:val="000000"/>
        </w:rPr>
        <w:t xml:space="preserve"> </w:t>
      </w:r>
      <w:r w:rsidR="006D3D28">
        <w:rPr>
          <w:rStyle w:val="PlaceholderText"/>
          <w:b/>
          <w:bCs/>
          <w:color w:val="000000"/>
        </w:rPr>
        <w:t>50</w:t>
      </w:r>
      <w:r w:rsidRPr="00862F13" w:rsidR="00B37C09">
        <w:rPr>
          <w:rStyle w:val="PlaceholderText"/>
          <w:b/>
          <w:bCs/>
          <w:color w:val="000000"/>
        </w:rPr>
        <w:t xml:space="preserve"> </w:t>
      </w:r>
      <w:r w:rsidR="00DE459A">
        <w:rPr>
          <w:rStyle w:val="PlaceholderText"/>
          <w:b/>
          <w:bCs/>
          <w:color w:val="000000"/>
        </w:rPr>
        <w:t xml:space="preserve">a 51 </w:t>
      </w:r>
      <w:r w:rsidRPr="003C4000" w:rsidR="005B594E">
        <w:rPr>
          <w:rStyle w:val="PlaceholderText"/>
          <w:b/>
          <w:bCs/>
          <w:color w:val="000000"/>
        </w:rPr>
        <w:t>(§ 73 ods. 1 a 2)</w:t>
      </w:r>
    </w:p>
    <w:p w:rsidR="00D32B58" w:rsidP="005B594E">
      <w:pPr>
        <w:widowControl/>
        <w:bidi w:val="0"/>
        <w:jc w:val="both"/>
        <w:rPr>
          <w:rStyle w:val="PlaceholderText"/>
          <w:color w:val="000000"/>
        </w:rPr>
      </w:pPr>
      <w:r w:rsidR="005B594E">
        <w:rPr>
          <w:rStyle w:val="PlaceholderText"/>
          <w:b/>
          <w:bCs/>
          <w:color w:val="000000"/>
        </w:rPr>
        <w:tab/>
      </w:r>
      <w:r w:rsidR="00007106">
        <w:rPr>
          <w:rStyle w:val="PlaceholderText"/>
          <w:color w:val="000000"/>
        </w:rPr>
        <w:t>Legisl</w:t>
      </w:r>
      <w:r w:rsidR="00A12084">
        <w:rPr>
          <w:rStyle w:val="PlaceholderText"/>
          <w:color w:val="000000"/>
        </w:rPr>
        <w:t>atívn</w:t>
      </w:r>
      <w:r w:rsidR="002E10B6">
        <w:rPr>
          <w:rStyle w:val="PlaceholderText"/>
          <w:color w:val="000000"/>
        </w:rPr>
        <w:t>a</w:t>
      </w:r>
      <w:r w:rsidR="00A12084">
        <w:rPr>
          <w:rStyle w:val="PlaceholderText"/>
          <w:color w:val="000000"/>
        </w:rPr>
        <w:t xml:space="preserve"> úprava, ktorá súvisí s</w:t>
      </w:r>
      <w:r w:rsidR="00557F50">
        <w:rPr>
          <w:rStyle w:val="PlaceholderText"/>
          <w:color w:val="000000"/>
        </w:rPr>
        <w:t xml:space="preserve"> organizačnými a systémovými zmenami v Hasičskom a záchrannom zbore, ktoré majú dopad aj </w:t>
      </w:r>
      <w:r w:rsidR="0034480B">
        <w:rPr>
          <w:rStyle w:val="PlaceholderText"/>
          <w:color w:val="000000"/>
        </w:rPr>
        <w:t xml:space="preserve">na </w:t>
      </w:r>
      <w:r w:rsidR="00557F50">
        <w:rPr>
          <w:rStyle w:val="PlaceholderText"/>
          <w:color w:val="000000"/>
        </w:rPr>
        <w:t xml:space="preserve">disciplinárnu právomoc. </w:t>
      </w:r>
      <w:r w:rsidR="0034480B">
        <w:rPr>
          <w:rStyle w:val="PlaceholderText"/>
          <w:color w:val="000000"/>
        </w:rPr>
        <w:t>Súčasne sa upresňuje znenie platného zákona, pretože nadriadeným môže byť iba príslušník v stálej štátnej službe</w:t>
      </w:r>
      <w:r w:rsidR="00DE459A">
        <w:rPr>
          <w:rStyle w:val="PlaceholderText"/>
          <w:color w:val="000000"/>
        </w:rPr>
        <w:t>, čiže d</w:t>
      </w:r>
      <w:r w:rsidRPr="00DE459A" w:rsidR="00DE459A">
        <w:rPr>
          <w:rStyle w:val="PlaceholderText"/>
          <w:color w:val="000000"/>
        </w:rPr>
        <w:t>isciplinárne opatrenie podľa § 77 písm. d)</w:t>
      </w:r>
      <w:r w:rsidR="00DE459A">
        <w:rPr>
          <w:rStyle w:val="PlaceholderText"/>
          <w:color w:val="000000"/>
        </w:rPr>
        <w:t xml:space="preserve"> </w:t>
      </w:r>
      <w:r w:rsidRPr="00DE459A" w:rsidR="00DE459A">
        <w:rPr>
          <w:rStyle w:val="PlaceholderText"/>
          <w:color w:val="000000"/>
        </w:rPr>
        <w:t>prepustenie z dočasnej štátnej služby</w:t>
      </w:r>
      <w:r w:rsidR="00DE459A">
        <w:rPr>
          <w:rStyle w:val="PlaceholderText"/>
          <w:color w:val="000000"/>
        </w:rPr>
        <w:t xml:space="preserve"> nie je aplikovateľné voči nadriadenému.</w:t>
      </w:r>
    </w:p>
    <w:p w:rsidR="00557F50" w:rsidP="005B594E">
      <w:pPr>
        <w:widowControl/>
        <w:bidi w:val="0"/>
        <w:jc w:val="both"/>
        <w:rPr>
          <w:rStyle w:val="PlaceholderText"/>
          <w:color w:val="000000"/>
        </w:rPr>
      </w:pPr>
    </w:p>
    <w:p w:rsidR="00D15EED" w:rsidP="005B594E">
      <w:pPr>
        <w:widowControl/>
        <w:bidi w:val="0"/>
        <w:jc w:val="both"/>
        <w:rPr>
          <w:rStyle w:val="PlaceholderText"/>
          <w:b/>
          <w:bCs/>
          <w:color w:val="000000"/>
        </w:rPr>
      </w:pPr>
      <w:r w:rsidRPr="00D15EED">
        <w:rPr>
          <w:rStyle w:val="PlaceholderText"/>
          <w:b/>
          <w:bCs/>
          <w:color w:val="000000"/>
        </w:rPr>
        <w:t xml:space="preserve">K bodu </w:t>
      </w:r>
      <w:r w:rsidR="006A4A27">
        <w:rPr>
          <w:rStyle w:val="PlaceholderText"/>
          <w:b/>
          <w:bCs/>
          <w:color w:val="000000"/>
        </w:rPr>
        <w:t>5</w:t>
      </w:r>
      <w:r w:rsidR="006D3D28">
        <w:rPr>
          <w:rStyle w:val="PlaceholderText"/>
          <w:b/>
          <w:bCs/>
          <w:color w:val="000000"/>
        </w:rPr>
        <w:t>2</w:t>
      </w:r>
      <w:r w:rsidRPr="00D15EED">
        <w:rPr>
          <w:rStyle w:val="PlaceholderText"/>
          <w:b/>
          <w:bCs/>
          <w:color w:val="000000"/>
        </w:rPr>
        <w:t xml:space="preserve"> (§ 75 ods. 2)</w:t>
      </w:r>
    </w:p>
    <w:p w:rsidR="00D15EED" w:rsidP="00D15EED">
      <w:pPr>
        <w:widowControl/>
        <w:bidi w:val="0"/>
        <w:ind w:firstLine="720"/>
        <w:jc w:val="both"/>
        <w:rPr>
          <w:rStyle w:val="PlaceholderText"/>
          <w:color w:val="000000"/>
        </w:rPr>
      </w:pPr>
      <w:r w:rsidR="00557F50">
        <w:rPr>
          <w:rStyle w:val="PlaceholderText"/>
          <w:color w:val="000000"/>
        </w:rPr>
        <w:t xml:space="preserve">Vytvárajú sa právne predpoklady na sankcionovanie porušenia povinnosti </w:t>
      </w:r>
      <w:r w:rsidRPr="00AF3E34" w:rsidR="00557F50">
        <w:rPr>
          <w:rFonts w:ascii="Times New Roman" w:hAnsi="Times New Roman"/>
        </w:rPr>
        <w:t>nepožívať alkoholické nápoje, omamné látky a psychotropné látky</w:t>
      </w:r>
      <w:r w:rsidR="00A877FD">
        <w:rPr>
          <w:rFonts w:ascii="Times New Roman" w:hAnsi="Times New Roman"/>
        </w:rPr>
        <w:t>, ktoré majú prispieť k zjednodušeniu</w:t>
      </w:r>
      <w:r>
        <w:rPr>
          <w:rStyle w:val="PlaceholderText"/>
          <w:color w:val="000000"/>
        </w:rPr>
        <w:t xml:space="preserve"> ukladani</w:t>
      </w:r>
      <w:r w:rsidR="00A877FD">
        <w:rPr>
          <w:rStyle w:val="PlaceholderText"/>
          <w:color w:val="000000"/>
        </w:rPr>
        <w:t>a</w:t>
      </w:r>
      <w:r>
        <w:rPr>
          <w:rStyle w:val="PlaceholderText"/>
          <w:color w:val="000000"/>
        </w:rPr>
        <w:t xml:space="preserve"> disciplinárnych opatren</w:t>
      </w:r>
      <w:r w:rsidR="00A877FD">
        <w:rPr>
          <w:rStyle w:val="PlaceholderText"/>
          <w:color w:val="000000"/>
        </w:rPr>
        <w:t>í.</w:t>
      </w:r>
    </w:p>
    <w:p w:rsidR="006A4A27" w:rsidRPr="00FC72C4" w:rsidP="00E94DDD">
      <w:pPr>
        <w:widowControl/>
        <w:bidi w:val="0"/>
        <w:jc w:val="both"/>
        <w:rPr>
          <w:rStyle w:val="PlaceholderText"/>
          <w:color w:val="000000"/>
        </w:rPr>
      </w:pPr>
    </w:p>
    <w:p w:rsidR="00B37C09" w:rsidP="00B37C09">
      <w:pPr>
        <w:widowControl/>
        <w:bidi w:val="0"/>
        <w:rPr>
          <w:rStyle w:val="PlaceholderText"/>
          <w:b/>
          <w:bCs/>
          <w:color w:val="000000"/>
        </w:rPr>
      </w:pPr>
      <w:r>
        <w:rPr>
          <w:rStyle w:val="PlaceholderText"/>
          <w:b/>
          <w:bCs/>
          <w:color w:val="000000"/>
        </w:rPr>
        <w:t xml:space="preserve">K bodu </w:t>
      </w:r>
      <w:r w:rsidR="006A4A27">
        <w:rPr>
          <w:rStyle w:val="PlaceholderText"/>
          <w:b/>
          <w:bCs/>
          <w:color w:val="000000"/>
        </w:rPr>
        <w:t>5</w:t>
      </w:r>
      <w:r w:rsidR="006D3D28">
        <w:rPr>
          <w:rStyle w:val="PlaceholderText"/>
          <w:b/>
          <w:bCs/>
          <w:color w:val="000000"/>
        </w:rPr>
        <w:t>3</w:t>
      </w:r>
      <w:r>
        <w:rPr>
          <w:rStyle w:val="PlaceholderText"/>
          <w:b/>
          <w:bCs/>
          <w:color w:val="000000"/>
        </w:rPr>
        <w:t xml:space="preserve"> (§ 77a)</w:t>
      </w:r>
    </w:p>
    <w:p w:rsidR="00B37C09" w:rsidP="00B37C09">
      <w:pPr>
        <w:widowControl/>
        <w:bidi w:val="0"/>
        <w:jc w:val="both"/>
        <w:rPr>
          <w:rStyle w:val="PlaceholderText"/>
          <w:color w:val="000000"/>
        </w:rPr>
      </w:pPr>
      <w:r>
        <w:rPr>
          <w:rStyle w:val="PlaceholderText"/>
          <w:b/>
          <w:bCs/>
          <w:color w:val="000000"/>
        </w:rPr>
        <w:tab/>
      </w:r>
      <w:r w:rsidR="00007106">
        <w:rPr>
          <w:rStyle w:val="PlaceholderText"/>
          <w:color w:val="000000"/>
        </w:rPr>
        <w:t>Legislatívn</w:t>
      </w:r>
      <w:r w:rsidR="001B6687">
        <w:rPr>
          <w:rStyle w:val="PlaceholderText"/>
          <w:color w:val="000000"/>
        </w:rPr>
        <w:t>a</w:t>
      </w:r>
      <w:r>
        <w:rPr>
          <w:rStyle w:val="PlaceholderText"/>
          <w:color w:val="000000"/>
        </w:rPr>
        <w:t xml:space="preserve"> úprava vyplývajúca z</w:t>
      </w:r>
      <w:r w:rsidR="00C929C1">
        <w:rPr>
          <w:rStyle w:val="PlaceholderText"/>
          <w:color w:val="000000"/>
        </w:rPr>
        <w:t xml:space="preserve"> aplikačnej </w:t>
      </w:r>
      <w:r>
        <w:rPr>
          <w:rStyle w:val="PlaceholderText"/>
          <w:color w:val="000000"/>
        </w:rPr>
        <w:t>praxe, k</w:t>
      </w:r>
      <w:r w:rsidR="00C929C1">
        <w:rPr>
          <w:rStyle w:val="PlaceholderText"/>
          <w:color w:val="000000"/>
        </w:rPr>
        <w:t>eď</w:t>
      </w:r>
      <w:r>
        <w:rPr>
          <w:rStyle w:val="PlaceholderText"/>
          <w:color w:val="000000"/>
        </w:rPr>
        <w:t xml:space="preserve"> boli pri kontrol</w:t>
      </w:r>
      <w:r w:rsidR="00A877FD">
        <w:rPr>
          <w:rStyle w:val="PlaceholderText"/>
          <w:color w:val="000000"/>
        </w:rPr>
        <w:t>e</w:t>
      </w:r>
      <w:r>
        <w:rPr>
          <w:rStyle w:val="PlaceholderText"/>
          <w:color w:val="000000"/>
        </w:rPr>
        <w:t xml:space="preserve"> zistené služobné previnenia menej závažného charakteru, pri kto</w:t>
      </w:r>
      <w:r w:rsidR="00007106">
        <w:rPr>
          <w:rStyle w:val="PlaceholderText"/>
          <w:color w:val="000000"/>
        </w:rPr>
        <w:t>rých nie je po</w:t>
      </w:r>
      <w:r w:rsidR="00F65628">
        <w:rPr>
          <w:rStyle w:val="PlaceholderText"/>
          <w:color w:val="000000"/>
        </w:rPr>
        <w:t>trebné</w:t>
      </w:r>
      <w:r w:rsidR="00007106">
        <w:rPr>
          <w:rStyle w:val="PlaceholderText"/>
          <w:color w:val="000000"/>
        </w:rPr>
        <w:t xml:space="preserve"> ukladať disciplinárne opatrenia</w:t>
      </w:r>
      <w:r w:rsidR="00A877FD">
        <w:rPr>
          <w:rStyle w:val="PlaceholderText"/>
          <w:color w:val="000000"/>
        </w:rPr>
        <w:t xml:space="preserve"> a postačí výčitka</w:t>
      </w:r>
      <w:r>
        <w:rPr>
          <w:rStyle w:val="PlaceholderText"/>
          <w:color w:val="000000"/>
        </w:rPr>
        <w:t>.</w:t>
      </w:r>
    </w:p>
    <w:p w:rsidR="00616B7C" w:rsidP="00B37C09">
      <w:pPr>
        <w:widowControl/>
        <w:bidi w:val="0"/>
        <w:jc w:val="both"/>
        <w:rPr>
          <w:rStyle w:val="PlaceholderText"/>
          <w:color w:val="000000"/>
        </w:rPr>
      </w:pPr>
    </w:p>
    <w:p w:rsidR="00B0787C" w:rsidP="00B37C09">
      <w:pPr>
        <w:widowControl/>
        <w:bidi w:val="0"/>
        <w:jc w:val="both"/>
        <w:rPr>
          <w:rStyle w:val="PlaceholderText"/>
          <w:b/>
          <w:bCs/>
          <w:color w:val="000000"/>
        </w:rPr>
      </w:pPr>
      <w:r w:rsidR="00D504B5">
        <w:rPr>
          <w:rStyle w:val="PlaceholderText"/>
          <w:b/>
          <w:bCs/>
          <w:color w:val="000000"/>
        </w:rPr>
        <w:t xml:space="preserve">K bodu </w:t>
      </w:r>
      <w:r w:rsidR="006A4A27">
        <w:rPr>
          <w:rStyle w:val="PlaceholderText"/>
          <w:b/>
          <w:bCs/>
          <w:color w:val="000000"/>
        </w:rPr>
        <w:t>5</w:t>
      </w:r>
      <w:r w:rsidR="006D3D28">
        <w:rPr>
          <w:rStyle w:val="PlaceholderText"/>
          <w:b/>
          <w:bCs/>
          <w:color w:val="000000"/>
        </w:rPr>
        <w:t>4</w:t>
      </w:r>
      <w:r w:rsidRPr="00035047">
        <w:rPr>
          <w:rStyle w:val="PlaceholderText"/>
          <w:b/>
          <w:bCs/>
          <w:color w:val="000000"/>
        </w:rPr>
        <w:t xml:space="preserve"> (§ 86 ods. </w:t>
      </w:r>
      <w:r w:rsidR="005366A1">
        <w:rPr>
          <w:rStyle w:val="PlaceholderText"/>
          <w:b/>
          <w:bCs/>
          <w:color w:val="000000"/>
        </w:rPr>
        <w:t>1</w:t>
      </w:r>
      <w:r w:rsidRPr="00035047">
        <w:rPr>
          <w:rStyle w:val="PlaceholderText"/>
          <w:b/>
          <w:bCs/>
          <w:color w:val="000000"/>
        </w:rPr>
        <w:t>)</w:t>
      </w:r>
    </w:p>
    <w:p w:rsidR="00035047" w:rsidP="00B37C09">
      <w:pPr>
        <w:widowControl/>
        <w:bidi w:val="0"/>
        <w:jc w:val="both"/>
        <w:rPr>
          <w:rStyle w:val="PlaceholderText"/>
          <w:color w:val="000000"/>
        </w:rPr>
      </w:pPr>
      <w:r>
        <w:rPr>
          <w:rStyle w:val="PlaceholderText"/>
          <w:b/>
          <w:bCs/>
          <w:color w:val="000000"/>
        </w:rPr>
        <w:tab/>
      </w:r>
      <w:r w:rsidRPr="00862F13">
        <w:rPr>
          <w:rStyle w:val="PlaceholderText"/>
          <w:color w:val="000000"/>
        </w:rPr>
        <w:t>Legislatívn</w:t>
      </w:r>
      <w:r w:rsidR="001B6687">
        <w:rPr>
          <w:rStyle w:val="PlaceholderText"/>
          <w:color w:val="000000"/>
        </w:rPr>
        <w:t>a</w:t>
      </w:r>
      <w:r w:rsidR="00863B7C">
        <w:rPr>
          <w:rStyle w:val="PlaceholderText"/>
          <w:color w:val="000000"/>
        </w:rPr>
        <w:t xml:space="preserve"> úprava</w:t>
      </w:r>
      <w:r w:rsidRPr="00862F13">
        <w:rPr>
          <w:rStyle w:val="PlaceholderText"/>
          <w:color w:val="000000"/>
        </w:rPr>
        <w:t xml:space="preserve"> súvisiaca s rozvrhnutím nerovnomerného služobného času príslušníkov na obdobie šiestich mesiacov.</w:t>
      </w:r>
    </w:p>
    <w:p w:rsidR="00B0787C" w:rsidP="00B37C09">
      <w:pPr>
        <w:widowControl/>
        <w:bidi w:val="0"/>
        <w:jc w:val="both"/>
        <w:rPr>
          <w:rStyle w:val="PlaceholderText"/>
          <w:b/>
          <w:bCs/>
          <w:color w:val="000000"/>
        </w:rPr>
      </w:pPr>
      <w:r w:rsidR="00D504B5">
        <w:rPr>
          <w:rStyle w:val="PlaceholderText"/>
          <w:b/>
          <w:bCs/>
          <w:color w:val="000000"/>
        </w:rPr>
        <w:t xml:space="preserve">K bodu </w:t>
      </w:r>
      <w:r w:rsidR="00B54FFE">
        <w:rPr>
          <w:rStyle w:val="PlaceholderText"/>
          <w:b/>
          <w:bCs/>
          <w:color w:val="000000"/>
        </w:rPr>
        <w:t>5</w:t>
      </w:r>
      <w:r w:rsidR="006D3D28">
        <w:rPr>
          <w:rStyle w:val="PlaceholderText"/>
          <w:b/>
          <w:bCs/>
          <w:color w:val="000000"/>
        </w:rPr>
        <w:t>5</w:t>
      </w:r>
      <w:r w:rsidRPr="00035047">
        <w:rPr>
          <w:rStyle w:val="PlaceholderText"/>
          <w:b/>
          <w:bCs/>
          <w:color w:val="000000"/>
        </w:rPr>
        <w:t xml:space="preserve"> (§ 93 ods. 2)</w:t>
      </w:r>
    </w:p>
    <w:p w:rsidR="00035047" w:rsidP="00B37C09">
      <w:pPr>
        <w:widowControl/>
        <w:bidi w:val="0"/>
        <w:jc w:val="both"/>
        <w:rPr>
          <w:rStyle w:val="PlaceholderText"/>
          <w:color w:val="000000"/>
        </w:rPr>
      </w:pPr>
      <w:r w:rsidRPr="00035047">
        <w:rPr>
          <w:rStyle w:val="PlaceholderText"/>
          <w:color w:val="000000"/>
        </w:rPr>
        <w:tab/>
      </w:r>
      <w:r w:rsidR="004E0F4C">
        <w:rPr>
          <w:rStyle w:val="PlaceholderText"/>
          <w:color w:val="000000"/>
        </w:rPr>
        <w:t>Zosúlaďuje sa znenie so znením Zákonníka práce.</w:t>
      </w:r>
    </w:p>
    <w:p w:rsidR="008A4AE0" w:rsidP="00241616">
      <w:pPr>
        <w:widowControl/>
        <w:bidi w:val="0"/>
        <w:jc w:val="both"/>
        <w:rPr>
          <w:rStyle w:val="PlaceholderText"/>
          <w:b/>
          <w:bCs/>
          <w:color w:val="000000"/>
        </w:rPr>
      </w:pPr>
    </w:p>
    <w:p w:rsidR="00A805BF" w:rsidP="00241616">
      <w:pPr>
        <w:widowControl/>
        <w:bidi w:val="0"/>
        <w:jc w:val="both"/>
        <w:rPr>
          <w:rStyle w:val="PlaceholderText"/>
          <w:b/>
          <w:bCs/>
          <w:color w:val="000000"/>
        </w:rPr>
      </w:pPr>
      <w:r w:rsidRPr="00A805BF">
        <w:rPr>
          <w:rStyle w:val="PlaceholderText"/>
          <w:b/>
          <w:bCs/>
          <w:color w:val="000000"/>
        </w:rPr>
        <w:t>K bodom 5</w:t>
      </w:r>
      <w:r w:rsidR="006D3D28">
        <w:rPr>
          <w:rStyle w:val="PlaceholderText"/>
          <w:b/>
          <w:bCs/>
          <w:color w:val="000000"/>
        </w:rPr>
        <w:t>6</w:t>
      </w:r>
      <w:r w:rsidRPr="00A805BF">
        <w:rPr>
          <w:rStyle w:val="PlaceholderText"/>
          <w:b/>
          <w:bCs/>
          <w:color w:val="000000"/>
        </w:rPr>
        <w:t>, 5</w:t>
      </w:r>
      <w:r w:rsidR="006D3D28">
        <w:rPr>
          <w:rStyle w:val="PlaceholderText"/>
          <w:b/>
          <w:bCs/>
          <w:color w:val="000000"/>
        </w:rPr>
        <w:t>8</w:t>
      </w:r>
      <w:r w:rsidRPr="00A805BF">
        <w:rPr>
          <w:rStyle w:val="PlaceholderText"/>
          <w:b/>
          <w:bCs/>
          <w:color w:val="000000"/>
        </w:rPr>
        <w:t xml:space="preserve"> až </w:t>
      </w:r>
      <w:r w:rsidR="006D3D28">
        <w:rPr>
          <w:rStyle w:val="PlaceholderText"/>
          <w:b/>
          <w:bCs/>
          <w:color w:val="000000"/>
        </w:rPr>
        <w:t>60</w:t>
      </w:r>
      <w:r w:rsidRPr="00A805BF">
        <w:rPr>
          <w:rStyle w:val="PlaceholderText"/>
          <w:b/>
          <w:bCs/>
          <w:color w:val="000000"/>
        </w:rPr>
        <w:t>, 6</w:t>
      </w:r>
      <w:r w:rsidR="006D3D28">
        <w:rPr>
          <w:rStyle w:val="PlaceholderText"/>
          <w:b/>
          <w:bCs/>
          <w:color w:val="000000"/>
        </w:rPr>
        <w:t>3</w:t>
      </w:r>
      <w:r w:rsidRPr="00A805BF">
        <w:rPr>
          <w:rStyle w:val="PlaceholderText"/>
          <w:b/>
          <w:bCs/>
          <w:color w:val="000000"/>
        </w:rPr>
        <w:t xml:space="preserve"> a </w:t>
      </w:r>
      <w:r w:rsidR="006D3D28">
        <w:rPr>
          <w:rStyle w:val="PlaceholderText"/>
          <w:b/>
          <w:bCs/>
          <w:color w:val="000000"/>
        </w:rPr>
        <w:t>64</w:t>
      </w:r>
      <w:r w:rsidRPr="00A805BF">
        <w:rPr>
          <w:rStyle w:val="PlaceholderText"/>
          <w:b/>
          <w:bCs/>
          <w:color w:val="000000"/>
        </w:rPr>
        <w:t xml:space="preserve"> [§ 97 ods. 1 písm. </w:t>
      </w:r>
      <w:r w:rsidR="00B21B59">
        <w:rPr>
          <w:rStyle w:val="PlaceholderText"/>
          <w:b/>
          <w:bCs/>
          <w:color w:val="000000"/>
        </w:rPr>
        <w:t>j)</w:t>
      </w:r>
      <w:r w:rsidRPr="00A805BF">
        <w:rPr>
          <w:rStyle w:val="PlaceholderText"/>
          <w:b/>
          <w:bCs/>
          <w:color w:val="000000"/>
        </w:rPr>
        <w:t xml:space="preserve">, </w:t>
      </w:r>
      <w:r w:rsidRPr="00A805BF">
        <w:rPr>
          <w:rFonts w:ascii="Times New Roman" w:hAnsi="Times New Roman"/>
          <w:b/>
          <w:bCs/>
        </w:rPr>
        <w:t>§ 102ad ods. 2, § 102ae ods. 2, § 102af ods. 1, § 106 písm. a) a § 107 ods. 1 písm. d)</w:t>
      </w:r>
      <w:r w:rsidRPr="00A805BF">
        <w:rPr>
          <w:rStyle w:val="PlaceholderText"/>
          <w:b/>
          <w:bCs/>
          <w:color w:val="000000"/>
        </w:rPr>
        <w:t>]</w:t>
      </w:r>
    </w:p>
    <w:p w:rsidR="00A805BF" w:rsidP="00622E16">
      <w:pPr>
        <w:widowControl/>
        <w:bidi w:val="0"/>
        <w:jc w:val="both"/>
        <w:rPr>
          <w:rStyle w:val="PlaceholderText"/>
          <w:color w:val="000000"/>
        </w:rPr>
      </w:pPr>
      <w:r>
        <w:rPr>
          <w:rStyle w:val="PlaceholderText"/>
          <w:b/>
          <w:bCs/>
          <w:color w:val="000000"/>
        </w:rPr>
        <w:tab/>
      </w:r>
      <w:r>
        <w:rPr>
          <w:rStyle w:val="PlaceholderText"/>
          <w:color w:val="000000"/>
        </w:rPr>
        <w:t xml:space="preserve">Zosúlaďuje sa platné znenie </w:t>
      </w:r>
      <w:r w:rsidR="00E25ABC">
        <w:rPr>
          <w:rStyle w:val="PlaceholderText"/>
          <w:color w:val="000000"/>
        </w:rPr>
        <w:t xml:space="preserve">zákona </w:t>
      </w:r>
      <w:r>
        <w:rPr>
          <w:rStyle w:val="PlaceholderText"/>
          <w:color w:val="000000"/>
        </w:rPr>
        <w:t xml:space="preserve">s ostatnými všeobecne záväznými právnymi predpismi, predovšetkým so </w:t>
      </w:r>
      <w:r w:rsidR="00E25ABC">
        <w:rPr>
          <w:rStyle w:val="PlaceholderText"/>
          <w:color w:val="000000"/>
        </w:rPr>
        <w:t>Zákonníkom</w:t>
      </w:r>
      <w:r>
        <w:rPr>
          <w:rStyle w:val="PlaceholderText"/>
          <w:color w:val="000000"/>
        </w:rPr>
        <w:t xml:space="preserve"> práce, najmä pokiaľ ide </w:t>
      </w:r>
      <w:r w:rsidR="00E25ABC">
        <w:rPr>
          <w:rStyle w:val="PlaceholderText"/>
          <w:color w:val="000000"/>
        </w:rPr>
        <w:t>o terminológiu a úpravu veku dieťaťa, s ktorého starostlivosťou spája zákon osobitný režim.</w:t>
      </w:r>
    </w:p>
    <w:p w:rsidR="00A46FBC" w:rsidP="00622E16">
      <w:pPr>
        <w:widowControl/>
        <w:bidi w:val="0"/>
        <w:jc w:val="both"/>
        <w:rPr>
          <w:rStyle w:val="PlaceholderText"/>
          <w:color w:val="000000"/>
        </w:rPr>
      </w:pPr>
    </w:p>
    <w:p w:rsidR="00A46FBC" w:rsidP="00A46FBC">
      <w:pPr>
        <w:widowControl/>
        <w:bidi w:val="0"/>
        <w:rPr>
          <w:rStyle w:val="PlaceholderText"/>
          <w:b/>
          <w:bCs/>
          <w:color w:val="000000"/>
        </w:rPr>
      </w:pPr>
      <w:r>
        <w:rPr>
          <w:rStyle w:val="PlaceholderText"/>
          <w:b/>
          <w:bCs/>
          <w:color w:val="000000"/>
        </w:rPr>
        <w:t xml:space="preserve">K bodu </w:t>
      </w:r>
      <w:r w:rsidR="00B21B59">
        <w:rPr>
          <w:rStyle w:val="PlaceholderText"/>
          <w:b/>
          <w:bCs/>
          <w:color w:val="000000"/>
        </w:rPr>
        <w:t>6</w:t>
      </w:r>
      <w:r w:rsidR="006D3D28">
        <w:rPr>
          <w:rStyle w:val="PlaceholderText"/>
          <w:b/>
          <w:bCs/>
          <w:color w:val="000000"/>
        </w:rPr>
        <w:t>1</w:t>
      </w:r>
      <w:r>
        <w:rPr>
          <w:rStyle w:val="PlaceholderText"/>
          <w:b/>
          <w:bCs/>
          <w:color w:val="000000"/>
        </w:rPr>
        <w:t xml:space="preserve"> (§ 102b)</w:t>
      </w:r>
    </w:p>
    <w:p w:rsidR="00A46FBC" w:rsidP="00A46FBC">
      <w:pPr>
        <w:widowControl/>
        <w:bidi w:val="0"/>
        <w:jc w:val="both"/>
        <w:rPr>
          <w:rStyle w:val="PlaceholderText"/>
          <w:color w:val="000000"/>
        </w:rPr>
      </w:pPr>
      <w:r w:rsidRPr="00622E16">
        <w:rPr>
          <w:rStyle w:val="PlaceholderText"/>
          <w:b/>
          <w:bCs/>
          <w:color w:val="000000"/>
        </w:rPr>
        <w:tab/>
      </w:r>
      <w:r w:rsidRPr="005E1AB2">
        <w:rPr>
          <w:rStyle w:val="PlaceholderText"/>
          <w:color w:val="000000"/>
        </w:rPr>
        <w:t>Vymedzuje sa pojem</w:t>
      </w:r>
      <w:r>
        <w:rPr>
          <w:rStyle w:val="PlaceholderText"/>
          <w:color w:val="000000"/>
        </w:rPr>
        <w:t xml:space="preserve"> „</w:t>
      </w:r>
      <w:r w:rsidRPr="00622E16">
        <w:rPr>
          <w:rStyle w:val="PlaceholderText"/>
          <w:color w:val="000000"/>
        </w:rPr>
        <w:t>špecifick</w:t>
      </w:r>
      <w:r>
        <w:rPr>
          <w:rStyle w:val="PlaceholderText"/>
          <w:color w:val="000000"/>
        </w:rPr>
        <w:t>á</w:t>
      </w:r>
      <w:r w:rsidRPr="00622E16">
        <w:rPr>
          <w:rStyle w:val="PlaceholderText"/>
          <w:color w:val="000000"/>
        </w:rPr>
        <w:t xml:space="preserve"> zdravotn</w:t>
      </w:r>
      <w:r>
        <w:rPr>
          <w:rStyle w:val="PlaceholderText"/>
          <w:color w:val="000000"/>
        </w:rPr>
        <w:t>á</w:t>
      </w:r>
      <w:r w:rsidRPr="00622E16">
        <w:rPr>
          <w:rStyle w:val="PlaceholderText"/>
          <w:color w:val="000000"/>
        </w:rPr>
        <w:t xml:space="preserve"> starostlivos</w:t>
      </w:r>
      <w:r>
        <w:rPr>
          <w:rStyle w:val="PlaceholderText"/>
          <w:color w:val="000000"/>
        </w:rPr>
        <w:t>ť“</w:t>
      </w:r>
      <w:r w:rsidRPr="00622E16">
        <w:rPr>
          <w:rStyle w:val="PlaceholderText"/>
          <w:color w:val="000000"/>
        </w:rPr>
        <w:t xml:space="preserve"> príslušní</w:t>
      </w:r>
      <w:r>
        <w:rPr>
          <w:rStyle w:val="PlaceholderText"/>
          <w:color w:val="000000"/>
        </w:rPr>
        <w:t xml:space="preserve">kov a rámcovo sa upravujú súvisiace právne vzťahy s tým, že </w:t>
      </w:r>
      <w:r w:rsidRPr="00622E16">
        <w:rPr>
          <w:rStyle w:val="PlaceholderText"/>
          <w:color w:val="000000"/>
        </w:rPr>
        <w:t>rozsah a frekvenci</w:t>
      </w:r>
      <w:r>
        <w:rPr>
          <w:rStyle w:val="PlaceholderText"/>
          <w:color w:val="000000"/>
        </w:rPr>
        <w:t>u</w:t>
      </w:r>
      <w:r w:rsidRPr="00622E16">
        <w:rPr>
          <w:rStyle w:val="PlaceholderText"/>
          <w:color w:val="000000"/>
        </w:rPr>
        <w:t xml:space="preserve"> preventívnej </w:t>
      </w:r>
      <w:r>
        <w:rPr>
          <w:rStyle w:val="PlaceholderText"/>
          <w:color w:val="000000"/>
        </w:rPr>
        <w:t>lekárskej prehliadky podľa</w:t>
      </w:r>
      <w:r w:rsidRPr="00622E16">
        <w:rPr>
          <w:rStyle w:val="PlaceholderText"/>
          <w:color w:val="000000"/>
        </w:rPr>
        <w:t xml:space="preserve"> vykonávanej slu</w:t>
      </w:r>
      <w:r>
        <w:rPr>
          <w:rStyle w:val="PlaceholderText"/>
          <w:color w:val="000000"/>
        </w:rPr>
        <w:t>žobnej činnosti príslušníka u</w:t>
      </w:r>
      <w:r w:rsidR="00DB61FC">
        <w:rPr>
          <w:rStyle w:val="PlaceholderText"/>
          <w:color w:val="000000"/>
        </w:rPr>
        <w:t>stanoví</w:t>
      </w:r>
      <w:r>
        <w:rPr>
          <w:rStyle w:val="PlaceholderText"/>
          <w:color w:val="000000"/>
        </w:rPr>
        <w:t xml:space="preserve"> služobný predpis.</w:t>
      </w:r>
    </w:p>
    <w:p w:rsidR="00A46FBC" w:rsidP="00622E16">
      <w:pPr>
        <w:widowControl/>
        <w:bidi w:val="0"/>
        <w:jc w:val="both"/>
        <w:rPr>
          <w:rStyle w:val="PlaceholderText"/>
          <w:color w:val="000000"/>
        </w:rPr>
      </w:pPr>
    </w:p>
    <w:p w:rsidR="00FC72C4" w:rsidP="00FC72C4">
      <w:pPr>
        <w:widowControl/>
        <w:bidi w:val="0"/>
        <w:rPr>
          <w:rStyle w:val="PlaceholderText"/>
          <w:b/>
          <w:bCs/>
          <w:color w:val="000000"/>
        </w:rPr>
      </w:pPr>
      <w:r w:rsidR="00D504B5">
        <w:rPr>
          <w:rStyle w:val="PlaceholderText"/>
          <w:b/>
          <w:bCs/>
          <w:color w:val="000000"/>
        </w:rPr>
        <w:t>K bod</w:t>
      </w:r>
      <w:r w:rsidR="005E1AB2">
        <w:rPr>
          <w:rStyle w:val="PlaceholderText"/>
          <w:b/>
          <w:bCs/>
          <w:color w:val="000000"/>
        </w:rPr>
        <w:t>om</w:t>
      </w:r>
      <w:r w:rsidR="00D504B5">
        <w:rPr>
          <w:rStyle w:val="PlaceholderText"/>
          <w:b/>
          <w:bCs/>
          <w:color w:val="000000"/>
        </w:rPr>
        <w:t xml:space="preserve"> </w:t>
      </w:r>
      <w:r w:rsidR="00B21B59">
        <w:rPr>
          <w:rStyle w:val="PlaceholderText"/>
          <w:b/>
          <w:bCs/>
          <w:color w:val="000000"/>
        </w:rPr>
        <w:t>6</w:t>
      </w:r>
      <w:r w:rsidR="006D3D28">
        <w:rPr>
          <w:rStyle w:val="PlaceholderText"/>
          <w:b/>
          <w:bCs/>
          <w:color w:val="000000"/>
        </w:rPr>
        <w:t>5</w:t>
      </w:r>
      <w:r w:rsidR="005B594E">
        <w:rPr>
          <w:rStyle w:val="PlaceholderText"/>
          <w:b/>
          <w:bCs/>
          <w:color w:val="000000"/>
        </w:rPr>
        <w:t xml:space="preserve"> a </w:t>
      </w:r>
      <w:r w:rsidR="00B21B59">
        <w:rPr>
          <w:rStyle w:val="PlaceholderText"/>
          <w:b/>
          <w:bCs/>
          <w:color w:val="000000"/>
        </w:rPr>
        <w:t>6</w:t>
      </w:r>
      <w:r w:rsidR="006D3D28">
        <w:rPr>
          <w:rStyle w:val="PlaceholderText"/>
          <w:b/>
          <w:bCs/>
          <w:color w:val="000000"/>
        </w:rPr>
        <w:t>6</w:t>
      </w:r>
      <w:r w:rsidR="005B594E">
        <w:rPr>
          <w:rStyle w:val="PlaceholderText"/>
          <w:b/>
          <w:bCs/>
          <w:color w:val="000000"/>
        </w:rPr>
        <w:t xml:space="preserve"> </w:t>
      </w:r>
      <w:r w:rsidR="005E1AB2">
        <w:rPr>
          <w:rStyle w:val="PlaceholderText"/>
          <w:b/>
          <w:bCs/>
          <w:color w:val="000000"/>
        </w:rPr>
        <w:t>[</w:t>
      </w:r>
      <w:r w:rsidR="005B594E">
        <w:rPr>
          <w:rStyle w:val="PlaceholderText"/>
          <w:b/>
          <w:bCs/>
          <w:color w:val="000000"/>
        </w:rPr>
        <w:t>§ 138 písm. b) a</w:t>
      </w:r>
      <w:r w:rsidR="00D92950">
        <w:rPr>
          <w:rStyle w:val="PlaceholderText"/>
          <w:b/>
          <w:bCs/>
          <w:color w:val="000000"/>
        </w:rPr>
        <w:t>ž</w:t>
      </w:r>
      <w:r w:rsidR="005B594E">
        <w:rPr>
          <w:rStyle w:val="PlaceholderText"/>
          <w:b/>
          <w:bCs/>
          <w:color w:val="000000"/>
        </w:rPr>
        <w:t> d)</w:t>
      </w:r>
      <w:r w:rsidR="005E1AB2">
        <w:rPr>
          <w:rStyle w:val="PlaceholderText"/>
          <w:b/>
          <w:bCs/>
          <w:color w:val="000000"/>
        </w:rPr>
        <w:t>]</w:t>
      </w:r>
    </w:p>
    <w:p w:rsidR="005B594E" w:rsidRPr="00FC72C4" w:rsidP="005B594E">
      <w:pPr>
        <w:widowControl/>
        <w:bidi w:val="0"/>
        <w:jc w:val="both"/>
        <w:rPr>
          <w:rStyle w:val="PlaceholderText"/>
          <w:color w:val="000000"/>
        </w:rPr>
      </w:pPr>
      <w:r>
        <w:rPr>
          <w:rStyle w:val="PlaceholderText"/>
          <w:b/>
          <w:bCs/>
          <w:color w:val="000000"/>
        </w:rPr>
        <w:tab/>
      </w:r>
      <w:r w:rsidRPr="005E1AB2" w:rsidR="005E1AB2">
        <w:rPr>
          <w:rStyle w:val="PlaceholderText"/>
          <w:color w:val="000000"/>
        </w:rPr>
        <w:t>Organizačné zmeny súvisiace</w:t>
      </w:r>
      <w:r w:rsidR="005E1AB2">
        <w:rPr>
          <w:rStyle w:val="PlaceholderText"/>
          <w:b/>
          <w:bCs/>
          <w:color w:val="000000"/>
        </w:rPr>
        <w:t xml:space="preserve"> </w:t>
      </w:r>
      <w:r w:rsidRPr="005A4C0C" w:rsidR="005A4C0C">
        <w:rPr>
          <w:rStyle w:val="PlaceholderText"/>
          <w:color w:val="000000"/>
        </w:rPr>
        <w:t>so</w:t>
      </w:r>
      <w:r w:rsidR="005A4C0C">
        <w:rPr>
          <w:rStyle w:val="PlaceholderText"/>
          <w:b/>
          <w:bCs/>
          <w:color w:val="000000"/>
        </w:rPr>
        <w:t xml:space="preserve"> </w:t>
      </w:r>
      <w:r>
        <w:rPr>
          <w:rStyle w:val="PlaceholderText"/>
          <w:color w:val="000000"/>
        </w:rPr>
        <w:t xml:space="preserve">začlenením Hasičského a záchranného útvaru </w:t>
      </w:r>
      <w:r w:rsidR="000D64DE">
        <w:rPr>
          <w:rStyle w:val="PlaceholderText"/>
          <w:color w:val="000000"/>
        </w:rPr>
        <w:t xml:space="preserve">hlavného mesta </w:t>
      </w:r>
      <w:r>
        <w:rPr>
          <w:rStyle w:val="PlaceholderText"/>
          <w:color w:val="000000"/>
        </w:rPr>
        <w:t>Slo</w:t>
      </w:r>
      <w:r w:rsidR="000D64DE">
        <w:rPr>
          <w:rStyle w:val="PlaceholderText"/>
          <w:color w:val="000000"/>
        </w:rPr>
        <w:t>venskej republiky Bratislavy do</w:t>
      </w:r>
      <w:r>
        <w:rPr>
          <w:rStyle w:val="PlaceholderText"/>
          <w:color w:val="000000"/>
        </w:rPr>
        <w:t xml:space="preserve"> </w:t>
      </w:r>
      <w:r w:rsidR="009C2BB8">
        <w:rPr>
          <w:rStyle w:val="PlaceholderText"/>
          <w:color w:val="000000"/>
        </w:rPr>
        <w:t>Krajské</w:t>
      </w:r>
      <w:r w:rsidR="000D64DE">
        <w:rPr>
          <w:rStyle w:val="PlaceholderText"/>
          <w:color w:val="000000"/>
        </w:rPr>
        <w:t>ho riaditeľstva</w:t>
      </w:r>
      <w:r>
        <w:rPr>
          <w:rStyle w:val="PlaceholderText"/>
          <w:color w:val="000000"/>
        </w:rPr>
        <w:t xml:space="preserve"> Hasičského a záchranného zboru v</w:t>
      </w:r>
      <w:r w:rsidR="005E1AB2">
        <w:rPr>
          <w:rStyle w:val="PlaceholderText"/>
          <w:color w:val="000000"/>
        </w:rPr>
        <w:t> </w:t>
      </w:r>
      <w:r>
        <w:rPr>
          <w:rStyle w:val="PlaceholderText"/>
          <w:color w:val="000000"/>
        </w:rPr>
        <w:t>Bratislave</w:t>
      </w:r>
      <w:r w:rsidR="005E1AB2">
        <w:rPr>
          <w:rStyle w:val="PlaceholderText"/>
          <w:color w:val="000000"/>
        </w:rPr>
        <w:t xml:space="preserve"> sa musia vyjadriť aj v súvisiacich administratívno-právnych vzťahoch.</w:t>
      </w:r>
      <w:r>
        <w:rPr>
          <w:rStyle w:val="PlaceholderText"/>
          <w:color w:val="000000"/>
        </w:rPr>
        <w:t>.</w:t>
      </w:r>
    </w:p>
    <w:p w:rsidR="00AE517C" w:rsidRPr="00E94DDD" w:rsidP="00803CAE">
      <w:pPr>
        <w:widowControl/>
        <w:bidi w:val="0"/>
        <w:rPr>
          <w:rStyle w:val="PlaceholderText"/>
          <w:bCs/>
          <w:color w:val="000000"/>
        </w:rPr>
      </w:pPr>
    </w:p>
    <w:p w:rsidR="00376FD8" w:rsidP="00803CAE">
      <w:pPr>
        <w:widowControl/>
        <w:bidi w:val="0"/>
        <w:rPr>
          <w:rStyle w:val="PlaceholderText"/>
          <w:b/>
          <w:bCs/>
          <w:color w:val="000000"/>
        </w:rPr>
      </w:pPr>
      <w:r w:rsidR="00B0787C">
        <w:rPr>
          <w:rStyle w:val="PlaceholderText"/>
          <w:b/>
          <w:bCs/>
          <w:color w:val="000000"/>
        </w:rPr>
        <w:t xml:space="preserve">K bodu </w:t>
      </w:r>
      <w:r w:rsidR="006A4A27">
        <w:rPr>
          <w:rStyle w:val="PlaceholderText"/>
          <w:b/>
          <w:bCs/>
          <w:color w:val="000000"/>
        </w:rPr>
        <w:t>6</w:t>
      </w:r>
      <w:r w:rsidR="006D3D28">
        <w:rPr>
          <w:rStyle w:val="PlaceholderText"/>
          <w:b/>
          <w:bCs/>
          <w:color w:val="000000"/>
        </w:rPr>
        <w:t>7</w:t>
      </w:r>
      <w:r w:rsidR="00B0787C">
        <w:rPr>
          <w:rStyle w:val="PlaceholderText"/>
          <w:b/>
          <w:bCs/>
          <w:color w:val="000000"/>
        </w:rPr>
        <w:t xml:space="preserve"> </w:t>
      </w:r>
      <w:r>
        <w:rPr>
          <w:rStyle w:val="PlaceholderText"/>
          <w:b/>
          <w:bCs/>
          <w:color w:val="000000"/>
        </w:rPr>
        <w:t>(§ 138 písm. d)</w:t>
      </w:r>
    </w:p>
    <w:p w:rsidR="00376FD8" w:rsidRPr="00376FD8" w:rsidP="00803CAE">
      <w:pPr>
        <w:widowControl/>
        <w:bidi w:val="0"/>
        <w:rPr>
          <w:rStyle w:val="PlaceholderText"/>
          <w:color w:val="000000"/>
        </w:rPr>
      </w:pPr>
      <w:r>
        <w:rPr>
          <w:rStyle w:val="PlaceholderText"/>
          <w:b/>
          <w:bCs/>
          <w:color w:val="000000"/>
        </w:rPr>
        <w:tab/>
      </w:r>
      <w:r>
        <w:rPr>
          <w:rStyle w:val="PlaceholderText"/>
          <w:color w:val="000000"/>
        </w:rPr>
        <w:t>Legislatívn</w:t>
      </w:r>
      <w:r w:rsidR="001B6687">
        <w:rPr>
          <w:rStyle w:val="PlaceholderText"/>
          <w:color w:val="000000"/>
        </w:rPr>
        <w:t>a</w:t>
      </w:r>
      <w:r>
        <w:rPr>
          <w:rStyle w:val="PlaceholderText"/>
          <w:color w:val="000000"/>
        </w:rPr>
        <w:t xml:space="preserve"> úprava súvisiaca so zmenou </w:t>
      </w:r>
      <w:r w:rsidR="005E1AB2">
        <w:rPr>
          <w:rStyle w:val="PlaceholderText"/>
          <w:color w:val="000000"/>
        </w:rPr>
        <w:t xml:space="preserve">znenia </w:t>
      </w:r>
      <w:r>
        <w:rPr>
          <w:rStyle w:val="PlaceholderText"/>
          <w:color w:val="000000"/>
        </w:rPr>
        <w:t>§ 17 ods. 3.</w:t>
      </w:r>
    </w:p>
    <w:p w:rsidR="001B6687" w:rsidRPr="006D1954" w:rsidP="00803CAE">
      <w:pPr>
        <w:widowControl/>
        <w:bidi w:val="0"/>
        <w:rPr>
          <w:rStyle w:val="PlaceholderText"/>
          <w:bCs/>
          <w:color w:val="000000"/>
        </w:rPr>
      </w:pPr>
    </w:p>
    <w:p w:rsidR="00376FD8" w:rsidP="00391A66">
      <w:pPr>
        <w:widowControl/>
        <w:bidi w:val="0"/>
        <w:jc w:val="both"/>
        <w:rPr>
          <w:rStyle w:val="PlaceholderText"/>
          <w:b/>
          <w:bCs/>
          <w:color w:val="000000"/>
        </w:rPr>
      </w:pPr>
      <w:r w:rsidRPr="00376FD8">
        <w:rPr>
          <w:rStyle w:val="PlaceholderText"/>
          <w:b/>
          <w:bCs/>
          <w:color w:val="000000"/>
        </w:rPr>
        <w:t xml:space="preserve">K bodu </w:t>
      </w:r>
      <w:r w:rsidR="00B54FFE">
        <w:rPr>
          <w:rStyle w:val="PlaceholderText"/>
          <w:b/>
          <w:bCs/>
          <w:color w:val="000000"/>
        </w:rPr>
        <w:t>6</w:t>
      </w:r>
      <w:r w:rsidR="006D3D28">
        <w:rPr>
          <w:rStyle w:val="PlaceholderText"/>
          <w:b/>
          <w:bCs/>
          <w:color w:val="000000"/>
        </w:rPr>
        <w:t>8</w:t>
      </w:r>
      <w:r w:rsidRPr="00376FD8">
        <w:rPr>
          <w:rStyle w:val="PlaceholderText"/>
          <w:b/>
          <w:bCs/>
          <w:color w:val="000000"/>
        </w:rPr>
        <w:t xml:space="preserve"> (§ 154a ods. 3)</w:t>
      </w:r>
    </w:p>
    <w:p w:rsidR="004A004D" w:rsidP="00391A66">
      <w:pPr>
        <w:widowControl/>
        <w:bidi w:val="0"/>
        <w:jc w:val="both"/>
        <w:rPr>
          <w:rStyle w:val="PlaceholderText"/>
          <w:color w:val="000000"/>
        </w:rPr>
      </w:pPr>
      <w:r w:rsidR="00863B7C">
        <w:rPr>
          <w:rStyle w:val="PlaceholderText"/>
          <w:color w:val="000000"/>
        </w:rPr>
        <w:tab/>
      </w:r>
      <w:r w:rsidR="005E1AB2">
        <w:rPr>
          <w:rStyle w:val="PlaceholderText"/>
          <w:color w:val="000000"/>
        </w:rPr>
        <w:t>Ide o zmenu súvisiacu s nový</w:t>
      </w:r>
      <w:r w:rsidR="006D2632">
        <w:rPr>
          <w:rStyle w:val="PlaceholderText"/>
          <w:color w:val="000000"/>
        </w:rPr>
        <w:t>m</w:t>
      </w:r>
      <w:r w:rsidR="005E1AB2">
        <w:rPr>
          <w:rStyle w:val="PlaceholderText"/>
          <w:color w:val="000000"/>
        </w:rPr>
        <w:t xml:space="preserve"> znením § 17 ods. 3, na základe ktorej sa druhá veta</w:t>
      </w:r>
      <w:r w:rsidR="006D2632">
        <w:rPr>
          <w:rStyle w:val="PlaceholderText"/>
          <w:color w:val="000000"/>
        </w:rPr>
        <w:t xml:space="preserve"> stala nadbytočnou.</w:t>
      </w:r>
    </w:p>
    <w:p w:rsidR="00E8626D" w:rsidP="00E8626D">
      <w:pPr>
        <w:widowControl/>
        <w:bidi w:val="0"/>
        <w:jc w:val="both"/>
        <w:rPr>
          <w:rStyle w:val="PlaceholderText"/>
          <w:b/>
          <w:bCs/>
          <w:color w:val="000000"/>
        </w:rPr>
      </w:pPr>
    </w:p>
    <w:p w:rsidR="00E8626D" w:rsidP="00E8626D">
      <w:pPr>
        <w:widowControl/>
        <w:bidi w:val="0"/>
        <w:jc w:val="both"/>
        <w:rPr>
          <w:rStyle w:val="PlaceholderText"/>
          <w:b/>
          <w:bCs/>
          <w:color w:val="000000"/>
        </w:rPr>
      </w:pPr>
      <w:r>
        <w:rPr>
          <w:rStyle w:val="PlaceholderText"/>
          <w:b/>
          <w:bCs/>
          <w:color w:val="000000"/>
        </w:rPr>
        <w:t xml:space="preserve">K bodu </w:t>
      </w:r>
      <w:r w:rsidR="009273B6">
        <w:rPr>
          <w:rStyle w:val="PlaceholderText"/>
          <w:b/>
          <w:bCs/>
          <w:color w:val="000000"/>
        </w:rPr>
        <w:t>6</w:t>
      </w:r>
      <w:r w:rsidR="006D3D28">
        <w:rPr>
          <w:rStyle w:val="PlaceholderText"/>
          <w:b/>
          <w:bCs/>
          <w:color w:val="000000"/>
        </w:rPr>
        <w:t>9</w:t>
      </w:r>
      <w:r>
        <w:rPr>
          <w:rStyle w:val="PlaceholderText"/>
          <w:b/>
          <w:bCs/>
          <w:color w:val="000000"/>
        </w:rPr>
        <w:t xml:space="preserve"> (§ 177 ods. 1</w:t>
      </w:r>
      <w:r w:rsidR="00C05F7C">
        <w:rPr>
          <w:rStyle w:val="PlaceholderText"/>
          <w:b/>
          <w:bCs/>
          <w:color w:val="000000"/>
        </w:rPr>
        <w:t xml:space="preserve"> a 2</w:t>
      </w:r>
      <w:r>
        <w:rPr>
          <w:rStyle w:val="PlaceholderText"/>
          <w:b/>
          <w:bCs/>
          <w:color w:val="000000"/>
        </w:rPr>
        <w:t>)</w:t>
      </w:r>
    </w:p>
    <w:p w:rsidR="00E8626D" w:rsidRPr="00E8626D" w:rsidP="00E8626D">
      <w:pPr>
        <w:widowControl/>
        <w:bidi w:val="0"/>
        <w:jc w:val="both"/>
        <w:rPr>
          <w:rStyle w:val="PlaceholderText"/>
          <w:color w:val="000000"/>
        </w:rPr>
      </w:pPr>
      <w:r>
        <w:rPr>
          <w:rStyle w:val="PlaceholderText"/>
          <w:b/>
          <w:bCs/>
          <w:color w:val="000000"/>
        </w:rPr>
        <w:tab/>
      </w:r>
      <w:r w:rsidRPr="00E8626D">
        <w:rPr>
          <w:rStyle w:val="PlaceholderText"/>
          <w:color w:val="000000"/>
        </w:rPr>
        <w:t>Ustanovuje sa právna možnosť zrušenia služobného úradu s právnym nástupcom aj</w:t>
      </w:r>
      <w:r w:rsidR="00C11649">
        <w:rPr>
          <w:rStyle w:val="PlaceholderText"/>
          <w:color w:val="000000"/>
        </w:rPr>
        <w:t> p</w:t>
      </w:r>
      <w:r w:rsidRPr="00E8626D">
        <w:rPr>
          <w:rStyle w:val="PlaceholderText"/>
          <w:color w:val="000000"/>
        </w:rPr>
        <w:t>odľa</w:t>
      </w:r>
      <w:r w:rsidR="00C11649">
        <w:rPr>
          <w:rStyle w:val="PlaceholderText"/>
          <w:color w:val="000000"/>
        </w:rPr>
        <w:t> </w:t>
      </w:r>
      <w:r w:rsidRPr="00E8626D">
        <w:rPr>
          <w:rStyle w:val="PlaceholderText"/>
          <w:color w:val="000000"/>
        </w:rPr>
        <w:t>tohto zákona</w:t>
      </w:r>
      <w:r>
        <w:rPr>
          <w:rStyle w:val="PlaceholderText"/>
          <w:color w:val="000000"/>
        </w:rPr>
        <w:t xml:space="preserve"> s právnymi následkami uvedenými v § 209h.</w:t>
      </w:r>
      <w:r w:rsidRPr="00E8626D">
        <w:rPr>
          <w:rStyle w:val="PlaceholderText"/>
          <w:color w:val="000000"/>
        </w:rPr>
        <w:t xml:space="preserve"> </w:t>
      </w:r>
    </w:p>
    <w:p w:rsidR="00B21B59" w:rsidRPr="00E94DDD" w:rsidP="00391A66">
      <w:pPr>
        <w:widowControl/>
        <w:bidi w:val="0"/>
        <w:jc w:val="both"/>
        <w:rPr>
          <w:rStyle w:val="PlaceholderText"/>
          <w:bCs/>
          <w:color w:val="000000"/>
        </w:rPr>
      </w:pPr>
    </w:p>
    <w:p w:rsidR="00803CAE" w:rsidP="00803CAE">
      <w:pPr>
        <w:widowControl/>
        <w:bidi w:val="0"/>
        <w:rPr>
          <w:rStyle w:val="PlaceholderText"/>
          <w:b/>
          <w:bCs/>
          <w:color w:val="000000"/>
        </w:rPr>
      </w:pPr>
      <w:r>
        <w:rPr>
          <w:rStyle w:val="PlaceholderText"/>
          <w:b/>
          <w:bCs/>
          <w:color w:val="000000"/>
        </w:rPr>
        <w:t>K</w:t>
      </w:r>
      <w:r w:rsidR="00C64381">
        <w:rPr>
          <w:rStyle w:val="PlaceholderText"/>
          <w:b/>
          <w:bCs/>
          <w:color w:val="000000"/>
        </w:rPr>
        <w:t> </w:t>
      </w:r>
      <w:r>
        <w:rPr>
          <w:rStyle w:val="PlaceholderText"/>
          <w:b/>
          <w:bCs/>
          <w:color w:val="000000"/>
        </w:rPr>
        <w:t>bod</w:t>
      </w:r>
      <w:r w:rsidR="006D2632">
        <w:rPr>
          <w:rStyle w:val="PlaceholderText"/>
          <w:b/>
          <w:bCs/>
          <w:color w:val="000000"/>
        </w:rPr>
        <w:t>om</w:t>
      </w:r>
      <w:r w:rsidR="00C64381">
        <w:rPr>
          <w:rStyle w:val="PlaceholderText"/>
          <w:b/>
          <w:bCs/>
          <w:color w:val="000000"/>
        </w:rPr>
        <w:t xml:space="preserve"> </w:t>
      </w:r>
      <w:r w:rsidR="006D3D28">
        <w:rPr>
          <w:rStyle w:val="PlaceholderText"/>
          <w:b/>
          <w:bCs/>
          <w:color w:val="000000"/>
        </w:rPr>
        <w:t>70</w:t>
      </w:r>
      <w:r w:rsidR="00B21B59">
        <w:rPr>
          <w:rStyle w:val="PlaceholderText"/>
          <w:b/>
          <w:bCs/>
          <w:color w:val="000000"/>
        </w:rPr>
        <w:t xml:space="preserve"> a 7</w:t>
      </w:r>
      <w:r w:rsidR="006D3D28">
        <w:rPr>
          <w:rStyle w:val="PlaceholderText"/>
          <w:b/>
          <w:bCs/>
          <w:color w:val="000000"/>
        </w:rPr>
        <w:t>1</w:t>
      </w:r>
      <w:r w:rsidR="00E8626D">
        <w:rPr>
          <w:rStyle w:val="PlaceholderText"/>
          <w:b/>
          <w:bCs/>
          <w:color w:val="000000"/>
        </w:rPr>
        <w:t xml:space="preserve"> </w:t>
      </w:r>
      <w:r>
        <w:rPr>
          <w:rStyle w:val="PlaceholderText"/>
          <w:b/>
          <w:bCs/>
          <w:color w:val="000000"/>
        </w:rPr>
        <w:t>(§ 193</w:t>
      </w:r>
      <w:r w:rsidR="00391A66">
        <w:rPr>
          <w:rStyle w:val="PlaceholderText"/>
          <w:b/>
          <w:bCs/>
          <w:color w:val="000000"/>
        </w:rPr>
        <w:t xml:space="preserve"> a § 193a</w:t>
      </w:r>
      <w:r>
        <w:rPr>
          <w:rStyle w:val="PlaceholderText"/>
          <w:b/>
          <w:bCs/>
          <w:color w:val="000000"/>
        </w:rPr>
        <w:t>)</w:t>
      </w:r>
    </w:p>
    <w:p w:rsidR="00803CAE" w:rsidRPr="006D2632" w:rsidP="00803CAE">
      <w:pPr>
        <w:widowControl/>
        <w:bidi w:val="0"/>
        <w:jc w:val="both"/>
        <w:rPr>
          <w:rStyle w:val="PlaceholderText"/>
          <w:color w:val="000000"/>
        </w:rPr>
      </w:pPr>
      <w:r>
        <w:rPr>
          <w:rStyle w:val="PlaceholderText"/>
          <w:b/>
          <w:bCs/>
          <w:color w:val="000000"/>
        </w:rPr>
        <w:tab/>
      </w:r>
      <w:r w:rsidRPr="006D2632" w:rsidR="006D2632">
        <w:rPr>
          <w:rStyle w:val="PlaceholderText"/>
          <w:color w:val="000000"/>
        </w:rPr>
        <w:t xml:space="preserve">Preberajú sa ustanovenia </w:t>
      </w:r>
      <w:r w:rsidR="006D2632">
        <w:rPr>
          <w:rStyle w:val="PlaceholderText"/>
          <w:color w:val="000000"/>
        </w:rPr>
        <w:t>Z</w:t>
      </w:r>
      <w:r w:rsidRPr="006D2632" w:rsidR="006D2632">
        <w:rPr>
          <w:rStyle w:val="PlaceholderText"/>
          <w:color w:val="000000"/>
        </w:rPr>
        <w:t>ákonníka práce a legislatívnotechnicky sa upravuje znenie vo</w:t>
      </w:r>
      <w:r w:rsidR="006D2632">
        <w:rPr>
          <w:rStyle w:val="PlaceholderText"/>
          <w:color w:val="000000"/>
        </w:rPr>
        <w:t> </w:t>
      </w:r>
      <w:r w:rsidRPr="006D2632" w:rsidR="006D2632">
        <w:rPr>
          <w:rStyle w:val="PlaceholderText"/>
          <w:color w:val="000000"/>
        </w:rPr>
        <w:t>vzťahu k Horskej záchrannej službe.</w:t>
      </w:r>
    </w:p>
    <w:p w:rsidR="00803CAE" w:rsidRPr="006D2632" w:rsidP="00FC72C4">
      <w:pPr>
        <w:widowControl/>
        <w:bidi w:val="0"/>
        <w:rPr>
          <w:rStyle w:val="PlaceholderText"/>
          <w:color w:val="000000"/>
        </w:rPr>
      </w:pPr>
    </w:p>
    <w:p w:rsidR="000045F9" w:rsidP="00FC72C4">
      <w:pPr>
        <w:widowControl/>
        <w:bidi w:val="0"/>
        <w:rPr>
          <w:rStyle w:val="PlaceholderText"/>
          <w:b/>
          <w:bCs/>
          <w:color w:val="000000"/>
        </w:rPr>
      </w:pPr>
      <w:r>
        <w:rPr>
          <w:rStyle w:val="PlaceholderText"/>
          <w:b/>
          <w:bCs/>
          <w:color w:val="000000"/>
        </w:rPr>
        <w:t xml:space="preserve">K bodu </w:t>
      </w:r>
      <w:r w:rsidR="00987AF1">
        <w:rPr>
          <w:rStyle w:val="PlaceholderText"/>
          <w:b/>
          <w:bCs/>
          <w:color w:val="000000"/>
        </w:rPr>
        <w:t>7</w:t>
      </w:r>
      <w:r w:rsidR="006D3D28">
        <w:rPr>
          <w:rStyle w:val="PlaceholderText"/>
          <w:b/>
          <w:bCs/>
          <w:color w:val="000000"/>
        </w:rPr>
        <w:t>2</w:t>
      </w:r>
      <w:r>
        <w:rPr>
          <w:rStyle w:val="PlaceholderText"/>
          <w:b/>
          <w:bCs/>
          <w:color w:val="000000"/>
        </w:rPr>
        <w:t xml:space="preserve"> </w:t>
      </w:r>
      <w:r w:rsidR="001D2F6F">
        <w:rPr>
          <w:rStyle w:val="PlaceholderText"/>
          <w:b/>
          <w:bCs/>
          <w:color w:val="000000"/>
        </w:rPr>
        <w:t>až</w:t>
      </w:r>
      <w:r w:rsidR="00700AD6">
        <w:rPr>
          <w:rStyle w:val="PlaceholderText"/>
          <w:b/>
          <w:bCs/>
          <w:color w:val="000000"/>
        </w:rPr>
        <w:t xml:space="preserve"> </w:t>
      </w:r>
      <w:r w:rsidR="00987AF1">
        <w:rPr>
          <w:rStyle w:val="PlaceholderText"/>
          <w:b/>
          <w:bCs/>
          <w:color w:val="000000"/>
        </w:rPr>
        <w:t>7</w:t>
      </w:r>
      <w:r w:rsidR="009F2B92">
        <w:rPr>
          <w:rStyle w:val="PlaceholderText"/>
          <w:b/>
          <w:bCs/>
          <w:color w:val="000000"/>
        </w:rPr>
        <w:t>4</w:t>
      </w:r>
      <w:r>
        <w:rPr>
          <w:rStyle w:val="PlaceholderText"/>
          <w:b/>
          <w:bCs/>
          <w:color w:val="000000"/>
        </w:rPr>
        <w:t xml:space="preserve"> </w:t>
      </w:r>
      <w:r w:rsidR="00275547">
        <w:rPr>
          <w:rStyle w:val="PlaceholderText"/>
          <w:b/>
          <w:bCs/>
          <w:color w:val="000000"/>
        </w:rPr>
        <w:t>(§ 209f ods. 1 až</w:t>
      </w:r>
      <w:r>
        <w:rPr>
          <w:rStyle w:val="PlaceholderText"/>
          <w:b/>
          <w:bCs/>
          <w:color w:val="000000"/>
        </w:rPr>
        <w:t> </w:t>
      </w:r>
      <w:r w:rsidR="00275547">
        <w:rPr>
          <w:rStyle w:val="PlaceholderText"/>
          <w:b/>
          <w:bCs/>
          <w:color w:val="000000"/>
        </w:rPr>
        <w:t>3</w:t>
      </w:r>
      <w:r>
        <w:rPr>
          <w:rStyle w:val="PlaceholderText"/>
          <w:b/>
          <w:bCs/>
          <w:color w:val="000000"/>
        </w:rPr>
        <w:t>)</w:t>
      </w:r>
    </w:p>
    <w:p w:rsidR="006254DF" w:rsidRPr="00451C87" w:rsidP="00451C87">
      <w:pPr>
        <w:widowControl/>
        <w:bidi w:val="0"/>
        <w:jc w:val="both"/>
        <w:rPr>
          <w:rStyle w:val="PlaceholderText"/>
          <w:color w:val="000000"/>
        </w:rPr>
      </w:pPr>
      <w:r w:rsidR="000045F9">
        <w:rPr>
          <w:rStyle w:val="PlaceholderText"/>
          <w:b/>
          <w:bCs/>
          <w:color w:val="000000"/>
        </w:rPr>
        <w:tab/>
      </w:r>
      <w:r w:rsidR="00863B7C">
        <w:rPr>
          <w:rStyle w:val="PlaceholderText"/>
          <w:color w:val="000000"/>
        </w:rPr>
        <w:t>Navrhovaná úprava</w:t>
      </w:r>
      <w:r w:rsidR="000D64DE">
        <w:rPr>
          <w:rStyle w:val="PlaceholderText"/>
          <w:color w:val="000000"/>
        </w:rPr>
        <w:t xml:space="preserve"> </w:t>
      </w:r>
      <w:r w:rsidR="00863B7C">
        <w:rPr>
          <w:rStyle w:val="PlaceholderText"/>
          <w:color w:val="000000"/>
        </w:rPr>
        <w:t>zakotvuje</w:t>
      </w:r>
      <w:r w:rsidR="000045F9">
        <w:rPr>
          <w:rStyle w:val="PlaceholderText"/>
          <w:color w:val="000000"/>
        </w:rPr>
        <w:t xml:space="preserve"> zmenu termínov predkladania </w:t>
      </w:r>
      <w:r w:rsidR="006D2632">
        <w:rPr>
          <w:rStyle w:val="PlaceholderText"/>
          <w:color w:val="000000"/>
        </w:rPr>
        <w:t>dokladov v súvislosti s</w:t>
      </w:r>
      <w:r w:rsidR="00FA04FA">
        <w:rPr>
          <w:rStyle w:val="PlaceholderText"/>
          <w:color w:val="000000"/>
        </w:rPr>
        <w:t> </w:t>
      </w:r>
      <w:r w:rsidR="000045F9">
        <w:rPr>
          <w:rStyle w:val="PlaceholderText"/>
          <w:color w:val="000000"/>
        </w:rPr>
        <w:t>poberaní</w:t>
      </w:r>
      <w:r w:rsidR="006D2632">
        <w:rPr>
          <w:rStyle w:val="PlaceholderText"/>
          <w:color w:val="000000"/>
        </w:rPr>
        <w:t>m</w:t>
      </w:r>
      <w:r w:rsidR="000045F9">
        <w:rPr>
          <w:rStyle w:val="PlaceholderText"/>
          <w:color w:val="000000"/>
        </w:rPr>
        <w:t xml:space="preserve"> príplatku za štátnu službu k</w:t>
      </w:r>
      <w:r w:rsidR="006D2632">
        <w:rPr>
          <w:rStyle w:val="PlaceholderText"/>
          <w:color w:val="000000"/>
        </w:rPr>
        <w:t> </w:t>
      </w:r>
      <w:r w:rsidR="000045F9">
        <w:rPr>
          <w:rStyle w:val="PlaceholderText"/>
          <w:color w:val="000000"/>
        </w:rPr>
        <w:t>dôchodku</w:t>
      </w:r>
      <w:r w:rsidR="006D2632">
        <w:rPr>
          <w:rStyle w:val="PlaceholderText"/>
          <w:color w:val="000000"/>
        </w:rPr>
        <w:t>,</w:t>
      </w:r>
      <w:r w:rsidR="000045F9">
        <w:rPr>
          <w:rStyle w:val="PlaceholderText"/>
          <w:color w:val="000000"/>
        </w:rPr>
        <w:t xml:space="preserve"> priznávaného a vyplácaného Sociálnou poisťovňou. V</w:t>
      </w:r>
      <w:r w:rsidR="006D2632">
        <w:rPr>
          <w:rStyle w:val="PlaceholderText"/>
          <w:color w:val="000000"/>
        </w:rPr>
        <w:t> </w:t>
      </w:r>
      <w:r w:rsidR="000045F9">
        <w:rPr>
          <w:rStyle w:val="PlaceholderText"/>
          <w:color w:val="000000"/>
        </w:rPr>
        <w:t>prípade</w:t>
      </w:r>
      <w:r w:rsidR="006D2632">
        <w:rPr>
          <w:rStyle w:val="PlaceholderText"/>
          <w:color w:val="000000"/>
        </w:rPr>
        <w:t xml:space="preserve"> ich riadneho a včasného nep</w:t>
      </w:r>
      <w:r w:rsidR="000045F9">
        <w:rPr>
          <w:rStyle w:val="PlaceholderText"/>
          <w:color w:val="000000"/>
        </w:rPr>
        <w:t xml:space="preserve">redloženia </w:t>
      </w:r>
      <w:r w:rsidR="006D2632">
        <w:rPr>
          <w:rStyle w:val="PlaceholderText"/>
          <w:color w:val="000000"/>
        </w:rPr>
        <w:t xml:space="preserve">ustanovuje sa právny následok, ktorým je zastavenie výplaty dotknutého príplatku, a to až do riadneho splnenia zákonom uloženej povinnosti. </w:t>
      </w:r>
    </w:p>
    <w:p w:rsidR="006254DF" w:rsidRPr="006D1954" w:rsidP="00FC72C4">
      <w:pPr>
        <w:widowControl/>
        <w:bidi w:val="0"/>
        <w:rPr>
          <w:rStyle w:val="PlaceholderText"/>
          <w:bCs/>
          <w:color w:val="000000"/>
        </w:rPr>
      </w:pPr>
    </w:p>
    <w:p w:rsidR="004353FF" w:rsidP="00FC72C4">
      <w:pPr>
        <w:widowControl/>
        <w:bidi w:val="0"/>
        <w:rPr>
          <w:rStyle w:val="PlaceholderText"/>
          <w:b/>
          <w:bCs/>
          <w:color w:val="000000"/>
        </w:rPr>
      </w:pPr>
      <w:r>
        <w:rPr>
          <w:rStyle w:val="PlaceholderText"/>
          <w:b/>
          <w:bCs/>
          <w:color w:val="000000"/>
        </w:rPr>
        <w:t xml:space="preserve">K bodu </w:t>
      </w:r>
      <w:r w:rsidR="00987AF1">
        <w:rPr>
          <w:rStyle w:val="PlaceholderText"/>
          <w:b/>
          <w:bCs/>
          <w:color w:val="000000"/>
        </w:rPr>
        <w:t>7</w:t>
      </w:r>
      <w:r w:rsidR="006D3D28">
        <w:rPr>
          <w:rStyle w:val="PlaceholderText"/>
          <w:b/>
          <w:bCs/>
          <w:color w:val="000000"/>
        </w:rPr>
        <w:t>5</w:t>
      </w:r>
      <w:r w:rsidR="009273B6">
        <w:rPr>
          <w:rStyle w:val="PlaceholderText"/>
          <w:b/>
          <w:bCs/>
          <w:color w:val="000000"/>
        </w:rPr>
        <w:t xml:space="preserve"> (</w:t>
      </w:r>
      <w:r>
        <w:rPr>
          <w:rStyle w:val="PlaceholderText"/>
          <w:b/>
          <w:bCs/>
          <w:color w:val="000000"/>
        </w:rPr>
        <w:t>209h)</w:t>
      </w:r>
    </w:p>
    <w:p w:rsidR="004353FF" w:rsidP="004353FF">
      <w:pPr>
        <w:widowControl/>
        <w:bidi w:val="0"/>
        <w:ind w:firstLine="720"/>
        <w:jc w:val="both"/>
        <w:rPr>
          <w:rStyle w:val="PlaceholderText"/>
          <w:color w:val="000000"/>
        </w:rPr>
      </w:pPr>
      <w:r w:rsidR="009273B6">
        <w:rPr>
          <w:rStyle w:val="PlaceholderText"/>
          <w:color w:val="000000"/>
        </w:rPr>
        <w:t>Ustanovuje sa zánik</w:t>
      </w:r>
      <w:r>
        <w:rPr>
          <w:rStyle w:val="PlaceholderText"/>
          <w:color w:val="000000"/>
        </w:rPr>
        <w:t xml:space="preserve"> Hasičského a záchranného útvaru hlavného mesta Slovenskej republiky Bratislavy </w:t>
      </w:r>
      <w:r w:rsidR="00FA04FA">
        <w:rPr>
          <w:rStyle w:val="PlaceholderText"/>
          <w:color w:val="000000"/>
        </w:rPr>
        <w:t>ako štátnej rozpočtovej organizácie a jej zlúčen</w:t>
      </w:r>
      <w:r w:rsidR="009273B6">
        <w:rPr>
          <w:rStyle w:val="PlaceholderText"/>
          <w:color w:val="000000"/>
        </w:rPr>
        <w:t>ie</w:t>
      </w:r>
      <w:r w:rsidR="00FA04FA">
        <w:rPr>
          <w:rStyle w:val="PlaceholderText"/>
          <w:color w:val="000000"/>
        </w:rPr>
        <w:t xml:space="preserve"> s</w:t>
      </w:r>
      <w:r>
        <w:rPr>
          <w:rStyle w:val="PlaceholderText"/>
          <w:color w:val="000000"/>
        </w:rPr>
        <w:t xml:space="preserve"> Krajsk</w:t>
      </w:r>
      <w:r w:rsidR="00FA04FA">
        <w:rPr>
          <w:rStyle w:val="PlaceholderText"/>
          <w:color w:val="000000"/>
        </w:rPr>
        <w:t>ým</w:t>
      </w:r>
      <w:r>
        <w:rPr>
          <w:rStyle w:val="PlaceholderText"/>
          <w:color w:val="000000"/>
        </w:rPr>
        <w:t xml:space="preserve"> riaditeľstv</w:t>
      </w:r>
      <w:r w:rsidR="00FA04FA">
        <w:rPr>
          <w:rStyle w:val="PlaceholderText"/>
          <w:color w:val="000000"/>
        </w:rPr>
        <w:t>om</w:t>
      </w:r>
      <w:r>
        <w:rPr>
          <w:rStyle w:val="PlaceholderText"/>
          <w:color w:val="000000"/>
        </w:rPr>
        <w:t xml:space="preserve"> Hasičského a záchranného zboru v</w:t>
      </w:r>
      <w:r w:rsidR="00FA04FA">
        <w:rPr>
          <w:rStyle w:val="PlaceholderText"/>
          <w:color w:val="000000"/>
        </w:rPr>
        <w:t> </w:t>
      </w:r>
      <w:r>
        <w:rPr>
          <w:rStyle w:val="PlaceholderText"/>
          <w:color w:val="000000"/>
        </w:rPr>
        <w:t>Bratislave</w:t>
      </w:r>
      <w:r w:rsidR="00FA04FA">
        <w:rPr>
          <w:rStyle w:val="PlaceholderText"/>
          <w:color w:val="000000"/>
        </w:rPr>
        <w:t xml:space="preserve"> ako jeho právnym nástupcom, na</w:t>
      </w:r>
      <w:r w:rsidR="00C11649">
        <w:rPr>
          <w:rStyle w:val="PlaceholderText"/>
          <w:color w:val="000000"/>
        </w:rPr>
        <w:t> </w:t>
      </w:r>
      <w:r w:rsidR="00FA04FA">
        <w:rPr>
          <w:rStyle w:val="PlaceholderText"/>
          <w:color w:val="000000"/>
        </w:rPr>
        <w:t>ktorého</w:t>
      </w:r>
      <w:r w:rsidR="00C11649">
        <w:rPr>
          <w:rStyle w:val="PlaceholderText"/>
          <w:color w:val="000000"/>
        </w:rPr>
        <w:t> </w:t>
      </w:r>
      <w:r w:rsidR="00FA04FA">
        <w:rPr>
          <w:rStyle w:val="PlaceholderText"/>
          <w:color w:val="000000"/>
        </w:rPr>
        <w:t>prechádzajú všetky jeho práva a povinnosti</w:t>
      </w:r>
      <w:r>
        <w:rPr>
          <w:rStyle w:val="PlaceholderText"/>
          <w:color w:val="000000"/>
        </w:rPr>
        <w:t>. Hasičský a záchranný útvar hlavného mesta Slovenskej republiky Bratislavy bude mať v rámci organizačnej štru</w:t>
      </w:r>
      <w:r w:rsidR="0071202B">
        <w:rPr>
          <w:rStyle w:val="PlaceholderText"/>
          <w:color w:val="000000"/>
        </w:rPr>
        <w:t>ktúr</w:t>
      </w:r>
      <w:r w:rsidR="001D4708">
        <w:rPr>
          <w:rStyle w:val="PlaceholderText"/>
          <w:color w:val="000000"/>
        </w:rPr>
        <w:t xml:space="preserve">y </w:t>
      </w:r>
      <w:r w:rsidR="00FA04FA">
        <w:rPr>
          <w:rStyle w:val="PlaceholderText"/>
          <w:color w:val="000000"/>
        </w:rPr>
        <w:t>Krajského riaditeľstva Hasičského a</w:t>
      </w:r>
      <w:r w:rsidR="009273B6">
        <w:rPr>
          <w:rStyle w:val="PlaceholderText"/>
          <w:color w:val="000000"/>
        </w:rPr>
        <w:t> záchranného zboru v Bratislave</w:t>
      </w:r>
      <w:r w:rsidR="00FA04FA">
        <w:rPr>
          <w:rStyle w:val="PlaceholderText"/>
          <w:color w:val="000000"/>
        </w:rPr>
        <w:t>, ale i zboru,</w:t>
      </w:r>
      <w:r w:rsidR="001D4708">
        <w:rPr>
          <w:rStyle w:val="PlaceholderText"/>
          <w:color w:val="000000"/>
        </w:rPr>
        <w:t xml:space="preserve"> postavenie ako</w:t>
      </w:r>
      <w:r w:rsidR="00987AF1">
        <w:rPr>
          <w:rStyle w:val="PlaceholderText"/>
          <w:color w:val="000000"/>
        </w:rPr>
        <w:t> </w:t>
      </w:r>
      <w:r w:rsidR="001D4708">
        <w:rPr>
          <w:rStyle w:val="PlaceholderText"/>
          <w:color w:val="000000"/>
        </w:rPr>
        <w:t>okresné</w:t>
      </w:r>
      <w:r w:rsidR="0071202B">
        <w:rPr>
          <w:rStyle w:val="PlaceholderText"/>
          <w:color w:val="000000"/>
        </w:rPr>
        <w:t xml:space="preserve"> riaditeľstvo</w:t>
      </w:r>
      <w:r>
        <w:rPr>
          <w:rStyle w:val="PlaceholderText"/>
          <w:color w:val="000000"/>
        </w:rPr>
        <w:t xml:space="preserve">, </w:t>
      </w:r>
      <w:r w:rsidR="00FA04FA">
        <w:rPr>
          <w:rStyle w:val="PlaceholderText"/>
          <w:color w:val="000000"/>
        </w:rPr>
        <w:t>avšak vzhľadom na svoju územnú pôsobnosť v modifikovanej podobe, pretože</w:t>
      </w:r>
      <w:r>
        <w:rPr>
          <w:rStyle w:val="PlaceholderText"/>
          <w:color w:val="000000"/>
        </w:rPr>
        <w:t xml:space="preserve"> bude plniť aj ďalšie špecifické úlohy. </w:t>
      </w:r>
    </w:p>
    <w:p w:rsidR="008A4AE0" w:rsidP="00FC72C4">
      <w:pPr>
        <w:widowControl/>
        <w:bidi w:val="0"/>
        <w:rPr>
          <w:rStyle w:val="PlaceholderText"/>
          <w:b/>
          <w:bCs/>
          <w:color w:val="000000"/>
        </w:rPr>
      </w:pPr>
    </w:p>
    <w:p w:rsidR="00FC72C4" w:rsidP="00FC72C4">
      <w:pPr>
        <w:widowControl/>
        <w:bidi w:val="0"/>
        <w:rPr>
          <w:rStyle w:val="PlaceholderText"/>
          <w:b/>
          <w:bCs/>
          <w:color w:val="000000"/>
        </w:rPr>
      </w:pPr>
      <w:r>
        <w:rPr>
          <w:rStyle w:val="PlaceholderText"/>
          <w:b/>
          <w:bCs/>
          <w:color w:val="000000"/>
        </w:rPr>
        <w:t>K bod</w:t>
      </w:r>
      <w:r w:rsidR="00FA04FA">
        <w:rPr>
          <w:rStyle w:val="PlaceholderText"/>
          <w:b/>
          <w:bCs/>
          <w:color w:val="000000"/>
        </w:rPr>
        <w:t>om</w:t>
      </w:r>
      <w:r>
        <w:rPr>
          <w:rStyle w:val="PlaceholderText"/>
          <w:b/>
          <w:bCs/>
          <w:color w:val="000000"/>
        </w:rPr>
        <w:t xml:space="preserve"> </w:t>
      </w:r>
      <w:r w:rsidR="00E8626D">
        <w:rPr>
          <w:rStyle w:val="PlaceholderText"/>
          <w:b/>
          <w:bCs/>
          <w:color w:val="000000"/>
        </w:rPr>
        <w:t>7</w:t>
      </w:r>
      <w:r w:rsidR="006D3D28">
        <w:rPr>
          <w:rStyle w:val="PlaceholderText"/>
          <w:b/>
          <w:bCs/>
          <w:color w:val="000000"/>
        </w:rPr>
        <w:t>6</w:t>
      </w:r>
      <w:r w:rsidR="00AD0579">
        <w:rPr>
          <w:rStyle w:val="PlaceholderText"/>
          <w:b/>
          <w:bCs/>
          <w:color w:val="000000"/>
        </w:rPr>
        <w:t xml:space="preserve"> </w:t>
      </w:r>
      <w:r w:rsidR="00803CAE">
        <w:rPr>
          <w:rStyle w:val="PlaceholderText"/>
          <w:b/>
          <w:bCs/>
          <w:color w:val="000000"/>
        </w:rPr>
        <w:t xml:space="preserve">až </w:t>
      </w:r>
      <w:r w:rsidR="00987AF1">
        <w:rPr>
          <w:rStyle w:val="PlaceholderText"/>
          <w:b/>
          <w:bCs/>
          <w:color w:val="000000"/>
        </w:rPr>
        <w:t>8</w:t>
      </w:r>
      <w:r w:rsidR="006D3D28">
        <w:rPr>
          <w:rStyle w:val="PlaceholderText"/>
          <w:b/>
          <w:bCs/>
          <w:color w:val="000000"/>
        </w:rPr>
        <w:t>3</w:t>
      </w:r>
      <w:r w:rsidR="000D64DE">
        <w:rPr>
          <w:rStyle w:val="PlaceholderText"/>
          <w:b/>
          <w:bCs/>
          <w:color w:val="000000"/>
        </w:rPr>
        <w:t xml:space="preserve"> (p</w:t>
      </w:r>
      <w:r w:rsidR="005B594E">
        <w:rPr>
          <w:rStyle w:val="PlaceholderText"/>
          <w:b/>
          <w:bCs/>
          <w:color w:val="000000"/>
        </w:rPr>
        <w:t xml:space="preserve">ríloha č. </w:t>
      </w:r>
      <w:r w:rsidR="00876099">
        <w:rPr>
          <w:rStyle w:val="PlaceholderText"/>
          <w:b/>
          <w:bCs/>
          <w:color w:val="000000"/>
        </w:rPr>
        <w:t>1</w:t>
      </w:r>
      <w:r w:rsidR="005B594E">
        <w:rPr>
          <w:rStyle w:val="PlaceholderText"/>
          <w:b/>
          <w:bCs/>
          <w:color w:val="000000"/>
        </w:rPr>
        <w:t>)</w:t>
      </w:r>
    </w:p>
    <w:p w:rsidR="00876099" w:rsidP="00876099">
      <w:pPr>
        <w:widowControl/>
        <w:bidi w:val="0"/>
        <w:jc w:val="both"/>
        <w:rPr>
          <w:rStyle w:val="PlaceholderText"/>
          <w:color w:val="000000"/>
        </w:rPr>
      </w:pPr>
      <w:r>
        <w:rPr>
          <w:rStyle w:val="PlaceholderText"/>
          <w:b/>
          <w:bCs/>
          <w:color w:val="000000"/>
        </w:rPr>
        <w:tab/>
      </w:r>
      <w:r w:rsidR="000D64DE">
        <w:rPr>
          <w:rStyle w:val="PlaceholderText"/>
          <w:color w:val="000000"/>
        </w:rPr>
        <w:t>Legislatívn</w:t>
      </w:r>
      <w:r w:rsidR="001B6687">
        <w:rPr>
          <w:rStyle w:val="PlaceholderText"/>
          <w:color w:val="000000"/>
        </w:rPr>
        <w:t>a</w:t>
      </w:r>
      <w:r w:rsidRPr="00876099">
        <w:rPr>
          <w:rStyle w:val="PlaceholderText"/>
          <w:color w:val="000000"/>
        </w:rPr>
        <w:t xml:space="preserve"> úprava súvisiaca s jednotným určením </w:t>
      </w:r>
      <w:r w:rsidR="008B1E86">
        <w:rPr>
          <w:rStyle w:val="PlaceholderText"/>
          <w:color w:val="000000"/>
        </w:rPr>
        <w:t>minimálneho</w:t>
      </w:r>
      <w:r w:rsidRPr="00876099">
        <w:rPr>
          <w:rStyle w:val="PlaceholderText"/>
          <w:color w:val="000000"/>
        </w:rPr>
        <w:t xml:space="preserve"> </w:t>
      </w:r>
      <w:r w:rsidR="008B1E86">
        <w:rPr>
          <w:rStyle w:val="PlaceholderText"/>
          <w:color w:val="000000"/>
        </w:rPr>
        <w:t xml:space="preserve">požadovaného </w:t>
      </w:r>
      <w:r w:rsidRPr="00876099">
        <w:rPr>
          <w:rStyle w:val="PlaceholderText"/>
          <w:color w:val="000000"/>
        </w:rPr>
        <w:t>vzdelania pre jednotlivé platové t</w:t>
      </w:r>
      <w:r>
        <w:rPr>
          <w:rStyle w:val="PlaceholderText"/>
          <w:color w:val="000000"/>
        </w:rPr>
        <w:t>r</w:t>
      </w:r>
      <w:r w:rsidRPr="00876099">
        <w:rPr>
          <w:rStyle w:val="PlaceholderText"/>
          <w:color w:val="000000"/>
        </w:rPr>
        <w:t>iedy</w:t>
      </w:r>
      <w:r w:rsidR="00391A66">
        <w:rPr>
          <w:rStyle w:val="PlaceholderText"/>
          <w:color w:val="000000"/>
        </w:rPr>
        <w:t xml:space="preserve"> </w:t>
      </w:r>
      <w:r w:rsidR="000A2A44">
        <w:rPr>
          <w:rStyle w:val="PlaceholderText"/>
          <w:color w:val="000000"/>
        </w:rPr>
        <w:t>príslušníka</w:t>
      </w:r>
      <w:r w:rsidRPr="00876099">
        <w:rPr>
          <w:rStyle w:val="PlaceholderText"/>
          <w:color w:val="000000"/>
        </w:rPr>
        <w:t>.</w:t>
      </w:r>
    </w:p>
    <w:p w:rsidR="00391A66" w:rsidP="00876099">
      <w:pPr>
        <w:widowControl/>
        <w:bidi w:val="0"/>
        <w:jc w:val="both"/>
        <w:rPr>
          <w:rStyle w:val="PlaceholderText"/>
          <w:color w:val="000000"/>
        </w:rPr>
      </w:pPr>
    </w:p>
    <w:p w:rsidR="00391A66" w:rsidRPr="00391A66" w:rsidP="00876099">
      <w:pPr>
        <w:widowControl/>
        <w:bidi w:val="0"/>
        <w:jc w:val="both"/>
        <w:rPr>
          <w:rStyle w:val="PlaceholderText"/>
          <w:b/>
          <w:bCs/>
          <w:color w:val="000000"/>
        </w:rPr>
      </w:pPr>
      <w:r w:rsidRPr="00391A66">
        <w:rPr>
          <w:rStyle w:val="PlaceholderText"/>
          <w:b/>
          <w:bCs/>
          <w:color w:val="000000"/>
        </w:rPr>
        <w:t>K bod</w:t>
      </w:r>
      <w:r w:rsidR="00FA04FA">
        <w:rPr>
          <w:rStyle w:val="PlaceholderText"/>
          <w:b/>
          <w:bCs/>
          <w:color w:val="000000"/>
        </w:rPr>
        <w:t>om</w:t>
      </w:r>
      <w:r w:rsidRPr="00391A66">
        <w:rPr>
          <w:rStyle w:val="PlaceholderText"/>
          <w:b/>
          <w:bCs/>
          <w:color w:val="000000"/>
        </w:rPr>
        <w:t xml:space="preserve"> </w:t>
      </w:r>
      <w:r w:rsidR="00987AF1">
        <w:rPr>
          <w:rStyle w:val="PlaceholderText"/>
          <w:b/>
          <w:bCs/>
          <w:color w:val="000000"/>
        </w:rPr>
        <w:t>8</w:t>
      </w:r>
      <w:r w:rsidR="006D3D28">
        <w:rPr>
          <w:rStyle w:val="PlaceholderText"/>
          <w:b/>
          <w:bCs/>
          <w:color w:val="000000"/>
        </w:rPr>
        <w:t>4</w:t>
      </w:r>
      <w:r w:rsidRPr="00391A66">
        <w:rPr>
          <w:rStyle w:val="PlaceholderText"/>
          <w:b/>
          <w:bCs/>
          <w:color w:val="000000"/>
        </w:rPr>
        <w:t xml:space="preserve"> až </w:t>
      </w:r>
      <w:r w:rsidR="004A004D">
        <w:rPr>
          <w:rStyle w:val="PlaceholderText"/>
          <w:b/>
          <w:bCs/>
          <w:color w:val="000000"/>
        </w:rPr>
        <w:t>8</w:t>
      </w:r>
      <w:r w:rsidR="006D3D28">
        <w:rPr>
          <w:rStyle w:val="PlaceholderText"/>
          <w:b/>
          <w:bCs/>
          <w:color w:val="000000"/>
        </w:rPr>
        <w:t>8</w:t>
      </w:r>
      <w:r>
        <w:rPr>
          <w:rStyle w:val="PlaceholderText"/>
          <w:b/>
          <w:bCs/>
          <w:color w:val="000000"/>
        </w:rPr>
        <w:t xml:space="preserve"> (príloha č. 1a)</w:t>
      </w:r>
    </w:p>
    <w:p w:rsidR="00391A66" w:rsidP="00391A66">
      <w:pPr>
        <w:widowControl/>
        <w:bidi w:val="0"/>
        <w:jc w:val="both"/>
        <w:rPr>
          <w:rStyle w:val="PlaceholderText"/>
          <w:color w:val="000000"/>
        </w:rPr>
      </w:pPr>
      <w:r>
        <w:rPr>
          <w:rStyle w:val="PlaceholderText"/>
          <w:b/>
          <w:bCs/>
          <w:color w:val="000000"/>
        </w:rPr>
        <w:tab/>
      </w:r>
      <w:r>
        <w:rPr>
          <w:rStyle w:val="PlaceholderText"/>
          <w:color w:val="000000"/>
        </w:rPr>
        <w:t>Legislatívn</w:t>
      </w:r>
      <w:r w:rsidR="001B6687">
        <w:rPr>
          <w:rStyle w:val="PlaceholderText"/>
          <w:color w:val="000000"/>
        </w:rPr>
        <w:t>a</w:t>
      </w:r>
      <w:r w:rsidRPr="00876099">
        <w:rPr>
          <w:rStyle w:val="PlaceholderText"/>
          <w:color w:val="000000"/>
        </w:rPr>
        <w:t xml:space="preserve"> úprava súvisiaca s jednotným určením </w:t>
      </w:r>
      <w:r>
        <w:rPr>
          <w:rStyle w:val="PlaceholderText"/>
          <w:color w:val="000000"/>
        </w:rPr>
        <w:t>minimálneho</w:t>
      </w:r>
      <w:r w:rsidRPr="00876099">
        <w:rPr>
          <w:rStyle w:val="PlaceholderText"/>
          <w:color w:val="000000"/>
        </w:rPr>
        <w:t xml:space="preserve"> </w:t>
      </w:r>
      <w:r>
        <w:rPr>
          <w:rStyle w:val="PlaceholderText"/>
          <w:color w:val="000000"/>
        </w:rPr>
        <w:t xml:space="preserve">požadovaného </w:t>
      </w:r>
      <w:r w:rsidRPr="00876099">
        <w:rPr>
          <w:rStyle w:val="PlaceholderText"/>
          <w:color w:val="000000"/>
        </w:rPr>
        <w:t>vzdelania pre jednotlivé platové t</w:t>
      </w:r>
      <w:r>
        <w:rPr>
          <w:rStyle w:val="PlaceholderText"/>
          <w:color w:val="000000"/>
        </w:rPr>
        <w:t>r</w:t>
      </w:r>
      <w:r w:rsidRPr="00876099">
        <w:rPr>
          <w:rStyle w:val="PlaceholderText"/>
          <w:color w:val="000000"/>
        </w:rPr>
        <w:t>iedy</w:t>
      </w:r>
      <w:r>
        <w:rPr>
          <w:rStyle w:val="PlaceholderText"/>
          <w:color w:val="000000"/>
        </w:rPr>
        <w:t xml:space="preserve"> </w:t>
      </w:r>
      <w:r w:rsidR="002A3529">
        <w:rPr>
          <w:rStyle w:val="PlaceholderText"/>
          <w:color w:val="000000"/>
        </w:rPr>
        <w:t>príslušníka</w:t>
      </w:r>
      <w:r w:rsidR="005046F5">
        <w:rPr>
          <w:rStyle w:val="PlaceholderText"/>
          <w:color w:val="000000"/>
        </w:rPr>
        <w:t> Horskej záchrannej služby</w:t>
      </w:r>
      <w:r w:rsidRPr="00876099">
        <w:rPr>
          <w:rStyle w:val="PlaceholderText"/>
          <w:color w:val="000000"/>
        </w:rPr>
        <w:t>.</w:t>
      </w:r>
    </w:p>
    <w:p w:rsidR="00987AF1" w:rsidP="00391A66">
      <w:pPr>
        <w:widowControl/>
        <w:bidi w:val="0"/>
        <w:jc w:val="both"/>
        <w:rPr>
          <w:rStyle w:val="PlaceholderText"/>
          <w:color w:val="000000"/>
        </w:rPr>
      </w:pPr>
    </w:p>
    <w:p w:rsidR="004A004D" w:rsidP="00FC72C4">
      <w:pPr>
        <w:widowControl/>
        <w:bidi w:val="0"/>
        <w:rPr>
          <w:rStyle w:val="PlaceholderText"/>
          <w:b/>
          <w:bCs/>
          <w:color w:val="000000"/>
        </w:rPr>
      </w:pPr>
      <w:r>
        <w:rPr>
          <w:rStyle w:val="PlaceholderText"/>
          <w:b/>
          <w:bCs/>
          <w:color w:val="000000"/>
        </w:rPr>
        <w:t xml:space="preserve">K bodu </w:t>
      </w:r>
      <w:r w:rsidR="009273B6">
        <w:rPr>
          <w:rStyle w:val="PlaceholderText"/>
          <w:b/>
          <w:bCs/>
          <w:color w:val="000000"/>
        </w:rPr>
        <w:t>8</w:t>
      </w:r>
      <w:r w:rsidR="006D3D28">
        <w:rPr>
          <w:rStyle w:val="PlaceholderText"/>
          <w:b/>
          <w:bCs/>
          <w:color w:val="000000"/>
        </w:rPr>
        <w:t>9</w:t>
      </w:r>
      <w:r>
        <w:rPr>
          <w:rStyle w:val="PlaceholderText"/>
          <w:b/>
          <w:bCs/>
          <w:color w:val="000000"/>
        </w:rPr>
        <w:t xml:space="preserve"> (príloha č. 3)</w:t>
      </w:r>
    </w:p>
    <w:p w:rsidR="004A004D" w:rsidRPr="004A004D" w:rsidP="00EF4E3E">
      <w:pPr>
        <w:widowControl/>
        <w:bidi w:val="0"/>
        <w:ind w:firstLine="720"/>
        <w:jc w:val="both"/>
        <w:rPr>
          <w:rStyle w:val="PlaceholderText"/>
          <w:color w:val="000000"/>
        </w:rPr>
      </w:pPr>
      <w:r>
        <w:rPr>
          <w:rStyle w:val="PlaceholderText"/>
          <w:color w:val="000000"/>
        </w:rPr>
        <w:t>Následná l</w:t>
      </w:r>
      <w:r w:rsidRPr="004A004D">
        <w:rPr>
          <w:rStyle w:val="PlaceholderText"/>
          <w:color w:val="000000"/>
        </w:rPr>
        <w:t>egislatívn</w:t>
      </w:r>
      <w:r w:rsidR="001B6687">
        <w:rPr>
          <w:rStyle w:val="PlaceholderText"/>
          <w:color w:val="000000"/>
        </w:rPr>
        <w:t>a</w:t>
      </w:r>
      <w:r w:rsidRPr="004A004D">
        <w:rPr>
          <w:rStyle w:val="PlaceholderText"/>
          <w:color w:val="000000"/>
        </w:rPr>
        <w:t xml:space="preserve"> úprava súvisiaca so zmenou </w:t>
      </w:r>
      <w:r w:rsidR="00EF4E3E">
        <w:rPr>
          <w:rStyle w:val="PlaceholderText"/>
          <w:color w:val="000000"/>
        </w:rPr>
        <w:t xml:space="preserve">názvov funkcií </w:t>
      </w:r>
      <w:r w:rsidRPr="004A004D">
        <w:rPr>
          <w:rStyle w:val="PlaceholderText"/>
          <w:color w:val="000000"/>
        </w:rPr>
        <w:t>ustanoven</w:t>
      </w:r>
      <w:r w:rsidR="002A3529">
        <w:rPr>
          <w:rStyle w:val="PlaceholderText"/>
          <w:color w:val="000000"/>
        </w:rPr>
        <w:t>ých v</w:t>
      </w:r>
      <w:r w:rsidRPr="004A004D">
        <w:rPr>
          <w:rStyle w:val="PlaceholderText"/>
          <w:color w:val="000000"/>
        </w:rPr>
        <w:t xml:space="preserve"> § 49 ods. 3 až 5.</w:t>
      </w:r>
    </w:p>
    <w:p w:rsidR="00E8626D" w:rsidRPr="00E94DDD" w:rsidP="00991E32">
      <w:pPr>
        <w:widowControl/>
        <w:bidi w:val="0"/>
        <w:rPr>
          <w:rStyle w:val="PlaceholderText"/>
          <w:bCs/>
          <w:color w:val="000000"/>
          <w:u w:val="single"/>
        </w:rPr>
      </w:pPr>
    </w:p>
    <w:p w:rsidR="00E12687" w:rsidP="00E12687">
      <w:pPr>
        <w:widowControl/>
        <w:bidi w:val="0"/>
        <w:rPr>
          <w:rStyle w:val="PlaceholderText"/>
          <w:b/>
          <w:bCs/>
          <w:color w:val="000000"/>
        </w:rPr>
      </w:pPr>
      <w:r>
        <w:rPr>
          <w:rStyle w:val="PlaceholderText"/>
          <w:b/>
          <w:bCs/>
          <w:color w:val="000000"/>
        </w:rPr>
        <w:t xml:space="preserve">K bodu </w:t>
      </w:r>
      <w:r w:rsidR="006D3D28">
        <w:rPr>
          <w:rStyle w:val="PlaceholderText"/>
          <w:b/>
          <w:bCs/>
          <w:color w:val="000000"/>
        </w:rPr>
        <w:t>90</w:t>
      </w:r>
      <w:r>
        <w:rPr>
          <w:rStyle w:val="PlaceholderText"/>
          <w:b/>
          <w:bCs/>
          <w:color w:val="000000"/>
        </w:rPr>
        <w:t xml:space="preserve"> (príloha č. 4)</w:t>
      </w:r>
    </w:p>
    <w:p w:rsidR="00E12687" w:rsidRPr="00E12687" w:rsidP="00E12687">
      <w:pPr>
        <w:widowControl/>
        <w:bidi w:val="0"/>
        <w:ind w:firstLine="720"/>
        <w:jc w:val="both"/>
        <w:rPr>
          <w:rStyle w:val="PlaceholderText"/>
          <w:color w:val="000000"/>
        </w:rPr>
      </w:pPr>
      <w:r>
        <w:rPr>
          <w:rStyle w:val="PlaceholderText"/>
          <w:color w:val="000000"/>
        </w:rPr>
        <w:t xml:space="preserve">Preberá sa </w:t>
      </w:r>
      <w:r w:rsidRPr="00E12687">
        <w:rPr>
          <w:rStyle w:val="PlaceholderText"/>
          <w:color w:val="000000"/>
        </w:rPr>
        <w:t>Smernica Rady 2010/18/EÚ z 8. marca 2010, ktorou sa vykonáva revidovaná Rámcová dohoda o rodičovskej dovolenke uzavretá medzi BUSINESSEUROPE, UEAPME, CEEP a ETUC a zrušuje smernica 96/34/ES (Ú.</w:t>
      </w:r>
      <w:r>
        <w:rPr>
          <w:rStyle w:val="PlaceholderText"/>
          <w:color w:val="000000"/>
        </w:rPr>
        <w:t xml:space="preserve"> </w:t>
      </w:r>
      <w:r w:rsidRPr="00E12687">
        <w:rPr>
          <w:rStyle w:val="PlaceholderText"/>
          <w:color w:val="000000"/>
        </w:rPr>
        <w:t>v. EÚ L 68, 18.3.2010)</w:t>
      </w:r>
      <w:r>
        <w:rPr>
          <w:rStyle w:val="PlaceholderText"/>
          <w:color w:val="000000"/>
        </w:rPr>
        <w:t xml:space="preserve"> do vnútroštátneho právneho poriadku, vrátane tohto návrhu zákona, čo je vyjadrené v tomto novelizačnom</w:t>
      </w:r>
      <w:r w:rsidR="0037372E">
        <w:rPr>
          <w:rStyle w:val="PlaceholderText"/>
          <w:color w:val="000000"/>
        </w:rPr>
        <w:t xml:space="preserve"> bode</w:t>
      </w:r>
      <w:r w:rsidRPr="00E12687">
        <w:rPr>
          <w:rStyle w:val="PlaceholderText"/>
          <w:color w:val="000000"/>
        </w:rPr>
        <w:t>.</w:t>
      </w:r>
    </w:p>
    <w:p w:rsidR="00E12687" w:rsidRPr="00E12687" w:rsidP="00E12687">
      <w:pPr>
        <w:widowControl/>
        <w:bidi w:val="0"/>
        <w:ind w:firstLine="720"/>
        <w:jc w:val="both"/>
        <w:rPr>
          <w:rStyle w:val="PlaceholderText"/>
          <w:color w:val="000000"/>
        </w:rPr>
      </w:pPr>
    </w:p>
    <w:p w:rsidR="00C11649" w:rsidP="00991E32">
      <w:pPr>
        <w:widowControl/>
        <w:bidi w:val="0"/>
        <w:rPr>
          <w:rStyle w:val="PlaceholderText"/>
          <w:b/>
          <w:bCs/>
          <w:color w:val="000000"/>
          <w:u w:val="single"/>
        </w:rPr>
      </w:pPr>
    </w:p>
    <w:p w:rsidR="00991E32" w:rsidP="00991E32">
      <w:pPr>
        <w:widowControl/>
        <w:bidi w:val="0"/>
        <w:rPr>
          <w:rStyle w:val="PlaceholderText"/>
          <w:b/>
          <w:bCs/>
          <w:color w:val="000000"/>
          <w:u w:val="single"/>
        </w:rPr>
      </w:pPr>
      <w:r w:rsidR="00C11649">
        <w:rPr>
          <w:rStyle w:val="PlaceholderText"/>
          <w:b/>
          <w:bCs/>
          <w:color w:val="000000"/>
          <w:u w:val="single"/>
        </w:rPr>
        <w:t>Čl. II</w:t>
      </w:r>
    </w:p>
    <w:p w:rsidR="00232CEB" w:rsidP="00232CEB">
      <w:pPr>
        <w:widowControl/>
        <w:bidi w:val="0"/>
        <w:rPr>
          <w:rStyle w:val="PlaceholderText"/>
          <w:b/>
          <w:bCs/>
          <w:color w:val="000000"/>
        </w:rPr>
      </w:pPr>
    </w:p>
    <w:p w:rsidR="00453F42" w:rsidP="00453F42">
      <w:pPr>
        <w:widowControl/>
        <w:bidi w:val="0"/>
        <w:rPr>
          <w:rStyle w:val="PlaceholderText"/>
          <w:b/>
          <w:bCs/>
          <w:color w:val="000000"/>
        </w:rPr>
      </w:pPr>
      <w:r>
        <w:rPr>
          <w:rStyle w:val="PlaceholderText"/>
          <w:b/>
          <w:bCs/>
          <w:color w:val="000000"/>
        </w:rPr>
        <w:t xml:space="preserve">K bodu 1 a 25 </w:t>
      </w:r>
      <w:r w:rsidR="0037372E">
        <w:rPr>
          <w:rStyle w:val="PlaceholderText"/>
          <w:b/>
          <w:bCs/>
          <w:color w:val="000000"/>
        </w:rPr>
        <w:t xml:space="preserve">(§ 4 písm. i) </w:t>
      </w:r>
      <w:r>
        <w:rPr>
          <w:rStyle w:val="PlaceholderText"/>
          <w:b/>
          <w:bCs/>
          <w:color w:val="000000"/>
        </w:rPr>
        <w:t>a § 78a)</w:t>
      </w:r>
    </w:p>
    <w:p w:rsidR="00232CEB" w:rsidRPr="00453F42" w:rsidP="00453F42">
      <w:pPr>
        <w:widowControl/>
        <w:bidi w:val="0"/>
        <w:jc w:val="both"/>
        <w:rPr>
          <w:rStyle w:val="PlaceholderText"/>
          <w:bCs/>
          <w:color w:val="000000"/>
        </w:rPr>
      </w:pPr>
      <w:r w:rsidR="00453F42">
        <w:rPr>
          <w:rStyle w:val="PlaceholderText"/>
          <w:b/>
          <w:bCs/>
          <w:color w:val="000000"/>
        </w:rPr>
        <w:tab/>
      </w:r>
      <w:r w:rsidRPr="00453F42" w:rsidR="00453F42">
        <w:rPr>
          <w:rStyle w:val="PlaceholderText"/>
          <w:bCs/>
          <w:color w:val="000000"/>
        </w:rPr>
        <w:t xml:space="preserve">Vypúšťa sa splnomocňovacie ustanovenie </w:t>
      </w:r>
      <w:r w:rsidR="00453F42">
        <w:rPr>
          <w:rStyle w:val="PlaceholderText"/>
          <w:bCs/>
          <w:color w:val="000000"/>
        </w:rPr>
        <w:t>na vykonanie § 4 ods. 1 písm. i) ako nepotrebné a zároveň sa v derogačnom ustanovení zrušuje príslušný vykonávací predpis.</w:t>
      </w:r>
    </w:p>
    <w:p w:rsidR="00453F42" w:rsidP="00232CEB">
      <w:pPr>
        <w:widowControl/>
        <w:bidi w:val="0"/>
        <w:rPr>
          <w:rStyle w:val="PlaceholderText"/>
          <w:b/>
          <w:bCs/>
          <w:color w:val="000000"/>
        </w:rPr>
      </w:pPr>
    </w:p>
    <w:p w:rsidR="002A3529" w:rsidP="00232CEB">
      <w:pPr>
        <w:widowControl/>
        <w:bidi w:val="0"/>
        <w:rPr>
          <w:rStyle w:val="PlaceholderText"/>
          <w:b/>
          <w:bCs/>
          <w:color w:val="000000"/>
        </w:rPr>
      </w:pPr>
      <w:r>
        <w:rPr>
          <w:rStyle w:val="PlaceholderText"/>
          <w:b/>
          <w:bCs/>
          <w:color w:val="000000"/>
        </w:rPr>
        <w:t xml:space="preserve">K bodu </w:t>
      </w:r>
      <w:r w:rsidR="00453F42">
        <w:rPr>
          <w:rStyle w:val="PlaceholderText"/>
          <w:b/>
          <w:bCs/>
          <w:color w:val="000000"/>
        </w:rPr>
        <w:t>2</w:t>
      </w:r>
      <w:r>
        <w:rPr>
          <w:rStyle w:val="PlaceholderText"/>
          <w:b/>
          <w:bCs/>
          <w:color w:val="000000"/>
        </w:rPr>
        <w:t xml:space="preserve"> (§ 9 ods. 4)</w:t>
      </w:r>
    </w:p>
    <w:p w:rsidR="002A3529" w:rsidP="002A3529">
      <w:pPr>
        <w:widowControl/>
        <w:bidi w:val="0"/>
        <w:jc w:val="both"/>
        <w:rPr>
          <w:rStyle w:val="PlaceholderText"/>
          <w:color w:val="000000"/>
        </w:rPr>
      </w:pPr>
      <w:r>
        <w:rPr>
          <w:rStyle w:val="PlaceholderText"/>
          <w:b/>
          <w:bCs/>
          <w:color w:val="000000"/>
        </w:rPr>
        <w:tab/>
      </w:r>
      <w:r>
        <w:rPr>
          <w:rStyle w:val="PlaceholderText"/>
          <w:color w:val="000000"/>
        </w:rPr>
        <w:t xml:space="preserve">Ustanovuje sa nová povinnosť pre fyzickú osobu </w:t>
      </w:r>
      <w:r w:rsidR="00213C37">
        <w:rPr>
          <w:rStyle w:val="PlaceholderText"/>
          <w:color w:val="000000"/>
        </w:rPr>
        <w:t>súvisiaca s </w:t>
      </w:r>
      <w:r>
        <w:rPr>
          <w:rStyle w:val="PlaceholderText"/>
          <w:color w:val="000000"/>
        </w:rPr>
        <w:t>vypracovan</w:t>
      </w:r>
      <w:r w:rsidR="00213C37">
        <w:rPr>
          <w:rStyle w:val="PlaceholderText"/>
          <w:color w:val="000000"/>
        </w:rPr>
        <w:t>ím projektovej</w:t>
      </w:r>
      <w:r>
        <w:rPr>
          <w:rStyle w:val="PlaceholderText"/>
          <w:color w:val="000000"/>
        </w:rPr>
        <w:t xml:space="preserve"> dokumentácie stavieb.</w:t>
      </w:r>
    </w:p>
    <w:p w:rsidR="002A3529" w:rsidRPr="002A3529" w:rsidP="00232CEB">
      <w:pPr>
        <w:widowControl/>
        <w:bidi w:val="0"/>
        <w:rPr>
          <w:rStyle w:val="PlaceholderText"/>
          <w:color w:val="000000"/>
        </w:rPr>
      </w:pPr>
    </w:p>
    <w:p w:rsidR="00232CEB" w:rsidP="00232CEB">
      <w:pPr>
        <w:widowControl/>
        <w:bidi w:val="0"/>
        <w:rPr>
          <w:rStyle w:val="PlaceholderText"/>
          <w:b/>
          <w:bCs/>
          <w:color w:val="000000"/>
        </w:rPr>
      </w:pPr>
      <w:r>
        <w:rPr>
          <w:rStyle w:val="PlaceholderText"/>
          <w:b/>
          <w:bCs/>
          <w:color w:val="000000"/>
        </w:rPr>
        <w:t xml:space="preserve">K bodu </w:t>
      </w:r>
      <w:r w:rsidR="00453F42">
        <w:rPr>
          <w:rStyle w:val="PlaceholderText"/>
          <w:b/>
          <w:bCs/>
          <w:color w:val="000000"/>
        </w:rPr>
        <w:t xml:space="preserve">3 </w:t>
      </w:r>
      <w:r w:rsidR="00FB0860">
        <w:rPr>
          <w:rStyle w:val="PlaceholderText"/>
          <w:b/>
          <w:bCs/>
          <w:color w:val="000000"/>
        </w:rPr>
        <w:t>[</w:t>
      </w:r>
      <w:r>
        <w:rPr>
          <w:rStyle w:val="PlaceholderText"/>
          <w:b/>
          <w:bCs/>
          <w:color w:val="000000"/>
        </w:rPr>
        <w:t xml:space="preserve">14 ods. 1 písm. </w:t>
      </w:r>
      <w:r w:rsidR="00391A66">
        <w:rPr>
          <w:rStyle w:val="PlaceholderText"/>
          <w:b/>
          <w:bCs/>
          <w:color w:val="000000"/>
        </w:rPr>
        <w:t>b</w:t>
      </w:r>
      <w:r>
        <w:rPr>
          <w:rStyle w:val="PlaceholderText"/>
          <w:b/>
          <w:bCs/>
          <w:color w:val="000000"/>
        </w:rPr>
        <w:t>)</w:t>
      </w:r>
      <w:r w:rsidR="00FB0860">
        <w:rPr>
          <w:rStyle w:val="PlaceholderText"/>
          <w:b/>
          <w:bCs/>
          <w:color w:val="000000"/>
        </w:rPr>
        <w:t>]</w:t>
      </w:r>
    </w:p>
    <w:p w:rsidR="00C24706" w:rsidP="00C24706">
      <w:pPr>
        <w:widowControl/>
        <w:bidi w:val="0"/>
        <w:jc w:val="both"/>
        <w:rPr>
          <w:rFonts w:ascii="Times New Roman" w:hAnsi="Times New Roman"/>
        </w:rPr>
      </w:pPr>
      <w:r w:rsidR="00232CEB">
        <w:rPr>
          <w:rStyle w:val="PlaceholderText"/>
          <w:b/>
          <w:bCs/>
          <w:color w:val="000000"/>
        </w:rPr>
        <w:tab/>
      </w:r>
      <w:r w:rsidR="00FB0860">
        <w:rPr>
          <w:rStyle w:val="PlaceholderText"/>
          <w:color w:val="000000"/>
        </w:rPr>
        <w:t>Doterajšia povinnosť fyzickej osoby rešpektovať zákazy, príkazy a pokyny sa v návrhu zákona konkretizuje.</w:t>
      </w:r>
      <w:r w:rsidR="00FB0860">
        <w:rPr>
          <w:rStyle w:val="PlaceholderText"/>
          <w:b/>
          <w:bCs/>
          <w:color w:val="000000"/>
        </w:rPr>
        <w:t xml:space="preserve"> </w:t>
      </w:r>
    </w:p>
    <w:p w:rsidR="006254DF" w:rsidP="00991E32">
      <w:pPr>
        <w:widowControl/>
        <w:bidi w:val="0"/>
        <w:rPr>
          <w:rStyle w:val="PlaceholderText"/>
          <w:b/>
          <w:bCs/>
          <w:color w:val="000000"/>
        </w:rPr>
      </w:pPr>
    </w:p>
    <w:p w:rsidR="00991E32" w:rsidP="00991E32">
      <w:pPr>
        <w:widowControl/>
        <w:bidi w:val="0"/>
        <w:rPr>
          <w:rStyle w:val="PlaceholderText"/>
          <w:b/>
          <w:bCs/>
          <w:color w:val="000000"/>
        </w:rPr>
      </w:pPr>
      <w:r w:rsidRPr="00FC72C4">
        <w:rPr>
          <w:rStyle w:val="PlaceholderText"/>
          <w:b/>
          <w:bCs/>
          <w:color w:val="000000"/>
        </w:rPr>
        <w:t xml:space="preserve">K bodu </w:t>
      </w:r>
      <w:r w:rsidR="00453F42">
        <w:rPr>
          <w:rStyle w:val="PlaceholderText"/>
          <w:b/>
          <w:bCs/>
          <w:color w:val="000000"/>
        </w:rPr>
        <w:t xml:space="preserve">4 </w:t>
      </w:r>
      <w:r>
        <w:rPr>
          <w:rStyle w:val="PlaceholderText"/>
          <w:b/>
          <w:bCs/>
          <w:color w:val="000000"/>
        </w:rPr>
        <w:t>(§ 22 ods. 2)</w:t>
      </w:r>
    </w:p>
    <w:p w:rsidR="00991E32" w:rsidRPr="00FC72C4" w:rsidP="00991E32">
      <w:pPr>
        <w:widowControl/>
        <w:bidi w:val="0"/>
        <w:jc w:val="both"/>
        <w:rPr>
          <w:rStyle w:val="PlaceholderText"/>
          <w:color w:val="000000"/>
        </w:rPr>
      </w:pPr>
      <w:r>
        <w:rPr>
          <w:rStyle w:val="PlaceholderText"/>
          <w:b/>
          <w:bCs/>
          <w:color w:val="000000"/>
        </w:rPr>
        <w:tab/>
      </w:r>
      <w:r w:rsidRPr="00CE0F08" w:rsidR="00CE0F08">
        <w:rPr>
          <w:rStyle w:val="PlaceholderText"/>
          <w:color w:val="000000"/>
        </w:rPr>
        <w:t>Navrhovaná úprava</w:t>
      </w:r>
      <w:r>
        <w:rPr>
          <w:rStyle w:val="PlaceholderText"/>
          <w:color w:val="000000"/>
        </w:rPr>
        <w:t xml:space="preserve"> súvis</w:t>
      </w:r>
      <w:r w:rsidR="00263011">
        <w:rPr>
          <w:rStyle w:val="PlaceholderText"/>
          <w:color w:val="000000"/>
        </w:rPr>
        <w:t>í</w:t>
      </w:r>
      <w:r>
        <w:rPr>
          <w:rStyle w:val="PlaceholderText"/>
          <w:color w:val="000000"/>
        </w:rPr>
        <w:t xml:space="preserve"> so z</w:t>
      </w:r>
      <w:r w:rsidR="00263011">
        <w:rPr>
          <w:rStyle w:val="PlaceholderText"/>
          <w:color w:val="000000"/>
        </w:rPr>
        <w:t>ánikom</w:t>
      </w:r>
      <w:r>
        <w:rPr>
          <w:rStyle w:val="PlaceholderText"/>
          <w:color w:val="000000"/>
        </w:rPr>
        <w:t xml:space="preserve"> Hasičského a záchranného útvaru Slo</w:t>
      </w:r>
      <w:r w:rsidR="00673266">
        <w:rPr>
          <w:rStyle w:val="PlaceholderText"/>
          <w:color w:val="000000"/>
        </w:rPr>
        <w:t xml:space="preserve">venskej republiky Bratislavy </w:t>
      </w:r>
      <w:r w:rsidR="00263011">
        <w:rPr>
          <w:rStyle w:val="PlaceholderText"/>
          <w:color w:val="000000"/>
        </w:rPr>
        <w:t>ako štátnej rozpočtovej organizácie a je</w:t>
      </w:r>
      <w:r w:rsidR="00C64381">
        <w:rPr>
          <w:rStyle w:val="PlaceholderText"/>
          <w:color w:val="000000"/>
        </w:rPr>
        <w:t>ho</w:t>
      </w:r>
      <w:r w:rsidR="00263011">
        <w:rPr>
          <w:rStyle w:val="PlaceholderText"/>
          <w:color w:val="000000"/>
        </w:rPr>
        <w:t xml:space="preserve"> zlúčením s</w:t>
      </w:r>
      <w:r>
        <w:rPr>
          <w:rStyle w:val="PlaceholderText"/>
          <w:color w:val="000000"/>
        </w:rPr>
        <w:t xml:space="preserve"> </w:t>
      </w:r>
      <w:r w:rsidR="00263011">
        <w:rPr>
          <w:rStyle w:val="PlaceholderText"/>
          <w:color w:val="000000"/>
        </w:rPr>
        <w:t>Krajským</w:t>
      </w:r>
      <w:r w:rsidR="00673266">
        <w:rPr>
          <w:rStyle w:val="PlaceholderText"/>
          <w:color w:val="000000"/>
        </w:rPr>
        <w:t xml:space="preserve"> riaditeľstv</w:t>
      </w:r>
      <w:r w:rsidR="00C64381">
        <w:rPr>
          <w:rStyle w:val="PlaceholderText"/>
          <w:color w:val="000000"/>
        </w:rPr>
        <w:t>om</w:t>
      </w:r>
      <w:r>
        <w:rPr>
          <w:rStyle w:val="PlaceholderText"/>
          <w:color w:val="000000"/>
        </w:rPr>
        <w:t xml:space="preserve"> Hasičsk</w:t>
      </w:r>
      <w:r w:rsidR="00C64381">
        <w:rPr>
          <w:rStyle w:val="PlaceholderText"/>
          <w:color w:val="000000"/>
        </w:rPr>
        <w:t>ého</w:t>
      </w:r>
      <w:r>
        <w:rPr>
          <w:rStyle w:val="PlaceholderText"/>
          <w:color w:val="000000"/>
        </w:rPr>
        <w:t xml:space="preserve"> a záchrann</w:t>
      </w:r>
      <w:r w:rsidR="00C64381">
        <w:rPr>
          <w:rStyle w:val="PlaceholderText"/>
          <w:color w:val="000000"/>
        </w:rPr>
        <w:t>ého</w:t>
      </w:r>
      <w:r>
        <w:rPr>
          <w:rStyle w:val="PlaceholderText"/>
          <w:color w:val="000000"/>
        </w:rPr>
        <w:t xml:space="preserve"> zb</w:t>
      </w:r>
      <w:r w:rsidR="000C6B34">
        <w:rPr>
          <w:rStyle w:val="PlaceholderText"/>
          <w:color w:val="000000"/>
        </w:rPr>
        <w:t>or</w:t>
      </w:r>
      <w:r w:rsidR="00C64381">
        <w:rPr>
          <w:rStyle w:val="PlaceholderText"/>
          <w:color w:val="000000"/>
        </w:rPr>
        <w:t>u</w:t>
      </w:r>
      <w:r w:rsidR="000C6B34">
        <w:rPr>
          <w:rStyle w:val="PlaceholderText"/>
          <w:color w:val="000000"/>
        </w:rPr>
        <w:t xml:space="preserve"> v</w:t>
      </w:r>
      <w:r w:rsidR="00C64381">
        <w:rPr>
          <w:rStyle w:val="PlaceholderText"/>
          <w:color w:val="000000"/>
        </w:rPr>
        <w:t> </w:t>
      </w:r>
      <w:r w:rsidR="000C6B34">
        <w:rPr>
          <w:rStyle w:val="PlaceholderText"/>
          <w:color w:val="000000"/>
        </w:rPr>
        <w:t>B</w:t>
      </w:r>
      <w:r w:rsidR="005046F5">
        <w:rPr>
          <w:rStyle w:val="PlaceholderText"/>
          <w:color w:val="000000"/>
        </w:rPr>
        <w:t>ratislave</w:t>
      </w:r>
      <w:r w:rsidR="00C64381">
        <w:rPr>
          <w:rStyle w:val="PlaceholderText"/>
          <w:color w:val="000000"/>
        </w:rPr>
        <w:t>,</w:t>
      </w:r>
      <w:r w:rsidR="005046F5">
        <w:rPr>
          <w:rStyle w:val="PlaceholderText"/>
          <w:color w:val="000000"/>
        </w:rPr>
        <w:t xml:space="preserve"> s postavením na</w:t>
      </w:r>
      <w:r w:rsidR="00C64381">
        <w:rPr>
          <w:rStyle w:val="PlaceholderText"/>
          <w:color w:val="000000"/>
        </w:rPr>
        <w:t xml:space="preserve"> úrovni</w:t>
      </w:r>
      <w:r w:rsidR="005046F5">
        <w:rPr>
          <w:rStyle w:val="PlaceholderText"/>
          <w:color w:val="000000"/>
        </w:rPr>
        <w:t xml:space="preserve"> </w:t>
      </w:r>
      <w:r w:rsidR="000C6B34">
        <w:rPr>
          <w:rStyle w:val="PlaceholderText"/>
          <w:color w:val="000000"/>
        </w:rPr>
        <w:t>okresného riaditeľstva</w:t>
      </w:r>
      <w:r w:rsidR="00263011">
        <w:rPr>
          <w:rStyle w:val="PlaceholderText"/>
          <w:color w:val="000000"/>
        </w:rPr>
        <w:t>, avšak</w:t>
      </w:r>
      <w:r w:rsidR="00C11649">
        <w:rPr>
          <w:rStyle w:val="PlaceholderText"/>
          <w:color w:val="000000"/>
        </w:rPr>
        <w:t> </w:t>
      </w:r>
      <w:r w:rsidR="00263011">
        <w:rPr>
          <w:rStyle w:val="PlaceholderText"/>
          <w:color w:val="000000"/>
        </w:rPr>
        <w:t>v modifikovanej podobe, vzhľadom na plnenie špecifických úloh.</w:t>
      </w:r>
    </w:p>
    <w:p w:rsidR="00616B7C" w:rsidP="00991E32">
      <w:pPr>
        <w:widowControl/>
        <w:bidi w:val="0"/>
        <w:rPr>
          <w:rStyle w:val="PlaceholderText"/>
          <w:b/>
          <w:bCs/>
          <w:color w:val="000000"/>
        </w:rPr>
      </w:pPr>
    </w:p>
    <w:p w:rsidR="00C1328B" w:rsidP="00E720F9">
      <w:pPr>
        <w:widowControl/>
        <w:bidi w:val="0"/>
        <w:rPr>
          <w:rStyle w:val="PlaceholderText"/>
          <w:b/>
          <w:bCs/>
          <w:color w:val="000000"/>
        </w:rPr>
      </w:pPr>
      <w:r w:rsidRPr="00812DAE" w:rsidR="00E720F9">
        <w:rPr>
          <w:rStyle w:val="PlaceholderText"/>
          <w:b/>
          <w:bCs/>
          <w:color w:val="000000"/>
        </w:rPr>
        <w:t xml:space="preserve">K bodu </w:t>
      </w:r>
      <w:r w:rsidR="00453F42">
        <w:rPr>
          <w:rStyle w:val="PlaceholderText"/>
          <w:b/>
          <w:bCs/>
          <w:color w:val="000000"/>
        </w:rPr>
        <w:t xml:space="preserve">5 </w:t>
      </w:r>
      <w:r w:rsidR="00263011">
        <w:rPr>
          <w:rStyle w:val="PlaceholderText"/>
          <w:b/>
          <w:bCs/>
          <w:color w:val="000000"/>
        </w:rPr>
        <w:t>[</w:t>
      </w:r>
      <w:r>
        <w:rPr>
          <w:rStyle w:val="PlaceholderText"/>
          <w:b/>
          <w:bCs/>
          <w:color w:val="000000"/>
        </w:rPr>
        <w:t>§ 24</w:t>
      </w:r>
      <w:r w:rsidR="00263011">
        <w:rPr>
          <w:rStyle w:val="PlaceholderText"/>
          <w:b/>
          <w:bCs/>
          <w:color w:val="000000"/>
        </w:rPr>
        <w:t xml:space="preserve"> ods. 1 písm. a</w:t>
      </w:r>
      <w:r>
        <w:rPr>
          <w:rStyle w:val="PlaceholderText"/>
          <w:b/>
          <w:bCs/>
          <w:color w:val="000000"/>
        </w:rPr>
        <w:t>)</w:t>
      </w:r>
      <w:r w:rsidR="00263011">
        <w:rPr>
          <w:rStyle w:val="PlaceholderText"/>
          <w:b/>
          <w:bCs/>
          <w:color w:val="000000"/>
        </w:rPr>
        <w:t>]</w:t>
      </w:r>
    </w:p>
    <w:p w:rsidR="00C1328B" w:rsidP="00E720F9">
      <w:pPr>
        <w:widowControl/>
        <w:bidi w:val="0"/>
        <w:rPr>
          <w:rStyle w:val="PlaceholderText"/>
          <w:color w:val="000000"/>
        </w:rPr>
      </w:pPr>
      <w:r>
        <w:rPr>
          <w:rStyle w:val="PlaceholderText"/>
          <w:b/>
          <w:bCs/>
          <w:color w:val="000000"/>
        </w:rPr>
        <w:tab/>
      </w:r>
      <w:r w:rsidRPr="002A3529" w:rsidR="002A3529">
        <w:rPr>
          <w:rStyle w:val="PlaceholderText"/>
          <w:color w:val="000000"/>
        </w:rPr>
        <w:t>L</w:t>
      </w:r>
      <w:r w:rsidRPr="00C1328B">
        <w:rPr>
          <w:rStyle w:val="PlaceholderText"/>
          <w:color w:val="000000"/>
        </w:rPr>
        <w:t>egislatívn</w:t>
      </w:r>
      <w:r w:rsidR="00CE0F08">
        <w:rPr>
          <w:rStyle w:val="PlaceholderText"/>
          <w:color w:val="000000"/>
        </w:rPr>
        <w:t>a</w:t>
      </w:r>
      <w:r w:rsidRPr="00C1328B">
        <w:rPr>
          <w:rStyle w:val="PlaceholderText"/>
          <w:color w:val="000000"/>
        </w:rPr>
        <w:t xml:space="preserve"> úprava súvisiaca so zmenou v § 25.</w:t>
      </w:r>
    </w:p>
    <w:p w:rsidR="0050288F" w:rsidRPr="00C1328B" w:rsidP="00E720F9">
      <w:pPr>
        <w:widowControl/>
        <w:bidi w:val="0"/>
        <w:rPr>
          <w:rStyle w:val="PlaceholderText"/>
          <w:color w:val="000000"/>
        </w:rPr>
      </w:pPr>
    </w:p>
    <w:p w:rsidR="008B4DFC" w:rsidP="00E720F9">
      <w:pPr>
        <w:widowControl/>
        <w:bidi w:val="0"/>
        <w:rPr>
          <w:rStyle w:val="PlaceholderText"/>
          <w:b/>
          <w:bCs/>
          <w:color w:val="000000"/>
        </w:rPr>
      </w:pPr>
    </w:p>
    <w:p w:rsidR="00E720F9" w:rsidRPr="00812DAE" w:rsidP="00E720F9">
      <w:pPr>
        <w:widowControl/>
        <w:bidi w:val="0"/>
        <w:rPr>
          <w:rStyle w:val="PlaceholderText"/>
          <w:b/>
          <w:bCs/>
          <w:color w:val="000000"/>
        </w:rPr>
      </w:pPr>
      <w:r w:rsidR="009C61E3">
        <w:rPr>
          <w:rStyle w:val="PlaceholderText"/>
          <w:b/>
          <w:bCs/>
          <w:color w:val="000000"/>
        </w:rPr>
        <w:t xml:space="preserve">K bodu </w:t>
      </w:r>
      <w:r w:rsidR="00453F42">
        <w:rPr>
          <w:rStyle w:val="PlaceholderText"/>
          <w:b/>
          <w:bCs/>
          <w:color w:val="000000"/>
        </w:rPr>
        <w:t xml:space="preserve">6 </w:t>
      </w:r>
      <w:r w:rsidRPr="00812DAE">
        <w:rPr>
          <w:rStyle w:val="PlaceholderText"/>
          <w:b/>
          <w:bCs/>
          <w:color w:val="000000"/>
        </w:rPr>
        <w:t>(§ 25</w:t>
      </w:r>
      <w:r w:rsidR="00C1328B">
        <w:rPr>
          <w:rStyle w:val="PlaceholderText"/>
          <w:b/>
          <w:bCs/>
          <w:color w:val="000000"/>
        </w:rPr>
        <w:t xml:space="preserve"> ods.1 </w:t>
      </w:r>
      <w:r w:rsidRPr="00812DAE">
        <w:rPr>
          <w:rStyle w:val="PlaceholderText"/>
          <w:b/>
          <w:bCs/>
          <w:color w:val="000000"/>
        </w:rPr>
        <w:t>)</w:t>
      </w:r>
    </w:p>
    <w:p w:rsidR="00B37D12" w:rsidP="00B37D12">
      <w:pPr>
        <w:widowControl/>
        <w:bidi w:val="0"/>
        <w:jc w:val="both"/>
        <w:rPr>
          <w:rStyle w:val="PlaceholderText"/>
          <w:color w:val="000000"/>
        </w:rPr>
      </w:pPr>
      <w:r w:rsidRPr="00812DAE">
        <w:rPr>
          <w:rStyle w:val="PlaceholderText"/>
          <w:b/>
          <w:bCs/>
          <w:color w:val="000000"/>
        </w:rPr>
        <w:tab/>
      </w:r>
      <w:r w:rsidRPr="002A3529" w:rsidR="002A3529">
        <w:rPr>
          <w:rStyle w:val="PlaceholderText"/>
          <w:color w:val="000000"/>
        </w:rPr>
        <w:t>Navrhuje sa</w:t>
      </w:r>
      <w:r w:rsidR="002A3529">
        <w:rPr>
          <w:rStyle w:val="PlaceholderText"/>
          <w:b/>
          <w:bCs/>
          <w:color w:val="000000"/>
        </w:rPr>
        <w:t xml:space="preserve"> </w:t>
      </w:r>
      <w:r w:rsidRPr="00812DAE">
        <w:rPr>
          <w:rStyle w:val="PlaceholderText"/>
          <w:color w:val="000000"/>
        </w:rPr>
        <w:t>odstrán</w:t>
      </w:r>
      <w:r w:rsidR="002A3529">
        <w:rPr>
          <w:rStyle w:val="PlaceholderText"/>
          <w:color w:val="000000"/>
        </w:rPr>
        <w:t>iť</w:t>
      </w:r>
      <w:r w:rsidRPr="00812DAE">
        <w:rPr>
          <w:rStyle w:val="PlaceholderText"/>
          <w:color w:val="000000"/>
        </w:rPr>
        <w:t xml:space="preserve"> duplici</w:t>
      </w:r>
      <w:r w:rsidR="005046F5">
        <w:rPr>
          <w:rStyle w:val="PlaceholderText"/>
          <w:color w:val="000000"/>
        </w:rPr>
        <w:t>tné ustanovenie</w:t>
      </w:r>
      <w:r w:rsidRPr="00812DAE">
        <w:rPr>
          <w:rStyle w:val="PlaceholderText"/>
          <w:color w:val="000000"/>
        </w:rPr>
        <w:t xml:space="preserve"> z </w:t>
      </w:r>
      <w:r w:rsidR="002A3529">
        <w:rPr>
          <w:rStyle w:val="PlaceholderText"/>
          <w:color w:val="000000"/>
        </w:rPr>
        <w:t>platnej</w:t>
      </w:r>
      <w:r w:rsidRPr="00812DAE">
        <w:rPr>
          <w:rStyle w:val="PlaceholderText"/>
          <w:color w:val="000000"/>
        </w:rPr>
        <w:t xml:space="preserve"> právnej úpravy.</w:t>
      </w:r>
    </w:p>
    <w:p w:rsidR="0050288F" w:rsidRPr="00812DAE" w:rsidP="00B37D12">
      <w:pPr>
        <w:widowControl/>
        <w:bidi w:val="0"/>
        <w:jc w:val="both"/>
        <w:rPr>
          <w:rStyle w:val="PlaceholderText"/>
          <w:color w:val="000000"/>
        </w:rPr>
      </w:pPr>
    </w:p>
    <w:p w:rsidR="00E720F9" w:rsidRPr="00812DAE" w:rsidP="00E720F9">
      <w:pPr>
        <w:widowControl/>
        <w:bidi w:val="0"/>
        <w:rPr>
          <w:rStyle w:val="PlaceholderText"/>
          <w:b/>
          <w:bCs/>
          <w:color w:val="000000"/>
        </w:rPr>
      </w:pPr>
      <w:r w:rsidR="00391A66">
        <w:rPr>
          <w:rStyle w:val="PlaceholderText"/>
          <w:b/>
          <w:bCs/>
          <w:color w:val="000000"/>
        </w:rPr>
        <w:t xml:space="preserve">K bodu </w:t>
      </w:r>
      <w:r w:rsidR="00453F42">
        <w:rPr>
          <w:rStyle w:val="PlaceholderText"/>
          <w:b/>
          <w:bCs/>
          <w:color w:val="000000"/>
        </w:rPr>
        <w:t xml:space="preserve">7 </w:t>
      </w:r>
      <w:r w:rsidRPr="00812DAE">
        <w:rPr>
          <w:rStyle w:val="PlaceholderText"/>
          <w:b/>
          <w:bCs/>
          <w:color w:val="000000"/>
        </w:rPr>
        <w:t>(§ 25 ods. 3)</w:t>
      </w:r>
    </w:p>
    <w:p w:rsidR="00B37D12" w:rsidRPr="00812DAE" w:rsidP="00E720F9">
      <w:pPr>
        <w:widowControl/>
        <w:bidi w:val="0"/>
        <w:rPr>
          <w:rStyle w:val="PlaceholderText"/>
          <w:color w:val="000000"/>
        </w:rPr>
      </w:pPr>
      <w:r w:rsidRPr="00812DAE">
        <w:rPr>
          <w:rStyle w:val="PlaceholderText"/>
          <w:b/>
          <w:bCs/>
          <w:color w:val="000000"/>
        </w:rPr>
        <w:tab/>
      </w:r>
      <w:r w:rsidRPr="002A3529" w:rsidR="002A3529">
        <w:rPr>
          <w:rStyle w:val="PlaceholderText"/>
          <w:color w:val="000000"/>
        </w:rPr>
        <w:t>L</w:t>
      </w:r>
      <w:r w:rsidRPr="00812DAE">
        <w:rPr>
          <w:rStyle w:val="PlaceholderText"/>
          <w:color w:val="000000"/>
        </w:rPr>
        <w:t>egislatívn</w:t>
      </w:r>
      <w:r w:rsidR="00CE0F08">
        <w:rPr>
          <w:rStyle w:val="PlaceholderText"/>
          <w:color w:val="000000"/>
        </w:rPr>
        <w:t>a</w:t>
      </w:r>
      <w:r w:rsidRPr="00812DAE">
        <w:rPr>
          <w:rStyle w:val="PlaceholderText"/>
          <w:color w:val="000000"/>
        </w:rPr>
        <w:t xml:space="preserve"> úprava súvisiaca s úpravou § 25.</w:t>
      </w:r>
    </w:p>
    <w:p w:rsidR="008A4AE0" w:rsidP="00E720F9">
      <w:pPr>
        <w:widowControl/>
        <w:bidi w:val="0"/>
        <w:rPr>
          <w:rStyle w:val="PlaceholderText"/>
          <w:b/>
          <w:bCs/>
          <w:color w:val="000000"/>
        </w:rPr>
      </w:pPr>
    </w:p>
    <w:p w:rsidR="00E720F9" w:rsidRPr="00812DAE" w:rsidP="00E720F9">
      <w:pPr>
        <w:widowControl/>
        <w:bidi w:val="0"/>
        <w:rPr>
          <w:rStyle w:val="PlaceholderText"/>
          <w:b/>
          <w:bCs/>
          <w:color w:val="000000"/>
        </w:rPr>
      </w:pPr>
      <w:r w:rsidR="009C61E3">
        <w:rPr>
          <w:rStyle w:val="PlaceholderText"/>
          <w:b/>
          <w:bCs/>
          <w:color w:val="000000"/>
        </w:rPr>
        <w:t xml:space="preserve">K bodu </w:t>
      </w:r>
      <w:r w:rsidR="00453F42">
        <w:rPr>
          <w:rStyle w:val="PlaceholderText"/>
          <w:b/>
          <w:bCs/>
          <w:color w:val="000000"/>
        </w:rPr>
        <w:t xml:space="preserve">8 </w:t>
      </w:r>
      <w:r w:rsidR="00C11649">
        <w:rPr>
          <w:rStyle w:val="PlaceholderText"/>
          <w:b/>
          <w:bCs/>
          <w:color w:val="000000"/>
        </w:rPr>
        <w:t>[</w:t>
      </w:r>
      <w:r w:rsidRPr="00812DAE">
        <w:rPr>
          <w:rStyle w:val="PlaceholderText"/>
          <w:b/>
          <w:bCs/>
          <w:color w:val="000000"/>
        </w:rPr>
        <w:t>§ 26 ods. 1</w:t>
      </w:r>
      <w:r w:rsidR="00C11649">
        <w:rPr>
          <w:rStyle w:val="PlaceholderText"/>
          <w:b/>
          <w:bCs/>
          <w:color w:val="000000"/>
        </w:rPr>
        <w:t xml:space="preserve"> písm. h</w:t>
      </w:r>
      <w:r w:rsidRPr="00812DAE">
        <w:rPr>
          <w:rStyle w:val="PlaceholderText"/>
          <w:b/>
          <w:bCs/>
          <w:color w:val="000000"/>
        </w:rPr>
        <w:t>)</w:t>
      </w:r>
      <w:r w:rsidR="00C11649">
        <w:rPr>
          <w:rStyle w:val="PlaceholderText"/>
          <w:b/>
          <w:bCs/>
          <w:color w:val="000000"/>
        </w:rPr>
        <w:t>]</w:t>
      </w:r>
    </w:p>
    <w:p w:rsidR="00E720F9" w:rsidP="00E720F9">
      <w:pPr>
        <w:widowControl/>
        <w:bidi w:val="0"/>
        <w:jc w:val="both"/>
        <w:rPr>
          <w:rStyle w:val="PlaceholderText"/>
          <w:color w:val="000000"/>
        </w:rPr>
      </w:pPr>
      <w:r w:rsidRPr="00812DAE">
        <w:rPr>
          <w:rStyle w:val="PlaceholderText"/>
          <w:b/>
          <w:bCs/>
          <w:color w:val="000000"/>
        </w:rPr>
        <w:tab/>
      </w:r>
      <w:r w:rsidRPr="00DE2E92" w:rsidR="002A3529">
        <w:rPr>
          <w:rStyle w:val="PlaceholderText"/>
          <w:color w:val="000000"/>
        </w:rPr>
        <w:t>Novonavrhovaná úloha</w:t>
      </w:r>
      <w:r w:rsidR="002E2E5F">
        <w:rPr>
          <w:rStyle w:val="PlaceholderText"/>
          <w:color w:val="000000"/>
        </w:rPr>
        <w:t xml:space="preserve"> </w:t>
      </w:r>
      <w:r w:rsidR="005046F5">
        <w:rPr>
          <w:rStyle w:val="PlaceholderText"/>
          <w:color w:val="000000"/>
        </w:rPr>
        <w:t xml:space="preserve">pre </w:t>
      </w:r>
      <w:r w:rsidR="00DE2E92">
        <w:rPr>
          <w:rStyle w:val="PlaceholderText"/>
          <w:color w:val="000000"/>
        </w:rPr>
        <w:t>m</w:t>
      </w:r>
      <w:r w:rsidR="005046F5">
        <w:rPr>
          <w:rStyle w:val="PlaceholderText"/>
          <w:color w:val="000000"/>
        </w:rPr>
        <w:t>inisterstvo</w:t>
      </w:r>
      <w:r w:rsidRPr="00812DAE" w:rsidR="00B37D12">
        <w:rPr>
          <w:rStyle w:val="PlaceholderText"/>
          <w:color w:val="000000"/>
        </w:rPr>
        <w:t xml:space="preserve"> ako orgán</w:t>
      </w:r>
      <w:r w:rsidR="005046F5">
        <w:rPr>
          <w:rStyle w:val="PlaceholderText"/>
          <w:color w:val="000000"/>
        </w:rPr>
        <w:t>u</w:t>
      </w:r>
      <w:r w:rsidRPr="00812DAE" w:rsidR="00B37D12">
        <w:rPr>
          <w:rStyle w:val="PlaceholderText"/>
          <w:color w:val="000000"/>
        </w:rPr>
        <w:t xml:space="preserve"> vykonávajúc</w:t>
      </w:r>
      <w:r w:rsidR="005046F5">
        <w:rPr>
          <w:rStyle w:val="PlaceholderText"/>
          <w:color w:val="000000"/>
        </w:rPr>
        <w:t>eho</w:t>
      </w:r>
      <w:r w:rsidR="00DE2E92">
        <w:rPr>
          <w:rStyle w:val="PlaceholderText"/>
          <w:color w:val="000000"/>
        </w:rPr>
        <w:t xml:space="preserve"> </w:t>
      </w:r>
      <w:r w:rsidRPr="00812DAE" w:rsidR="00B37D12">
        <w:rPr>
          <w:rStyle w:val="PlaceholderText"/>
          <w:color w:val="000000"/>
        </w:rPr>
        <w:t>štátny požiarny dozor.</w:t>
      </w:r>
    </w:p>
    <w:p w:rsidR="00682BE1" w:rsidRPr="00812DAE" w:rsidP="00E720F9">
      <w:pPr>
        <w:widowControl/>
        <w:bidi w:val="0"/>
        <w:jc w:val="both"/>
        <w:rPr>
          <w:rStyle w:val="PlaceholderText"/>
          <w:color w:val="000000"/>
        </w:rPr>
      </w:pPr>
    </w:p>
    <w:p w:rsidR="00E720F9" w:rsidRPr="00812DAE" w:rsidP="00E720F9">
      <w:pPr>
        <w:widowControl/>
        <w:bidi w:val="0"/>
        <w:rPr>
          <w:rStyle w:val="PlaceholderText"/>
          <w:b/>
          <w:bCs/>
          <w:color w:val="000000"/>
        </w:rPr>
      </w:pPr>
      <w:r w:rsidRPr="00812DAE">
        <w:rPr>
          <w:rStyle w:val="PlaceholderText"/>
          <w:b/>
          <w:bCs/>
          <w:color w:val="000000"/>
        </w:rPr>
        <w:t xml:space="preserve">K bodu </w:t>
      </w:r>
      <w:r w:rsidR="00453F42">
        <w:rPr>
          <w:rStyle w:val="PlaceholderText"/>
          <w:b/>
          <w:bCs/>
          <w:color w:val="000000"/>
        </w:rPr>
        <w:t xml:space="preserve">9 </w:t>
      </w:r>
      <w:r w:rsidRPr="00812DAE">
        <w:rPr>
          <w:rStyle w:val="PlaceholderText"/>
          <w:b/>
          <w:bCs/>
          <w:color w:val="000000"/>
        </w:rPr>
        <w:t>(§ 28)</w:t>
      </w:r>
    </w:p>
    <w:p w:rsidR="00B37D12" w:rsidRPr="00AB1BAE" w:rsidP="00E720F9">
      <w:pPr>
        <w:widowControl/>
        <w:bidi w:val="0"/>
        <w:jc w:val="both"/>
        <w:rPr>
          <w:rStyle w:val="PlaceholderText"/>
          <w:color w:val="000000"/>
        </w:rPr>
      </w:pPr>
      <w:r w:rsidRPr="00812DAE">
        <w:rPr>
          <w:rStyle w:val="PlaceholderText"/>
          <w:b/>
          <w:bCs/>
          <w:color w:val="000000"/>
        </w:rPr>
        <w:tab/>
      </w:r>
      <w:r w:rsidRPr="00AB1BAE" w:rsidR="00682BE1">
        <w:rPr>
          <w:rStyle w:val="PlaceholderText"/>
          <w:color w:val="000000"/>
        </w:rPr>
        <w:t>Upravuje sa citácia</w:t>
      </w:r>
      <w:r w:rsidRPr="00AB1BAE" w:rsidR="00AB1BAE">
        <w:rPr>
          <w:rStyle w:val="PlaceholderText"/>
          <w:color w:val="000000"/>
        </w:rPr>
        <w:t xml:space="preserve"> § 25, pretože došlo k úprave jeho znenia a zmenilo sa označenie </w:t>
      </w:r>
      <w:r w:rsidR="00AB1BAE">
        <w:rPr>
          <w:rStyle w:val="PlaceholderText"/>
          <w:color w:val="000000"/>
        </w:rPr>
        <w:t>jeho </w:t>
      </w:r>
      <w:r w:rsidRPr="00AB1BAE" w:rsidR="00AB1BAE">
        <w:rPr>
          <w:rStyle w:val="PlaceholderText"/>
          <w:color w:val="000000"/>
        </w:rPr>
        <w:t>jednotlivých ustanovení.</w:t>
      </w:r>
    </w:p>
    <w:p w:rsidR="002060F0" w:rsidP="006254DF">
      <w:pPr>
        <w:widowControl/>
        <w:bidi w:val="0"/>
        <w:jc w:val="both"/>
        <w:rPr>
          <w:rStyle w:val="PlaceholderText"/>
          <w:b/>
          <w:bCs/>
          <w:color w:val="000000"/>
        </w:rPr>
      </w:pPr>
      <w:r w:rsidR="006254DF">
        <w:rPr>
          <w:rStyle w:val="PlaceholderText"/>
          <w:b/>
          <w:bCs/>
          <w:color w:val="000000"/>
        </w:rPr>
        <w:tab/>
      </w:r>
    </w:p>
    <w:p w:rsidR="00B81D03" w:rsidRPr="00812DAE" w:rsidP="00E720F9">
      <w:pPr>
        <w:widowControl/>
        <w:bidi w:val="0"/>
        <w:rPr>
          <w:rStyle w:val="PlaceholderText"/>
          <w:b/>
          <w:bCs/>
          <w:color w:val="000000"/>
        </w:rPr>
      </w:pPr>
      <w:r w:rsidRPr="00812DAE" w:rsidR="00E720F9">
        <w:rPr>
          <w:rStyle w:val="PlaceholderText"/>
          <w:b/>
          <w:bCs/>
          <w:color w:val="000000"/>
        </w:rPr>
        <w:t xml:space="preserve">K bodu </w:t>
      </w:r>
      <w:r w:rsidR="00453F42">
        <w:rPr>
          <w:rStyle w:val="PlaceholderText"/>
          <w:b/>
          <w:bCs/>
          <w:color w:val="000000"/>
        </w:rPr>
        <w:t xml:space="preserve">10 </w:t>
      </w:r>
      <w:r w:rsidR="00FE4439">
        <w:rPr>
          <w:rStyle w:val="PlaceholderText"/>
          <w:b/>
          <w:bCs/>
          <w:color w:val="000000"/>
        </w:rPr>
        <w:t>(§ 28a)</w:t>
      </w:r>
    </w:p>
    <w:p w:rsidR="00E720F9" w:rsidRPr="00812DAE" w:rsidP="00B81D03">
      <w:pPr>
        <w:widowControl/>
        <w:bidi w:val="0"/>
        <w:jc w:val="both"/>
        <w:rPr>
          <w:rStyle w:val="PlaceholderText"/>
          <w:color w:val="000000"/>
        </w:rPr>
      </w:pPr>
      <w:r w:rsidRPr="00812DAE" w:rsidR="00B81D03">
        <w:rPr>
          <w:rStyle w:val="PlaceholderText"/>
          <w:b/>
          <w:bCs/>
          <w:color w:val="000000"/>
        </w:rPr>
        <w:tab/>
      </w:r>
      <w:r w:rsidRPr="00AB1BAE" w:rsidR="00AB1BAE">
        <w:rPr>
          <w:rStyle w:val="PlaceholderText"/>
          <w:color w:val="000000"/>
        </w:rPr>
        <w:t>S</w:t>
      </w:r>
      <w:r w:rsidRPr="00812DAE" w:rsidR="00B81D03">
        <w:rPr>
          <w:rStyle w:val="PlaceholderText"/>
          <w:color w:val="000000"/>
        </w:rPr>
        <w:t xml:space="preserve">o zmenou postavenia Hasičského a záchranného útvaru hlavného mesta Slovenskej republiky Bratislavy na úroveň okresného riaditeľstva </w:t>
      </w:r>
      <w:r w:rsidR="00AB1BAE">
        <w:rPr>
          <w:rStyle w:val="PlaceholderText"/>
          <w:color w:val="000000"/>
        </w:rPr>
        <w:t>sa určuje  jeho</w:t>
      </w:r>
      <w:r w:rsidRPr="00812DAE" w:rsidR="00B81D03">
        <w:rPr>
          <w:rStyle w:val="PlaceholderText"/>
          <w:color w:val="000000"/>
        </w:rPr>
        <w:t xml:space="preserve"> pôsobnos</w:t>
      </w:r>
      <w:r w:rsidR="00AB1BAE">
        <w:rPr>
          <w:rStyle w:val="PlaceholderText"/>
          <w:color w:val="000000"/>
        </w:rPr>
        <w:t>ť</w:t>
      </w:r>
      <w:r w:rsidRPr="00812DAE" w:rsidR="00B81D03">
        <w:rPr>
          <w:rStyle w:val="PlaceholderText"/>
          <w:color w:val="000000"/>
        </w:rPr>
        <w:t xml:space="preserve"> </w:t>
      </w:r>
      <w:r w:rsidR="00AB1BAE">
        <w:rPr>
          <w:rStyle w:val="PlaceholderText"/>
          <w:color w:val="000000"/>
        </w:rPr>
        <w:t>pri výkone</w:t>
      </w:r>
      <w:r w:rsidRPr="00812DAE" w:rsidR="00B81D03">
        <w:rPr>
          <w:rStyle w:val="PlaceholderText"/>
          <w:color w:val="000000"/>
        </w:rPr>
        <w:t xml:space="preserve"> štátneho požiarneho dozoru.</w:t>
      </w:r>
      <w:r w:rsidRPr="00812DAE">
        <w:rPr>
          <w:rStyle w:val="PlaceholderText"/>
          <w:b/>
          <w:bCs/>
          <w:color w:val="000000"/>
        </w:rPr>
        <w:tab/>
      </w:r>
    </w:p>
    <w:p w:rsidR="0071202B" w:rsidP="00991E32">
      <w:pPr>
        <w:widowControl/>
        <w:bidi w:val="0"/>
        <w:rPr>
          <w:rStyle w:val="PlaceholderText"/>
          <w:b/>
          <w:bCs/>
          <w:color w:val="000000"/>
        </w:rPr>
      </w:pPr>
    </w:p>
    <w:p w:rsidR="00E720F9" w:rsidRPr="00812DAE" w:rsidP="00E720F9">
      <w:pPr>
        <w:widowControl/>
        <w:bidi w:val="0"/>
        <w:rPr>
          <w:rStyle w:val="PlaceholderText"/>
          <w:b/>
          <w:bCs/>
          <w:color w:val="000000"/>
        </w:rPr>
      </w:pPr>
      <w:r w:rsidRPr="00812DAE">
        <w:rPr>
          <w:rStyle w:val="PlaceholderText"/>
          <w:b/>
          <w:bCs/>
          <w:color w:val="000000"/>
        </w:rPr>
        <w:t>K bod</w:t>
      </w:r>
      <w:r w:rsidR="00930CB8">
        <w:rPr>
          <w:rStyle w:val="PlaceholderText"/>
          <w:b/>
          <w:bCs/>
          <w:color w:val="000000"/>
        </w:rPr>
        <w:t>om</w:t>
      </w:r>
      <w:r w:rsidRPr="00812DAE">
        <w:rPr>
          <w:rStyle w:val="PlaceholderText"/>
          <w:b/>
          <w:bCs/>
          <w:color w:val="000000"/>
        </w:rPr>
        <w:t xml:space="preserve"> 1</w:t>
      </w:r>
      <w:r w:rsidR="00453F42">
        <w:rPr>
          <w:rStyle w:val="PlaceholderText"/>
          <w:b/>
          <w:bCs/>
          <w:color w:val="000000"/>
        </w:rPr>
        <w:t xml:space="preserve">1 </w:t>
      </w:r>
      <w:r w:rsidR="00930CB8">
        <w:rPr>
          <w:rStyle w:val="PlaceholderText"/>
          <w:b/>
          <w:bCs/>
          <w:color w:val="000000"/>
        </w:rPr>
        <w:t>a</w:t>
      </w:r>
      <w:r w:rsidR="00C11649">
        <w:rPr>
          <w:rStyle w:val="PlaceholderText"/>
          <w:b/>
          <w:bCs/>
          <w:color w:val="000000"/>
        </w:rPr>
        <w:t>ž</w:t>
      </w:r>
      <w:r w:rsidR="00930CB8">
        <w:rPr>
          <w:rStyle w:val="PlaceholderText"/>
          <w:b/>
          <w:bCs/>
          <w:color w:val="000000"/>
        </w:rPr>
        <w:t> 1</w:t>
      </w:r>
      <w:r w:rsidR="00453F42">
        <w:rPr>
          <w:rStyle w:val="PlaceholderText"/>
          <w:b/>
          <w:bCs/>
          <w:color w:val="000000"/>
        </w:rPr>
        <w:t>3</w:t>
      </w:r>
      <w:r w:rsidR="00930CB8">
        <w:rPr>
          <w:rStyle w:val="PlaceholderText"/>
          <w:b/>
          <w:bCs/>
          <w:color w:val="000000"/>
        </w:rPr>
        <w:t xml:space="preserve"> </w:t>
      </w:r>
      <w:r w:rsidRPr="00812DAE">
        <w:rPr>
          <w:rStyle w:val="PlaceholderText"/>
          <w:b/>
          <w:bCs/>
          <w:color w:val="000000"/>
        </w:rPr>
        <w:t>(§ 29</w:t>
      </w:r>
      <w:r w:rsidR="00DE2E92">
        <w:rPr>
          <w:rStyle w:val="PlaceholderText"/>
          <w:b/>
          <w:bCs/>
          <w:color w:val="000000"/>
        </w:rPr>
        <w:t xml:space="preserve"> ods. 1 </w:t>
      </w:r>
      <w:r w:rsidR="00930CB8">
        <w:rPr>
          <w:rStyle w:val="PlaceholderText"/>
          <w:b/>
          <w:bCs/>
          <w:color w:val="000000"/>
        </w:rPr>
        <w:t>a </w:t>
      </w:r>
      <w:r w:rsidR="00DE2E92">
        <w:rPr>
          <w:rStyle w:val="PlaceholderText"/>
          <w:b/>
          <w:bCs/>
          <w:color w:val="000000"/>
        </w:rPr>
        <w:t>2</w:t>
      </w:r>
      <w:r w:rsidR="00930CB8">
        <w:rPr>
          <w:rStyle w:val="PlaceholderText"/>
          <w:b/>
          <w:bCs/>
          <w:color w:val="000000"/>
        </w:rPr>
        <w:t xml:space="preserve"> a § 33 ods. 5</w:t>
      </w:r>
      <w:r w:rsidRPr="00812DAE">
        <w:rPr>
          <w:rStyle w:val="PlaceholderText"/>
          <w:b/>
          <w:bCs/>
          <w:color w:val="000000"/>
        </w:rPr>
        <w:t>)</w:t>
      </w:r>
    </w:p>
    <w:p w:rsidR="00B81D03" w:rsidRPr="00F6463E" w:rsidP="00F6463E">
      <w:pPr>
        <w:widowControl/>
        <w:bidi w:val="0"/>
        <w:jc w:val="both"/>
        <w:rPr>
          <w:rStyle w:val="PlaceholderText"/>
          <w:color w:val="000000"/>
        </w:rPr>
      </w:pPr>
      <w:r w:rsidRPr="00812DAE">
        <w:rPr>
          <w:rStyle w:val="PlaceholderText"/>
          <w:b/>
          <w:bCs/>
          <w:color w:val="000000"/>
        </w:rPr>
        <w:tab/>
      </w:r>
      <w:r w:rsidRPr="00930CB8" w:rsidR="00930CB8">
        <w:rPr>
          <w:rStyle w:val="PlaceholderText"/>
          <w:color w:val="000000"/>
        </w:rPr>
        <w:t>Znenie</w:t>
      </w:r>
      <w:r w:rsidR="00930CB8">
        <w:rPr>
          <w:rStyle w:val="PlaceholderText"/>
          <w:b/>
          <w:bCs/>
          <w:color w:val="000000"/>
        </w:rPr>
        <w:t xml:space="preserve"> </w:t>
      </w:r>
      <w:r w:rsidRPr="001920EB" w:rsidR="00930CB8">
        <w:rPr>
          <w:rStyle w:val="PlaceholderText"/>
          <w:bCs/>
          <w:color w:val="000000"/>
        </w:rPr>
        <w:t>s</w:t>
      </w:r>
      <w:r w:rsidRPr="00930CB8" w:rsidR="00930CB8">
        <w:rPr>
          <w:rStyle w:val="PlaceholderText"/>
          <w:color w:val="000000"/>
        </w:rPr>
        <w:t>úvisí</w:t>
      </w:r>
      <w:r w:rsidRPr="00930CB8">
        <w:rPr>
          <w:rStyle w:val="PlaceholderText"/>
          <w:color w:val="000000"/>
        </w:rPr>
        <w:t xml:space="preserve"> </w:t>
      </w:r>
      <w:r>
        <w:rPr>
          <w:rStyle w:val="PlaceholderText"/>
          <w:color w:val="000000"/>
        </w:rPr>
        <w:t xml:space="preserve">so </w:t>
      </w:r>
      <w:r w:rsidR="00930CB8">
        <w:rPr>
          <w:rStyle w:val="PlaceholderText"/>
          <w:color w:val="000000"/>
        </w:rPr>
        <w:t xml:space="preserve">zmenou právneho postavenia </w:t>
      </w:r>
      <w:r>
        <w:rPr>
          <w:rStyle w:val="PlaceholderText"/>
          <w:color w:val="000000"/>
        </w:rPr>
        <w:t>Hasičského a záchranného útvaru hlavného mesta Slovenskej republiky Bratislavy</w:t>
      </w:r>
      <w:r w:rsidR="00930CB8">
        <w:rPr>
          <w:rStyle w:val="PlaceholderText"/>
          <w:color w:val="000000"/>
        </w:rPr>
        <w:t>.</w:t>
      </w:r>
      <w:r>
        <w:rPr>
          <w:rStyle w:val="PlaceholderText"/>
          <w:color w:val="000000"/>
        </w:rPr>
        <w:t xml:space="preserve"> </w:t>
      </w:r>
    </w:p>
    <w:p w:rsidR="001841BB" w:rsidRPr="00E94DDD" w:rsidP="00991E32">
      <w:pPr>
        <w:widowControl/>
        <w:bidi w:val="0"/>
        <w:rPr>
          <w:rStyle w:val="PlaceholderText"/>
          <w:bCs/>
          <w:color w:val="000000"/>
        </w:rPr>
      </w:pPr>
    </w:p>
    <w:p w:rsidR="00E720F9" w:rsidRPr="00812DAE" w:rsidP="00E720F9">
      <w:pPr>
        <w:widowControl/>
        <w:bidi w:val="0"/>
        <w:rPr>
          <w:rStyle w:val="PlaceholderText"/>
          <w:b/>
          <w:bCs/>
          <w:color w:val="000000"/>
        </w:rPr>
      </w:pPr>
      <w:r w:rsidRPr="00812DAE" w:rsidR="00F6463E">
        <w:rPr>
          <w:rStyle w:val="PlaceholderText"/>
          <w:b/>
          <w:bCs/>
          <w:color w:val="000000"/>
        </w:rPr>
        <w:t>K bodu 1</w:t>
      </w:r>
      <w:r w:rsidR="00453F42">
        <w:rPr>
          <w:rStyle w:val="PlaceholderText"/>
          <w:b/>
          <w:bCs/>
          <w:color w:val="000000"/>
        </w:rPr>
        <w:t xml:space="preserve">4 </w:t>
      </w:r>
      <w:r w:rsidRPr="00812DAE">
        <w:rPr>
          <w:rStyle w:val="PlaceholderText"/>
          <w:b/>
          <w:bCs/>
          <w:color w:val="000000"/>
        </w:rPr>
        <w:t>(§ 41 ods. 6)</w:t>
      </w:r>
    </w:p>
    <w:p w:rsidR="00EF50FB" w:rsidRPr="00B81D03" w:rsidP="00EF50FB">
      <w:pPr>
        <w:widowControl/>
        <w:bidi w:val="0"/>
        <w:jc w:val="both"/>
        <w:rPr>
          <w:rStyle w:val="PlaceholderText"/>
          <w:color w:val="000000"/>
        </w:rPr>
      </w:pPr>
      <w:r w:rsidRPr="00812DAE">
        <w:rPr>
          <w:rStyle w:val="PlaceholderText"/>
          <w:b/>
          <w:bCs/>
          <w:color w:val="000000"/>
        </w:rPr>
        <w:tab/>
      </w:r>
      <w:r w:rsidRPr="00667B9F" w:rsidR="00667B9F">
        <w:rPr>
          <w:rStyle w:val="PlaceholderText"/>
          <w:color w:val="000000"/>
        </w:rPr>
        <w:t>Mení sa</w:t>
      </w:r>
      <w:r w:rsidRPr="00812DAE">
        <w:rPr>
          <w:rStyle w:val="PlaceholderText"/>
          <w:color w:val="000000"/>
        </w:rPr>
        <w:t xml:space="preserve"> postavenia veliteľa Hasičského a záchranného útvaru hlavného mesta Slovenskej republiky Bratislavy na úroveň riaditeľa okresného riaditeľstva</w:t>
      </w:r>
      <w:r w:rsidR="00667B9F">
        <w:rPr>
          <w:rStyle w:val="PlaceholderText"/>
          <w:color w:val="000000"/>
        </w:rPr>
        <w:t>, čomu zodpovedá aj rozsah</w:t>
      </w:r>
      <w:r w:rsidRPr="00812DAE">
        <w:rPr>
          <w:rStyle w:val="PlaceholderText"/>
          <w:color w:val="000000"/>
        </w:rPr>
        <w:t xml:space="preserve"> jeho</w:t>
      </w:r>
      <w:r w:rsidR="00C11649">
        <w:rPr>
          <w:rStyle w:val="PlaceholderText"/>
          <w:color w:val="000000"/>
        </w:rPr>
        <w:t> </w:t>
      </w:r>
      <w:r w:rsidRPr="00812DAE">
        <w:rPr>
          <w:rStyle w:val="PlaceholderText"/>
          <w:color w:val="000000"/>
        </w:rPr>
        <w:t>právomoci.</w:t>
      </w:r>
      <w:r w:rsidRPr="00812DAE">
        <w:rPr>
          <w:rStyle w:val="PlaceholderText"/>
          <w:b/>
          <w:bCs/>
          <w:color w:val="000000"/>
        </w:rPr>
        <w:tab/>
      </w:r>
    </w:p>
    <w:p w:rsidR="00E720F9" w:rsidRPr="00E94DDD" w:rsidP="00991E32">
      <w:pPr>
        <w:widowControl/>
        <w:bidi w:val="0"/>
        <w:rPr>
          <w:rStyle w:val="PlaceholderText"/>
          <w:bCs/>
          <w:color w:val="000000"/>
        </w:rPr>
      </w:pPr>
    </w:p>
    <w:p w:rsidR="00B87C6A" w:rsidRPr="00B87C6A" w:rsidP="00991E32">
      <w:pPr>
        <w:widowControl/>
        <w:bidi w:val="0"/>
        <w:rPr>
          <w:rStyle w:val="PlaceholderText"/>
          <w:bCs/>
          <w:color w:val="000000"/>
        </w:rPr>
      </w:pPr>
      <w:r>
        <w:rPr>
          <w:rStyle w:val="PlaceholderText"/>
          <w:b/>
          <w:bCs/>
          <w:color w:val="000000"/>
        </w:rPr>
        <w:t>K bodu 1</w:t>
      </w:r>
      <w:r w:rsidR="00453F42">
        <w:rPr>
          <w:rStyle w:val="PlaceholderText"/>
          <w:b/>
          <w:bCs/>
          <w:color w:val="000000"/>
        </w:rPr>
        <w:t>5</w:t>
      </w:r>
    </w:p>
    <w:p w:rsidR="00B87C6A" w:rsidP="00991E32">
      <w:pPr>
        <w:widowControl/>
        <w:bidi w:val="0"/>
        <w:rPr>
          <w:rStyle w:val="PlaceholderText"/>
          <w:bCs/>
          <w:color w:val="000000"/>
        </w:rPr>
      </w:pPr>
      <w:r w:rsidRPr="00B87C6A">
        <w:rPr>
          <w:rStyle w:val="PlaceholderText"/>
          <w:bCs/>
          <w:color w:val="000000"/>
        </w:rPr>
        <w:tab/>
        <w:t>Aktualizuje sa poznámka pod čiarou.</w:t>
      </w:r>
    </w:p>
    <w:p w:rsidR="00B87C6A" w:rsidRPr="00B87C6A" w:rsidP="00991E32">
      <w:pPr>
        <w:widowControl/>
        <w:bidi w:val="0"/>
        <w:rPr>
          <w:rStyle w:val="PlaceholderText"/>
          <w:bCs/>
          <w:color w:val="000000"/>
        </w:rPr>
      </w:pPr>
    </w:p>
    <w:p w:rsidR="00667B9F" w:rsidRPr="00367B20" w:rsidP="00667B9F">
      <w:pPr>
        <w:widowControl/>
        <w:bidi w:val="0"/>
        <w:jc w:val="both"/>
        <w:rPr>
          <w:rStyle w:val="PlaceholderText"/>
          <w:b/>
          <w:bCs/>
          <w:color w:val="000000"/>
        </w:rPr>
      </w:pPr>
      <w:r w:rsidR="00F6463E">
        <w:rPr>
          <w:rStyle w:val="PlaceholderText"/>
          <w:b/>
          <w:bCs/>
          <w:color w:val="000000"/>
        </w:rPr>
        <w:t>K </w:t>
      </w:r>
      <w:r w:rsidR="009C61E3">
        <w:rPr>
          <w:rStyle w:val="PlaceholderText"/>
          <w:b/>
          <w:bCs/>
          <w:color w:val="000000"/>
        </w:rPr>
        <w:t>bod</w:t>
      </w:r>
      <w:r>
        <w:rPr>
          <w:rStyle w:val="PlaceholderText"/>
          <w:b/>
          <w:bCs/>
          <w:color w:val="000000"/>
        </w:rPr>
        <w:t>u</w:t>
      </w:r>
      <w:r w:rsidR="009C61E3">
        <w:rPr>
          <w:rStyle w:val="PlaceholderText"/>
          <w:b/>
          <w:bCs/>
          <w:color w:val="000000"/>
        </w:rPr>
        <w:t xml:space="preserve"> 1</w:t>
      </w:r>
      <w:r w:rsidR="00453F42">
        <w:rPr>
          <w:rStyle w:val="PlaceholderText"/>
          <w:b/>
          <w:bCs/>
          <w:color w:val="000000"/>
        </w:rPr>
        <w:t>6</w:t>
      </w:r>
      <w:r w:rsidR="00991E32">
        <w:rPr>
          <w:rStyle w:val="PlaceholderText"/>
          <w:b/>
          <w:bCs/>
          <w:color w:val="000000"/>
        </w:rPr>
        <w:t xml:space="preserve"> </w:t>
      </w:r>
      <w:r>
        <w:rPr>
          <w:rStyle w:val="PlaceholderText"/>
          <w:b/>
          <w:bCs/>
          <w:color w:val="000000"/>
        </w:rPr>
        <w:t>[</w:t>
      </w:r>
      <w:r w:rsidR="00991E32">
        <w:rPr>
          <w:rStyle w:val="PlaceholderText"/>
          <w:b/>
          <w:bCs/>
          <w:color w:val="000000"/>
        </w:rPr>
        <w:t>§ 43 ods. 1</w:t>
      </w:r>
      <w:r>
        <w:rPr>
          <w:rStyle w:val="PlaceholderText"/>
          <w:b/>
          <w:bCs/>
          <w:color w:val="000000"/>
        </w:rPr>
        <w:t xml:space="preserve">, </w:t>
      </w:r>
      <w:r w:rsidRPr="00367B20">
        <w:rPr>
          <w:rStyle w:val="PlaceholderText"/>
          <w:b/>
          <w:bCs/>
          <w:color w:val="000000"/>
        </w:rPr>
        <w:t>§ 45 ods. 3</w:t>
      </w:r>
      <w:r w:rsidR="00C67A1A">
        <w:rPr>
          <w:rStyle w:val="PlaceholderText"/>
          <w:b/>
          <w:bCs/>
          <w:color w:val="000000"/>
        </w:rPr>
        <w:t>,</w:t>
      </w:r>
      <w:r w:rsidRPr="00367B20">
        <w:rPr>
          <w:rStyle w:val="PlaceholderText"/>
          <w:b/>
          <w:bCs/>
          <w:color w:val="000000"/>
        </w:rPr>
        <w:t xml:space="preserve"> § 48 ods. 1 písm. a)</w:t>
      </w:r>
      <w:r w:rsidR="00C67A1A">
        <w:rPr>
          <w:rStyle w:val="PlaceholderText"/>
          <w:b/>
          <w:bCs/>
          <w:color w:val="000000"/>
        </w:rPr>
        <w:t xml:space="preserve"> a § 66 ods. 1 písm. a)</w:t>
      </w:r>
      <w:r>
        <w:rPr>
          <w:rStyle w:val="PlaceholderText"/>
          <w:b/>
          <w:bCs/>
          <w:color w:val="000000"/>
        </w:rPr>
        <w:t>]</w:t>
      </w:r>
    </w:p>
    <w:p w:rsidR="00FF73D0" w:rsidP="00991E32">
      <w:pPr>
        <w:widowControl/>
        <w:bidi w:val="0"/>
        <w:jc w:val="both"/>
        <w:rPr>
          <w:rStyle w:val="PlaceholderText"/>
          <w:color w:val="000000"/>
        </w:rPr>
      </w:pPr>
      <w:r w:rsidR="00991E32">
        <w:rPr>
          <w:rStyle w:val="PlaceholderText"/>
          <w:b/>
          <w:bCs/>
          <w:color w:val="000000"/>
        </w:rPr>
        <w:tab/>
      </w:r>
      <w:r w:rsidR="00673266">
        <w:rPr>
          <w:rStyle w:val="PlaceholderText"/>
          <w:color w:val="000000"/>
        </w:rPr>
        <w:t>Legislatívn</w:t>
      </w:r>
      <w:r w:rsidR="00CE0F08">
        <w:rPr>
          <w:rStyle w:val="PlaceholderText"/>
          <w:color w:val="000000"/>
        </w:rPr>
        <w:t>a</w:t>
      </w:r>
      <w:r w:rsidR="00991E32">
        <w:rPr>
          <w:rStyle w:val="PlaceholderText"/>
          <w:color w:val="000000"/>
        </w:rPr>
        <w:t xml:space="preserve"> úprava vyplývajúca zo zákona č. 547/2010 Z. z. o začlenení Železničnej políci</w:t>
      </w:r>
      <w:r w:rsidR="0071202B">
        <w:rPr>
          <w:rStyle w:val="PlaceholderText"/>
          <w:color w:val="000000"/>
        </w:rPr>
        <w:t>e do Policajného zboru a o zmene</w:t>
      </w:r>
      <w:r w:rsidR="00991E32">
        <w:rPr>
          <w:rStyle w:val="PlaceholderText"/>
          <w:color w:val="000000"/>
        </w:rPr>
        <w:t xml:space="preserve"> </w:t>
      </w:r>
      <w:r w:rsidR="00232CEB">
        <w:rPr>
          <w:rStyle w:val="PlaceholderText"/>
          <w:color w:val="000000"/>
        </w:rPr>
        <w:t xml:space="preserve">a doplnení niektorých zákonov. </w:t>
      </w:r>
    </w:p>
    <w:p w:rsidR="00667B9F" w:rsidRPr="00E94DDD" w:rsidP="00991E32">
      <w:pPr>
        <w:widowControl/>
        <w:bidi w:val="0"/>
        <w:jc w:val="both"/>
        <w:rPr>
          <w:rStyle w:val="PlaceholderText"/>
          <w:bCs/>
          <w:color w:val="000000"/>
        </w:rPr>
      </w:pPr>
    </w:p>
    <w:p w:rsidR="00991E32" w:rsidRPr="00367B20" w:rsidP="00991E32">
      <w:pPr>
        <w:widowControl/>
        <w:bidi w:val="0"/>
        <w:jc w:val="both"/>
        <w:rPr>
          <w:rStyle w:val="PlaceholderText"/>
          <w:b/>
          <w:bCs/>
          <w:color w:val="000000"/>
        </w:rPr>
      </w:pPr>
      <w:r>
        <w:rPr>
          <w:rStyle w:val="PlaceholderText"/>
          <w:b/>
          <w:bCs/>
          <w:color w:val="000000"/>
        </w:rPr>
        <w:t>K bod</w:t>
      </w:r>
      <w:r w:rsidR="00667B9F">
        <w:rPr>
          <w:rStyle w:val="PlaceholderText"/>
          <w:b/>
          <w:bCs/>
          <w:color w:val="000000"/>
        </w:rPr>
        <w:t>om</w:t>
      </w:r>
      <w:r w:rsidRPr="00367B20">
        <w:rPr>
          <w:rStyle w:val="PlaceholderText"/>
          <w:b/>
          <w:bCs/>
          <w:color w:val="000000"/>
        </w:rPr>
        <w:t xml:space="preserve"> </w:t>
      </w:r>
      <w:r w:rsidR="00391A66">
        <w:rPr>
          <w:rStyle w:val="PlaceholderText"/>
          <w:b/>
          <w:bCs/>
          <w:color w:val="000000"/>
        </w:rPr>
        <w:t>1</w:t>
      </w:r>
      <w:r w:rsidR="00453F42">
        <w:rPr>
          <w:rStyle w:val="PlaceholderText"/>
          <w:b/>
          <w:bCs/>
          <w:color w:val="000000"/>
        </w:rPr>
        <w:t>7</w:t>
      </w:r>
      <w:r w:rsidR="00097B43">
        <w:rPr>
          <w:rStyle w:val="PlaceholderText"/>
          <w:b/>
          <w:bCs/>
          <w:color w:val="000000"/>
        </w:rPr>
        <w:t xml:space="preserve"> až </w:t>
      </w:r>
      <w:r w:rsidR="00453F42">
        <w:rPr>
          <w:rStyle w:val="PlaceholderText"/>
          <w:b/>
          <w:bCs/>
          <w:color w:val="000000"/>
        </w:rPr>
        <w:t>20</w:t>
      </w:r>
      <w:r w:rsidRPr="00367B20">
        <w:rPr>
          <w:rStyle w:val="PlaceholderText"/>
          <w:b/>
          <w:bCs/>
          <w:color w:val="000000"/>
        </w:rPr>
        <w:t xml:space="preserve"> (§ 49 ods. 2, § 53 ods. </w:t>
      </w:r>
      <w:r>
        <w:rPr>
          <w:rStyle w:val="PlaceholderText"/>
          <w:b/>
          <w:bCs/>
          <w:color w:val="000000"/>
        </w:rPr>
        <w:t>1</w:t>
      </w:r>
      <w:r w:rsidRPr="00367B20">
        <w:rPr>
          <w:rStyle w:val="PlaceholderText"/>
          <w:b/>
          <w:bCs/>
          <w:color w:val="000000"/>
        </w:rPr>
        <w:t>, § 55 ods. 3</w:t>
      </w:r>
      <w:r w:rsidR="00596765">
        <w:rPr>
          <w:rStyle w:val="PlaceholderText"/>
          <w:b/>
          <w:bCs/>
          <w:color w:val="000000"/>
        </w:rPr>
        <w:t xml:space="preserve"> a</w:t>
      </w:r>
      <w:r w:rsidRPr="00367B20">
        <w:rPr>
          <w:rStyle w:val="PlaceholderText"/>
          <w:b/>
          <w:bCs/>
          <w:color w:val="000000"/>
        </w:rPr>
        <w:t xml:space="preserve"> § 5</w:t>
      </w:r>
      <w:r w:rsidR="00E720F9">
        <w:rPr>
          <w:rStyle w:val="PlaceholderText"/>
          <w:b/>
          <w:bCs/>
          <w:color w:val="000000"/>
        </w:rPr>
        <w:t>6</w:t>
      </w:r>
      <w:r w:rsidRPr="00367B20">
        <w:rPr>
          <w:rStyle w:val="PlaceholderText"/>
          <w:b/>
          <w:bCs/>
          <w:color w:val="000000"/>
        </w:rPr>
        <w:t xml:space="preserve"> ods. 3)</w:t>
      </w:r>
    </w:p>
    <w:p w:rsidR="006A47F2" w:rsidP="00991E32">
      <w:pPr>
        <w:widowControl/>
        <w:bidi w:val="0"/>
        <w:jc w:val="both"/>
        <w:rPr>
          <w:rStyle w:val="PlaceholderText"/>
          <w:color w:val="000000"/>
        </w:rPr>
      </w:pPr>
      <w:r w:rsidR="00673266">
        <w:rPr>
          <w:rStyle w:val="PlaceholderText"/>
          <w:color w:val="000000"/>
        </w:rPr>
        <w:tab/>
      </w:r>
      <w:r w:rsidR="00CE0F08">
        <w:rPr>
          <w:rStyle w:val="PlaceholderText"/>
          <w:color w:val="000000"/>
        </w:rPr>
        <w:t>Navrhovaná úprava</w:t>
      </w:r>
      <w:r>
        <w:rPr>
          <w:rStyle w:val="PlaceholderText"/>
          <w:color w:val="000000"/>
        </w:rPr>
        <w:t xml:space="preserve"> súvis</w:t>
      </w:r>
      <w:r w:rsidR="00CE0F08">
        <w:rPr>
          <w:rStyle w:val="PlaceholderText"/>
          <w:color w:val="000000"/>
        </w:rPr>
        <w:t>í</w:t>
      </w:r>
      <w:r>
        <w:rPr>
          <w:rStyle w:val="PlaceholderText"/>
          <w:color w:val="000000"/>
        </w:rPr>
        <w:t xml:space="preserve"> so zmenou postavenia Hasičského a záchranného útvaru hlavného mesta Slovenskej republiky </w:t>
      </w:r>
      <w:r w:rsidR="0071202B">
        <w:rPr>
          <w:rStyle w:val="PlaceholderText"/>
          <w:color w:val="000000"/>
        </w:rPr>
        <w:t>Bratislavy a jeho z</w:t>
      </w:r>
      <w:r w:rsidR="007C0DCB">
        <w:rPr>
          <w:rStyle w:val="PlaceholderText"/>
          <w:color w:val="000000"/>
        </w:rPr>
        <w:t>lúčením s</w:t>
      </w:r>
      <w:r w:rsidR="0071202B">
        <w:rPr>
          <w:rStyle w:val="PlaceholderText"/>
          <w:color w:val="000000"/>
        </w:rPr>
        <w:t xml:space="preserve"> Krajsk</w:t>
      </w:r>
      <w:r w:rsidR="007C0DCB">
        <w:rPr>
          <w:rStyle w:val="PlaceholderText"/>
          <w:color w:val="000000"/>
        </w:rPr>
        <w:t>ým</w:t>
      </w:r>
      <w:r w:rsidR="0071202B">
        <w:rPr>
          <w:rStyle w:val="PlaceholderText"/>
          <w:color w:val="000000"/>
        </w:rPr>
        <w:t xml:space="preserve"> riaditeľstv</w:t>
      </w:r>
      <w:r w:rsidR="00C64381">
        <w:rPr>
          <w:rStyle w:val="PlaceholderText"/>
          <w:color w:val="000000"/>
        </w:rPr>
        <w:t>om Hasičského a záchranného zboru</w:t>
      </w:r>
      <w:r>
        <w:rPr>
          <w:rStyle w:val="PlaceholderText"/>
          <w:color w:val="000000"/>
        </w:rPr>
        <w:t xml:space="preserve"> v Bratislave, ktoré preberá jeho povinnosti ako právnickej osoby.</w:t>
      </w:r>
    </w:p>
    <w:p w:rsidR="009273B6" w:rsidP="00991E32">
      <w:pPr>
        <w:widowControl/>
        <w:bidi w:val="0"/>
        <w:jc w:val="both"/>
        <w:rPr>
          <w:rStyle w:val="PlaceholderText"/>
          <w:color w:val="000000"/>
        </w:rPr>
      </w:pPr>
    </w:p>
    <w:p w:rsidR="00E720F9" w:rsidP="00E720F9">
      <w:pPr>
        <w:widowControl/>
        <w:bidi w:val="0"/>
        <w:rPr>
          <w:rStyle w:val="PlaceholderText"/>
          <w:b/>
          <w:bCs/>
          <w:color w:val="000000"/>
        </w:rPr>
      </w:pPr>
      <w:r w:rsidRPr="00812DAE">
        <w:rPr>
          <w:rStyle w:val="PlaceholderText"/>
          <w:b/>
          <w:bCs/>
          <w:color w:val="000000"/>
        </w:rPr>
        <w:t>K bodu 2</w:t>
      </w:r>
      <w:r w:rsidR="00453F42">
        <w:rPr>
          <w:rStyle w:val="PlaceholderText"/>
          <w:b/>
          <w:bCs/>
          <w:color w:val="000000"/>
        </w:rPr>
        <w:t>1</w:t>
      </w:r>
      <w:r w:rsidRPr="00812DAE">
        <w:rPr>
          <w:rStyle w:val="PlaceholderText"/>
          <w:b/>
          <w:bCs/>
          <w:color w:val="000000"/>
        </w:rPr>
        <w:t xml:space="preserve"> (§ 59 ods. 3)</w:t>
      </w:r>
    </w:p>
    <w:p w:rsidR="006A47F2" w:rsidP="00E720F9">
      <w:pPr>
        <w:widowControl/>
        <w:bidi w:val="0"/>
        <w:jc w:val="both"/>
        <w:rPr>
          <w:rStyle w:val="PlaceholderText"/>
          <w:color w:val="000000"/>
        </w:rPr>
      </w:pPr>
      <w:r w:rsidR="00EF50FB">
        <w:rPr>
          <w:rStyle w:val="PlaceholderText"/>
          <w:b/>
          <w:bCs/>
          <w:color w:val="000000"/>
        </w:rPr>
        <w:tab/>
      </w:r>
      <w:r>
        <w:rPr>
          <w:rStyle w:val="PlaceholderText"/>
          <w:color w:val="000000"/>
        </w:rPr>
        <w:t>Legislatívn</w:t>
      </w:r>
      <w:r w:rsidR="00CE0F08">
        <w:rPr>
          <w:rStyle w:val="PlaceholderText"/>
          <w:color w:val="000000"/>
        </w:rPr>
        <w:t>a</w:t>
      </w:r>
      <w:r>
        <w:rPr>
          <w:rStyle w:val="PlaceholderText"/>
          <w:color w:val="000000"/>
        </w:rPr>
        <w:t xml:space="preserve"> úprava súvisiaca s rozšírením oprávnenia Hasičského a záchranného útvaru hlavného mesta Slovenskej republiky Bratislavy pri výkone štátneho požiarneho dozoru a</w:t>
      </w:r>
      <w:r w:rsidR="007C0DCB">
        <w:rPr>
          <w:rStyle w:val="PlaceholderText"/>
          <w:color w:val="000000"/>
        </w:rPr>
        <w:t> </w:t>
      </w:r>
      <w:r w:rsidR="00DE2E92">
        <w:rPr>
          <w:rStyle w:val="PlaceholderText"/>
          <w:color w:val="000000"/>
        </w:rPr>
        <w:t>pri</w:t>
      </w:r>
      <w:r w:rsidR="007C0DCB">
        <w:rPr>
          <w:rStyle w:val="PlaceholderText"/>
          <w:color w:val="000000"/>
        </w:rPr>
        <w:t> </w:t>
      </w:r>
      <w:r>
        <w:rPr>
          <w:rStyle w:val="PlaceholderText"/>
          <w:color w:val="000000"/>
        </w:rPr>
        <w:t>ukladaní sankcií za porušenie povinnosti u</w:t>
      </w:r>
      <w:r w:rsidR="00DE2E92">
        <w:rPr>
          <w:rStyle w:val="PlaceholderText"/>
          <w:color w:val="000000"/>
        </w:rPr>
        <w:t>stanovenej</w:t>
      </w:r>
      <w:r>
        <w:rPr>
          <w:rStyle w:val="PlaceholderText"/>
          <w:color w:val="000000"/>
        </w:rPr>
        <w:t xml:space="preserve"> zákonom.</w:t>
      </w:r>
    </w:p>
    <w:p w:rsidR="0050288F" w:rsidRPr="00FC72C4" w:rsidP="00E720F9">
      <w:pPr>
        <w:widowControl/>
        <w:bidi w:val="0"/>
        <w:jc w:val="both"/>
        <w:rPr>
          <w:rStyle w:val="PlaceholderText"/>
          <w:color w:val="000000"/>
        </w:rPr>
      </w:pPr>
    </w:p>
    <w:p w:rsidR="008A4AE0" w:rsidP="00A84D63">
      <w:pPr>
        <w:widowControl/>
        <w:bidi w:val="0"/>
        <w:rPr>
          <w:rStyle w:val="PlaceholderText"/>
          <w:b/>
          <w:bCs/>
          <w:color w:val="000000"/>
        </w:rPr>
      </w:pPr>
    </w:p>
    <w:p w:rsidR="008051AA" w:rsidP="00A84D63">
      <w:pPr>
        <w:widowControl/>
        <w:bidi w:val="0"/>
        <w:rPr>
          <w:rStyle w:val="PlaceholderText"/>
          <w:b/>
          <w:bCs/>
          <w:color w:val="000000"/>
        </w:rPr>
      </w:pPr>
      <w:r w:rsidRPr="00FC72C4" w:rsidR="00A84D63">
        <w:rPr>
          <w:rStyle w:val="PlaceholderText"/>
          <w:b/>
          <w:bCs/>
          <w:color w:val="000000"/>
        </w:rPr>
        <w:t xml:space="preserve">K bodu </w:t>
      </w:r>
      <w:r w:rsidR="00F6463E">
        <w:rPr>
          <w:rStyle w:val="PlaceholderText"/>
          <w:b/>
          <w:bCs/>
          <w:color w:val="000000"/>
        </w:rPr>
        <w:t>2</w:t>
      </w:r>
      <w:r w:rsidR="00453F42">
        <w:rPr>
          <w:rStyle w:val="PlaceholderText"/>
          <w:b/>
          <w:bCs/>
          <w:color w:val="000000"/>
        </w:rPr>
        <w:t>2</w:t>
      </w:r>
      <w:r w:rsidR="00A84D63">
        <w:rPr>
          <w:rStyle w:val="PlaceholderText"/>
          <w:b/>
          <w:bCs/>
          <w:color w:val="000000"/>
        </w:rPr>
        <w:t xml:space="preserve"> </w:t>
      </w:r>
      <w:r w:rsidR="00596765">
        <w:rPr>
          <w:rStyle w:val="PlaceholderText"/>
          <w:b/>
          <w:bCs/>
          <w:color w:val="000000"/>
        </w:rPr>
        <w:t>[</w:t>
      </w:r>
      <w:r>
        <w:rPr>
          <w:rStyle w:val="PlaceholderText"/>
          <w:b/>
          <w:bCs/>
          <w:color w:val="000000"/>
        </w:rPr>
        <w:t>(§ 61 ods. 2 písm. g)</w:t>
      </w:r>
      <w:r w:rsidR="00596765">
        <w:rPr>
          <w:rStyle w:val="PlaceholderText"/>
          <w:b/>
          <w:bCs/>
          <w:color w:val="000000"/>
        </w:rPr>
        <w:t>]</w:t>
      </w:r>
    </w:p>
    <w:p w:rsidR="008051AA" w:rsidP="00A84D63">
      <w:pPr>
        <w:widowControl/>
        <w:bidi w:val="0"/>
        <w:rPr>
          <w:rStyle w:val="PlaceholderText"/>
          <w:color w:val="000000"/>
        </w:rPr>
      </w:pPr>
      <w:r>
        <w:rPr>
          <w:rStyle w:val="PlaceholderText"/>
          <w:b/>
          <w:bCs/>
          <w:color w:val="000000"/>
        </w:rPr>
        <w:tab/>
      </w:r>
      <w:r w:rsidRPr="00C67A1A" w:rsidR="007C0DCB">
        <w:rPr>
          <w:rStyle w:val="PlaceholderText"/>
          <w:color w:val="000000"/>
        </w:rPr>
        <w:t>Rozši</w:t>
      </w:r>
      <w:r w:rsidRPr="00C67A1A" w:rsidR="00CE0F08">
        <w:rPr>
          <w:rStyle w:val="PlaceholderText"/>
          <w:color w:val="000000"/>
        </w:rPr>
        <w:t>ruj</w:t>
      </w:r>
      <w:r w:rsidRPr="00C67A1A" w:rsidR="00C67A1A">
        <w:rPr>
          <w:rStyle w:val="PlaceholderText"/>
          <w:color w:val="000000"/>
        </w:rPr>
        <w:t>ú</w:t>
      </w:r>
      <w:r>
        <w:rPr>
          <w:rStyle w:val="PlaceholderText"/>
          <w:color w:val="000000"/>
        </w:rPr>
        <w:t xml:space="preserve"> </w:t>
      </w:r>
      <w:r w:rsidR="007C0DCB">
        <w:rPr>
          <w:rStyle w:val="PlaceholderText"/>
          <w:color w:val="000000"/>
        </w:rPr>
        <w:t xml:space="preserve">sa </w:t>
      </w:r>
      <w:r>
        <w:rPr>
          <w:rStyle w:val="PlaceholderText"/>
          <w:color w:val="000000"/>
        </w:rPr>
        <w:t>povinnos</w:t>
      </w:r>
      <w:r w:rsidR="00C67A1A">
        <w:rPr>
          <w:rStyle w:val="PlaceholderText"/>
          <w:color w:val="000000"/>
        </w:rPr>
        <w:t>ti</w:t>
      </w:r>
      <w:r w:rsidR="007C0DCB">
        <w:rPr>
          <w:rStyle w:val="PlaceholderText"/>
          <w:color w:val="000000"/>
        </w:rPr>
        <w:t xml:space="preserve"> </w:t>
      </w:r>
      <w:r>
        <w:rPr>
          <w:rStyle w:val="PlaceholderText"/>
          <w:color w:val="000000"/>
        </w:rPr>
        <w:t>fyzickej osoby</w:t>
      </w:r>
      <w:r w:rsidR="00C67A1A">
        <w:rPr>
          <w:rStyle w:val="PlaceholderText"/>
          <w:color w:val="000000"/>
        </w:rPr>
        <w:t xml:space="preserve"> o povinnosť</w:t>
      </w:r>
      <w:r w:rsidRPr="00C67A1A" w:rsidR="00C67A1A">
        <w:rPr>
          <w:rStyle w:val="PlaceholderText"/>
          <w:color w:val="000000"/>
        </w:rPr>
        <w:t xml:space="preserve"> </w:t>
      </w:r>
      <w:r w:rsidR="00C67A1A">
        <w:rPr>
          <w:rStyle w:val="PlaceholderText"/>
          <w:color w:val="000000"/>
        </w:rPr>
        <w:t>čistiť komíny.</w:t>
      </w:r>
    </w:p>
    <w:p w:rsidR="00140191" w:rsidP="00A84D63">
      <w:pPr>
        <w:widowControl/>
        <w:bidi w:val="0"/>
        <w:rPr>
          <w:rStyle w:val="PlaceholderText"/>
          <w:color w:val="000000"/>
        </w:rPr>
      </w:pPr>
    </w:p>
    <w:p w:rsidR="00A84D63" w:rsidP="00A84D63">
      <w:pPr>
        <w:widowControl/>
        <w:bidi w:val="0"/>
        <w:rPr>
          <w:rStyle w:val="PlaceholderText"/>
          <w:b/>
          <w:bCs/>
          <w:color w:val="000000"/>
        </w:rPr>
      </w:pPr>
      <w:r w:rsidR="008051AA">
        <w:rPr>
          <w:rStyle w:val="PlaceholderText"/>
          <w:b/>
          <w:bCs/>
          <w:color w:val="000000"/>
        </w:rPr>
        <w:t>K bod</w:t>
      </w:r>
      <w:r w:rsidR="00C67A1A">
        <w:rPr>
          <w:rStyle w:val="PlaceholderText"/>
          <w:b/>
          <w:bCs/>
          <w:color w:val="000000"/>
        </w:rPr>
        <w:t>om</w:t>
      </w:r>
      <w:r w:rsidR="008051AA">
        <w:rPr>
          <w:rStyle w:val="PlaceholderText"/>
          <w:b/>
          <w:bCs/>
          <w:color w:val="000000"/>
        </w:rPr>
        <w:t xml:space="preserve"> 2</w:t>
      </w:r>
      <w:r w:rsidR="00453F42">
        <w:rPr>
          <w:rStyle w:val="PlaceholderText"/>
          <w:b/>
          <w:bCs/>
          <w:color w:val="000000"/>
        </w:rPr>
        <w:t>3</w:t>
      </w:r>
      <w:r w:rsidR="008051AA">
        <w:rPr>
          <w:rStyle w:val="PlaceholderText"/>
          <w:b/>
          <w:bCs/>
          <w:color w:val="000000"/>
        </w:rPr>
        <w:t xml:space="preserve"> </w:t>
      </w:r>
      <w:r>
        <w:rPr>
          <w:rStyle w:val="PlaceholderText"/>
          <w:b/>
          <w:bCs/>
          <w:color w:val="000000"/>
        </w:rPr>
        <w:t>(§ 66 ods. 1</w:t>
      </w:r>
      <w:r w:rsidR="00D04235">
        <w:rPr>
          <w:rStyle w:val="PlaceholderText"/>
          <w:b/>
          <w:bCs/>
          <w:color w:val="000000"/>
        </w:rPr>
        <w:t xml:space="preserve"> a 2</w:t>
      </w:r>
      <w:r>
        <w:rPr>
          <w:rStyle w:val="PlaceholderText"/>
          <w:b/>
          <w:bCs/>
          <w:color w:val="000000"/>
        </w:rPr>
        <w:t>)</w:t>
      </w:r>
    </w:p>
    <w:p w:rsidR="00A84D63" w:rsidP="00A84D63">
      <w:pPr>
        <w:widowControl/>
        <w:bidi w:val="0"/>
        <w:jc w:val="both"/>
        <w:rPr>
          <w:rStyle w:val="PlaceholderText"/>
          <w:color w:val="000000"/>
        </w:rPr>
      </w:pPr>
      <w:r>
        <w:rPr>
          <w:rStyle w:val="PlaceholderText"/>
          <w:b/>
          <w:bCs/>
          <w:color w:val="000000"/>
        </w:rPr>
        <w:tab/>
      </w:r>
      <w:r w:rsidRPr="00CE0F08" w:rsidR="00CE0F08">
        <w:rPr>
          <w:rStyle w:val="PlaceholderText"/>
          <w:color w:val="000000"/>
        </w:rPr>
        <w:t>Navrhovaná</w:t>
      </w:r>
      <w:r w:rsidR="00CE0F08">
        <w:rPr>
          <w:rStyle w:val="PlaceholderText"/>
          <w:b/>
          <w:bCs/>
          <w:color w:val="000000"/>
        </w:rPr>
        <w:t xml:space="preserve"> </w:t>
      </w:r>
      <w:r>
        <w:rPr>
          <w:rStyle w:val="PlaceholderText"/>
          <w:color w:val="000000"/>
        </w:rPr>
        <w:t>úprava súvis</w:t>
      </w:r>
      <w:r w:rsidR="00CE0F08">
        <w:rPr>
          <w:rStyle w:val="PlaceholderText"/>
          <w:color w:val="000000"/>
        </w:rPr>
        <w:t>í</w:t>
      </w:r>
      <w:r>
        <w:rPr>
          <w:rStyle w:val="PlaceholderText"/>
          <w:color w:val="000000"/>
        </w:rPr>
        <w:t xml:space="preserve"> so </w:t>
      </w:r>
      <w:r w:rsidR="00C67A1A">
        <w:rPr>
          <w:rStyle w:val="PlaceholderText"/>
          <w:color w:val="000000"/>
        </w:rPr>
        <w:t>zmenou právneho postavenia</w:t>
      </w:r>
      <w:r>
        <w:rPr>
          <w:rStyle w:val="PlaceholderText"/>
          <w:color w:val="000000"/>
        </w:rPr>
        <w:t xml:space="preserve"> Hasičského a záchranného útvaru </w:t>
      </w:r>
      <w:r w:rsidR="005046F5">
        <w:rPr>
          <w:rStyle w:val="PlaceholderText"/>
          <w:color w:val="000000"/>
        </w:rPr>
        <w:t xml:space="preserve">hlavného mesta </w:t>
      </w:r>
      <w:r>
        <w:rPr>
          <w:rStyle w:val="PlaceholderText"/>
          <w:color w:val="000000"/>
        </w:rPr>
        <w:t>Slo</w:t>
      </w:r>
      <w:r w:rsidR="0071202B">
        <w:rPr>
          <w:rStyle w:val="PlaceholderText"/>
          <w:color w:val="000000"/>
        </w:rPr>
        <w:t>venskej republiky Bratislavy</w:t>
      </w:r>
      <w:r w:rsidR="00C67A1A">
        <w:rPr>
          <w:rStyle w:val="PlaceholderText"/>
          <w:color w:val="000000"/>
        </w:rPr>
        <w:t>.</w:t>
      </w:r>
      <w:r w:rsidR="0071202B">
        <w:rPr>
          <w:rStyle w:val="PlaceholderText"/>
          <w:color w:val="000000"/>
        </w:rPr>
        <w:t xml:space="preserve"> </w:t>
      </w:r>
    </w:p>
    <w:p w:rsidR="00FE4439" w:rsidRPr="00FC72C4" w:rsidP="00A84D63">
      <w:pPr>
        <w:widowControl/>
        <w:bidi w:val="0"/>
        <w:jc w:val="both"/>
        <w:rPr>
          <w:rStyle w:val="PlaceholderText"/>
          <w:color w:val="000000"/>
        </w:rPr>
      </w:pPr>
    </w:p>
    <w:p w:rsidR="00D04235" w:rsidRPr="00D04235" w:rsidP="00D04235">
      <w:pPr>
        <w:widowControl/>
        <w:bidi w:val="0"/>
        <w:jc w:val="both"/>
        <w:rPr>
          <w:rStyle w:val="PlaceholderText"/>
          <w:b/>
          <w:bCs/>
          <w:color w:val="000000"/>
        </w:rPr>
      </w:pPr>
      <w:r w:rsidR="009C61E3">
        <w:rPr>
          <w:rStyle w:val="PlaceholderText"/>
          <w:b/>
          <w:bCs/>
          <w:color w:val="000000"/>
        </w:rPr>
        <w:t>K bodu 2</w:t>
      </w:r>
      <w:r w:rsidR="00453F42">
        <w:rPr>
          <w:rStyle w:val="PlaceholderText"/>
          <w:b/>
          <w:bCs/>
          <w:color w:val="000000"/>
        </w:rPr>
        <w:t>4</w:t>
      </w:r>
      <w:r w:rsidRPr="00D04235">
        <w:rPr>
          <w:rStyle w:val="PlaceholderText"/>
          <w:b/>
          <w:bCs/>
          <w:color w:val="000000"/>
        </w:rPr>
        <w:t xml:space="preserve"> (§ 73)</w:t>
      </w:r>
    </w:p>
    <w:p w:rsidR="00D04235" w:rsidP="00D04235">
      <w:pPr>
        <w:widowControl/>
        <w:bidi w:val="0"/>
        <w:jc w:val="both"/>
        <w:rPr>
          <w:rStyle w:val="PlaceholderText"/>
          <w:color w:val="000000"/>
        </w:rPr>
      </w:pPr>
      <w:r>
        <w:rPr>
          <w:rStyle w:val="PlaceholderText"/>
          <w:color w:val="000000"/>
        </w:rPr>
        <w:tab/>
      </w:r>
      <w:r w:rsidR="00DE2E92">
        <w:rPr>
          <w:rStyle w:val="PlaceholderText"/>
          <w:color w:val="000000"/>
        </w:rPr>
        <w:t>L</w:t>
      </w:r>
      <w:r>
        <w:rPr>
          <w:rStyle w:val="PlaceholderText"/>
          <w:color w:val="000000"/>
        </w:rPr>
        <w:t>egislatívn</w:t>
      </w:r>
      <w:r w:rsidR="00CE0F08">
        <w:rPr>
          <w:rStyle w:val="PlaceholderText"/>
          <w:color w:val="000000"/>
        </w:rPr>
        <w:t>a</w:t>
      </w:r>
      <w:r>
        <w:rPr>
          <w:rStyle w:val="PlaceholderText"/>
          <w:color w:val="000000"/>
        </w:rPr>
        <w:t xml:space="preserve"> úprava súvisiaca so zmenou </w:t>
      </w:r>
      <w:r w:rsidR="00C67A1A">
        <w:rPr>
          <w:rStyle w:val="PlaceholderText"/>
          <w:color w:val="000000"/>
        </w:rPr>
        <w:t xml:space="preserve">znenia a označenia jednotlivých ustanovení </w:t>
      </w:r>
      <w:r>
        <w:rPr>
          <w:rStyle w:val="PlaceholderText"/>
          <w:color w:val="000000"/>
        </w:rPr>
        <w:t>§</w:t>
      </w:r>
      <w:r w:rsidR="00C67A1A">
        <w:rPr>
          <w:rStyle w:val="PlaceholderText"/>
          <w:color w:val="000000"/>
        </w:rPr>
        <w:t> </w:t>
      </w:r>
      <w:r>
        <w:rPr>
          <w:rStyle w:val="PlaceholderText"/>
          <w:color w:val="000000"/>
        </w:rPr>
        <w:t>25.</w:t>
      </w:r>
    </w:p>
    <w:p w:rsidR="00FE4439" w:rsidP="00D04235">
      <w:pPr>
        <w:widowControl/>
        <w:bidi w:val="0"/>
        <w:jc w:val="both"/>
        <w:rPr>
          <w:rStyle w:val="PlaceholderText"/>
          <w:color w:val="000000"/>
        </w:rPr>
      </w:pPr>
    </w:p>
    <w:p w:rsidR="00616B7C" w:rsidP="00D04235">
      <w:pPr>
        <w:widowControl/>
        <w:bidi w:val="0"/>
        <w:jc w:val="both"/>
        <w:rPr>
          <w:rStyle w:val="PlaceholderText"/>
          <w:color w:val="000000"/>
        </w:rPr>
      </w:pPr>
    </w:p>
    <w:p w:rsidR="00367B20" w:rsidP="00E8626D">
      <w:pPr>
        <w:widowControl/>
        <w:bidi w:val="0"/>
        <w:rPr>
          <w:rStyle w:val="PlaceholderText"/>
          <w:b/>
          <w:bCs/>
          <w:color w:val="000000"/>
          <w:u w:val="single"/>
        </w:rPr>
      </w:pPr>
      <w:r w:rsidR="00DE7426">
        <w:rPr>
          <w:rStyle w:val="PlaceholderText"/>
          <w:b/>
          <w:bCs/>
          <w:color w:val="000000"/>
          <w:u w:val="single"/>
        </w:rPr>
        <w:t>Č</w:t>
      </w:r>
      <w:r w:rsidRPr="000D64DE">
        <w:rPr>
          <w:rStyle w:val="PlaceholderText"/>
          <w:b/>
          <w:bCs/>
          <w:color w:val="000000"/>
          <w:u w:val="single"/>
        </w:rPr>
        <w:t>l. III</w:t>
      </w:r>
      <w:r w:rsidR="000D64DE">
        <w:rPr>
          <w:rStyle w:val="PlaceholderText"/>
          <w:b/>
          <w:bCs/>
          <w:color w:val="000000"/>
          <w:u w:val="single"/>
        </w:rPr>
        <w:t>:</w:t>
      </w:r>
    </w:p>
    <w:p w:rsidR="004D32E4" w:rsidRPr="000D64DE" w:rsidP="004D32E4">
      <w:pPr>
        <w:widowControl/>
        <w:bidi w:val="0"/>
        <w:jc w:val="center"/>
        <w:rPr>
          <w:rStyle w:val="PlaceholderText"/>
          <w:b/>
          <w:bCs/>
          <w:color w:val="000000"/>
          <w:u w:val="single"/>
        </w:rPr>
      </w:pPr>
    </w:p>
    <w:p w:rsidR="00367B20" w:rsidP="00FC72C4">
      <w:pPr>
        <w:widowControl/>
        <w:bidi w:val="0"/>
        <w:rPr>
          <w:rStyle w:val="PlaceholderText"/>
          <w:color w:val="000000"/>
        </w:rPr>
      </w:pPr>
      <w:r>
        <w:rPr>
          <w:rStyle w:val="PlaceholderText"/>
          <w:b/>
          <w:bCs/>
          <w:color w:val="000000"/>
        </w:rPr>
        <w:tab/>
      </w:r>
      <w:r w:rsidR="000D64DE">
        <w:rPr>
          <w:rStyle w:val="PlaceholderText"/>
          <w:color w:val="000000"/>
        </w:rPr>
        <w:t>Účinnosť zákona sa navrhuje od 1. januára</w:t>
      </w:r>
      <w:r>
        <w:rPr>
          <w:rStyle w:val="PlaceholderText"/>
          <w:color w:val="000000"/>
        </w:rPr>
        <w:t xml:space="preserve"> 2012.</w:t>
      </w:r>
    </w:p>
    <w:p w:rsidR="00CA2172" w:rsidP="00FC72C4">
      <w:pPr>
        <w:widowControl/>
        <w:bidi w:val="0"/>
        <w:rPr>
          <w:rStyle w:val="PlaceholderText"/>
          <w:color w:val="000000"/>
        </w:rPr>
      </w:pPr>
    </w:p>
    <w:p w:rsidR="00CA2172" w:rsidP="00FC72C4">
      <w:pPr>
        <w:widowControl/>
        <w:bidi w:val="0"/>
        <w:rPr>
          <w:rStyle w:val="PlaceholderText"/>
          <w:color w:val="000000"/>
        </w:rPr>
      </w:pPr>
    </w:p>
    <w:p w:rsidR="00CA2172" w:rsidP="00CA2172">
      <w:pPr>
        <w:widowControl/>
        <w:bidi w:val="0"/>
        <w:spacing w:after="100" w:afterAutospacing="1"/>
        <w:rPr>
          <w:rStyle w:val="PlaceholderText"/>
          <w:color w:val="000000"/>
        </w:rPr>
      </w:pPr>
      <w:r>
        <w:rPr>
          <w:rStyle w:val="PlaceholderText"/>
          <w:color w:val="000000"/>
        </w:rPr>
        <w:t xml:space="preserve">V Bratislave  17. augusta  2011 </w:t>
      </w:r>
    </w:p>
    <w:p w:rsidR="00CA2172" w:rsidP="00CA2172">
      <w:pPr>
        <w:bidi w:val="0"/>
        <w:jc w:val="both"/>
        <w:rPr>
          <w:rStyle w:val="PlaceholderText"/>
          <w:color w:val="000000"/>
        </w:rPr>
      </w:pPr>
    </w:p>
    <w:p w:rsidR="00CA2172" w:rsidP="00CA2172">
      <w:pPr>
        <w:bidi w:val="0"/>
        <w:jc w:val="both"/>
        <w:rPr>
          <w:rStyle w:val="PlaceholderText"/>
          <w:color w:val="000000"/>
        </w:rPr>
      </w:pPr>
    </w:p>
    <w:p w:rsidR="00CA2172" w:rsidP="00CA2172">
      <w:pPr>
        <w:bidi w:val="0"/>
        <w:jc w:val="both"/>
        <w:rPr>
          <w:rStyle w:val="PlaceholderText"/>
          <w:color w:val="000000"/>
        </w:rPr>
      </w:pPr>
    </w:p>
    <w:p w:rsidR="00CA2172" w:rsidP="00CA2172">
      <w:pPr>
        <w:bidi w:val="0"/>
        <w:jc w:val="both"/>
        <w:rPr>
          <w:rStyle w:val="PlaceholderText"/>
          <w:color w:val="000000"/>
        </w:rPr>
      </w:pPr>
    </w:p>
    <w:p w:rsidR="00CA2172" w:rsidP="00CA2172">
      <w:pPr>
        <w:bidi w:val="0"/>
        <w:jc w:val="both"/>
        <w:rPr>
          <w:rStyle w:val="PlaceholderText"/>
          <w:color w:val="000000"/>
        </w:rPr>
      </w:pPr>
    </w:p>
    <w:p w:rsidR="00CA2172" w:rsidP="00CA2172">
      <w:pPr>
        <w:bidi w:val="0"/>
        <w:ind w:firstLine="3828"/>
        <w:jc w:val="center"/>
        <w:rPr>
          <w:rFonts w:ascii="Times New Roman" w:hAnsi="Times New Roman"/>
          <w:b/>
          <w:bCs/>
        </w:rPr>
      </w:pPr>
      <w:r>
        <w:rPr>
          <w:rFonts w:ascii="Times New Roman" w:hAnsi="Times New Roman"/>
          <w:b/>
          <w:bCs/>
        </w:rPr>
        <w:t xml:space="preserve">Iveta Radičová </w:t>
      </w:r>
      <w:r w:rsidR="00CF4652">
        <w:rPr>
          <w:rFonts w:ascii="Times New Roman" w:hAnsi="Times New Roman"/>
          <w:b/>
          <w:bCs/>
        </w:rPr>
        <w:t xml:space="preserve"> v.r.</w:t>
      </w:r>
    </w:p>
    <w:p w:rsidR="00CA2172" w:rsidP="00CA2172">
      <w:pPr>
        <w:bidi w:val="0"/>
        <w:ind w:firstLine="3828"/>
        <w:jc w:val="center"/>
        <w:rPr>
          <w:rFonts w:ascii="Times New Roman" w:hAnsi="Times New Roman"/>
          <w:b/>
          <w:bCs/>
        </w:rPr>
      </w:pPr>
    </w:p>
    <w:p w:rsidR="00CA2172" w:rsidP="00CA2172">
      <w:pPr>
        <w:bidi w:val="0"/>
        <w:ind w:firstLine="3828"/>
        <w:jc w:val="center"/>
        <w:rPr>
          <w:rFonts w:ascii="Times New Roman" w:hAnsi="Times New Roman"/>
          <w:b/>
          <w:bCs/>
        </w:rPr>
      </w:pPr>
    </w:p>
    <w:p w:rsidR="00CA2172" w:rsidP="00CA2172">
      <w:pPr>
        <w:bidi w:val="0"/>
        <w:ind w:firstLine="3828"/>
        <w:jc w:val="center"/>
        <w:rPr>
          <w:rFonts w:ascii="Times New Roman" w:hAnsi="Times New Roman"/>
          <w:b/>
          <w:bCs/>
        </w:rPr>
      </w:pPr>
      <w:r>
        <w:rPr>
          <w:rFonts w:ascii="Times New Roman" w:hAnsi="Times New Roman"/>
          <w:b/>
          <w:bCs/>
        </w:rPr>
        <w:t>predsedníčka vlády</w:t>
      </w:r>
    </w:p>
    <w:p w:rsidR="00CA2172" w:rsidP="00CA2172">
      <w:pPr>
        <w:bidi w:val="0"/>
        <w:ind w:firstLine="3828"/>
        <w:jc w:val="center"/>
        <w:rPr>
          <w:rFonts w:ascii="Times New Roman" w:hAnsi="Times New Roman"/>
          <w:b/>
          <w:bCs/>
        </w:rPr>
      </w:pPr>
      <w:r>
        <w:rPr>
          <w:rFonts w:ascii="Times New Roman" w:hAnsi="Times New Roman"/>
          <w:b/>
          <w:bCs/>
        </w:rPr>
        <w:t>Slovenskej republiky</w:t>
      </w:r>
    </w:p>
    <w:p w:rsidR="00CA2172" w:rsidP="00CA2172">
      <w:pPr>
        <w:bidi w:val="0"/>
        <w:ind w:firstLine="3828"/>
        <w:jc w:val="center"/>
        <w:rPr>
          <w:rFonts w:ascii="Times New Roman" w:hAnsi="Times New Roman"/>
          <w:b/>
          <w:bCs/>
        </w:rPr>
      </w:pPr>
    </w:p>
    <w:p w:rsidR="00CA2172" w:rsidP="00CA2172">
      <w:pPr>
        <w:bidi w:val="0"/>
        <w:ind w:firstLine="3828"/>
        <w:jc w:val="center"/>
        <w:rPr>
          <w:rFonts w:ascii="Times New Roman" w:hAnsi="Times New Roman"/>
          <w:b/>
          <w:bCs/>
        </w:rPr>
      </w:pPr>
    </w:p>
    <w:p w:rsidR="00CA2172" w:rsidP="00CA2172">
      <w:pPr>
        <w:bidi w:val="0"/>
        <w:ind w:firstLine="3828"/>
        <w:jc w:val="center"/>
        <w:rPr>
          <w:rFonts w:ascii="Times New Roman" w:hAnsi="Times New Roman"/>
          <w:b/>
          <w:bCs/>
        </w:rPr>
      </w:pPr>
    </w:p>
    <w:p w:rsidR="00CA2172" w:rsidP="00CA2172">
      <w:pPr>
        <w:bidi w:val="0"/>
        <w:ind w:firstLine="3828"/>
        <w:jc w:val="center"/>
        <w:rPr>
          <w:rFonts w:ascii="Times New Roman" w:hAnsi="Times New Roman"/>
          <w:b/>
          <w:bCs/>
        </w:rPr>
      </w:pPr>
    </w:p>
    <w:p w:rsidR="00CA2172" w:rsidP="00CA2172">
      <w:pPr>
        <w:bidi w:val="0"/>
        <w:ind w:firstLine="3828"/>
        <w:jc w:val="center"/>
        <w:rPr>
          <w:rFonts w:ascii="Times New Roman" w:hAnsi="Times New Roman"/>
          <w:b/>
          <w:bCs/>
        </w:rPr>
      </w:pPr>
      <w:r>
        <w:rPr>
          <w:rFonts w:ascii="Times New Roman" w:hAnsi="Times New Roman"/>
          <w:b/>
          <w:bCs/>
        </w:rPr>
        <w:t xml:space="preserve">Daniel Lipšic </w:t>
      </w:r>
      <w:r w:rsidR="00CF4652">
        <w:rPr>
          <w:rFonts w:ascii="Times New Roman" w:hAnsi="Times New Roman"/>
          <w:b/>
          <w:bCs/>
        </w:rPr>
        <w:t>v.r.</w:t>
      </w:r>
    </w:p>
    <w:p w:rsidR="00CA2172" w:rsidP="00CA2172">
      <w:pPr>
        <w:bidi w:val="0"/>
        <w:ind w:firstLine="3828"/>
        <w:jc w:val="center"/>
        <w:rPr>
          <w:rFonts w:ascii="Times New Roman" w:hAnsi="Times New Roman"/>
          <w:b/>
          <w:bCs/>
        </w:rPr>
      </w:pPr>
    </w:p>
    <w:p w:rsidR="00CA2172" w:rsidP="00CA2172">
      <w:pPr>
        <w:bidi w:val="0"/>
        <w:ind w:firstLine="3828"/>
        <w:jc w:val="center"/>
        <w:rPr>
          <w:rFonts w:ascii="Times New Roman" w:hAnsi="Times New Roman"/>
          <w:b/>
          <w:bCs/>
        </w:rPr>
      </w:pPr>
    </w:p>
    <w:p w:rsidR="00CA2172" w:rsidP="00CA2172">
      <w:pPr>
        <w:bidi w:val="0"/>
        <w:ind w:firstLine="3828"/>
        <w:jc w:val="center"/>
        <w:rPr>
          <w:rFonts w:ascii="Times New Roman" w:hAnsi="Times New Roman"/>
          <w:b/>
          <w:bCs/>
        </w:rPr>
      </w:pPr>
      <w:r>
        <w:rPr>
          <w:rFonts w:ascii="Times New Roman" w:hAnsi="Times New Roman"/>
          <w:b/>
          <w:bCs/>
        </w:rPr>
        <w:t>minister vnútra</w:t>
      </w:r>
    </w:p>
    <w:p w:rsidR="00CA2172" w:rsidP="00CA2172">
      <w:pPr>
        <w:bidi w:val="0"/>
        <w:ind w:firstLine="3828"/>
        <w:jc w:val="center"/>
        <w:rPr>
          <w:rStyle w:val="PlaceholderText"/>
          <w:color w:val="000000"/>
        </w:rPr>
      </w:pPr>
      <w:r>
        <w:rPr>
          <w:rFonts w:ascii="Times New Roman" w:hAnsi="Times New Roman"/>
          <w:b/>
          <w:bCs/>
        </w:rPr>
        <w:t>Slovenskej republiky</w:t>
      </w:r>
    </w:p>
    <w:p w:rsidR="00CA2172" w:rsidP="00CA2172">
      <w:pPr>
        <w:widowControl/>
        <w:bidi w:val="0"/>
        <w:spacing w:after="100" w:afterAutospacing="1"/>
        <w:rPr>
          <w:rStyle w:val="PlaceholderText"/>
          <w:color w:val="000000"/>
        </w:rPr>
      </w:pPr>
    </w:p>
    <w:p w:rsidR="00CA2172" w:rsidRPr="00367B20" w:rsidP="00FC72C4">
      <w:pPr>
        <w:widowControl/>
        <w:bidi w:val="0"/>
        <w:rPr>
          <w:rStyle w:val="PlaceholderText"/>
          <w:color w:val="000000"/>
        </w:rPr>
      </w:pPr>
    </w:p>
    <w:sectPr w:rsidSect="004E0CBB">
      <w:footerReference w:type="default" r:id="rId5"/>
      <w:pgSz w:w="12240" w:h="15840"/>
      <w:pgMar w:top="1417" w:right="1440" w:bottom="1417" w:left="1440"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panose1 w:val="00000000000000000000"/>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0F9" w:rsidRPr="00DE7426">
    <w:pPr>
      <w:pStyle w:val="Footer"/>
      <w:bidi w:val="0"/>
      <w:jc w:val="center"/>
      <w:rPr>
        <w:rFonts w:ascii="Times New Roman" w:hAnsi="Times New Roman"/>
        <w:sz w:val="20"/>
        <w:szCs w:val="20"/>
      </w:rPr>
    </w:pPr>
  </w:p>
  <w:p w:rsidR="00E720F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3715"/>
    <w:multiLevelType w:val="hybridMultilevel"/>
    <w:tmpl w:val="E9F63256"/>
    <w:lvl w:ilvl="0">
      <w:start w:val="1"/>
      <w:numFmt w:val="decimal"/>
      <w:lvlText w:val="%1."/>
      <w:lvlJc w:val="left"/>
      <w:pPr>
        <w:tabs>
          <w:tab w:val="num" w:pos="480"/>
        </w:tabs>
        <w:ind w:left="480" w:hanging="480"/>
      </w:pPr>
      <w:rPr>
        <w:rFonts w:cs="Times New Roman"/>
        <w:b/>
        <w:bCs/>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2">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960D72"/>
    <w:rsid w:val="000045F9"/>
    <w:rsid w:val="00004FD2"/>
    <w:rsid w:val="0000644A"/>
    <w:rsid w:val="00007106"/>
    <w:rsid w:val="0001150A"/>
    <w:rsid w:val="00023836"/>
    <w:rsid w:val="0002516E"/>
    <w:rsid w:val="00030404"/>
    <w:rsid w:val="00034099"/>
    <w:rsid w:val="00035047"/>
    <w:rsid w:val="000575C7"/>
    <w:rsid w:val="00061261"/>
    <w:rsid w:val="000705A6"/>
    <w:rsid w:val="00070E55"/>
    <w:rsid w:val="00090A95"/>
    <w:rsid w:val="00091E40"/>
    <w:rsid w:val="00097B43"/>
    <w:rsid w:val="000A0493"/>
    <w:rsid w:val="000A238F"/>
    <w:rsid w:val="000A2A44"/>
    <w:rsid w:val="000A6C7B"/>
    <w:rsid w:val="000C1FE5"/>
    <w:rsid w:val="000C209C"/>
    <w:rsid w:val="000C6B34"/>
    <w:rsid w:val="000D13FF"/>
    <w:rsid w:val="000D55F9"/>
    <w:rsid w:val="000D64DE"/>
    <w:rsid w:val="000E530E"/>
    <w:rsid w:val="000F5615"/>
    <w:rsid w:val="000F584E"/>
    <w:rsid w:val="0010658B"/>
    <w:rsid w:val="00113283"/>
    <w:rsid w:val="0011462A"/>
    <w:rsid w:val="00114F3D"/>
    <w:rsid w:val="00116804"/>
    <w:rsid w:val="00117182"/>
    <w:rsid w:val="00134CFD"/>
    <w:rsid w:val="00135BE9"/>
    <w:rsid w:val="00140191"/>
    <w:rsid w:val="00144D89"/>
    <w:rsid w:val="001513AB"/>
    <w:rsid w:val="00153815"/>
    <w:rsid w:val="00165FD9"/>
    <w:rsid w:val="00171382"/>
    <w:rsid w:val="0017281A"/>
    <w:rsid w:val="00177B1C"/>
    <w:rsid w:val="001841BB"/>
    <w:rsid w:val="001920EB"/>
    <w:rsid w:val="001A05BD"/>
    <w:rsid w:val="001A2CCC"/>
    <w:rsid w:val="001B6687"/>
    <w:rsid w:val="001D1D3D"/>
    <w:rsid w:val="001D2F6F"/>
    <w:rsid w:val="001D4708"/>
    <w:rsid w:val="001E049A"/>
    <w:rsid w:val="001F66D7"/>
    <w:rsid w:val="00201136"/>
    <w:rsid w:val="002053D6"/>
    <w:rsid w:val="002060F0"/>
    <w:rsid w:val="00213C37"/>
    <w:rsid w:val="002217FB"/>
    <w:rsid w:val="00232CEB"/>
    <w:rsid w:val="00241616"/>
    <w:rsid w:val="002451AA"/>
    <w:rsid w:val="0025412E"/>
    <w:rsid w:val="002563F8"/>
    <w:rsid w:val="002600F1"/>
    <w:rsid w:val="00263011"/>
    <w:rsid w:val="00266AE8"/>
    <w:rsid w:val="002703D7"/>
    <w:rsid w:val="002704AC"/>
    <w:rsid w:val="00275547"/>
    <w:rsid w:val="00284C09"/>
    <w:rsid w:val="00292486"/>
    <w:rsid w:val="00293728"/>
    <w:rsid w:val="002A212D"/>
    <w:rsid w:val="002A3529"/>
    <w:rsid w:val="002A4701"/>
    <w:rsid w:val="002A7EC1"/>
    <w:rsid w:val="002B2F98"/>
    <w:rsid w:val="002B5497"/>
    <w:rsid w:val="002B5D50"/>
    <w:rsid w:val="002B6DF3"/>
    <w:rsid w:val="002E10B6"/>
    <w:rsid w:val="002E2E5F"/>
    <w:rsid w:val="002F0527"/>
    <w:rsid w:val="00300D94"/>
    <w:rsid w:val="00307B18"/>
    <w:rsid w:val="0031277E"/>
    <w:rsid w:val="00312AB9"/>
    <w:rsid w:val="00324BB1"/>
    <w:rsid w:val="0033022D"/>
    <w:rsid w:val="0034480B"/>
    <w:rsid w:val="0034617A"/>
    <w:rsid w:val="003551B4"/>
    <w:rsid w:val="00362D22"/>
    <w:rsid w:val="00367B20"/>
    <w:rsid w:val="0037372E"/>
    <w:rsid w:val="00375189"/>
    <w:rsid w:val="00376FD8"/>
    <w:rsid w:val="00383D7E"/>
    <w:rsid w:val="00391A66"/>
    <w:rsid w:val="003A0738"/>
    <w:rsid w:val="003A13ED"/>
    <w:rsid w:val="003A6A1D"/>
    <w:rsid w:val="003B1137"/>
    <w:rsid w:val="003B7402"/>
    <w:rsid w:val="003C26A2"/>
    <w:rsid w:val="003C4000"/>
    <w:rsid w:val="003C43BB"/>
    <w:rsid w:val="003D6CBE"/>
    <w:rsid w:val="00404121"/>
    <w:rsid w:val="00412B09"/>
    <w:rsid w:val="004162D8"/>
    <w:rsid w:val="004202E5"/>
    <w:rsid w:val="00426FDC"/>
    <w:rsid w:val="00432D73"/>
    <w:rsid w:val="004353FF"/>
    <w:rsid w:val="00442E1D"/>
    <w:rsid w:val="00451C87"/>
    <w:rsid w:val="00453F42"/>
    <w:rsid w:val="00454FA1"/>
    <w:rsid w:val="00460AAB"/>
    <w:rsid w:val="00471D43"/>
    <w:rsid w:val="004741DE"/>
    <w:rsid w:val="00476B2E"/>
    <w:rsid w:val="00482767"/>
    <w:rsid w:val="00497BDA"/>
    <w:rsid w:val="004A004D"/>
    <w:rsid w:val="004B0A46"/>
    <w:rsid w:val="004B17ED"/>
    <w:rsid w:val="004B5C88"/>
    <w:rsid w:val="004C2BAC"/>
    <w:rsid w:val="004C3F73"/>
    <w:rsid w:val="004C7C0E"/>
    <w:rsid w:val="004D16F0"/>
    <w:rsid w:val="004D32E4"/>
    <w:rsid w:val="004D32E5"/>
    <w:rsid w:val="004E0CBB"/>
    <w:rsid w:val="004E0F4C"/>
    <w:rsid w:val="004E3E4A"/>
    <w:rsid w:val="004E5FA8"/>
    <w:rsid w:val="0050037C"/>
    <w:rsid w:val="00500FEA"/>
    <w:rsid w:val="005018DD"/>
    <w:rsid w:val="0050288F"/>
    <w:rsid w:val="005046F5"/>
    <w:rsid w:val="00506708"/>
    <w:rsid w:val="00507326"/>
    <w:rsid w:val="0050790C"/>
    <w:rsid w:val="005131D3"/>
    <w:rsid w:val="005218FE"/>
    <w:rsid w:val="00521D86"/>
    <w:rsid w:val="0052215A"/>
    <w:rsid w:val="005366A1"/>
    <w:rsid w:val="00555C68"/>
    <w:rsid w:val="00557F50"/>
    <w:rsid w:val="00560752"/>
    <w:rsid w:val="005719FC"/>
    <w:rsid w:val="00577B2D"/>
    <w:rsid w:val="005903F5"/>
    <w:rsid w:val="00596765"/>
    <w:rsid w:val="005A3371"/>
    <w:rsid w:val="005A4C0C"/>
    <w:rsid w:val="005B594E"/>
    <w:rsid w:val="005C0603"/>
    <w:rsid w:val="005C0730"/>
    <w:rsid w:val="005D77A0"/>
    <w:rsid w:val="005E1AB2"/>
    <w:rsid w:val="005F1899"/>
    <w:rsid w:val="005F25E0"/>
    <w:rsid w:val="005F6D90"/>
    <w:rsid w:val="00607289"/>
    <w:rsid w:val="006130AD"/>
    <w:rsid w:val="00616B7C"/>
    <w:rsid w:val="00622E16"/>
    <w:rsid w:val="006254DF"/>
    <w:rsid w:val="006320A3"/>
    <w:rsid w:val="00633DC1"/>
    <w:rsid w:val="00640627"/>
    <w:rsid w:val="0065098F"/>
    <w:rsid w:val="00653143"/>
    <w:rsid w:val="00656CF4"/>
    <w:rsid w:val="00667B9F"/>
    <w:rsid w:val="0067019E"/>
    <w:rsid w:val="00673266"/>
    <w:rsid w:val="00681F6E"/>
    <w:rsid w:val="00682BE1"/>
    <w:rsid w:val="00684F7D"/>
    <w:rsid w:val="006A47F2"/>
    <w:rsid w:val="006A4A27"/>
    <w:rsid w:val="006B1285"/>
    <w:rsid w:val="006B1915"/>
    <w:rsid w:val="006B3C06"/>
    <w:rsid w:val="006D10CC"/>
    <w:rsid w:val="006D1954"/>
    <w:rsid w:val="006D1ED8"/>
    <w:rsid w:val="006D2632"/>
    <w:rsid w:val="006D3D28"/>
    <w:rsid w:val="006E79CA"/>
    <w:rsid w:val="00700AD6"/>
    <w:rsid w:val="00700B58"/>
    <w:rsid w:val="007070C9"/>
    <w:rsid w:val="0071202B"/>
    <w:rsid w:val="007162E9"/>
    <w:rsid w:val="0072278E"/>
    <w:rsid w:val="00724D62"/>
    <w:rsid w:val="007351CF"/>
    <w:rsid w:val="00736736"/>
    <w:rsid w:val="0074312B"/>
    <w:rsid w:val="007576E7"/>
    <w:rsid w:val="00764960"/>
    <w:rsid w:val="00780170"/>
    <w:rsid w:val="00785238"/>
    <w:rsid w:val="007A175D"/>
    <w:rsid w:val="007A75B0"/>
    <w:rsid w:val="007A76C7"/>
    <w:rsid w:val="007C0DCB"/>
    <w:rsid w:val="007C1EF6"/>
    <w:rsid w:val="007C7D5E"/>
    <w:rsid w:val="007D453D"/>
    <w:rsid w:val="007E3C52"/>
    <w:rsid w:val="007E68CC"/>
    <w:rsid w:val="007F165D"/>
    <w:rsid w:val="0080183F"/>
    <w:rsid w:val="00802B7F"/>
    <w:rsid w:val="008032EA"/>
    <w:rsid w:val="00803CAE"/>
    <w:rsid w:val="008051AA"/>
    <w:rsid w:val="00812DAE"/>
    <w:rsid w:val="00813A14"/>
    <w:rsid w:val="008232D5"/>
    <w:rsid w:val="0082589C"/>
    <w:rsid w:val="00825A58"/>
    <w:rsid w:val="00827300"/>
    <w:rsid w:val="00834B4F"/>
    <w:rsid w:val="0085038A"/>
    <w:rsid w:val="00856E1D"/>
    <w:rsid w:val="00862F13"/>
    <w:rsid w:val="00863B7C"/>
    <w:rsid w:val="00863FCB"/>
    <w:rsid w:val="0087156B"/>
    <w:rsid w:val="00876099"/>
    <w:rsid w:val="00887D85"/>
    <w:rsid w:val="008A4AE0"/>
    <w:rsid w:val="008B1E86"/>
    <w:rsid w:val="008B25A6"/>
    <w:rsid w:val="008B4DFC"/>
    <w:rsid w:val="008B651A"/>
    <w:rsid w:val="008C0FE1"/>
    <w:rsid w:val="008C1F17"/>
    <w:rsid w:val="008C4C39"/>
    <w:rsid w:val="008C7892"/>
    <w:rsid w:val="008D033E"/>
    <w:rsid w:val="008D1410"/>
    <w:rsid w:val="008D5388"/>
    <w:rsid w:val="008F60FB"/>
    <w:rsid w:val="0090140E"/>
    <w:rsid w:val="00917AB3"/>
    <w:rsid w:val="009273B6"/>
    <w:rsid w:val="00930CB8"/>
    <w:rsid w:val="009321EC"/>
    <w:rsid w:val="00955EDE"/>
    <w:rsid w:val="00960D72"/>
    <w:rsid w:val="009615A6"/>
    <w:rsid w:val="0096259D"/>
    <w:rsid w:val="00962E15"/>
    <w:rsid w:val="00977341"/>
    <w:rsid w:val="00981190"/>
    <w:rsid w:val="00981233"/>
    <w:rsid w:val="00987AF1"/>
    <w:rsid w:val="00991E32"/>
    <w:rsid w:val="00995FBA"/>
    <w:rsid w:val="00997D0E"/>
    <w:rsid w:val="009A1A05"/>
    <w:rsid w:val="009A7D9D"/>
    <w:rsid w:val="009B5538"/>
    <w:rsid w:val="009B5E3C"/>
    <w:rsid w:val="009C043E"/>
    <w:rsid w:val="009C11CA"/>
    <w:rsid w:val="009C2BB8"/>
    <w:rsid w:val="009C61E3"/>
    <w:rsid w:val="009D311A"/>
    <w:rsid w:val="009D74A7"/>
    <w:rsid w:val="009E1CD9"/>
    <w:rsid w:val="009E44E6"/>
    <w:rsid w:val="009E70F8"/>
    <w:rsid w:val="009F2B92"/>
    <w:rsid w:val="009F4512"/>
    <w:rsid w:val="009F4963"/>
    <w:rsid w:val="009F579B"/>
    <w:rsid w:val="009F5DA6"/>
    <w:rsid w:val="00A06BBC"/>
    <w:rsid w:val="00A11A2F"/>
    <w:rsid w:val="00A12084"/>
    <w:rsid w:val="00A12CD5"/>
    <w:rsid w:val="00A16103"/>
    <w:rsid w:val="00A21016"/>
    <w:rsid w:val="00A2568A"/>
    <w:rsid w:val="00A32AB4"/>
    <w:rsid w:val="00A46FBC"/>
    <w:rsid w:val="00A637C0"/>
    <w:rsid w:val="00A64164"/>
    <w:rsid w:val="00A64D2D"/>
    <w:rsid w:val="00A67226"/>
    <w:rsid w:val="00A75DA2"/>
    <w:rsid w:val="00A805BF"/>
    <w:rsid w:val="00A83336"/>
    <w:rsid w:val="00A84D63"/>
    <w:rsid w:val="00A863D5"/>
    <w:rsid w:val="00A877FD"/>
    <w:rsid w:val="00A87B2E"/>
    <w:rsid w:val="00A95189"/>
    <w:rsid w:val="00AA7C56"/>
    <w:rsid w:val="00AB1BAE"/>
    <w:rsid w:val="00AB1BC4"/>
    <w:rsid w:val="00AB74DE"/>
    <w:rsid w:val="00AC6969"/>
    <w:rsid w:val="00AC7010"/>
    <w:rsid w:val="00AC7514"/>
    <w:rsid w:val="00AD0579"/>
    <w:rsid w:val="00AD6196"/>
    <w:rsid w:val="00AE517C"/>
    <w:rsid w:val="00AE65F1"/>
    <w:rsid w:val="00AF1A15"/>
    <w:rsid w:val="00AF3E34"/>
    <w:rsid w:val="00B01F54"/>
    <w:rsid w:val="00B03BCC"/>
    <w:rsid w:val="00B0787C"/>
    <w:rsid w:val="00B21B59"/>
    <w:rsid w:val="00B33E8C"/>
    <w:rsid w:val="00B35074"/>
    <w:rsid w:val="00B355AA"/>
    <w:rsid w:val="00B37089"/>
    <w:rsid w:val="00B37C09"/>
    <w:rsid w:val="00B37D12"/>
    <w:rsid w:val="00B5222B"/>
    <w:rsid w:val="00B54FFE"/>
    <w:rsid w:val="00B62438"/>
    <w:rsid w:val="00B67C9C"/>
    <w:rsid w:val="00B73367"/>
    <w:rsid w:val="00B81D03"/>
    <w:rsid w:val="00B83739"/>
    <w:rsid w:val="00B87C6A"/>
    <w:rsid w:val="00B94953"/>
    <w:rsid w:val="00B960A5"/>
    <w:rsid w:val="00B97AFC"/>
    <w:rsid w:val="00BA4877"/>
    <w:rsid w:val="00BA4FF7"/>
    <w:rsid w:val="00BB4642"/>
    <w:rsid w:val="00BC1E00"/>
    <w:rsid w:val="00BC262E"/>
    <w:rsid w:val="00BD7154"/>
    <w:rsid w:val="00BD77EB"/>
    <w:rsid w:val="00BF10B4"/>
    <w:rsid w:val="00BF751B"/>
    <w:rsid w:val="00C0489E"/>
    <w:rsid w:val="00C04A48"/>
    <w:rsid w:val="00C05F7C"/>
    <w:rsid w:val="00C11649"/>
    <w:rsid w:val="00C12827"/>
    <w:rsid w:val="00C1328B"/>
    <w:rsid w:val="00C17E03"/>
    <w:rsid w:val="00C22EDE"/>
    <w:rsid w:val="00C24706"/>
    <w:rsid w:val="00C32945"/>
    <w:rsid w:val="00C35296"/>
    <w:rsid w:val="00C45DD1"/>
    <w:rsid w:val="00C463F7"/>
    <w:rsid w:val="00C5154F"/>
    <w:rsid w:val="00C61440"/>
    <w:rsid w:val="00C64381"/>
    <w:rsid w:val="00C67A1A"/>
    <w:rsid w:val="00C67BB3"/>
    <w:rsid w:val="00C7492F"/>
    <w:rsid w:val="00C91013"/>
    <w:rsid w:val="00C929C1"/>
    <w:rsid w:val="00C92B26"/>
    <w:rsid w:val="00C94536"/>
    <w:rsid w:val="00CA2172"/>
    <w:rsid w:val="00CA7612"/>
    <w:rsid w:val="00CB5FC1"/>
    <w:rsid w:val="00CD317F"/>
    <w:rsid w:val="00CE0BAC"/>
    <w:rsid w:val="00CE0F08"/>
    <w:rsid w:val="00CF4652"/>
    <w:rsid w:val="00D04235"/>
    <w:rsid w:val="00D13738"/>
    <w:rsid w:val="00D15EED"/>
    <w:rsid w:val="00D23EC3"/>
    <w:rsid w:val="00D240AC"/>
    <w:rsid w:val="00D25AF7"/>
    <w:rsid w:val="00D26E51"/>
    <w:rsid w:val="00D32B58"/>
    <w:rsid w:val="00D406DB"/>
    <w:rsid w:val="00D504B5"/>
    <w:rsid w:val="00D52409"/>
    <w:rsid w:val="00D55D65"/>
    <w:rsid w:val="00D63A1E"/>
    <w:rsid w:val="00D712E7"/>
    <w:rsid w:val="00D717EF"/>
    <w:rsid w:val="00D804EA"/>
    <w:rsid w:val="00D86145"/>
    <w:rsid w:val="00D92950"/>
    <w:rsid w:val="00D933F6"/>
    <w:rsid w:val="00DA3E01"/>
    <w:rsid w:val="00DA3F85"/>
    <w:rsid w:val="00DA456A"/>
    <w:rsid w:val="00DA5384"/>
    <w:rsid w:val="00DA727A"/>
    <w:rsid w:val="00DB5A9B"/>
    <w:rsid w:val="00DB61FC"/>
    <w:rsid w:val="00DC5218"/>
    <w:rsid w:val="00DC5FF8"/>
    <w:rsid w:val="00DC739A"/>
    <w:rsid w:val="00DD0C26"/>
    <w:rsid w:val="00DD769C"/>
    <w:rsid w:val="00DE1CCA"/>
    <w:rsid w:val="00DE2E92"/>
    <w:rsid w:val="00DE3A8E"/>
    <w:rsid w:val="00DE459A"/>
    <w:rsid w:val="00DE7426"/>
    <w:rsid w:val="00DF5C85"/>
    <w:rsid w:val="00DF5E7D"/>
    <w:rsid w:val="00E003BF"/>
    <w:rsid w:val="00E04880"/>
    <w:rsid w:val="00E12687"/>
    <w:rsid w:val="00E25ABC"/>
    <w:rsid w:val="00E32437"/>
    <w:rsid w:val="00E373F0"/>
    <w:rsid w:val="00E37A4E"/>
    <w:rsid w:val="00E408D7"/>
    <w:rsid w:val="00E60479"/>
    <w:rsid w:val="00E715D4"/>
    <w:rsid w:val="00E720F9"/>
    <w:rsid w:val="00E7587A"/>
    <w:rsid w:val="00E7657A"/>
    <w:rsid w:val="00E82366"/>
    <w:rsid w:val="00E8475B"/>
    <w:rsid w:val="00E8626D"/>
    <w:rsid w:val="00E903AE"/>
    <w:rsid w:val="00E94DDD"/>
    <w:rsid w:val="00EA0CBF"/>
    <w:rsid w:val="00EA0E20"/>
    <w:rsid w:val="00EA7C0F"/>
    <w:rsid w:val="00EB3342"/>
    <w:rsid w:val="00EC1B04"/>
    <w:rsid w:val="00ED1E50"/>
    <w:rsid w:val="00ED236E"/>
    <w:rsid w:val="00ED26D4"/>
    <w:rsid w:val="00ED6F03"/>
    <w:rsid w:val="00ED7D4A"/>
    <w:rsid w:val="00EF113D"/>
    <w:rsid w:val="00EF4E3E"/>
    <w:rsid w:val="00EF50FB"/>
    <w:rsid w:val="00F00251"/>
    <w:rsid w:val="00F03F24"/>
    <w:rsid w:val="00F044F3"/>
    <w:rsid w:val="00F13FA5"/>
    <w:rsid w:val="00F15B8B"/>
    <w:rsid w:val="00F252A2"/>
    <w:rsid w:val="00F46413"/>
    <w:rsid w:val="00F50BAE"/>
    <w:rsid w:val="00F5304A"/>
    <w:rsid w:val="00F56745"/>
    <w:rsid w:val="00F6463E"/>
    <w:rsid w:val="00F65628"/>
    <w:rsid w:val="00F738C1"/>
    <w:rsid w:val="00F7505B"/>
    <w:rsid w:val="00F774BE"/>
    <w:rsid w:val="00F8288D"/>
    <w:rsid w:val="00F8500F"/>
    <w:rsid w:val="00F9372A"/>
    <w:rsid w:val="00FA04FA"/>
    <w:rsid w:val="00FA5524"/>
    <w:rsid w:val="00FB0860"/>
    <w:rsid w:val="00FB2D86"/>
    <w:rsid w:val="00FC2FAE"/>
    <w:rsid w:val="00FC72C4"/>
    <w:rsid w:val="00FD2BE3"/>
    <w:rsid w:val="00FE3F53"/>
    <w:rsid w:val="00FE4439"/>
    <w:rsid w:val="00FF07A6"/>
    <w:rsid w:val="00FF203E"/>
    <w:rsid w:val="00FF73D0"/>
    <w:rsid w:val="00FF792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9"/>
    <w:qFormat/>
    <w:locked/>
    <w:rsid w:val="009F4512"/>
    <w:pPr>
      <w:keepNext/>
      <w:keepLines/>
      <w:widowControl/>
      <w:adjustRightInd/>
      <w:spacing w:before="200"/>
      <w:jc w:val="left"/>
      <w:outlineLvl w:val="1"/>
    </w:pPr>
    <w:rPr>
      <w:rFonts w:ascii="Cambria" w:hAnsi="Cambria" w:cs="Cambria"/>
      <w:b/>
      <w:bCs/>
      <w:noProof/>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9"/>
    <w:locked/>
    <w:rsid w:val="009F4512"/>
    <w:rPr>
      <w:rFonts w:ascii="Cambria" w:hAnsi="Cambria" w:cs="Cambria"/>
      <w:b/>
      <w:bCs/>
      <w:noProof/>
      <w:color w:val="4F81BD"/>
      <w:sz w:val="26"/>
      <w:szCs w:val="26"/>
      <w:rtl w:val="0"/>
      <w:cs w:val="0"/>
      <w:lang w:val="sk-SK" w:eastAsia="sk-SK"/>
    </w:r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Header">
    <w:name w:val="header"/>
    <w:basedOn w:val="Normal"/>
    <w:link w:val="HlavikaChar"/>
    <w:uiPriority w:val="99"/>
    <w:rsid w:val="005D77A0"/>
    <w:pPr>
      <w:tabs>
        <w:tab w:val="center" w:pos="4536"/>
        <w:tab w:val="right" w:pos="9072"/>
      </w:tabs>
      <w:jc w:val="left"/>
    </w:pPr>
  </w:style>
  <w:style w:type="character" w:customStyle="1" w:styleId="HlavikaChar">
    <w:name w:val="Hlavička Char"/>
    <w:basedOn w:val="DefaultParagraphFont"/>
    <w:link w:val="Header"/>
    <w:uiPriority w:val="99"/>
    <w:locked/>
    <w:rsid w:val="005D77A0"/>
    <w:rPr>
      <w:rFonts w:ascii="Times New Roman" w:hAnsi="Times New Roman" w:cs="Times New Roman"/>
      <w:sz w:val="24"/>
      <w:szCs w:val="24"/>
      <w:rtl w:val="0"/>
      <w:cs w:val="0"/>
    </w:rPr>
  </w:style>
  <w:style w:type="paragraph" w:styleId="Footer">
    <w:name w:val="footer"/>
    <w:basedOn w:val="Normal"/>
    <w:link w:val="PtaChar"/>
    <w:uiPriority w:val="99"/>
    <w:rsid w:val="005D77A0"/>
    <w:pPr>
      <w:tabs>
        <w:tab w:val="center" w:pos="4536"/>
        <w:tab w:val="right" w:pos="9072"/>
      </w:tabs>
      <w:jc w:val="left"/>
    </w:pPr>
  </w:style>
  <w:style w:type="character" w:customStyle="1" w:styleId="PtaChar">
    <w:name w:val="Päta Char"/>
    <w:basedOn w:val="DefaultParagraphFont"/>
    <w:link w:val="Footer"/>
    <w:uiPriority w:val="99"/>
    <w:locked/>
    <w:rsid w:val="005D77A0"/>
    <w:rPr>
      <w:rFonts w:ascii="Times New Roman" w:hAnsi="Times New Roman" w:cs="Times New Roman"/>
      <w:sz w:val="24"/>
      <w:szCs w:val="24"/>
      <w:rtl w:val="0"/>
      <w:cs w:val="0"/>
    </w:rPr>
  </w:style>
  <w:style w:type="paragraph" w:styleId="FootnoteText">
    <w:name w:val="footnote text"/>
    <w:basedOn w:val="Normal"/>
    <w:link w:val="TextpoznmkypodiarouChar"/>
    <w:uiPriority w:val="99"/>
    <w:semiHidden/>
    <w:rsid w:val="00144D89"/>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144D89"/>
    <w:rPr>
      <w:rFonts w:ascii="Times New Roman" w:hAnsi="Times New Roman" w:cs="Times New Roman"/>
      <w:sz w:val="20"/>
      <w:szCs w:val="20"/>
      <w:rtl w:val="0"/>
      <w:cs w:val="0"/>
    </w:rPr>
  </w:style>
  <w:style w:type="character" w:styleId="FootnoteReference">
    <w:name w:val="footnote reference"/>
    <w:basedOn w:val="DefaultParagraphFont"/>
    <w:uiPriority w:val="99"/>
    <w:semiHidden/>
    <w:rsid w:val="00144D89"/>
    <w:rPr>
      <w:rFonts w:cs="Times New Roman"/>
      <w:vertAlign w:val="superscript"/>
      <w:rtl w:val="0"/>
      <w:cs w:val="0"/>
    </w:rPr>
  </w:style>
  <w:style w:type="character" w:styleId="CommentReference">
    <w:name w:val="annotation reference"/>
    <w:basedOn w:val="DefaultParagraphFont"/>
    <w:uiPriority w:val="99"/>
    <w:semiHidden/>
    <w:unhideWhenUsed/>
    <w:rsid w:val="00FF07A6"/>
    <w:rPr>
      <w:rFonts w:cs="Times New Roman"/>
      <w:sz w:val="16"/>
      <w:szCs w:val="16"/>
      <w:rtl w:val="0"/>
      <w:cs w:val="0"/>
    </w:rPr>
  </w:style>
  <w:style w:type="paragraph" w:styleId="CommentText">
    <w:name w:val="annotation text"/>
    <w:basedOn w:val="Normal"/>
    <w:link w:val="TextkomentraChar"/>
    <w:uiPriority w:val="99"/>
    <w:semiHidden/>
    <w:unhideWhenUsed/>
    <w:rsid w:val="00FF07A6"/>
    <w:pPr>
      <w:jc w:val="left"/>
    </w:pPr>
    <w:rPr>
      <w:sz w:val="20"/>
      <w:szCs w:val="20"/>
    </w:rPr>
  </w:style>
  <w:style w:type="character" w:customStyle="1" w:styleId="TextkomentraChar">
    <w:name w:val="Text komentára Char"/>
    <w:basedOn w:val="DefaultParagraphFont"/>
    <w:link w:val="CommentText"/>
    <w:uiPriority w:val="99"/>
    <w:semiHidden/>
    <w:locked/>
    <w:rsid w:val="00FF07A6"/>
    <w:rPr>
      <w:rFonts w:ascii="Times New Roman" w:hAnsi="Times New Roman"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FF07A6"/>
    <w:pPr>
      <w:jc w:val="left"/>
    </w:pPr>
    <w:rPr>
      <w:b/>
      <w:bCs/>
    </w:rPr>
  </w:style>
  <w:style w:type="character" w:customStyle="1" w:styleId="PredmetkomentraChar">
    <w:name w:val="Predmet komentára Char"/>
    <w:basedOn w:val="TextkomentraChar"/>
    <w:link w:val="CommentSubject"/>
    <w:uiPriority w:val="99"/>
    <w:semiHidden/>
    <w:locked/>
    <w:rsid w:val="00FF07A6"/>
    <w:rPr>
      <w:b/>
      <w:bCs/>
    </w:rPr>
  </w:style>
  <w:style w:type="paragraph" w:styleId="Revision">
    <w:name w:val="Revision"/>
    <w:hidden/>
    <w:uiPriority w:val="99"/>
    <w:semiHidden/>
    <w:rsid w:val="00E7657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CharChar">
    <w:name w:val="Char Char"/>
    <w:basedOn w:val="Normal"/>
    <w:rsid w:val="00C67BB3"/>
    <w:pPr>
      <w:widowControl/>
      <w:adjustRightInd/>
      <w:jc w:val="left"/>
    </w:pPr>
    <w:rPr>
      <w:lang w:val="pl-PL" w:eastAsia="pl-PL"/>
    </w:rPr>
  </w:style>
  <w:style w:type="paragraph" w:styleId="BodyText">
    <w:name w:val="Body Text"/>
    <w:basedOn w:val="Normal"/>
    <w:link w:val="ZkladntextChar"/>
    <w:uiPriority w:val="99"/>
    <w:semiHidden/>
    <w:unhideWhenUsed/>
    <w:rsid w:val="00E12687"/>
    <w:pPr>
      <w:widowControl/>
      <w:autoSpaceDE w:val="0"/>
      <w:autoSpaceDN w:val="0"/>
      <w:adjustRightInd/>
      <w:jc w:val="both"/>
    </w:pPr>
    <w:rPr>
      <w:noProof/>
    </w:rPr>
  </w:style>
  <w:style w:type="character" w:customStyle="1" w:styleId="ZkladntextChar">
    <w:name w:val="Základný text Char"/>
    <w:basedOn w:val="DefaultParagraphFont"/>
    <w:link w:val="BodyText"/>
    <w:uiPriority w:val="99"/>
    <w:semiHidden/>
    <w:locked/>
    <w:rsid w:val="00E12687"/>
    <w:rPr>
      <w:rFonts w:ascii="Times New Roman" w:hAnsi="Times New Roman" w:cs="Times New Roman"/>
      <w:noProof/>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FF27B-7099-44C4-8B8D-37C4DB627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15</Pages>
  <Words>5443</Words>
  <Characters>31031</Characters>
  <Application>Microsoft Office Word</Application>
  <DocSecurity>0</DocSecurity>
  <Lines>0</Lines>
  <Paragraphs>0</Paragraphs>
  <ScaleCrop>false</ScaleCrop>
  <Company>Abyss</Company>
  <LinksUpToDate>false</LinksUpToDate>
  <CharactersWithSpaces>36402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ô v o d o v á  s p r á v a</dc:title>
  <dc:creator>administrator</dc:creator>
  <cp:lastModifiedBy>User</cp:lastModifiedBy>
  <cp:revision>2</cp:revision>
  <cp:lastPrinted>2011-08-18T09:18:00Z</cp:lastPrinted>
  <dcterms:created xsi:type="dcterms:W3CDTF">2011-08-19T08:34:00Z</dcterms:created>
  <dcterms:modified xsi:type="dcterms:W3CDTF">2011-08-19T08:34:00Z</dcterms:modified>
</cp:coreProperties>
</file>