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E1335" w:rsidP="001E1335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Á K O N</w:t>
      </w:r>
    </w:p>
    <w:p w:rsidR="001E1335" w:rsidP="001E1335">
      <w:pPr>
        <w:bidi w:val="0"/>
        <w:jc w:val="center"/>
        <w:rPr>
          <w:rFonts w:ascii="Times New Roman" w:hAnsi="Times New Roman"/>
        </w:rPr>
      </w:pPr>
    </w:p>
    <w:p w:rsidR="001E1335" w:rsidP="001E1335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..............................,</w:t>
      </w:r>
    </w:p>
    <w:p w:rsidR="001E1335" w:rsidP="001E1335">
      <w:pPr>
        <w:bidi w:val="0"/>
        <w:jc w:val="center"/>
        <w:rPr>
          <w:rFonts w:ascii="Times New Roman" w:hAnsi="Times New Roman"/>
        </w:rPr>
      </w:pPr>
    </w:p>
    <w:p w:rsidR="001E1335" w:rsidP="001E1335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ktorým sa mení a dopĺňa zákon č. 447/2008 Z. z. o </w:t>
      </w:r>
    </w:p>
    <w:p w:rsidR="001E1335" w:rsidP="001E1335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peňažných príspevkoch na kompenzáciu ťažkého zdravotného postihnutia a o zmene a doplnení niektorých zákonov</w:t>
      </w:r>
    </w:p>
    <w:p w:rsidR="001E1335" w:rsidP="001E1335">
      <w:pPr>
        <w:bidi w:val="0"/>
        <w:rPr>
          <w:rFonts w:ascii="Times New Roman" w:hAnsi="Times New Roman"/>
        </w:rPr>
      </w:pPr>
    </w:p>
    <w:p w:rsidR="001E1335" w:rsidP="001E1335">
      <w:pPr>
        <w:bidi w:val="0"/>
        <w:rPr>
          <w:rFonts w:ascii="Times New Roman" w:hAnsi="Times New Roman"/>
        </w:rPr>
      </w:pPr>
    </w:p>
    <w:p w:rsidR="001E1335" w:rsidP="001E1335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 sa uzniesla na</w:t>
      </w:r>
    </w:p>
    <w:p w:rsidR="001E1335" w:rsidP="001E1335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tomto zákone:</w:t>
      </w:r>
    </w:p>
    <w:p w:rsidR="001E1335" w:rsidP="001E1335">
      <w:pPr>
        <w:bidi w:val="0"/>
        <w:rPr>
          <w:rFonts w:ascii="Times New Roman" w:hAnsi="Times New Roman"/>
        </w:rPr>
      </w:pPr>
    </w:p>
    <w:p w:rsidR="001E1335" w:rsidP="001E1335">
      <w:pPr>
        <w:bidi w:val="0"/>
        <w:rPr>
          <w:rFonts w:ascii="Times New Roman" w:hAnsi="Times New Roman"/>
        </w:rPr>
      </w:pPr>
    </w:p>
    <w:p w:rsidR="001E1335" w:rsidP="00CD08B3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Čl.1</w:t>
      </w:r>
    </w:p>
    <w:p w:rsidR="001E1335" w:rsidP="001E1335">
      <w:pPr>
        <w:bidi w:val="0"/>
        <w:rPr>
          <w:rFonts w:ascii="Times New Roman" w:hAnsi="Times New Roman"/>
        </w:rPr>
      </w:pPr>
    </w:p>
    <w:p w:rsidR="001E1335" w:rsidP="001E1335">
      <w:pPr>
        <w:bidi w:val="0"/>
        <w:rPr>
          <w:rFonts w:ascii="Times New Roman" w:hAnsi="Times New Roman"/>
        </w:rPr>
      </w:pPr>
      <w:r w:rsidR="00292C1D">
        <w:rPr>
          <w:rFonts w:ascii="Times New Roman" w:hAnsi="Times New Roman"/>
        </w:rPr>
        <w:t xml:space="preserve">Zákon </w:t>
      </w:r>
      <w:r>
        <w:rPr>
          <w:rFonts w:ascii="Times New Roman" w:hAnsi="Times New Roman"/>
        </w:rPr>
        <w:t>č. 447/2008 Z. z. o peňažných príspevkoch na kompenzáciu ťažkého zdravotného postihnutia a o zmene a doplnení niektorých zákonov v znení neskorších predpisov sa mení a dopĺňa takto:</w:t>
      </w:r>
    </w:p>
    <w:p w:rsidR="001E1335" w:rsidP="001E1335">
      <w:pPr>
        <w:bidi w:val="0"/>
        <w:rPr>
          <w:rFonts w:ascii="Times New Roman" w:hAnsi="Times New Roman"/>
        </w:rPr>
      </w:pPr>
    </w:p>
    <w:p w:rsidR="00184A71" w:rsidP="00CD08B3">
      <w:pPr>
        <w:numPr>
          <w:numId w:val="1"/>
        </w:numPr>
        <w:bidi w:val="0"/>
        <w:rPr>
          <w:rFonts w:ascii="Times New Roman" w:hAnsi="Times New Roman"/>
        </w:rPr>
      </w:pPr>
      <w:r w:rsidR="001E1335">
        <w:rPr>
          <w:rFonts w:ascii="Times New Roman" w:hAnsi="Times New Roman"/>
        </w:rPr>
        <w:t xml:space="preserve">v § 38 ods.9 znie takto: </w:t>
      </w:r>
    </w:p>
    <w:p w:rsidR="001434DB" w:rsidP="001434DB">
      <w:pPr>
        <w:bidi w:val="0"/>
        <w:ind w:left="360"/>
        <w:jc w:val="both"/>
        <w:rPr>
          <w:rFonts w:ascii="Times New Roman" w:hAnsi="Times New Roman"/>
        </w:rPr>
      </w:pPr>
    </w:p>
    <w:p w:rsidR="001E1335" w:rsidP="001434DB">
      <w:p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Zvýšené výdavky súvisiace so zabezpečením prevádzky osobného motorového vozidla na účely tohto zákona sú výdavky na pohonné látky, ktoré slúžia na jeho prevádzku</w:t>
      </w:r>
      <w:r w:rsidR="00184A7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ktoré fyzická osoba s ťažkým zdravotným postihnutím využíva na pracovné aktivity, vzdelávacie aktivity, rodinné aktivity alebo občianske aktivity, </w:t>
      </w:r>
      <w:r w:rsidR="001559A8">
        <w:rPr>
          <w:rFonts w:ascii="Times New Roman" w:hAnsi="Times New Roman"/>
        </w:rPr>
        <w:t>na individuálnu prepravu pri</w:t>
      </w:r>
      <w:r>
        <w:rPr>
          <w:rFonts w:ascii="Times New Roman" w:hAnsi="Times New Roman"/>
        </w:rPr>
        <w:t xml:space="preserve"> </w:t>
      </w:r>
      <w:r w:rsidR="00292C1D">
        <w:rPr>
          <w:rFonts w:ascii="Times New Roman" w:hAnsi="Times New Roman"/>
        </w:rPr>
        <w:t>absolvovaní lieč</w:t>
      </w:r>
      <w:r w:rsidR="001559A8">
        <w:rPr>
          <w:rFonts w:ascii="Times New Roman" w:hAnsi="Times New Roman"/>
        </w:rPr>
        <w:t>by</w:t>
      </w:r>
      <w:r>
        <w:rPr>
          <w:rFonts w:ascii="Times New Roman" w:hAnsi="Times New Roman"/>
        </w:rPr>
        <w:t xml:space="preserve"> formou chemoterapie. Podmienka využívania osobného motorového vozidla na pracovné aktivity je splnená aj vtedy, ak fyzická osoba</w:t>
      </w:r>
      <w:r w:rsidR="00CD08B3">
        <w:rPr>
          <w:rFonts w:ascii="Times New Roman" w:hAnsi="Times New Roman"/>
        </w:rPr>
        <w:t xml:space="preserve"> s ťažkým zdravotným postihnutím podniká, prevádzkuje alebo vykonáva samostatnú zárobkovú činnosť v mieste svojho trvalého pobytu.</w:t>
      </w:r>
      <w:r>
        <w:rPr>
          <w:rFonts w:ascii="Times New Roman" w:hAnsi="Times New Roman"/>
        </w:rPr>
        <w:t xml:space="preserve"> </w:t>
      </w:r>
    </w:p>
    <w:p w:rsidR="00CD08B3" w:rsidP="00CD08B3">
      <w:pPr>
        <w:bidi w:val="0"/>
        <w:ind w:left="360"/>
        <w:rPr>
          <w:rFonts w:ascii="Times New Roman" w:hAnsi="Times New Roman"/>
        </w:rPr>
      </w:pPr>
    </w:p>
    <w:p w:rsidR="00CD08B3" w:rsidP="00CD08B3">
      <w:pPr>
        <w:bidi w:val="0"/>
        <w:ind w:left="360"/>
        <w:rPr>
          <w:rFonts w:ascii="Times New Roman" w:hAnsi="Times New Roman"/>
        </w:rPr>
      </w:pPr>
    </w:p>
    <w:p w:rsidR="00CD08B3" w:rsidP="00CD08B3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Čl. 2</w:t>
      </w:r>
    </w:p>
    <w:p w:rsidR="00CD08B3" w:rsidP="00CD08B3">
      <w:pPr>
        <w:bidi w:val="0"/>
        <w:jc w:val="center"/>
        <w:rPr>
          <w:rFonts w:ascii="Times New Roman" w:hAnsi="Times New Roman"/>
        </w:rPr>
      </w:pPr>
    </w:p>
    <w:p w:rsidR="00CD08B3" w:rsidP="00CD08B3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Účinnosť</w:t>
      </w:r>
    </w:p>
    <w:p w:rsidR="00CD08B3" w:rsidP="00CD08B3">
      <w:pPr>
        <w:bidi w:val="0"/>
        <w:rPr>
          <w:rFonts w:ascii="Times New Roman" w:hAnsi="Times New Roman"/>
        </w:rPr>
      </w:pPr>
    </w:p>
    <w:p w:rsidR="00CD08B3" w:rsidP="00CD08B3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Tento zákon nadobúda účinnosť dňom vydania.</w:t>
      </w:r>
    </w:p>
    <w:p w:rsidR="001E1335">
      <w:pPr>
        <w:bidi w:val="0"/>
        <w:rPr>
          <w:rFonts w:ascii="Times New Roman" w:hAnsi="Times New Roman"/>
        </w:rPr>
      </w:pPr>
    </w:p>
    <w:sectPr w:rsidSect="002859B7">
      <w:pgSz w:w="11906" w:h="16838"/>
      <w:pgMar w:top="1417" w:right="926" w:bottom="1417" w:left="126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31137"/>
    <w:multiLevelType w:val="hybridMultilevel"/>
    <w:tmpl w:val="D242C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1E1335"/>
    <w:rsid w:val="001434DB"/>
    <w:rsid w:val="001559A8"/>
    <w:rsid w:val="00184A71"/>
    <w:rsid w:val="001E1335"/>
    <w:rsid w:val="002859B7"/>
    <w:rsid w:val="00292C1D"/>
    <w:rsid w:val="00450018"/>
    <w:rsid w:val="00710418"/>
    <w:rsid w:val="007C4EFC"/>
    <w:rsid w:val="00CD08B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33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50018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175</Words>
  <Characters>1004</Characters>
  <Application>Microsoft Office Word</Application>
  <DocSecurity>0</DocSecurity>
  <Lines>0</Lines>
  <Paragraphs>0</Paragraphs>
  <ScaleCrop>false</ScaleCrop>
  <Company>Kancelaria NR SR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K O N</dc:title>
  <dc:creator>PC</dc:creator>
  <cp:lastModifiedBy>Gašparíková, Jarmila</cp:lastModifiedBy>
  <cp:revision>2</cp:revision>
  <cp:lastPrinted>2011-08-12T10:36:00Z</cp:lastPrinted>
  <dcterms:created xsi:type="dcterms:W3CDTF">2011-08-18T15:28:00Z</dcterms:created>
  <dcterms:modified xsi:type="dcterms:W3CDTF">2011-08-18T15:28:00Z</dcterms:modified>
</cp:coreProperties>
</file>