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447292" w:rsidRPr="00DE6ADC" w:rsidP="00447292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DE6ADC">
        <w:rPr>
          <w:rFonts w:ascii="Times New Roman" w:hAnsi="Times New Roman"/>
          <w:spacing w:val="30"/>
        </w:rPr>
        <w:t>V. volebné obdobie</w:t>
      </w:r>
    </w:p>
    <w:p w:rsidR="00447292" w:rsidRPr="00DE6ADC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447292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317191" w:rsidRPr="00DE6ADC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447292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317191" w:rsidRPr="00DE6ADC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  <w:r w:rsidR="00CE6131">
        <w:rPr>
          <w:rFonts w:ascii="Times New Roman" w:hAnsi="Times New Roman"/>
          <w:b/>
          <w:spacing w:val="30"/>
        </w:rPr>
        <w:t>452</w:t>
      </w: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447292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317191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317191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VLÁDNY NÁVRH </w:t>
      </w: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447292" w:rsidRPr="00DE6ADC" w:rsidP="00447292">
      <w:pPr>
        <w:bidi w:val="0"/>
        <w:jc w:val="center"/>
        <w:rPr>
          <w:rFonts w:ascii="Times New Roman" w:hAnsi="Times New Roman"/>
          <w:b/>
          <w:spacing w:val="30"/>
        </w:rPr>
      </w:pPr>
      <w:r>
        <w:rPr>
          <w:rFonts w:ascii="Times New Roman" w:hAnsi="Times New Roman"/>
          <w:b/>
          <w:spacing w:val="30"/>
        </w:rPr>
        <w:t>Ústavný z</w:t>
      </w:r>
      <w:r w:rsidRPr="00DE6ADC">
        <w:rPr>
          <w:rFonts w:ascii="Times New Roman" w:hAnsi="Times New Roman"/>
          <w:b/>
          <w:spacing w:val="30"/>
        </w:rPr>
        <w:t xml:space="preserve"> á k o n</w:t>
      </w:r>
    </w:p>
    <w:p w:rsidR="00447292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317191" w:rsidRPr="00DE6ADC" w:rsidP="00447292">
      <w:pPr>
        <w:bidi w:val="0"/>
        <w:jc w:val="center"/>
        <w:rPr>
          <w:rFonts w:ascii="Times New Roman" w:hAnsi="Times New Roman"/>
          <w:spacing w:val="30"/>
        </w:rPr>
      </w:pPr>
    </w:p>
    <w:p w:rsidR="00447292" w:rsidP="0044729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 2011,</w:t>
      </w:r>
    </w:p>
    <w:p w:rsidR="00447292" w:rsidP="00447292">
      <w:pPr>
        <w:bidi w:val="0"/>
        <w:jc w:val="center"/>
        <w:rPr>
          <w:rFonts w:ascii="Times New Roman" w:hAnsi="Times New Roman"/>
        </w:rPr>
      </w:pPr>
    </w:p>
    <w:p w:rsidR="00317191" w:rsidP="00447292">
      <w:pPr>
        <w:bidi w:val="0"/>
        <w:jc w:val="center"/>
        <w:rPr>
          <w:rFonts w:ascii="Times New Roman" w:hAnsi="Times New Roman"/>
        </w:rPr>
      </w:pPr>
    </w:p>
    <w:p w:rsidR="00447292" w:rsidP="00447292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 xml:space="preserve">ktorým sa mení a dopĺňa </w:t>
      </w:r>
      <w:r>
        <w:rPr>
          <w:rFonts w:ascii="Times New Roman" w:hAnsi="Times New Roman"/>
          <w:b/>
        </w:rPr>
        <w:t>Ústava</w:t>
      </w:r>
      <w:r w:rsidRPr="00062613">
        <w:rPr>
          <w:rFonts w:ascii="Times New Roman" w:hAnsi="Times New Roman"/>
          <w:b/>
        </w:rPr>
        <w:t xml:space="preserve"> Slovenskej republiky č. 460/1992 Zb. </w:t>
      </w:r>
    </w:p>
    <w:p w:rsidR="00447292" w:rsidRPr="00062613" w:rsidP="00447292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>v znení neskorších predpisov</w:t>
      </w:r>
    </w:p>
    <w:p w:rsidR="00447292" w:rsidRPr="00062613" w:rsidP="00447292">
      <w:pPr>
        <w:bidi w:val="0"/>
        <w:jc w:val="both"/>
        <w:rPr>
          <w:rFonts w:ascii="Times New Roman" w:hAnsi="Times New Roman"/>
          <w:b/>
        </w:rPr>
      </w:pP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RPr="00DE6ADC" w:rsidP="0044729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ústavnom zákone:</w:t>
      </w:r>
    </w:p>
    <w:p w:rsidR="00447292" w:rsidRPr="00DE6ADC" w:rsidP="00447292">
      <w:pPr>
        <w:bidi w:val="0"/>
        <w:jc w:val="both"/>
        <w:rPr>
          <w:rFonts w:ascii="Times New Roman" w:hAnsi="Times New Roman"/>
        </w:rPr>
      </w:pPr>
    </w:p>
    <w:p w:rsidR="00447292" w:rsidRPr="00062613" w:rsidP="00447292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>Čl. I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P="00447292">
      <w:pPr>
        <w:bidi w:val="0"/>
        <w:ind w:firstLine="708"/>
        <w:jc w:val="both"/>
        <w:rPr>
          <w:rFonts w:ascii="Times New Roman" w:hAnsi="Times New Roman"/>
        </w:rPr>
      </w:pPr>
      <w:r w:rsidRPr="00062613">
        <w:rPr>
          <w:rFonts w:ascii="Times New Roman" w:hAnsi="Times New Roman"/>
        </w:rPr>
        <w:t>Ústava Slovenskej republiky č. 460/1992 Zb. v znení ústavného zákona č. 244/1998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9/1999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90/2001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140/2004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323/2004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463/2005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>z., ústavného zákona č. 92/2006 Z.</w:t>
      </w:r>
      <w:r>
        <w:rPr>
          <w:rFonts w:ascii="Times New Roman" w:hAnsi="Times New Roman"/>
        </w:rPr>
        <w:t xml:space="preserve"> z.,</w:t>
      </w:r>
      <w:r w:rsidRPr="00062613">
        <w:rPr>
          <w:rFonts w:ascii="Times New Roman" w:hAnsi="Times New Roman"/>
        </w:rPr>
        <w:t xml:space="preserve"> ústavného zákona č. 210/2006 Z.</w:t>
      </w:r>
      <w:r>
        <w:rPr>
          <w:rFonts w:ascii="Times New Roman" w:hAnsi="Times New Roman"/>
        </w:rPr>
        <w:t xml:space="preserve"> </w:t>
      </w:r>
      <w:r w:rsidRPr="00062613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ústavného zákona č. 100/2010 Z. z. </w:t>
      </w:r>
      <w:r w:rsidRPr="00062613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mení a </w:t>
      </w:r>
      <w:r w:rsidRPr="00062613">
        <w:rPr>
          <w:rFonts w:ascii="Times New Roman" w:hAnsi="Times New Roman"/>
        </w:rPr>
        <w:t>dopĺňa takto: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RPr="00062613" w:rsidP="00447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06261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 čl. 141a ods. 1 sa vypúšťa prvá veta a slová „</w:t>
      </w:r>
      <w:r w:rsidRPr="00062613">
        <w:rPr>
          <w:rFonts w:ascii="Times New Roman" w:hAnsi="Times New Roman"/>
        </w:rPr>
        <w:t>Jej ďalšími členmi sú</w:t>
      </w:r>
      <w:r>
        <w:rPr>
          <w:rFonts w:ascii="Times New Roman" w:hAnsi="Times New Roman"/>
        </w:rPr>
        <w:t>“ sa nahrádzajú slovami</w:t>
      </w:r>
      <w:r w:rsidRPr="000626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Pr="00062613">
        <w:rPr>
          <w:rFonts w:ascii="Times New Roman" w:hAnsi="Times New Roman"/>
        </w:rPr>
        <w:t>Členmi Súdnej rady Slovenskej republiky sú</w:t>
      </w:r>
      <w:r>
        <w:rPr>
          <w:rFonts w:ascii="Times New Roman" w:hAnsi="Times New Roman"/>
        </w:rPr>
        <w:t xml:space="preserve">“. </w:t>
      </w:r>
    </w:p>
    <w:p w:rsidR="00447292" w:rsidP="00447292">
      <w:pPr>
        <w:bidi w:val="0"/>
        <w:jc w:val="both"/>
        <w:rPr>
          <w:rFonts w:ascii="Times New Roman" w:hAnsi="Times New Roman"/>
          <w:b/>
        </w:rPr>
      </w:pPr>
    </w:p>
    <w:p w:rsidR="00447292" w:rsidRPr="00062613" w:rsidP="00447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 xml:space="preserve">V čl. 141a ods. 1 písm. a) sa slovo „ôsmi“ nahrádza slovom „deviati“. </w:t>
      </w:r>
    </w:p>
    <w:p w:rsidR="00447292" w:rsidP="00447292">
      <w:pPr>
        <w:bidi w:val="0"/>
        <w:jc w:val="both"/>
        <w:rPr>
          <w:rFonts w:ascii="Times New Roman" w:hAnsi="Times New Roman"/>
          <w:b/>
        </w:rPr>
      </w:pPr>
    </w:p>
    <w:p w:rsidR="00447292" w:rsidP="00447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06261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 čl. 141a sa za odsek 1 vkladá nový odsek 2, ktorý znie:</w:t>
      </w:r>
    </w:p>
    <w:p w:rsidR="00447292" w:rsidP="00447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Predsedu Súdnej rady Slovenskej republiky volia spomedzi seba a odvolávajú členovia Súdnej rady Slovenskej republiky</w:t>
      </w:r>
      <w:r w:rsidRPr="00062613">
        <w:rPr>
          <w:rFonts w:ascii="Times New Roman" w:hAnsi="Times New Roman"/>
        </w:rPr>
        <w:t xml:space="preserve"> nadpolovičnou väčšinou hlasov všetkých </w:t>
      </w:r>
      <w:r>
        <w:rPr>
          <w:rFonts w:ascii="Times New Roman" w:hAnsi="Times New Roman"/>
        </w:rPr>
        <w:t xml:space="preserve">členov.“. </w:t>
      </w:r>
    </w:p>
    <w:p w:rsidR="00447292" w:rsidRPr="00062613" w:rsidP="00447292">
      <w:pPr>
        <w:bidi w:val="0"/>
        <w:jc w:val="both"/>
        <w:rPr>
          <w:rFonts w:ascii="Times New Roman" w:hAnsi="Times New Roman"/>
        </w:rPr>
      </w:pPr>
    </w:p>
    <w:p w:rsidR="00447292" w:rsidRPr="00062613" w:rsidP="00447292">
      <w:pPr>
        <w:bidi w:val="0"/>
        <w:jc w:val="both"/>
        <w:rPr>
          <w:rFonts w:ascii="Times New Roman" w:hAnsi="Times New Roman"/>
        </w:rPr>
      </w:pPr>
      <w:r w:rsidRPr="00062613">
        <w:rPr>
          <w:rFonts w:ascii="Times New Roman" w:hAnsi="Times New Roman"/>
        </w:rPr>
        <w:t xml:space="preserve">Doterajšie odseky </w:t>
      </w:r>
      <w:r>
        <w:rPr>
          <w:rFonts w:ascii="Times New Roman" w:hAnsi="Times New Roman"/>
        </w:rPr>
        <w:t xml:space="preserve">2 až 6 sa označujú ako odseky 3 až 7. 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RPr="00046C82" w:rsidP="00447292">
      <w:pPr>
        <w:bidi w:val="0"/>
        <w:jc w:val="both"/>
        <w:rPr>
          <w:rFonts w:ascii="Times New Roman" w:hAnsi="Times New Roman"/>
        </w:rPr>
      </w:pPr>
      <w:r w:rsidRPr="000724D9">
        <w:rPr>
          <w:rFonts w:ascii="Times New Roman" w:hAnsi="Times New Roman"/>
          <w:b/>
        </w:rPr>
        <w:t xml:space="preserve">4. </w:t>
      </w:r>
      <w:r w:rsidRPr="00046C82">
        <w:rPr>
          <w:rFonts w:ascii="Times New Roman" w:hAnsi="Times New Roman"/>
        </w:rPr>
        <w:t xml:space="preserve">V čl. 141a ods. 4 sa na konci pripája táto veta: „Funkcia člena </w:t>
      </w:r>
      <w:r w:rsidR="00E24A9E">
        <w:rPr>
          <w:rFonts w:ascii="Times New Roman" w:hAnsi="Times New Roman"/>
        </w:rPr>
        <w:t>S</w:t>
      </w:r>
      <w:r w:rsidRPr="00046C82">
        <w:rPr>
          <w:rFonts w:ascii="Times New Roman" w:hAnsi="Times New Roman"/>
        </w:rPr>
        <w:t xml:space="preserve">údnej rady </w:t>
      </w:r>
      <w:r w:rsidR="00E24A9E">
        <w:rPr>
          <w:rFonts w:ascii="Times New Roman" w:hAnsi="Times New Roman"/>
        </w:rPr>
        <w:t xml:space="preserve">Slovenskej republiky </w:t>
      </w:r>
      <w:r w:rsidRPr="00046C82">
        <w:rPr>
          <w:rFonts w:ascii="Times New Roman" w:hAnsi="Times New Roman"/>
        </w:rPr>
        <w:t xml:space="preserve">je nezlučiteľná s funkciou predsedu Najvyššieho súdu Slovenskej republiky a podpredsedu Najvyššieho súdu Slovenskej republiky.“. </w:t>
      </w:r>
    </w:p>
    <w:p w:rsidR="00317191" w:rsidP="00447292">
      <w:pPr>
        <w:bidi w:val="0"/>
        <w:jc w:val="both"/>
        <w:rPr>
          <w:rFonts w:ascii="Times New Roman" w:hAnsi="Times New Roman"/>
          <w:b/>
        </w:rPr>
      </w:pPr>
    </w:p>
    <w:p w:rsidR="00447292" w:rsidP="00447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Pr="00C37B8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Za čl. 154c sa vkladá čl. 154d, ktorý znie: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P="0044729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„Čl. 154d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P="0044729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Najvyššieho súdu Slovenskej republiky zaniká funkcia predsedu Súdnej rady Slovenskej republiky dňom nadobudnutia účinnosti tohto ústavného zákona; rovnako zaniká jeho funkcia člena Súdnej rady Slovenskej republiky.“.  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RPr="00062613" w:rsidP="00447292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>Čl. II</w:t>
      </w:r>
    </w:p>
    <w:p w:rsidR="00447292" w:rsidP="00447292">
      <w:pPr>
        <w:bidi w:val="0"/>
        <w:jc w:val="both"/>
        <w:rPr>
          <w:rFonts w:ascii="Times New Roman" w:hAnsi="Times New Roman"/>
        </w:rPr>
      </w:pPr>
    </w:p>
    <w:p w:rsidR="00447292" w:rsidP="0044729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ústavný zákona nadobúda účinnosť 1. januára 2012.</w:t>
      </w:r>
    </w:p>
    <w:p w:rsidR="00346A3F" w:rsidP="00447292">
      <w:pPr>
        <w:bidi w:val="0"/>
        <w:jc w:val="center"/>
        <w:rPr>
          <w:rFonts w:ascii="Times New Roman" w:hAnsi="Times New Roman"/>
        </w:rPr>
      </w:pPr>
    </w:p>
    <w:sectPr w:rsidSect="00B57A98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9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E613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57A9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1DFC"/>
    <w:multiLevelType w:val="hybridMultilevel"/>
    <w:tmpl w:val="A5B475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A26741F"/>
    <w:multiLevelType w:val="hybridMultilevel"/>
    <w:tmpl w:val="1032D1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7292"/>
    <w:rsid w:val="00023C8B"/>
    <w:rsid w:val="00046C82"/>
    <w:rsid w:val="00062613"/>
    <w:rsid w:val="000724D9"/>
    <w:rsid w:val="00317191"/>
    <w:rsid w:val="00346A3F"/>
    <w:rsid w:val="003C5778"/>
    <w:rsid w:val="00447292"/>
    <w:rsid w:val="005A2AB0"/>
    <w:rsid w:val="006019A6"/>
    <w:rsid w:val="008548EB"/>
    <w:rsid w:val="009428BF"/>
    <w:rsid w:val="00B57A98"/>
    <w:rsid w:val="00B81CFD"/>
    <w:rsid w:val="00C37B8E"/>
    <w:rsid w:val="00CE6131"/>
    <w:rsid w:val="00DE6ADC"/>
    <w:rsid w:val="00E24A9E"/>
    <w:rsid w:val="00E452E1"/>
    <w:rsid w:val="00E54926"/>
    <w:rsid w:val="00FB04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44729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4729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4472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267</Words>
  <Characters>1524</Characters>
  <Application>Microsoft Office Word</Application>
  <DocSecurity>0</DocSecurity>
  <Lines>0</Lines>
  <Paragraphs>0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5</cp:revision>
  <dcterms:created xsi:type="dcterms:W3CDTF">2011-08-06T14:31:00Z</dcterms:created>
  <dcterms:modified xsi:type="dcterms:W3CDTF">2011-08-10T12:42:00Z</dcterms:modified>
</cp:coreProperties>
</file>