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68B6" w:rsidRPr="007C4E54" w:rsidP="005768B6">
      <w:pPr>
        <w:pStyle w:val="Heading1"/>
        <w:bidi w:val="0"/>
        <w:rPr>
          <w:rFonts w:ascii="Times New Roman" w:hAnsi="Times New Roman"/>
          <w:szCs w:val="24"/>
        </w:rPr>
      </w:pPr>
      <w:r w:rsidRPr="007C4E54">
        <w:rPr>
          <w:rFonts w:ascii="Times New Roman" w:hAnsi="Times New Roman"/>
          <w:szCs w:val="24"/>
        </w:rPr>
        <w:t>Dôvodová správa</w:t>
      </w:r>
    </w:p>
    <w:p w:rsidR="005768B6" w:rsidRPr="007C4E54" w:rsidP="005768B6">
      <w:pPr>
        <w:bidi w:val="0"/>
        <w:jc w:val="center"/>
        <w:rPr>
          <w:rFonts w:ascii="Times New Roman" w:hAnsi="Times New Roman"/>
          <w:b/>
          <w:szCs w:val="24"/>
        </w:rPr>
      </w:pPr>
    </w:p>
    <w:p w:rsidR="005768B6" w:rsidRPr="007C4E54" w:rsidP="005768B6">
      <w:pPr>
        <w:pStyle w:val="Heading2"/>
        <w:bidi w:val="0"/>
        <w:rPr>
          <w:rFonts w:ascii="Times New Roman" w:hAnsi="Times New Roman"/>
          <w:szCs w:val="24"/>
        </w:rPr>
      </w:pPr>
    </w:p>
    <w:p w:rsidR="005768B6" w:rsidRPr="007C4E54" w:rsidP="005768B6">
      <w:pPr>
        <w:pStyle w:val="Heading2"/>
        <w:bidi w:val="0"/>
        <w:rPr>
          <w:rFonts w:ascii="Times New Roman" w:hAnsi="Times New Roman"/>
          <w:szCs w:val="24"/>
          <w:u w:val="none"/>
        </w:rPr>
      </w:pPr>
      <w:r w:rsidRPr="007C4E54">
        <w:rPr>
          <w:rFonts w:ascii="Times New Roman" w:hAnsi="Times New Roman"/>
          <w:szCs w:val="24"/>
          <w:u w:val="none"/>
        </w:rPr>
        <w:t>Všeobecná časť</w:t>
      </w:r>
    </w:p>
    <w:p w:rsidR="005768B6" w:rsidRPr="007C4E54" w:rsidP="005768B6">
      <w:pPr>
        <w:bidi w:val="0"/>
        <w:rPr>
          <w:rFonts w:ascii="Times New Roman" w:hAnsi="Times New Roman"/>
          <w:b/>
          <w:szCs w:val="24"/>
        </w:rPr>
      </w:pPr>
    </w:p>
    <w:p w:rsidR="005768B6" w:rsidRPr="007C4E54" w:rsidP="005768B6">
      <w:pPr>
        <w:bidi w:val="0"/>
        <w:rPr>
          <w:rFonts w:ascii="Times New Roman" w:hAnsi="Times New Roman"/>
          <w:szCs w:val="24"/>
        </w:rPr>
      </w:pPr>
      <w:r w:rsidRPr="007C4E54">
        <w:rPr>
          <w:rFonts w:ascii="Times New Roman" w:hAnsi="Times New Roman"/>
          <w:szCs w:val="24"/>
        </w:rPr>
        <w:tab/>
      </w:r>
      <w:r w:rsidR="00C31BD4">
        <w:rPr>
          <w:rFonts w:ascii="Times New Roman" w:hAnsi="Times New Roman"/>
          <w:szCs w:val="24"/>
        </w:rPr>
        <w:t>Vládny n</w:t>
      </w:r>
      <w:r w:rsidRPr="007C4E54">
        <w:rPr>
          <w:rFonts w:ascii="Times New Roman" w:hAnsi="Times New Roman"/>
          <w:szCs w:val="24"/>
        </w:rPr>
        <w:t>ávrh zákona, ktorým sa mení a dopĺňa zákon č. 125/2006 Z. z. o inšpekcii práce a o zmene a doplnení zákona č. 82/2005 Z. z. o nelegálnej práci a nelegálnom zamestnávaní a o zmene a doplnení niektorých zákonov v znení neskorších predpisov (ďalej len „návrh zákona“) bol vypracovaný Ministerstvom práce, sociálnych vecí a rodiny Slovenskej republiky na základe Plánu legislatívnych úloh vlády Slovenskej republiky na rok 2011.</w:t>
      </w:r>
    </w:p>
    <w:p w:rsidR="005768B6" w:rsidRPr="007C4E54" w:rsidP="005768B6">
      <w:pPr>
        <w:bidi w:val="0"/>
        <w:rPr>
          <w:rFonts w:ascii="Times New Roman" w:hAnsi="Times New Roman"/>
          <w:szCs w:val="24"/>
        </w:rPr>
      </w:pPr>
    </w:p>
    <w:p w:rsidR="005768B6" w:rsidRPr="007C4E54" w:rsidP="005768B6">
      <w:pPr>
        <w:bidi w:val="0"/>
        <w:ind w:firstLine="708"/>
        <w:rPr>
          <w:rFonts w:ascii="Times New Roman" w:hAnsi="Times New Roman"/>
          <w:szCs w:val="24"/>
        </w:rPr>
      </w:pPr>
      <w:r w:rsidRPr="007C4E54">
        <w:rPr>
          <w:rFonts w:ascii="Times New Roman" w:hAnsi="Times New Roman"/>
          <w:szCs w:val="24"/>
        </w:rPr>
        <w:t>Účelom predkladaného návrhu zákona je zabezpečiť transparentnosť výkonu inšpekcie práce. Zlepšenie výkonu inšpekcie práce a jeho prednostne preventívne pôsobenie sa navrhuje dosiahnuť úpr</w:t>
      </w:r>
      <w:r w:rsidRPr="007C4E54">
        <w:rPr>
          <w:rFonts w:ascii="Times New Roman" w:hAnsi="Times New Roman"/>
          <w:szCs w:val="24"/>
        </w:rPr>
        <w:t>a</w:t>
      </w:r>
      <w:r w:rsidRPr="007C4E54">
        <w:rPr>
          <w:rFonts w:ascii="Times New Roman" w:hAnsi="Times New Roman"/>
          <w:szCs w:val="24"/>
        </w:rPr>
        <w:t>vou príslušných ustanovení tak, že sa umožní vo výnimočnom a odôvodnenom prípade výkon inšpekcie práce inšpektorátu pr</w:t>
      </w:r>
      <w:r w:rsidRPr="007C4E54">
        <w:rPr>
          <w:rFonts w:ascii="Times New Roman" w:hAnsi="Times New Roman"/>
          <w:szCs w:val="24"/>
        </w:rPr>
        <w:t>á</w:t>
      </w:r>
      <w:r w:rsidRPr="007C4E54">
        <w:rPr>
          <w:rFonts w:ascii="Times New Roman" w:hAnsi="Times New Roman"/>
          <w:szCs w:val="24"/>
        </w:rPr>
        <w:t>ce aj mimo obvodu jeho pôsobnosti, zavedie sa povinné ukladanie peňažných pokút pri závažnom porušení povinností a po neodstránení nedostatkov a upraví sa predpoklad doručenia písomností z výkonu inšpekcie práce poštou. Návrh zákona reaguje aj na požiadavku inšpektorov práce preukazovať sa pri výkone inšpekcie práce preukazom inšpektora práce a na cestách služobnou rovnošatou. Zároveň sa návrhom precizujú kompetencie v oblasti trhového dohľadu</w:t>
      </w:r>
      <w:r w:rsidR="008C6BD6">
        <w:rPr>
          <w:rFonts w:ascii="Times New Roman" w:hAnsi="Times New Roman"/>
          <w:szCs w:val="24"/>
        </w:rPr>
        <w:t>.</w:t>
      </w:r>
      <w:r w:rsidRPr="007C4E54">
        <w:rPr>
          <w:rFonts w:ascii="Times New Roman" w:hAnsi="Times New Roman"/>
          <w:szCs w:val="24"/>
        </w:rPr>
        <w:t xml:space="preserve"> </w:t>
      </w:r>
    </w:p>
    <w:p w:rsidR="005768B6" w:rsidRPr="007C4E54" w:rsidP="005768B6">
      <w:pPr>
        <w:bidi w:val="0"/>
        <w:ind w:firstLine="708"/>
        <w:rPr>
          <w:rFonts w:ascii="Times New Roman" w:hAnsi="Times New Roman"/>
          <w:szCs w:val="24"/>
        </w:rPr>
      </w:pPr>
    </w:p>
    <w:p w:rsidR="005768B6" w:rsidRPr="00710AE1" w:rsidP="005768B6">
      <w:pPr>
        <w:bidi w:val="0"/>
        <w:ind w:firstLine="708"/>
        <w:rPr>
          <w:rFonts w:ascii="Times New Roman" w:hAnsi="Times New Roman"/>
          <w:szCs w:val="24"/>
        </w:rPr>
      </w:pPr>
      <w:r w:rsidRPr="007C4E54">
        <w:rPr>
          <w:rFonts w:ascii="Times New Roman" w:hAnsi="Times New Roman"/>
          <w:szCs w:val="24"/>
        </w:rPr>
        <w:t xml:space="preserve">Súčasťou návrhu zákona je spresnenie znenia jeho ustanovení so zreteľom na ostatné zmeny súvisiacich </w:t>
      </w:r>
      <w:r w:rsidRPr="00710AE1">
        <w:rPr>
          <w:rFonts w:ascii="Times New Roman" w:hAnsi="Times New Roman"/>
          <w:szCs w:val="24"/>
        </w:rPr>
        <w:t xml:space="preserve">právnych predpisov a poznatky z aplikačnej praxe. </w:t>
      </w:r>
    </w:p>
    <w:p w:rsidR="005768B6" w:rsidRPr="00710AE1" w:rsidP="005768B6">
      <w:pPr>
        <w:bidi w:val="0"/>
        <w:rPr>
          <w:rFonts w:ascii="Times New Roman" w:hAnsi="Times New Roman"/>
          <w:szCs w:val="24"/>
        </w:rPr>
      </w:pPr>
    </w:p>
    <w:p w:rsidR="005768B6" w:rsidRPr="00710AE1" w:rsidP="005768B6">
      <w:pPr>
        <w:bidi w:val="0"/>
        <w:ind w:firstLine="709"/>
        <w:rPr>
          <w:rFonts w:ascii="Times New Roman" w:hAnsi="Times New Roman"/>
          <w:szCs w:val="24"/>
        </w:rPr>
      </w:pPr>
      <w:r w:rsidRPr="00710AE1">
        <w:rPr>
          <w:rFonts w:ascii="Times New Roman" w:hAnsi="Times New Roman"/>
          <w:szCs w:val="24"/>
        </w:rPr>
        <w:t xml:space="preserve">Návrh zákona je v súlade s Ústavou Slovenskej republiky, zákonmi a ďalšími všeobecne záväznými právnymi predpismi, ako aj s medzinárodnými zmluvami, ktorými je Slovenská republika viazaná a s právom Európskej únie. </w:t>
      </w:r>
    </w:p>
    <w:p w:rsidR="005768B6" w:rsidRPr="00710AE1" w:rsidP="005768B6">
      <w:pPr>
        <w:bidi w:val="0"/>
        <w:ind w:firstLine="709"/>
        <w:rPr>
          <w:rFonts w:ascii="Times New Roman" w:hAnsi="Times New Roman"/>
          <w:szCs w:val="24"/>
        </w:rPr>
      </w:pPr>
    </w:p>
    <w:p w:rsidR="005768B6" w:rsidRPr="00710AE1" w:rsidP="005768B6">
      <w:pPr>
        <w:bidi w:val="0"/>
        <w:ind w:firstLine="709"/>
        <w:rPr>
          <w:rFonts w:ascii="Times New Roman" w:eastAsia="MS Mincho" w:hAnsi="Times New Roman"/>
          <w:szCs w:val="24"/>
          <w:lang w:eastAsia="en-US"/>
        </w:rPr>
      </w:pPr>
      <w:r w:rsidRPr="00710AE1">
        <w:rPr>
          <w:rFonts w:ascii="Times New Roman" w:eastAsia="MS Mincho" w:hAnsi="Times New Roman" w:hint="default"/>
          <w:szCs w:val="24"/>
          <w:lang w:eastAsia="en-US"/>
        </w:rPr>
        <w:t>Predlož</w:t>
      </w:r>
      <w:r w:rsidRPr="00710AE1">
        <w:rPr>
          <w:rFonts w:ascii="Times New Roman" w:eastAsia="MS Mincho" w:hAnsi="Times New Roman" w:hint="default"/>
          <w:szCs w:val="24"/>
          <w:lang w:eastAsia="en-US"/>
        </w:rPr>
        <w:t>ený</w:t>
      </w:r>
      <w:r w:rsidRPr="00710AE1">
        <w:rPr>
          <w:rFonts w:ascii="Times New Roman" w:eastAsia="MS Mincho" w:hAnsi="Times New Roman" w:hint="default"/>
          <w:szCs w:val="24"/>
          <w:lang w:eastAsia="en-US"/>
        </w:rPr>
        <w:t xml:space="preserve"> ná</w:t>
      </w:r>
      <w:r w:rsidRPr="00710AE1">
        <w:rPr>
          <w:rFonts w:ascii="Times New Roman" w:eastAsia="MS Mincho" w:hAnsi="Times New Roman" w:hint="default"/>
          <w:szCs w:val="24"/>
          <w:lang w:eastAsia="en-US"/>
        </w:rPr>
        <w:t>vrh zá</w:t>
      </w:r>
      <w:r w:rsidRPr="00710AE1">
        <w:rPr>
          <w:rFonts w:ascii="Times New Roman" w:eastAsia="MS Mincho" w:hAnsi="Times New Roman" w:hint="default"/>
          <w:szCs w:val="24"/>
          <w:lang w:eastAsia="en-US"/>
        </w:rPr>
        <w:t xml:space="preserve">kona bude </w:t>
      </w:r>
      <w:r w:rsidRPr="003D40EB">
        <w:rPr>
          <w:rFonts w:ascii="Times New Roman" w:eastAsia="MS Mincho" w:hAnsi="Times New Roman" w:hint="default"/>
          <w:szCs w:val="24"/>
          <w:lang w:eastAsia="en-US"/>
        </w:rPr>
        <w:t>mať</w:t>
      </w:r>
      <w:r w:rsidRPr="003D40EB">
        <w:rPr>
          <w:rFonts w:ascii="Times New Roman" w:eastAsia="MS Mincho" w:hAnsi="Times New Roman" w:hint="default"/>
          <w:szCs w:val="24"/>
          <w:lang w:eastAsia="en-US"/>
        </w:rPr>
        <w:t xml:space="preserve"> vplyv na</w:t>
      </w:r>
      <w:r w:rsidRPr="00710AE1">
        <w:rPr>
          <w:rFonts w:ascii="Times New Roman" w:eastAsia="MS Mincho" w:hAnsi="Times New Roman" w:hint="default"/>
          <w:szCs w:val="24"/>
          <w:lang w:eastAsia="en-US"/>
        </w:rPr>
        <w:t xml:space="preserve"> š</w:t>
      </w:r>
      <w:r w:rsidRPr="00710AE1">
        <w:rPr>
          <w:rFonts w:ascii="Times New Roman" w:eastAsia="MS Mincho" w:hAnsi="Times New Roman" w:hint="default"/>
          <w:szCs w:val="24"/>
          <w:lang w:eastAsia="en-US"/>
        </w:rPr>
        <w:t>tá</w:t>
      </w:r>
      <w:r w:rsidRPr="00710AE1">
        <w:rPr>
          <w:rFonts w:ascii="Times New Roman" w:eastAsia="MS Mincho" w:hAnsi="Times New Roman" w:hint="default"/>
          <w:szCs w:val="24"/>
          <w:lang w:eastAsia="en-US"/>
        </w:rPr>
        <w:t>tny rozpoč</w:t>
      </w:r>
      <w:r w:rsidRPr="00710AE1">
        <w:rPr>
          <w:rFonts w:ascii="Times New Roman" w:eastAsia="MS Mincho" w:hAnsi="Times New Roman" w:hint="default"/>
          <w:szCs w:val="24"/>
          <w:lang w:eastAsia="en-US"/>
        </w:rPr>
        <w:t>et, prič</w:t>
      </w:r>
      <w:r w:rsidRPr="00710AE1">
        <w:rPr>
          <w:rFonts w:ascii="Times New Roman" w:eastAsia="MS Mincho" w:hAnsi="Times New Roman" w:hint="default"/>
          <w:szCs w:val="24"/>
          <w:lang w:eastAsia="en-US"/>
        </w:rPr>
        <w:t>om sa zabezpečí</w:t>
      </w:r>
      <w:r w:rsidRPr="00710AE1">
        <w:rPr>
          <w:rFonts w:ascii="Times New Roman" w:eastAsia="MS Mincho" w:hAnsi="Times New Roman" w:hint="default"/>
          <w:szCs w:val="24"/>
          <w:lang w:eastAsia="en-US"/>
        </w:rPr>
        <w:t xml:space="preserve"> </w:t>
      </w:r>
      <w:r w:rsidRPr="00710AE1">
        <w:rPr>
          <w:rFonts w:ascii="Times New Roman" w:hAnsi="Times New Roman"/>
          <w:iCs/>
          <w:szCs w:val="24"/>
        </w:rPr>
        <w:t>zlepšenie v oblasti vymáhateľnosti práva</w:t>
      </w:r>
      <w:r w:rsidRPr="00710AE1">
        <w:rPr>
          <w:rFonts w:ascii="Times New Roman" w:eastAsia="MS Mincho" w:hAnsi="Times New Roman"/>
          <w:szCs w:val="24"/>
          <w:lang w:eastAsia="en-US"/>
        </w:rPr>
        <w:t xml:space="preserve"> v </w:t>
      </w:r>
      <w:r w:rsidRPr="00710AE1">
        <w:rPr>
          <w:rFonts w:ascii="Times New Roman" w:eastAsia="MS Mincho" w:hAnsi="Times New Roman" w:hint="default"/>
          <w:szCs w:val="24"/>
          <w:lang w:eastAsia="en-US"/>
        </w:rPr>
        <w:t>dô</w:t>
      </w:r>
      <w:r w:rsidRPr="00710AE1">
        <w:rPr>
          <w:rFonts w:ascii="Times New Roman" w:eastAsia="MS Mincho" w:hAnsi="Times New Roman" w:hint="default"/>
          <w:szCs w:val="24"/>
          <w:lang w:eastAsia="en-US"/>
        </w:rPr>
        <w:t>sledku efektí</w:t>
      </w:r>
      <w:r w:rsidRPr="00710AE1">
        <w:rPr>
          <w:rFonts w:ascii="Times New Roman" w:eastAsia="MS Mincho" w:hAnsi="Times New Roman" w:hint="default"/>
          <w:szCs w:val="24"/>
          <w:lang w:eastAsia="en-US"/>
        </w:rPr>
        <w:t>vnejš</w:t>
      </w:r>
      <w:r w:rsidRPr="00710AE1">
        <w:rPr>
          <w:rFonts w:ascii="Times New Roman" w:eastAsia="MS Mincho" w:hAnsi="Times New Roman" w:hint="default"/>
          <w:szCs w:val="24"/>
          <w:lang w:eastAsia="en-US"/>
        </w:rPr>
        <w:t>ieho vý</w:t>
      </w:r>
      <w:r w:rsidRPr="00710AE1">
        <w:rPr>
          <w:rFonts w:ascii="Times New Roman" w:eastAsia="MS Mincho" w:hAnsi="Times New Roman" w:hint="default"/>
          <w:szCs w:val="24"/>
          <w:lang w:eastAsia="en-US"/>
        </w:rPr>
        <w:t>konu inš</w:t>
      </w:r>
      <w:r>
        <w:rPr>
          <w:rFonts w:ascii="Times New Roman" w:eastAsia="MS Mincho" w:hAnsi="Times New Roman" w:hint="default"/>
          <w:szCs w:val="24"/>
          <w:lang w:eastAsia="en-US"/>
        </w:rPr>
        <w:t>pekcie prá</w:t>
      </w:r>
      <w:r>
        <w:rPr>
          <w:rFonts w:ascii="Times New Roman" w:eastAsia="MS Mincho" w:hAnsi="Times New Roman" w:hint="default"/>
          <w:szCs w:val="24"/>
          <w:lang w:eastAsia="en-US"/>
        </w:rPr>
        <w:t>ce. Bude mať</w:t>
      </w:r>
      <w:r>
        <w:rPr>
          <w:rFonts w:ascii="Times New Roman" w:eastAsia="MS Mincho" w:hAnsi="Times New Roman" w:hint="default"/>
          <w:szCs w:val="24"/>
          <w:lang w:eastAsia="en-US"/>
        </w:rPr>
        <w:t xml:space="preserve"> pozití</w:t>
      </w:r>
      <w:r>
        <w:rPr>
          <w:rFonts w:ascii="Times New Roman" w:eastAsia="MS Mincho" w:hAnsi="Times New Roman" w:hint="default"/>
          <w:szCs w:val="24"/>
          <w:lang w:eastAsia="en-US"/>
        </w:rPr>
        <w:t>vne</w:t>
      </w:r>
      <w:r w:rsidRPr="00710AE1">
        <w:rPr>
          <w:rFonts w:ascii="Times New Roman" w:hAnsi="Times New Roman"/>
          <w:szCs w:val="24"/>
        </w:rPr>
        <w:t xml:space="preserve"> vplyv</w:t>
      </w:r>
      <w:r>
        <w:rPr>
          <w:rFonts w:ascii="Times New Roman" w:hAnsi="Times New Roman"/>
          <w:szCs w:val="24"/>
        </w:rPr>
        <w:t>y</w:t>
      </w:r>
      <w:r w:rsidRPr="00710AE1">
        <w:rPr>
          <w:rFonts w:ascii="Times New Roman" w:hAnsi="Times New Roman"/>
          <w:szCs w:val="24"/>
        </w:rPr>
        <w:t xml:space="preserve"> na informatizáciu spoločnosti a pozitívne sociálne vplyvy. </w:t>
      </w:r>
      <w:r>
        <w:rPr>
          <w:rFonts w:ascii="Times New Roman" w:hAnsi="Times New Roman"/>
          <w:szCs w:val="24"/>
        </w:rPr>
        <w:t>Návrh zákona n</w:t>
      </w:r>
      <w:r w:rsidRPr="00710AE1">
        <w:rPr>
          <w:rFonts w:ascii="Times New Roman" w:hAnsi="Times New Roman"/>
          <w:szCs w:val="24"/>
        </w:rPr>
        <w:t>emá vplyv</w:t>
      </w:r>
      <w:r>
        <w:rPr>
          <w:rFonts w:ascii="Times New Roman" w:hAnsi="Times New Roman"/>
          <w:szCs w:val="24"/>
        </w:rPr>
        <w:t>y</w:t>
      </w:r>
      <w:r w:rsidRPr="00710AE1">
        <w:rPr>
          <w:rFonts w:ascii="Times New Roman" w:hAnsi="Times New Roman"/>
          <w:szCs w:val="24"/>
        </w:rPr>
        <w:t xml:space="preserve"> </w:t>
      </w:r>
      <w:r>
        <w:rPr>
          <w:rFonts w:ascii="Times New Roman" w:hAnsi="Times New Roman"/>
          <w:szCs w:val="24"/>
        </w:rPr>
        <w:t>n</w:t>
      </w:r>
      <w:r w:rsidRPr="00710AE1">
        <w:rPr>
          <w:rFonts w:ascii="Times New Roman" w:hAnsi="Times New Roman"/>
          <w:szCs w:val="24"/>
        </w:rPr>
        <w:t>a</w:t>
      </w:r>
      <w:r w:rsidRPr="00710AE1">
        <w:rPr>
          <w:rFonts w:ascii="Times New Roman" w:hAnsi="Times New Roman"/>
          <w:bCs/>
          <w:iCs/>
        </w:rPr>
        <w:t xml:space="preserve"> životné prostredie</w:t>
      </w:r>
      <w:r w:rsidRPr="00710AE1">
        <w:rPr>
          <w:rFonts w:ascii="Times New Roman" w:hAnsi="Times New Roman"/>
          <w:szCs w:val="24"/>
        </w:rPr>
        <w:t>. </w:t>
      </w:r>
      <w:r>
        <w:rPr>
          <w:rFonts w:ascii="Times New Roman" w:hAnsi="Times New Roman"/>
          <w:szCs w:val="24"/>
        </w:rPr>
        <w:t>N</w:t>
      </w:r>
      <w:r w:rsidRPr="00710AE1">
        <w:rPr>
          <w:rFonts w:ascii="Times New Roman" w:hAnsi="Times New Roman"/>
          <w:szCs w:val="24"/>
        </w:rPr>
        <w:t>a podnikateľské prostredie</w:t>
      </w:r>
      <w:r>
        <w:rPr>
          <w:rFonts w:ascii="Times New Roman" w:hAnsi="Times New Roman"/>
          <w:szCs w:val="24"/>
        </w:rPr>
        <w:t xml:space="preserve"> bude mať návrh zákona pozitívne aj negatívne vplyvy.</w:t>
      </w:r>
    </w:p>
    <w:p w:rsidR="0007283E">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rsidRPr="00CC7CBA" w:rsidP="00C046F5">
      <w:pPr>
        <w:bidi w:val="0"/>
        <w:jc w:val="center"/>
        <w:outlineLvl w:val="0"/>
        <w:rPr>
          <w:rFonts w:ascii="Times New Roman" w:hAnsi="Times New Roman"/>
          <w:b/>
          <w:szCs w:val="22"/>
          <w:lang w:eastAsia="cs-CZ"/>
        </w:rPr>
      </w:pPr>
      <w:r w:rsidRPr="00CC7CBA">
        <w:rPr>
          <w:rFonts w:ascii="Times New Roman" w:hAnsi="Times New Roman"/>
          <w:b/>
          <w:szCs w:val="22"/>
          <w:lang w:eastAsia="cs-CZ"/>
        </w:rPr>
        <w:t>DOLOŽKA ZLUČITEĽNOSTI</w:t>
      </w:r>
    </w:p>
    <w:p w:rsidR="00C046F5" w:rsidRPr="00CC7CBA" w:rsidP="00C046F5">
      <w:pPr>
        <w:bidi w:val="0"/>
        <w:jc w:val="center"/>
        <w:outlineLvl w:val="0"/>
        <w:rPr>
          <w:rFonts w:ascii="Times New Roman" w:hAnsi="Times New Roman"/>
          <w:b/>
          <w:szCs w:val="24"/>
        </w:rPr>
      </w:pPr>
      <w:r w:rsidRPr="00CC7CBA">
        <w:rPr>
          <w:rFonts w:ascii="Times New Roman" w:hAnsi="Times New Roman"/>
          <w:b/>
          <w:szCs w:val="24"/>
        </w:rPr>
        <w:t>návrhu zákona s právom Európskej únie</w:t>
      </w:r>
    </w:p>
    <w:p w:rsidR="00C046F5" w:rsidRPr="00CC7CBA" w:rsidP="00C046F5">
      <w:pPr>
        <w:bidi w:val="0"/>
        <w:rPr>
          <w:rFonts w:ascii="Times New Roman" w:hAnsi="Times New Roman"/>
          <w:szCs w:val="24"/>
        </w:rPr>
      </w:pPr>
    </w:p>
    <w:p w:rsidR="00C046F5" w:rsidRPr="00CC7CBA" w:rsidP="00C046F5">
      <w:pPr>
        <w:bidi w:val="0"/>
        <w:rPr>
          <w:rFonts w:ascii="Times New Roman" w:hAnsi="Times New Roman"/>
          <w:szCs w:val="24"/>
        </w:rPr>
      </w:pPr>
    </w:p>
    <w:p w:rsidR="00C046F5" w:rsidRPr="00CC7CBA" w:rsidP="00C046F5">
      <w:pPr>
        <w:numPr>
          <w:ilvl w:val="0"/>
          <w:numId w:val="1"/>
        </w:numPr>
        <w:bidi w:val="0"/>
        <w:rPr>
          <w:rFonts w:ascii="Times New Roman" w:hAnsi="Times New Roman"/>
          <w:szCs w:val="24"/>
        </w:rPr>
      </w:pPr>
      <w:r w:rsidRPr="00CC7CBA">
        <w:rPr>
          <w:rFonts w:ascii="Times New Roman" w:hAnsi="Times New Roman"/>
          <w:b/>
          <w:szCs w:val="24"/>
        </w:rPr>
        <w:t>Predkladateľ zákona:</w:t>
      </w:r>
      <w:r w:rsidRPr="00CC7CBA">
        <w:rPr>
          <w:rFonts w:ascii="Times New Roman" w:hAnsi="Times New Roman"/>
          <w:szCs w:val="24"/>
        </w:rPr>
        <w:t xml:space="preserve"> vláda Slovenskej republiky</w:t>
      </w:r>
    </w:p>
    <w:p w:rsidR="00C046F5" w:rsidRPr="00CC7CBA" w:rsidP="00C046F5">
      <w:pPr>
        <w:bidi w:val="0"/>
        <w:rPr>
          <w:rFonts w:ascii="Times New Roman" w:hAnsi="Times New Roman"/>
          <w:szCs w:val="24"/>
        </w:rPr>
      </w:pPr>
    </w:p>
    <w:p w:rsidR="00C046F5" w:rsidRPr="00CC7CBA" w:rsidP="00C046F5">
      <w:pPr>
        <w:numPr>
          <w:ilvl w:val="0"/>
          <w:numId w:val="1"/>
        </w:numPr>
        <w:bidi w:val="0"/>
        <w:rPr>
          <w:rFonts w:ascii="Times New Roman" w:hAnsi="Times New Roman"/>
        </w:rPr>
      </w:pPr>
      <w:r w:rsidRPr="00CC7CBA">
        <w:rPr>
          <w:rFonts w:ascii="Times New Roman" w:hAnsi="Times New Roman"/>
          <w:b/>
          <w:szCs w:val="24"/>
        </w:rPr>
        <w:t>Názov návrhu zákona:</w:t>
      </w:r>
      <w:r w:rsidRPr="00CC7CBA">
        <w:rPr>
          <w:rFonts w:ascii="Times New Roman" w:hAnsi="Times New Roman"/>
          <w:szCs w:val="24"/>
        </w:rPr>
        <w:t xml:space="preserve"> Zákon, </w:t>
      </w:r>
      <w:r w:rsidRPr="00CC7CBA">
        <w:rPr>
          <w:rFonts w:ascii="Times New Roman" w:hAnsi="Times New Roman"/>
          <w:bCs/>
          <w:szCs w:val="24"/>
        </w:rPr>
        <w:t>ktorým sa mení a dopĺňa zákon</w:t>
      </w:r>
      <w:r w:rsidRPr="00CC7CBA">
        <w:rPr>
          <w:rFonts w:ascii="Times New Roman" w:hAnsi="Times New Roman"/>
          <w:szCs w:val="24"/>
        </w:rPr>
        <w:t xml:space="preserve"> č. 125/2006 Z. z. o inšpekcii práce a o zmene a doplnení zákona č. 82/2005 Z. z. o nelegálnej práci a nelegálnom zamestnávaní a o zmene a doplnení niektorých zákonov v znení neskorších predpisov</w:t>
      </w:r>
    </w:p>
    <w:p w:rsidR="00C046F5" w:rsidRPr="00CC7CBA" w:rsidP="00C046F5">
      <w:pPr>
        <w:bidi w:val="0"/>
        <w:rPr>
          <w:rFonts w:ascii="Times New Roman" w:hAnsi="Times New Roman"/>
          <w:szCs w:val="24"/>
          <w:lang w:eastAsia="en-US"/>
        </w:rPr>
      </w:pPr>
    </w:p>
    <w:p w:rsidR="00C046F5" w:rsidRPr="00CC7CBA" w:rsidP="00C046F5">
      <w:pPr>
        <w:numPr>
          <w:ilvl w:val="0"/>
          <w:numId w:val="1"/>
        </w:numPr>
        <w:bidi w:val="0"/>
        <w:rPr>
          <w:rFonts w:ascii="Times New Roman" w:hAnsi="Times New Roman"/>
          <w:b/>
          <w:szCs w:val="24"/>
        </w:rPr>
      </w:pPr>
      <w:r w:rsidRPr="00CC7CBA">
        <w:rPr>
          <w:rFonts w:ascii="Times New Roman" w:hAnsi="Times New Roman"/>
          <w:b/>
          <w:szCs w:val="24"/>
        </w:rPr>
        <w:t>Problematika návrhu zákona:</w:t>
      </w:r>
    </w:p>
    <w:p w:rsidR="00C046F5" w:rsidRPr="00CC7CBA" w:rsidP="00C046F5">
      <w:pPr>
        <w:numPr>
          <w:ilvl w:val="0"/>
          <w:numId w:val="2"/>
        </w:numPr>
        <w:bidi w:val="0"/>
        <w:rPr>
          <w:rFonts w:ascii="Times New Roman" w:hAnsi="Times New Roman"/>
          <w:szCs w:val="24"/>
        </w:rPr>
      </w:pPr>
      <w:r w:rsidRPr="00CC7CBA">
        <w:rPr>
          <w:rFonts w:ascii="Times New Roman" w:hAnsi="Times New Roman"/>
          <w:szCs w:val="24"/>
        </w:rPr>
        <w:t>je upravená v práve Európskej únie:</w:t>
      </w:r>
    </w:p>
    <w:p w:rsidR="00C046F5" w:rsidRPr="00CC7CBA" w:rsidP="00C046F5">
      <w:pPr>
        <w:bidi w:val="0"/>
        <w:ind w:left="360"/>
        <w:rPr>
          <w:rFonts w:ascii="Times New Roman" w:hAnsi="Times New Roman"/>
          <w:szCs w:val="24"/>
        </w:rPr>
      </w:pPr>
    </w:p>
    <w:p w:rsidR="00C046F5" w:rsidRPr="00CC7CBA" w:rsidP="00C046F5">
      <w:pPr>
        <w:numPr>
          <w:numId w:val="5"/>
        </w:numPr>
        <w:bidi w:val="0"/>
        <w:rPr>
          <w:rFonts w:ascii="Times New Roman" w:hAnsi="Times New Roman"/>
          <w:szCs w:val="24"/>
        </w:rPr>
      </w:pPr>
      <w:r w:rsidRPr="00CC7CBA">
        <w:rPr>
          <w:rFonts w:ascii="Times New Roman" w:hAnsi="Times New Roman"/>
          <w:szCs w:val="24"/>
        </w:rPr>
        <w:t>primárnom,</w:t>
      </w:r>
    </w:p>
    <w:p w:rsidR="00C046F5" w:rsidRPr="00CC7CBA" w:rsidP="00C046F5">
      <w:pPr>
        <w:bidi w:val="0"/>
        <w:rPr>
          <w:rFonts w:ascii="Times New Roman" w:hAnsi="Times New Roman"/>
          <w:szCs w:val="24"/>
        </w:rPr>
      </w:pPr>
    </w:p>
    <w:p w:rsidR="00C046F5" w:rsidRPr="00CC7CBA" w:rsidP="00C046F5">
      <w:pPr>
        <w:numPr>
          <w:numId w:val="6"/>
        </w:numPr>
        <w:tabs>
          <w:tab w:val="clear" w:pos="357"/>
          <w:tab w:val="num" w:pos="1080"/>
        </w:tabs>
        <w:bidi w:val="0"/>
        <w:ind w:left="1080"/>
        <w:rPr>
          <w:rFonts w:ascii="Times New Roman" w:hAnsi="Times New Roman"/>
          <w:szCs w:val="24"/>
        </w:rPr>
      </w:pPr>
      <w:r w:rsidRPr="00CC7CBA">
        <w:rPr>
          <w:rFonts w:ascii="Times New Roman" w:hAnsi="Times New Roman"/>
          <w:szCs w:val="24"/>
        </w:rPr>
        <w:t>v čl. 153 ods. 1 písm. a) a b) Zmluvy o fungovaní Európskej únie v platnom znení, ktoré ustanovujú, že na dosiahnutie cieľov uvedených v článku 151 Únia podporuje a dopĺňa činnosti členských štátov v oblasti a) zlepšovania pracovného prostredia najmä s ohľadom na ochranu zdravia a bezpečnosti pracovníkov, b) pracovných podmienok,</w:t>
      </w:r>
    </w:p>
    <w:p w:rsidR="00C046F5" w:rsidRPr="00CC7CBA" w:rsidP="00C046F5">
      <w:pPr>
        <w:bidi w:val="0"/>
        <w:rPr>
          <w:rFonts w:ascii="Times New Roman" w:hAnsi="Times New Roman"/>
          <w:szCs w:val="24"/>
        </w:rPr>
      </w:pPr>
    </w:p>
    <w:p w:rsidR="00C046F5" w:rsidRPr="00CC7CBA" w:rsidP="00C046F5">
      <w:pPr>
        <w:numPr>
          <w:numId w:val="7"/>
        </w:numPr>
        <w:bidi w:val="0"/>
        <w:rPr>
          <w:rFonts w:ascii="Times New Roman" w:hAnsi="Times New Roman"/>
          <w:szCs w:val="24"/>
        </w:rPr>
      </w:pPr>
      <w:r w:rsidRPr="00CC7CBA">
        <w:rPr>
          <w:rFonts w:ascii="Times New Roman" w:hAnsi="Times New Roman"/>
          <w:szCs w:val="24"/>
        </w:rPr>
        <w:t>sekundárnom (prijatom po nadobudnutí platnosti Lisabonskej zmluvy, ktorou sa mení a dopĺňa Zmluva o Európskom spoločenstve a Zmluva o Európskej únii – po 30. novembri 2009)</w:t>
      </w:r>
    </w:p>
    <w:p w:rsidR="00C046F5" w:rsidRPr="00CC7CBA" w:rsidP="00C046F5">
      <w:pPr>
        <w:numPr>
          <w:ilvl w:val="1"/>
          <w:numId w:val="7"/>
        </w:numPr>
        <w:tabs>
          <w:tab w:val="clear" w:pos="714"/>
          <w:tab w:val="num" w:pos="1080"/>
        </w:tabs>
        <w:bidi w:val="0"/>
        <w:rPr>
          <w:rFonts w:ascii="Times New Roman" w:hAnsi="Times New Roman"/>
          <w:szCs w:val="24"/>
        </w:rPr>
      </w:pPr>
      <w:r w:rsidRPr="00CC7CBA">
        <w:rPr>
          <w:rFonts w:ascii="Times New Roman" w:hAnsi="Times New Roman"/>
          <w:szCs w:val="24"/>
        </w:rPr>
        <w:t>legislatívne akty,</w:t>
      </w:r>
    </w:p>
    <w:p w:rsidR="00C046F5" w:rsidRPr="00CC7CBA" w:rsidP="00C046F5">
      <w:pPr>
        <w:numPr>
          <w:ilvl w:val="1"/>
          <w:numId w:val="7"/>
        </w:numPr>
        <w:tabs>
          <w:tab w:val="clear" w:pos="714"/>
          <w:tab w:val="num" w:pos="1080"/>
        </w:tabs>
        <w:bidi w:val="0"/>
        <w:rPr>
          <w:rFonts w:ascii="Times New Roman" w:hAnsi="Times New Roman"/>
          <w:szCs w:val="24"/>
        </w:rPr>
      </w:pPr>
      <w:r w:rsidRPr="00CC7CBA">
        <w:rPr>
          <w:rFonts w:ascii="Times New Roman" w:hAnsi="Times New Roman"/>
          <w:szCs w:val="24"/>
        </w:rPr>
        <w:t>nelegislatívne akty,</w:t>
      </w:r>
    </w:p>
    <w:p w:rsidR="00C046F5" w:rsidRPr="00CC7CBA" w:rsidP="00C046F5">
      <w:pPr>
        <w:bidi w:val="0"/>
        <w:ind w:left="357"/>
        <w:rPr>
          <w:rFonts w:ascii="Times New Roman" w:hAnsi="Times New Roman"/>
          <w:szCs w:val="24"/>
        </w:rPr>
      </w:pPr>
    </w:p>
    <w:p w:rsidR="00C046F5" w:rsidRPr="00CC7CBA" w:rsidP="00C046F5">
      <w:pPr>
        <w:numPr>
          <w:numId w:val="7"/>
        </w:numPr>
        <w:bidi w:val="0"/>
        <w:rPr>
          <w:rFonts w:ascii="Times New Roman" w:hAnsi="Times New Roman"/>
          <w:szCs w:val="24"/>
        </w:rPr>
      </w:pPr>
      <w:r w:rsidRPr="00CC7CBA">
        <w:rPr>
          <w:rFonts w:ascii="Times New Roman" w:hAnsi="Times New Roman"/>
          <w:szCs w:val="24"/>
        </w:rPr>
        <w:t>sekundárnom (prijatom pred nadobudnutím platnosti Lisabonskej zmluvy, ktorou sa mení a dopĺňa Zmluva o Európskom spoločenstve a Zmluva o Európskej únii – do 30. novembra 2009),</w:t>
      </w:r>
    </w:p>
    <w:p w:rsidR="00C046F5" w:rsidRPr="00CC7CBA" w:rsidP="00C046F5">
      <w:pPr>
        <w:bidi w:val="0"/>
        <w:rPr>
          <w:rFonts w:ascii="Times New Roman" w:hAnsi="Times New Roman"/>
          <w:szCs w:val="24"/>
        </w:rPr>
      </w:pPr>
    </w:p>
    <w:p w:rsidR="00C046F5" w:rsidRPr="00CC7CBA" w:rsidP="00C046F5">
      <w:pPr>
        <w:numPr>
          <w:numId w:val="8"/>
        </w:numPr>
        <w:tabs>
          <w:tab w:val="clear" w:pos="720"/>
          <w:tab w:val="num" w:pos="1080"/>
        </w:tabs>
        <w:autoSpaceDE w:val="0"/>
        <w:autoSpaceDN w:val="0"/>
        <w:bidi w:val="0"/>
        <w:adjustRightInd w:val="0"/>
        <w:ind w:left="1080"/>
        <w:rPr>
          <w:rFonts w:ascii="Times New Roman" w:hAnsi="Times New Roman"/>
          <w:szCs w:val="24"/>
        </w:rPr>
      </w:pPr>
      <w:r w:rsidRPr="00CC7CBA">
        <w:rPr>
          <w:rFonts w:ascii="Times New Roman" w:eastAsia="EUAlbertina-Regular-Identity-H" w:hAnsi="Times New Roman"/>
          <w:szCs w:val="24"/>
        </w:rPr>
        <w:t xml:space="preserve">v </w:t>
      </w:r>
      <w:r w:rsidRPr="00CC7CBA">
        <w:rPr>
          <w:rFonts w:ascii="Times New Roman" w:hAnsi="Times New Roman"/>
          <w:szCs w:val="24"/>
        </w:rPr>
        <w:t>smernici Rady 89/391/EHS z 12. júna 1989 o zavádzaní opatrení na podporu zlepšenia bezpečnosti a zdravia pracovníkov pri práci (Mimoriadne vydanie Ú. v. EÚ, kap. 05/zv. 1)</w:t>
      </w:r>
      <w:r>
        <w:rPr>
          <w:rFonts w:ascii="Times New Roman" w:hAnsi="Times New Roman"/>
          <w:szCs w:val="24"/>
        </w:rPr>
        <w:t xml:space="preserve"> v platnom znení</w:t>
      </w:r>
      <w:r w:rsidRPr="00CC7CBA">
        <w:rPr>
          <w:rFonts w:ascii="Times New Roman" w:hAnsi="Times New Roman"/>
          <w:szCs w:val="24"/>
        </w:rPr>
        <w:t>,</w:t>
      </w:r>
    </w:p>
    <w:p w:rsidR="00C046F5" w:rsidRPr="00CC7CBA" w:rsidP="00C046F5">
      <w:pPr>
        <w:numPr>
          <w:numId w:val="8"/>
        </w:numPr>
        <w:tabs>
          <w:tab w:val="clear" w:pos="720"/>
          <w:tab w:val="num" w:pos="1080"/>
        </w:tabs>
        <w:autoSpaceDE w:val="0"/>
        <w:autoSpaceDN w:val="0"/>
        <w:bidi w:val="0"/>
        <w:adjustRightInd w:val="0"/>
        <w:ind w:left="1080"/>
        <w:rPr>
          <w:rFonts w:ascii="Times New Roman" w:hAnsi="Times New Roman"/>
          <w:szCs w:val="24"/>
        </w:rPr>
      </w:pPr>
      <w:r w:rsidRPr="00CC7CBA">
        <w:rPr>
          <w:rFonts w:ascii="Times New Roman" w:hAnsi="Times New Roman"/>
          <w:szCs w:val="24"/>
        </w:rPr>
        <w:t>v smernici Rady 2000/43/ES z 29. júna 2000, ktorou sa zavádza zásada rovnakého zaobchádzania s osobami bez ohľadu na rasový alebo etnický pôvod (Mimoriadne vydanie Ú. v. EÚ, kap. 20/zv. 1),</w:t>
      </w:r>
    </w:p>
    <w:p w:rsidR="00C046F5" w:rsidRPr="00CC7CBA" w:rsidP="00C046F5">
      <w:pPr>
        <w:numPr>
          <w:numId w:val="8"/>
        </w:numPr>
        <w:tabs>
          <w:tab w:val="clear" w:pos="720"/>
          <w:tab w:val="num" w:pos="1080"/>
        </w:tabs>
        <w:autoSpaceDE w:val="0"/>
        <w:autoSpaceDN w:val="0"/>
        <w:bidi w:val="0"/>
        <w:adjustRightInd w:val="0"/>
        <w:ind w:left="1080"/>
        <w:rPr>
          <w:rFonts w:ascii="Times New Roman" w:hAnsi="Times New Roman"/>
          <w:szCs w:val="24"/>
        </w:rPr>
      </w:pPr>
      <w:r w:rsidRPr="00CC7CBA">
        <w:rPr>
          <w:rFonts w:ascii="Times New Roman" w:hAnsi="Times New Roman"/>
          <w:szCs w:val="24"/>
        </w:rPr>
        <w:t>v smernici Rady 2000/78/ES z 27. novembra 2000, ktorá ustanovuje všeobecný rámec pre rovnaké zaobchádzanie v zamestnaní a povolaní (Mimoriadne vydanie Ú. v. EÚ, kap. 05/zv. 4),</w:t>
      </w:r>
    </w:p>
    <w:p w:rsidR="00C046F5" w:rsidRPr="00CC7CBA" w:rsidP="00C046F5">
      <w:pPr>
        <w:numPr>
          <w:numId w:val="8"/>
        </w:numPr>
        <w:tabs>
          <w:tab w:val="clear" w:pos="720"/>
          <w:tab w:val="num" w:pos="1080"/>
        </w:tabs>
        <w:autoSpaceDE w:val="0"/>
        <w:autoSpaceDN w:val="0"/>
        <w:bidi w:val="0"/>
        <w:adjustRightInd w:val="0"/>
        <w:ind w:left="1080"/>
        <w:rPr>
          <w:rFonts w:ascii="Times New Roman" w:hAnsi="Times New Roman"/>
          <w:szCs w:val="24"/>
        </w:rPr>
      </w:pPr>
      <w:r w:rsidRPr="00CC7CBA">
        <w:rPr>
          <w:rFonts w:ascii="Times New Roman" w:hAnsi="Times New Roman"/>
          <w:szCs w:val="24"/>
        </w:rPr>
        <w:t>v smernici Európskeho parlamentu a Rady 2006/54/ES z 5. júla 2006 o vykonávaní zásady rovnosti príležitostí a rovnakého zaobchádzania s mužmi a ženami vo veciach zamestnanosti a povolania (prepracované znenie) (Ú. v. EÚ L 204, 26.7.2006),</w:t>
      </w:r>
    </w:p>
    <w:p w:rsidR="00C046F5" w:rsidRPr="00CC7CBA" w:rsidP="00C046F5">
      <w:pPr>
        <w:numPr>
          <w:numId w:val="8"/>
        </w:numPr>
        <w:tabs>
          <w:tab w:val="clear" w:pos="720"/>
          <w:tab w:val="num" w:pos="1080"/>
        </w:tabs>
        <w:autoSpaceDE w:val="0"/>
        <w:autoSpaceDN w:val="0"/>
        <w:bidi w:val="0"/>
        <w:adjustRightInd w:val="0"/>
        <w:ind w:left="1080"/>
        <w:rPr>
          <w:rFonts w:ascii="Times New Roman" w:hAnsi="Times New Roman"/>
          <w:szCs w:val="24"/>
        </w:rPr>
      </w:pPr>
      <w:r w:rsidRPr="00CC7CBA">
        <w:rPr>
          <w:rFonts w:ascii="Times New Roman" w:hAnsi="Times New Roman"/>
          <w:szCs w:val="24"/>
        </w:rPr>
        <w:t>v nariadení Európskeho parlamentu a Rady (ES) č. 765/2008 z 9. júla 2008, ktorým sa stanovujú požiadavky akreditácie a dohľadu nad trhom v súvislosti s uvádzaním výrobkov na trh a ktorým sa zrušuje nariadenie (EHS) č. 339/93 (</w:t>
      </w:r>
      <w:r w:rsidRPr="00CC7CBA">
        <w:rPr>
          <w:rFonts w:ascii="Times New Roman" w:hAnsi="Times New Roman"/>
          <w:iCs/>
          <w:szCs w:val="24"/>
        </w:rPr>
        <w:t>Ú. v. EÚ L 218, 13.8.2008);</w:t>
      </w:r>
    </w:p>
    <w:p w:rsidR="00C046F5" w:rsidRPr="00CC7CBA" w:rsidP="00C046F5">
      <w:pPr>
        <w:autoSpaceDE w:val="0"/>
        <w:autoSpaceDN w:val="0"/>
        <w:bidi w:val="0"/>
        <w:adjustRightInd w:val="0"/>
        <w:ind w:left="720"/>
        <w:rPr>
          <w:rFonts w:ascii="Times New Roman" w:hAnsi="Times New Roman"/>
          <w:szCs w:val="24"/>
        </w:rPr>
      </w:pPr>
    </w:p>
    <w:p w:rsidR="00C046F5" w:rsidRPr="00CC7CBA" w:rsidP="00C046F5">
      <w:pPr>
        <w:numPr>
          <w:ilvl w:val="0"/>
          <w:numId w:val="2"/>
        </w:numPr>
        <w:bidi w:val="0"/>
        <w:rPr>
          <w:rFonts w:ascii="Times New Roman" w:hAnsi="Times New Roman"/>
          <w:szCs w:val="24"/>
        </w:rPr>
      </w:pPr>
      <w:r w:rsidRPr="00CC7CBA">
        <w:rPr>
          <w:rFonts w:ascii="Times New Roman" w:hAnsi="Times New Roman"/>
          <w:szCs w:val="24"/>
        </w:rPr>
        <w:t>je obsiahnutá v judikatúre Súdneho dvora Európskej únie:</w:t>
      </w:r>
    </w:p>
    <w:p w:rsidR="00C046F5" w:rsidRPr="00CC7CBA" w:rsidP="00C046F5">
      <w:pPr>
        <w:numPr>
          <w:numId w:val="11"/>
        </w:numPr>
        <w:bidi w:val="0"/>
        <w:rPr>
          <w:rFonts w:ascii="Times New Roman" w:hAnsi="Times New Roman"/>
          <w:szCs w:val="24"/>
        </w:rPr>
      </w:pPr>
      <w:r w:rsidRPr="00CC7CBA">
        <w:rPr>
          <w:rFonts w:ascii="Times New Roman" w:hAnsi="Times New Roman"/>
          <w:szCs w:val="24"/>
        </w:rPr>
        <w:t>rozsudok Európskeho súdneho dvora C-109/88 zo 17.októbra1997</w:t>
      </w:r>
      <w:r w:rsidRPr="00CC7CBA">
        <w:rPr>
          <w:rFonts w:ascii="Tahoma" w:hAnsi="Tahoma" w:cs="Tahoma"/>
          <w:bCs/>
        </w:rPr>
        <w:t xml:space="preserve"> </w:t>
      </w:r>
      <w:r w:rsidRPr="00CC7CBA">
        <w:rPr>
          <w:rFonts w:ascii="Times New Roman" w:hAnsi="Times New Roman"/>
          <w:bCs/>
          <w:szCs w:val="24"/>
        </w:rPr>
        <w:t>Handels- og Kontorfunktionærernes Forbund I Danmark proti Dans</w:t>
      </w:r>
      <w:r w:rsidRPr="00CC7CBA">
        <w:rPr>
          <w:rFonts w:ascii="Times New Roman" w:hAnsi="Times New Roman"/>
          <w:bCs/>
          <w:szCs w:val="24"/>
        </w:rPr>
        <w:t xml:space="preserve">k Arbejdsgiverforening </w:t>
      </w:r>
      <w:r w:rsidRPr="00CC7CBA">
        <w:rPr>
          <w:rFonts w:ascii="Times New Roman" w:hAnsi="Times New Roman"/>
          <w:bCs/>
          <w:i/>
          <w:szCs w:val="24"/>
        </w:rPr>
        <w:t>(Danfoss)</w:t>
      </w:r>
      <w:r w:rsidRPr="00CC7CBA">
        <w:rPr>
          <w:rFonts w:ascii="Times New Roman" w:hAnsi="Times New Roman"/>
          <w:bCs/>
          <w:szCs w:val="24"/>
        </w:rPr>
        <w:t>, podľa ktorého, ak zamestnávateľ uplatňuje netransparentný systém odmeňovania, je na ňom, aby preukázal, že nepoužíva diskriminačné praktiky pri odmeňovaní mužov a žien (</w:t>
      </w:r>
      <w:r w:rsidRPr="00CC7CBA">
        <w:rPr>
          <w:rFonts w:ascii="Times New Roman" w:hAnsi="Times New Roman"/>
          <w:szCs w:val="24"/>
        </w:rPr>
        <w:t>dôkazné bremeno z obžaloby pri porušení zásady rovnakého zaobchádzania prechádza na žalovanú stranu),</w:t>
      </w:r>
    </w:p>
    <w:p w:rsidR="00C046F5" w:rsidRPr="00CC7CBA" w:rsidP="00C046F5">
      <w:pPr>
        <w:numPr>
          <w:numId w:val="11"/>
        </w:numPr>
        <w:bidi w:val="0"/>
        <w:rPr>
          <w:rFonts w:ascii="Times New Roman" w:hAnsi="Times New Roman"/>
          <w:bCs/>
          <w:szCs w:val="24"/>
        </w:rPr>
      </w:pPr>
      <w:r w:rsidRPr="00CC7CBA">
        <w:rPr>
          <w:rFonts w:ascii="Times New Roman" w:hAnsi="Times New Roman"/>
          <w:szCs w:val="24"/>
        </w:rPr>
        <w:t xml:space="preserve">rozsudok Európskeho súdneho dvora C-196/02 z 10.marca 2005 </w:t>
      </w:r>
      <w:r w:rsidRPr="00CC7CBA">
        <w:rPr>
          <w:rFonts w:ascii="Times New Roman" w:hAnsi="Times New Roman"/>
          <w:bCs/>
          <w:szCs w:val="24"/>
        </w:rPr>
        <w:t>Vasiliki Nikoloudi proti Organismos Tilepikoinonion Ellados AE,</w:t>
      </w:r>
      <w:r w:rsidRPr="00CC7CBA">
        <w:rPr>
          <w:rFonts w:ascii="Times-Roman" w:hAnsi="Times-Roman" w:cs="Times-Roman"/>
          <w:sz w:val="21"/>
          <w:szCs w:val="21"/>
        </w:rPr>
        <w:t xml:space="preserve"> </w:t>
      </w:r>
      <w:r w:rsidRPr="00CC7CBA">
        <w:rPr>
          <w:rFonts w:ascii="Times New Roman" w:hAnsi="Times New Roman"/>
          <w:szCs w:val="24"/>
        </w:rPr>
        <w:t>podľa ktorého, k</w:t>
      </w:r>
      <w:r w:rsidRPr="00CC7CBA">
        <w:rPr>
          <w:rFonts w:ascii="Times New Roman" w:hAnsi="Times New Roman"/>
          <w:bCs/>
          <w:szCs w:val="24"/>
        </w:rPr>
        <w:t>eď zamestnanec tvrdí, že zásada rovnosti zaobchádzania bola voči nemu porušená, a uvedie skutočnosti, z ktorých možno odvodiť, že došlo k priamej alebo nepriamej diskriminácii, právo Spoločenstva, má byť vykladané v tom zmysle, že je na odporcovi dokázať, že nedošlo k porušeniu vyššie uvedenej zásady.</w:t>
      </w:r>
    </w:p>
    <w:p w:rsidR="00C046F5" w:rsidRPr="00CC7CBA" w:rsidP="00C046F5">
      <w:pPr>
        <w:bidi w:val="0"/>
        <w:rPr>
          <w:rFonts w:ascii="Times New Roman" w:hAnsi="Times New Roman"/>
          <w:szCs w:val="24"/>
        </w:rPr>
      </w:pPr>
    </w:p>
    <w:p w:rsidR="00C046F5" w:rsidRPr="00CC7CBA" w:rsidP="00C046F5">
      <w:pPr>
        <w:numPr>
          <w:ilvl w:val="0"/>
          <w:numId w:val="1"/>
        </w:numPr>
        <w:bidi w:val="0"/>
        <w:rPr>
          <w:rFonts w:ascii="Times New Roman" w:hAnsi="Times New Roman"/>
          <w:b/>
          <w:szCs w:val="24"/>
        </w:rPr>
      </w:pPr>
      <w:r w:rsidRPr="00CC7CBA">
        <w:rPr>
          <w:rFonts w:ascii="Times New Roman" w:hAnsi="Times New Roman"/>
          <w:b/>
          <w:szCs w:val="24"/>
        </w:rPr>
        <w:t xml:space="preserve">Záväzky Slovenskej republiky vo vzťahu k Európskej únii:  </w:t>
        <w:tab/>
      </w:r>
    </w:p>
    <w:p w:rsidR="00C046F5" w:rsidRPr="00CC7CBA" w:rsidP="00C046F5">
      <w:pPr>
        <w:bidi w:val="0"/>
        <w:ind w:left="720"/>
        <w:rPr>
          <w:rFonts w:ascii="Times New Roman" w:hAnsi="Times New Roman"/>
          <w:szCs w:val="24"/>
        </w:rPr>
      </w:pPr>
    </w:p>
    <w:p w:rsidR="00C046F5" w:rsidRPr="00CC7CBA" w:rsidP="00C046F5">
      <w:pPr>
        <w:numPr>
          <w:numId w:val="3"/>
        </w:numPr>
        <w:bidi w:val="0"/>
        <w:rPr>
          <w:rFonts w:ascii="Times New Roman" w:hAnsi="Times New Roman"/>
          <w:szCs w:val="24"/>
        </w:rPr>
      </w:pPr>
      <w:r w:rsidRPr="00CC7CBA">
        <w:rPr>
          <w:rFonts w:ascii="Times New Roman" w:hAnsi="Times New Roman"/>
          <w:szCs w:val="24"/>
        </w:rPr>
        <w:t>lehota na prebratie smernice alebo lehota na implementáciu nariadenia alebo rozhodnutia:</w:t>
      </w:r>
    </w:p>
    <w:p w:rsidR="00C046F5" w:rsidRPr="00CC7CBA" w:rsidP="00C046F5">
      <w:pPr>
        <w:bidi w:val="0"/>
        <w:ind w:left="360"/>
        <w:rPr>
          <w:rFonts w:ascii="Times New Roman" w:hAnsi="Times New Roman"/>
          <w:szCs w:val="24"/>
        </w:rPr>
      </w:pPr>
    </w:p>
    <w:p w:rsidR="00C046F5" w:rsidRPr="00CC7CBA" w:rsidP="00C046F5">
      <w:pPr>
        <w:tabs>
          <w:tab w:val="left" w:pos="360"/>
        </w:tabs>
        <w:bidi w:val="0"/>
        <w:ind w:left="360"/>
        <w:rPr>
          <w:rFonts w:ascii="Times New Roman" w:hAnsi="Times New Roman"/>
          <w:szCs w:val="24"/>
        </w:rPr>
      </w:pPr>
      <w:r w:rsidRPr="00CC7CBA">
        <w:rPr>
          <w:rFonts w:ascii="Times New Roman" w:hAnsi="Times New Roman"/>
          <w:szCs w:val="24"/>
        </w:rPr>
        <w:t>Lehota na prebratie</w:t>
      </w:r>
    </w:p>
    <w:p w:rsidR="00C046F5" w:rsidRPr="00CC7CBA" w:rsidP="00C046F5">
      <w:pPr>
        <w:numPr>
          <w:numId w:val="10"/>
        </w:numPr>
        <w:tabs>
          <w:tab w:val="left" w:pos="360"/>
        </w:tabs>
        <w:bidi w:val="0"/>
        <w:rPr>
          <w:rFonts w:ascii="Times New Roman" w:eastAsia="EUAlbertina-Regular-Identity-H" w:hAnsi="Times New Roman" w:hint="default"/>
          <w:szCs w:val="24"/>
        </w:rPr>
      </w:pPr>
      <w:r w:rsidRPr="00CC7CBA">
        <w:rPr>
          <w:rFonts w:ascii="Times New Roman" w:hAnsi="Times New Roman"/>
          <w:szCs w:val="24"/>
        </w:rPr>
        <w:t xml:space="preserve">smernice Rady 89/391/EHS z 12. júna 1989 o zavádzaní opatrení na   podporu zlepšenia bezpečnosti a zdravia pracovníkov pri práci (Mimoriadne vydanie Ú. v. EÚ, kap. 05/zv. 1) vo vzťahu k Slovenskej republike bol </w:t>
      </w:r>
      <w:r w:rsidRPr="00CC7CBA">
        <w:rPr>
          <w:rFonts w:ascii="Times New Roman" w:eastAsia="EUAlbertina-Regular-Identity-H" w:hAnsi="Times New Roman" w:hint="default"/>
          <w:szCs w:val="24"/>
        </w:rPr>
        <w:t>1. má</w:t>
      </w:r>
      <w:r w:rsidRPr="00CC7CBA">
        <w:rPr>
          <w:rFonts w:ascii="Times New Roman" w:eastAsia="EUAlbertina-Regular-Identity-H" w:hAnsi="Times New Roman" w:hint="default"/>
          <w:szCs w:val="24"/>
        </w:rPr>
        <w:t>j 2004,</w:t>
      </w:r>
    </w:p>
    <w:p w:rsidR="00C046F5" w:rsidRPr="00CC7CBA" w:rsidP="00C046F5">
      <w:pPr>
        <w:numPr>
          <w:numId w:val="10"/>
        </w:numPr>
        <w:tabs>
          <w:tab w:val="left" w:pos="360"/>
        </w:tabs>
        <w:bidi w:val="0"/>
        <w:rPr>
          <w:rFonts w:ascii="Times New Roman" w:hAnsi="Times New Roman"/>
          <w:szCs w:val="24"/>
        </w:rPr>
      </w:pPr>
      <w:r w:rsidRPr="00CC7CBA">
        <w:rPr>
          <w:rFonts w:ascii="Times New Roman" w:hAnsi="Times New Roman"/>
          <w:szCs w:val="24"/>
        </w:rPr>
        <w:t>smernice Rady 2000/43/ES z 29. júna 2000, ktorou sa zavádza zásada rovnakého zaobchádzania s osobami bez ohľadu na rasový alebo etnický pôvod (Mimoriadne vydanie Ú. v. EÚ, kap. 20/zv. 1)</w:t>
      </w:r>
      <w:r w:rsidRPr="00CC7CBA">
        <w:rPr>
          <w:rFonts w:ascii="Times New Roman" w:hAnsi="Times New Roman"/>
          <w:iCs/>
          <w:szCs w:val="24"/>
        </w:rPr>
        <w:t xml:space="preserve"> bol </w:t>
      </w:r>
      <w:r w:rsidRPr="00CC7CBA">
        <w:rPr>
          <w:rFonts w:ascii="Times New Roman" w:hAnsi="Times New Roman"/>
          <w:szCs w:val="24"/>
        </w:rPr>
        <w:t>19. júl 2003,</w:t>
      </w:r>
    </w:p>
    <w:p w:rsidR="00C046F5" w:rsidRPr="00CC7CBA" w:rsidP="00C046F5">
      <w:pPr>
        <w:numPr>
          <w:numId w:val="10"/>
        </w:numPr>
        <w:tabs>
          <w:tab w:val="left" w:pos="360"/>
        </w:tabs>
        <w:bidi w:val="0"/>
        <w:rPr>
          <w:rFonts w:ascii="Times New Roman" w:hAnsi="Times New Roman"/>
          <w:szCs w:val="24"/>
        </w:rPr>
      </w:pPr>
      <w:r w:rsidRPr="00CC7CBA">
        <w:rPr>
          <w:rFonts w:ascii="Times New Roman" w:hAnsi="Times New Roman"/>
          <w:szCs w:val="24"/>
        </w:rPr>
        <w:t>smernice Rady 2000/78/ES z 27. novembra 2000, ktorá ustanovuje všeobecný rámec pre rovnaké zaobchádzanie v zamestnaní a povolaní (Mimoriadne vydanie Ú. v. EÚ, kap. 05/zv. 4) bol 2. december 2003,</w:t>
      </w:r>
    </w:p>
    <w:p w:rsidR="00C046F5" w:rsidRPr="00CC7CBA" w:rsidP="00C046F5">
      <w:pPr>
        <w:numPr>
          <w:numId w:val="10"/>
        </w:numPr>
        <w:tabs>
          <w:tab w:val="left" w:pos="360"/>
        </w:tabs>
        <w:bidi w:val="0"/>
        <w:rPr>
          <w:rFonts w:ascii="Times New Roman" w:hAnsi="Times New Roman"/>
          <w:szCs w:val="24"/>
        </w:rPr>
      </w:pPr>
      <w:r w:rsidRPr="00CC7CBA">
        <w:rPr>
          <w:rFonts w:ascii="Times New Roman" w:hAnsi="Times New Roman"/>
          <w:szCs w:val="24"/>
        </w:rPr>
        <w:t>smernice Európskeho parlamentu a Rady 2006/54/ES z  5. júla 2006 o vykonávaní zásady rovnosti príležitostí a rovnakého zaobchádzania s mužmi a ženami vo veciach zamestnanosti a povolania (prepracované znenie) (Ú. v. EÚ L 204, 26.7.2006) je 15. augusta 2008,</w:t>
      </w:r>
    </w:p>
    <w:p w:rsidR="00C046F5" w:rsidRPr="00CC7CBA" w:rsidP="00C046F5">
      <w:pPr>
        <w:bidi w:val="0"/>
        <w:rPr>
          <w:rFonts w:ascii="Times New Roman" w:hAnsi="Times New Roman"/>
          <w:szCs w:val="24"/>
        </w:rPr>
      </w:pPr>
    </w:p>
    <w:p w:rsidR="00C046F5" w:rsidRPr="00CC7CBA" w:rsidP="00C046F5">
      <w:pPr>
        <w:numPr>
          <w:numId w:val="3"/>
        </w:numPr>
        <w:bidi w:val="0"/>
        <w:rPr>
          <w:rFonts w:ascii="Times New Roman" w:hAnsi="Times New Roman"/>
          <w:szCs w:val="24"/>
        </w:rPr>
      </w:pPr>
      <w:r w:rsidRPr="00CC7CBA">
        <w:rPr>
          <w:rFonts w:ascii="Times New Roman" w:hAnsi="Times New Roman"/>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C046F5" w:rsidRPr="00CC7CBA" w:rsidP="00C046F5">
      <w:pPr>
        <w:bidi w:val="0"/>
        <w:rPr>
          <w:rFonts w:ascii="Times New Roman" w:hAnsi="Times New Roman"/>
          <w:szCs w:val="24"/>
        </w:rPr>
      </w:pPr>
    </w:p>
    <w:p w:rsidR="00C046F5" w:rsidRPr="00CC7CBA" w:rsidP="00C046F5">
      <w:pPr>
        <w:bidi w:val="0"/>
        <w:ind w:left="357"/>
        <w:rPr>
          <w:rFonts w:ascii="Times New Roman" w:hAnsi="Times New Roman"/>
          <w:szCs w:val="24"/>
        </w:rPr>
      </w:pPr>
      <w:r w:rsidRPr="00CC7CBA">
        <w:rPr>
          <w:rStyle w:val="Emphasis"/>
          <w:i w:val="0"/>
          <w:iCs w:val="0"/>
          <w:szCs w:val="24"/>
        </w:rPr>
        <w:t xml:space="preserve">Smernica </w:t>
      </w:r>
      <w:r w:rsidRPr="00CC7CBA">
        <w:rPr>
          <w:rFonts w:ascii="Times New Roman" w:hAnsi="Times New Roman"/>
          <w:szCs w:val="24"/>
        </w:rPr>
        <w:t>2000/43/ES</w:t>
      </w:r>
      <w:r w:rsidRPr="00CC7CBA">
        <w:rPr>
          <w:rFonts w:ascii="Times New Roman" w:hAnsi="Times New Roman"/>
          <w:i/>
          <w:szCs w:val="24"/>
        </w:rPr>
        <w:t xml:space="preserve"> </w:t>
      </w:r>
      <w:r w:rsidRPr="00CC7CBA">
        <w:rPr>
          <w:rStyle w:val="Emphasis"/>
          <w:i w:val="0"/>
          <w:iCs w:val="0"/>
          <w:szCs w:val="24"/>
        </w:rPr>
        <w:t xml:space="preserve">je zahrnutá do uznesenia vlády Slovenskej republiky </w:t>
      </w:r>
      <w:r w:rsidRPr="00CC7CBA">
        <w:rPr>
          <w:rFonts w:ascii="Times New Roman" w:hAnsi="Times New Roman"/>
          <w:bCs/>
          <w:szCs w:val="24"/>
        </w:rPr>
        <w:t>č. 962 z 10.</w:t>
      </w:r>
      <w:r w:rsidRPr="00CC7CBA">
        <w:rPr>
          <w:rFonts w:ascii="Times New Roman" w:hAnsi="Times New Roman"/>
          <w:bCs/>
          <w:i/>
          <w:szCs w:val="24"/>
        </w:rPr>
        <w:t xml:space="preserve"> </w:t>
      </w:r>
      <w:r w:rsidRPr="00CC7CBA">
        <w:rPr>
          <w:rFonts w:ascii="Times New Roman" w:hAnsi="Times New Roman"/>
          <w:bCs/>
          <w:szCs w:val="24"/>
        </w:rPr>
        <w:t>októbra 2001</w:t>
      </w:r>
      <w:r w:rsidRPr="00CC7CBA">
        <w:rPr>
          <w:rFonts w:ascii="Times New Roman" w:hAnsi="Times New Roman"/>
          <w:szCs w:val="24"/>
        </w:rPr>
        <w:t xml:space="preserve"> k Návrhu na určenie gestorského ústredného orgánu štátnej správy zodpovedného za transpozíciu smerníc a vypracovanie tabuliek zhody k návrhom slovenských všeobecne záväzných právnych predpisov, bod č. 115.</w:t>
      </w:r>
    </w:p>
    <w:p w:rsidR="00C046F5" w:rsidRPr="00CC7CBA" w:rsidP="00C046F5">
      <w:pPr>
        <w:bidi w:val="0"/>
        <w:ind w:left="357"/>
        <w:rPr>
          <w:rFonts w:ascii="Times New Roman" w:hAnsi="Times New Roman"/>
          <w:szCs w:val="24"/>
        </w:rPr>
      </w:pPr>
    </w:p>
    <w:p w:rsidR="00C046F5" w:rsidRPr="00CC7CBA" w:rsidP="00C046F5">
      <w:pPr>
        <w:bidi w:val="0"/>
        <w:ind w:left="357"/>
        <w:rPr>
          <w:rStyle w:val="Emphasis"/>
          <w:i w:val="0"/>
          <w:iCs w:val="0"/>
          <w:szCs w:val="24"/>
        </w:rPr>
      </w:pPr>
      <w:r w:rsidRPr="00CC7CBA">
        <w:rPr>
          <w:rStyle w:val="Emphasis"/>
          <w:i w:val="0"/>
          <w:iCs w:val="0"/>
          <w:szCs w:val="24"/>
        </w:rPr>
        <w:t xml:space="preserve">Smernica </w:t>
      </w:r>
      <w:r w:rsidRPr="00CC7CBA">
        <w:rPr>
          <w:rFonts w:ascii="Times New Roman" w:hAnsi="Times New Roman"/>
          <w:szCs w:val="24"/>
        </w:rPr>
        <w:t xml:space="preserve">2000/78/ES </w:t>
      </w:r>
      <w:r w:rsidRPr="00CC7CBA">
        <w:rPr>
          <w:rStyle w:val="Emphasis"/>
          <w:i w:val="0"/>
          <w:iCs w:val="0"/>
          <w:szCs w:val="24"/>
        </w:rPr>
        <w:t xml:space="preserve">je zahrnutá do uznesenia vlády Slovenskej republiky </w:t>
      </w:r>
      <w:r w:rsidRPr="00CC7CBA">
        <w:rPr>
          <w:rStyle w:val="Emphasis"/>
          <w:i w:val="0"/>
          <w:szCs w:val="24"/>
        </w:rPr>
        <w:t>č. 962 z 10. októbra 2001 k Návrhu na určenie gestorského ústredného orgánu štátnej správy zodpovedného za transpozíciu smerníc a vypracovanie tabuliek zhody k návrhom slovenských všeobecne záväzných právnych predpisov, bod č. 118.</w:t>
      </w:r>
    </w:p>
    <w:p w:rsidR="00C046F5" w:rsidRPr="00CC7CBA" w:rsidP="00C046F5">
      <w:pPr>
        <w:bidi w:val="0"/>
        <w:ind w:left="357"/>
        <w:rPr>
          <w:rFonts w:ascii="Times New Roman" w:hAnsi="Times New Roman"/>
          <w:szCs w:val="24"/>
        </w:rPr>
      </w:pPr>
    </w:p>
    <w:p w:rsidR="00C046F5" w:rsidRPr="00CC7CBA" w:rsidP="00C046F5">
      <w:pPr>
        <w:bidi w:val="0"/>
        <w:ind w:left="357"/>
        <w:rPr>
          <w:rStyle w:val="Emphasis"/>
          <w:i w:val="0"/>
          <w:iCs w:val="0"/>
          <w:szCs w:val="24"/>
        </w:rPr>
      </w:pPr>
      <w:r w:rsidRPr="00CC7CBA">
        <w:rPr>
          <w:rStyle w:val="Emphasis"/>
          <w:i w:val="0"/>
          <w:iCs w:val="0"/>
          <w:szCs w:val="24"/>
        </w:rPr>
        <w:t>Smernica 2009/54/ES je zahrnutá do uznesenia vlády Slovenskej republiky č. 819  zo 4. októbra 2006 zo k návrhu na určenie gestorských ústredných orgánov štátnej správy zodpovedných za prebratie smerníc, bod č. 51.</w:t>
      </w:r>
    </w:p>
    <w:p w:rsidR="00C046F5" w:rsidRPr="00CC7CBA" w:rsidP="00C046F5">
      <w:pPr>
        <w:bidi w:val="0"/>
        <w:ind w:left="357"/>
        <w:rPr>
          <w:rFonts w:ascii="Times New Roman" w:hAnsi="Times New Roman"/>
          <w:szCs w:val="24"/>
        </w:rPr>
      </w:pPr>
    </w:p>
    <w:p w:rsidR="00C046F5" w:rsidRPr="00CC7CBA" w:rsidP="00C046F5">
      <w:pPr>
        <w:numPr>
          <w:numId w:val="3"/>
        </w:numPr>
        <w:bidi w:val="0"/>
        <w:rPr>
          <w:rFonts w:ascii="Times New Roman" w:hAnsi="Times New Roman"/>
          <w:szCs w:val="24"/>
        </w:rPr>
      </w:pPr>
      <w:r w:rsidRPr="00CC7CBA">
        <w:rPr>
          <w:rFonts w:ascii="Times New Roman" w:hAnsi="Times New Roman"/>
          <w:szCs w:val="24"/>
        </w:rPr>
        <w:t>informácia o konaní začatom proti Slovenskej republike o porušení podľa čl. 258 až 260 Zmluvy o fungovaní Európskej únie:</w:t>
      </w:r>
    </w:p>
    <w:p w:rsidR="00C046F5" w:rsidRPr="00CC7CBA" w:rsidP="00C046F5">
      <w:pPr>
        <w:bidi w:val="0"/>
        <w:rPr>
          <w:rFonts w:ascii="Times New Roman" w:hAnsi="Times New Roman"/>
          <w:szCs w:val="24"/>
        </w:rPr>
      </w:pPr>
    </w:p>
    <w:p w:rsidR="00C046F5" w:rsidRPr="00CC7CBA" w:rsidP="00C046F5">
      <w:pPr>
        <w:bidi w:val="0"/>
        <w:ind w:left="360"/>
        <w:rPr>
          <w:rFonts w:ascii="Times New Roman" w:hAnsi="Times New Roman"/>
          <w:szCs w:val="24"/>
        </w:rPr>
      </w:pPr>
      <w:r w:rsidRPr="00CC7CBA">
        <w:rPr>
          <w:rFonts w:ascii="Times New Roman" w:hAnsi="Times New Roman"/>
          <w:szCs w:val="24"/>
        </w:rPr>
        <w:t>Proti Slovenskej republike nezačalo žiadne konanie o porušení podľa čl. 258 až 260 Zmluvy o fungovaní Európskej únie.</w:t>
      </w:r>
    </w:p>
    <w:p w:rsidR="00C046F5" w:rsidRPr="00CC7CBA" w:rsidP="00C046F5">
      <w:pPr>
        <w:bidi w:val="0"/>
        <w:rPr>
          <w:rFonts w:ascii="Times New Roman" w:hAnsi="Times New Roman"/>
          <w:szCs w:val="24"/>
        </w:rPr>
      </w:pPr>
    </w:p>
    <w:p w:rsidR="00C046F5" w:rsidRPr="00CC7CBA" w:rsidP="00C046F5">
      <w:pPr>
        <w:numPr>
          <w:numId w:val="3"/>
        </w:numPr>
        <w:bidi w:val="0"/>
        <w:rPr>
          <w:rFonts w:ascii="Times New Roman" w:hAnsi="Times New Roman"/>
          <w:szCs w:val="24"/>
        </w:rPr>
      </w:pPr>
      <w:r w:rsidRPr="00CC7CBA">
        <w:rPr>
          <w:rFonts w:ascii="Times New Roman" w:hAnsi="Times New Roman"/>
          <w:szCs w:val="24"/>
        </w:rPr>
        <w:t>informácia o právnych predpisoch, v ktorých sú preberané smernice už prebraté spolu s uvedením rozsahu tohto prebratia:</w:t>
      </w:r>
    </w:p>
    <w:p w:rsidR="00C046F5" w:rsidRPr="00CC7CBA" w:rsidP="00C046F5">
      <w:pPr>
        <w:bidi w:val="0"/>
        <w:rPr>
          <w:rFonts w:ascii="Times New Roman" w:hAnsi="Times New Roman"/>
          <w:szCs w:val="24"/>
        </w:rPr>
      </w:pPr>
    </w:p>
    <w:p w:rsidR="00C046F5" w:rsidRPr="00CC7CBA" w:rsidP="00C046F5">
      <w:pPr>
        <w:numPr>
          <w:numId w:val="9"/>
        </w:numPr>
        <w:bidi w:val="0"/>
        <w:rPr>
          <w:rFonts w:ascii="Times New Roman" w:hAnsi="Times New Roman"/>
          <w:szCs w:val="24"/>
        </w:rPr>
      </w:pPr>
      <w:r w:rsidRPr="00CC7CBA">
        <w:rPr>
          <w:rFonts w:ascii="Times New Roman" w:hAnsi="Times New Roman"/>
          <w:szCs w:val="24"/>
        </w:rPr>
        <w:t xml:space="preserve">smernica Rady 89/391/EHS z 12. júna 1989 o zavádzaní opatrení na podporu zlepšenia bezpečnosti a zdravia pracovníkov pri práci (Mimoriadne vydanie Ú. v. EÚ, kap. 05/zv. 1) </w:t>
      </w:r>
      <w:r>
        <w:rPr>
          <w:rFonts w:ascii="Times New Roman" w:hAnsi="Times New Roman"/>
          <w:szCs w:val="24"/>
        </w:rPr>
        <w:t xml:space="preserve">v platnom znení </w:t>
      </w:r>
      <w:r w:rsidRPr="00CC7CBA">
        <w:rPr>
          <w:rFonts w:ascii="Times New Roman" w:hAnsi="Times New Roman"/>
          <w:szCs w:val="24"/>
        </w:rPr>
        <w:t>je prebratá</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124/2006 Z. z. o bezpečnosti a ochrane zdravia pri práci a o zmene a doplnení niektorých zákonov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125/2006 Z. z. o inšpekcii práce a o zmene a doplnení zákona č. 82/2005 Z. z. o nelegálnej práci a nelegálnom zamestnávaní a o zmene a doplnení niektorých zákonov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314/2001 Z. z. o ochrane pred požiarmi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315/2001 Z. z. o Hasičskom a záchrannom zbore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311/2001 Z. z. Zákonník práce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vo vyhláške MPSVR SR č. 500/2006 Z. z., ktorou sa ustanovuje vzor záznamu o registrovanom pracovnom úraze</w:t>
      </w:r>
    </w:p>
    <w:p w:rsidR="00C046F5" w:rsidRPr="00CC7CBA" w:rsidP="00C046F5">
      <w:pPr>
        <w:bidi w:val="0"/>
        <w:rPr>
          <w:rFonts w:ascii="Times New Roman" w:hAnsi="Times New Roman"/>
          <w:szCs w:val="24"/>
        </w:rPr>
      </w:pPr>
    </w:p>
    <w:p w:rsidR="00C046F5" w:rsidRPr="00CC7CBA" w:rsidP="00C046F5">
      <w:pPr>
        <w:numPr>
          <w:numId w:val="9"/>
        </w:numPr>
        <w:bidi w:val="0"/>
        <w:rPr>
          <w:rFonts w:ascii="Times New Roman" w:hAnsi="Times New Roman"/>
          <w:szCs w:val="24"/>
        </w:rPr>
      </w:pPr>
      <w:r w:rsidRPr="00CC7CBA">
        <w:rPr>
          <w:rFonts w:ascii="Times New Roman" w:hAnsi="Times New Roman"/>
          <w:szCs w:val="24"/>
        </w:rPr>
        <w:t>smernica Rady 2000/43/ES z 29. júna 2000, ktorou sa zavádza zásada rovnakého zaobchádzania s osobami bez ohľadu na rasový alebo etnický pôvod (Mimoriadne vydanie Ú. v. EÚ, kap. 20/zv. 1; Ú. v. ES L 180, 19.7.2000)</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Ústave Slovenskej republiky v znení neskorších ústavných zákonov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365/2004 Z. z. o rovnakom zaobchádzaní v niektorých oblastiach a o ochrane pred diskrimináciou a o zmene a doplnení niektorých zákonov (antidiskriminačný zákon)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 xml:space="preserve">v zákone č. 311/2001 Z. z. Zákonník práce v znení neskorších predpisov </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312/2001 Z. z. o štátnej službe  a o zmene  a doplnení niektorých zákonov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 xml:space="preserve">v zákone č. 552/2003 Z. z. o výkone prác vo verejnom záujme v znení neskorších predpisov </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99/1963 Zb. Občiansky súdny poriadok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301/2005 Z. z. o trestnom súdnom konaní (Trestný poriadok)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5/2004 Z. z. o službách zamestnanosti a o zmene a doplnení niektorých zákonov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124/2006 Z. z. o bezpečnosti a ochrane zdravia pri práci a o zmene a doplnení niektorých zákonov v znení zákona č. 309/2007 Z. z.</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125/2006 Z. z. o inšpekcii práce a o zmene a doplnení zákona č. 82/2005 Z. z. o nelegálnej práci a nelegálnom zamestnávaní a o zmene a doplnení niektorých zákonov v znení zákona č. 309/2007 Z. z.</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2/</w:t>
      </w:r>
      <w:r w:rsidRPr="00CC7CBA">
        <w:rPr>
          <w:rFonts w:ascii="Times New Roman" w:hAnsi="Times New Roman"/>
          <w:spacing w:val="-10"/>
          <w:szCs w:val="24"/>
        </w:rPr>
        <w:t xml:space="preserve">1991 Zb. o kolektívnom vyjednávaní v znení neskorších predpisov </w:t>
      </w:r>
    </w:p>
    <w:p w:rsidR="00C046F5" w:rsidRPr="00CC7CBA" w:rsidP="00C046F5">
      <w:pPr>
        <w:bidi w:val="0"/>
        <w:rPr>
          <w:rFonts w:ascii="Times New Roman" w:hAnsi="Times New Roman"/>
          <w:szCs w:val="24"/>
        </w:rPr>
      </w:pPr>
    </w:p>
    <w:p w:rsidR="00C046F5" w:rsidRPr="00CC7CBA" w:rsidP="00C046F5">
      <w:pPr>
        <w:numPr>
          <w:numId w:val="9"/>
        </w:numPr>
        <w:bidi w:val="0"/>
        <w:rPr>
          <w:rFonts w:ascii="Times New Roman" w:hAnsi="Times New Roman"/>
          <w:szCs w:val="24"/>
        </w:rPr>
      </w:pPr>
      <w:r w:rsidRPr="00CC7CBA">
        <w:rPr>
          <w:rFonts w:ascii="Times New Roman" w:hAnsi="Times New Roman"/>
          <w:szCs w:val="24"/>
        </w:rPr>
        <w:t>smernica Rady 2000/78/ES z 27. novembra 2000, ktorá ustanovuje všeobecný rámec pre rovnaké zaobchádzanie v zamestnaní a povolaní (Mimoriadne vydanie Ú. v. EÚ, kap. 05/zv. 4)</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Ústave Slovenskej republiky v znení neskorších ústavných zákonov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365/2004 Z. z. o rovnakom zaobchádzaní v niektorých oblastiach a o ochrane pred diskrimináciou a o zmene a doplnení niektorých zákonov (antidiskriminačný zákon)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 xml:space="preserve">v zákone č. 311/2001 Z. z.  Zákonník práce v znení  neskorších predpisov </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312/2001 Z. z. o štátnej službe  a o zmene  a doplnení niektorých zákonov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 xml:space="preserve">v zákone č. 552/2003 Z. z. o výkone prác vo verejnom záujme v znení neskorších predpisov </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 xml:space="preserve">v zákone č. 461/2003 Z. z. o sociálnom poistení v znení neskorších predpisov </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124/2006 Z. z. o bezpečnosti a ochrane zdravia pri práci a o zmene a doplnení niektorých zákonov v znení zákona č. 309/2007 Z. z.</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125/2006 Z. z. o inšpekcii práce a o zmene a doplnení zákona č. 82/2005 Z. z. o nelegálnej práci a nelegálnom zamestnávaní a o zmene a doplnení niektorých zákonov v znení zákona č. 309/2007 Z. z.</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5/2004 Z. z. o službách zamestnanosti a o zmene a doplnení niektorých zákonov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308/1991 Zb. o slobode náboženskej viery a postavení cirkví a náboženských spoločností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99/1963 Zb. Občiansky súdny poriadok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301/2005 Z. z. o trestnom súdnom konaní (Trestný poriadok)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2/1991 Zb. o kolektívnom vyjednávaní v znení neskorších predpisov</w:t>
      </w:r>
    </w:p>
    <w:p w:rsidR="00C046F5" w:rsidRPr="00CC7CBA" w:rsidP="00C046F5">
      <w:pPr>
        <w:bidi w:val="0"/>
        <w:rPr>
          <w:rFonts w:ascii="Times New Roman" w:hAnsi="Times New Roman"/>
          <w:szCs w:val="24"/>
        </w:rPr>
      </w:pPr>
    </w:p>
    <w:p w:rsidR="00C046F5" w:rsidRPr="00CC7CBA" w:rsidP="00C046F5">
      <w:pPr>
        <w:numPr>
          <w:numId w:val="9"/>
        </w:numPr>
        <w:bidi w:val="0"/>
        <w:rPr>
          <w:rFonts w:ascii="Times New Roman" w:hAnsi="Times New Roman"/>
          <w:szCs w:val="24"/>
        </w:rPr>
      </w:pPr>
      <w:r w:rsidRPr="00CC7CBA">
        <w:rPr>
          <w:rFonts w:ascii="Times New Roman" w:hAnsi="Times New Roman"/>
          <w:szCs w:val="24"/>
        </w:rPr>
        <w:t>smernica Európskeho parlamentu a Rady 2006/54/ES z  5. júla 2006 o vykonávaní zásady rovnosti príležitostí a rovnakého zaobchádzania s mužmi a ženami vo veciach zamestnanosti a povolania (prepracované znenie) (Ú. v. EÚ L 204, 26.7.2006)</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Ústave Slovenskej republiky v znení neskorších ústavných zákonov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365/2004 Z. z. o rovnakom zaobchádzaní v niektorých oblastiach a o ochrane pred diskrimináciou a o zmene a doplnení niektorých zákonov (antidiskriminačný zákon)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 xml:space="preserve">v zákone č. 311/2001 Z. z.  Zákonník práce v znení  neskorších predpisov </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 xml:space="preserve">v zákone č. 312/2001 Z. z. o štátnej službe  a o zmene  a doplnení niektorých zákonov v znení neskorších predpisov </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552/2003 Z. z. o výkone prác vo verejnom záujme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99/1963 Zb. Občiansky súdny poriadok v znení neskorších predpisov</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 xml:space="preserve">v zákone č. 461/2003 Z. z. o sociálnom poistení v znení neskorších predpisov </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124/2006 Z. z. o bezpečnosti a ochrane zdravia pri práci a o zmene a doplnení niektorých zákonov v znení zákona č. 309/2007 Z. z.</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125/2006 Z. z. o inšpekcii práce a o zmene a doplnení zákona č. 82/2005 Z. z. o nelegálnej práci a nelegálnom zamestnávaní a o zmene a doplnení niektorých zákonov v znení zákona č. 309/2007 Z. z.</w:t>
      </w:r>
    </w:p>
    <w:p w:rsidR="00C046F5" w:rsidRPr="00CC7CBA" w:rsidP="00C046F5">
      <w:pPr>
        <w:numPr>
          <w:ilvl w:val="1"/>
          <w:numId w:val="4"/>
        </w:numPr>
        <w:bidi w:val="0"/>
        <w:rPr>
          <w:rFonts w:ascii="Times New Roman" w:hAnsi="Times New Roman"/>
          <w:szCs w:val="24"/>
        </w:rPr>
      </w:pPr>
      <w:r w:rsidRPr="00CC7CBA">
        <w:rPr>
          <w:rFonts w:ascii="Times New Roman" w:hAnsi="Times New Roman"/>
          <w:szCs w:val="24"/>
        </w:rPr>
        <w:t>v zákone č. 2/1991 Zb. o kolektívnom vyjednávaní v znení neskorších predpisov</w:t>
      </w:r>
    </w:p>
    <w:p w:rsidR="00C046F5" w:rsidRPr="00CC7CBA" w:rsidP="00C046F5">
      <w:pPr>
        <w:bidi w:val="0"/>
        <w:rPr>
          <w:rFonts w:ascii="Times New Roman" w:hAnsi="Times New Roman"/>
          <w:szCs w:val="24"/>
        </w:rPr>
      </w:pPr>
    </w:p>
    <w:p w:rsidR="00C046F5" w:rsidRPr="00CC7CBA" w:rsidP="00C046F5">
      <w:pPr>
        <w:numPr>
          <w:ilvl w:val="0"/>
          <w:numId w:val="1"/>
        </w:numPr>
        <w:bidi w:val="0"/>
        <w:rPr>
          <w:rFonts w:ascii="Times New Roman" w:hAnsi="Times New Roman"/>
          <w:szCs w:val="24"/>
        </w:rPr>
      </w:pPr>
      <w:r w:rsidRPr="00CC7CBA">
        <w:rPr>
          <w:rFonts w:ascii="Times New Roman" w:hAnsi="Times New Roman"/>
          <w:b/>
          <w:szCs w:val="24"/>
        </w:rPr>
        <w:t xml:space="preserve">Stupeň zlučiteľnosti návrhu zákona právom Európskej únie: </w:t>
      </w:r>
      <w:r w:rsidRPr="00CC7CBA">
        <w:rPr>
          <w:rFonts w:ascii="Times New Roman" w:hAnsi="Times New Roman"/>
          <w:szCs w:val="24"/>
        </w:rPr>
        <w:t>úplný</w:t>
      </w:r>
    </w:p>
    <w:p w:rsidR="00C046F5" w:rsidRPr="00CC7CBA" w:rsidP="00C046F5">
      <w:pPr>
        <w:bidi w:val="0"/>
        <w:rPr>
          <w:rFonts w:ascii="Times New Roman" w:hAnsi="Times New Roman"/>
          <w:szCs w:val="24"/>
        </w:rPr>
      </w:pPr>
    </w:p>
    <w:p w:rsidR="00C046F5" w:rsidRPr="00CC7CBA" w:rsidP="00C046F5">
      <w:pPr>
        <w:numPr>
          <w:ilvl w:val="0"/>
          <w:numId w:val="1"/>
        </w:numPr>
        <w:bidi w:val="0"/>
        <w:rPr>
          <w:rFonts w:ascii="Times New Roman" w:hAnsi="Times New Roman"/>
          <w:szCs w:val="24"/>
        </w:rPr>
      </w:pPr>
      <w:r w:rsidRPr="00CC7CBA">
        <w:rPr>
          <w:rFonts w:ascii="Times New Roman" w:hAnsi="Times New Roman"/>
          <w:b/>
          <w:szCs w:val="24"/>
        </w:rPr>
        <w:t>Gestor a spolupracujúce rezorty:</w:t>
      </w:r>
      <w:r w:rsidRPr="00CC7CBA">
        <w:rPr>
          <w:rFonts w:ascii="Times New Roman" w:hAnsi="Times New Roman"/>
          <w:szCs w:val="24"/>
        </w:rPr>
        <w:t xml:space="preserve"> Ministerstvo práce, sociálnych vecí a rodiny  Slovenskej republiky</w:t>
      </w:r>
    </w:p>
    <w:p w:rsidR="00C046F5" w:rsidP="00C046F5">
      <w:pPr>
        <w:bidi w:val="0"/>
        <w:rPr>
          <w:rFonts w:ascii="Times New Roman" w:hAnsi="Times New Roman"/>
          <w:szCs w:val="24"/>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D94B63">
      <w:pPr>
        <w:bidi w:val="0"/>
        <w:rPr>
          <w:rFonts w:ascii="Times New Roman" w:hAnsi="Times New Roman"/>
        </w:rPr>
      </w:pPr>
    </w:p>
    <w:p w:rsidR="00D94B63">
      <w:pPr>
        <w:bidi w:val="0"/>
        <w:rPr>
          <w:rFonts w:ascii="Times New Roman" w:hAnsi="Times New Roman"/>
        </w:rPr>
      </w:pPr>
    </w:p>
    <w:p w:rsidR="00C046F5">
      <w:pPr>
        <w:bidi w:val="0"/>
        <w:rPr>
          <w:rFonts w:ascii="Times New Roman" w:hAnsi="Times New Roman"/>
        </w:rPr>
      </w:pPr>
    </w:p>
    <w:p w:rsidR="00C046F5">
      <w:pPr>
        <w:bidi w:val="0"/>
        <w:rPr>
          <w:rFonts w:ascii="Times New Roman" w:hAnsi="Times New Roman"/>
        </w:rPr>
      </w:pPr>
    </w:p>
    <w:p w:rsidR="00C046F5" w:rsidP="00C046F5">
      <w:pPr>
        <w:pStyle w:val="NormalWeb"/>
        <w:bidi w:val="0"/>
        <w:spacing w:before="0" w:beforeAutospacing="0" w:after="0" w:afterAutospacing="0"/>
        <w:jc w:val="center"/>
        <w:rPr>
          <w:rFonts w:ascii="Times New Roman" w:hAnsi="Times New Roman"/>
        </w:rPr>
      </w:pPr>
      <w:r>
        <w:rPr>
          <w:rFonts w:ascii="Times New Roman" w:hAnsi="Times New Roman"/>
          <w:b/>
          <w:bCs/>
          <w:sz w:val="28"/>
          <w:szCs w:val="28"/>
        </w:rPr>
        <w:t>Doložka vybraných vplyvov</w:t>
      </w:r>
    </w:p>
    <w:p w:rsidR="00C046F5" w:rsidP="00C046F5">
      <w:pPr>
        <w:pStyle w:val="NormalWeb"/>
        <w:bidi w:val="0"/>
        <w:spacing w:before="0" w:beforeAutospacing="0" w:after="0" w:afterAutospacing="0"/>
        <w:ind w:right="-108"/>
        <w:jc w:val="center"/>
        <w:rPr>
          <w:rFonts w:ascii="Times New Roman" w:hAnsi="Times New Roman"/>
        </w:rPr>
      </w:pPr>
      <w:r>
        <w:rPr>
          <w:rFonts w:ascii="Times New Roman" w:hAnsi="Times New Roman"/>
          <w:b/>
          <w:bCs/>
          <w:sz w:val="28"/>
          <w:szCs w:val="28"/>
        </w:rPr>
        <w:t> </w:t>
      </w:r>
    </w:p>
    <w:p w:rsidR="00C046F5" w:rsidP="00C046F5">
      <w:pPr>
        <w:pStyle w:val="NormalWeb"/>
        <w:bidi w:val="0"/>
        <w:spacing w:before="0" w:beforeAutospacing="0" w:after="0" w:afterAutospacing="0"/>
        <w:jc w:val="both"/>
        <w:rPr>
          <w:rFonts w:ascii="Times New Roman" w:hAnsi="Times New Roman"/>
        </w:rPr>
      </w:pPr>
      <w:r>
        <w:rPr>
          <w:rFonts w:ascii="Times New Roman" w:hAnsi="Times New Roman"/>
          <w:b/>
          <w:bCs/>
        </w:rPr>
        <w:t xml:space="preserve">A.1. Názov materiálu: </w:t>
      </w:r>
      <w:r>
        <w:rPr>
          <w:rFonts w:ascii="Times New Roman" w:hAnsi="Times New Roman"/>
        </w:rPr>
        <w:t>Návrh z</w:t>
      </w:r>
      <w:r w:rsidRPr="009B2CB3">
        <w:rPr>
          <w:rFonts w:ascii="Times New Roman" w:hAnsi="Times New Roman"/>
        </w:rPr>
        <w:t>ákon</w:t>
      </w:r>
      <w:r>
        <w:rPr>
          <w:rFonts w:ascii="Times New Roman" w:hAnsi="Times New Roman"/>
        </w:rPr>
        <w:t>a, ktorým sa mení a dopĺňa zákon</w:t>
      </w:r>
      <w:r w:rsidRPr="009B2CB3">
        <w:rPr>
          <w:rFonts w:ascii="Times New Roman" w:hAnsi="Times New Roman"/>
        </w:rPr>
        <w:t xml:space="preserve"> č. 125/2006 Z. z. o inšpekcii práce a o zmene a doplnení zákona č. 82/2005 Z. z. o nelegálnej práci a nelegálnom zamestnávaní a o zmene a doplnení niektorých zákonov v</w:t>
      </w:r>
      <w:r>
        <w:rPr>
          <w:rFonts w:ascii="Times New Roman" w:hAnsi="Times New Roman"/>
        </w:rPr>
        <w:t> </w:t>
      </w:r>
      <w:r w:rsidRPr="009B2CB3">
        <w:rPr>
          <w:rFonts w:ascii="Times New Roman" w:hAnsi="Times New Roman"/>
        </w:rPr>
        <w:t>znení</w:t>
      </w:r>
      <w:r>
        <w:rPr>
          <w:rFonts w:ascii="Times New Roman" w:hAnsi="Times New Roman"/>
        </w:rPr>
        <w:t xml:space="preserve"> neskorších predpisov.</w:t>
      </w:r>
    </w:p>
    <w:p w:rsidR="00C046F5" w:rsidP="00C046F5">
      <w:pPr>
        <w:pStyle w:val="NormalWeb"/>
        <w:bidi w:val="0"/>
        <w:spacing w:before="120" w:beforeAutospacing="0" w:after="120" w:afterAutospacing="0"/>
        <w:jc w:val="both"/>
        <w:rPr>
          <w:rFonts w:ascii="Times New Roman" w:hAnsi="Times New Roman"/>
        </w:rPr>
      </w:pPr>
      <w:r>
        <w:rPr>
          <w:rFonts w:ascii="Times New Roman" w:hAnsi="Times New Roman"/>
          <w:b/>
          <w:bCs/>
        </w:rPr>
        <w:t xml:space="preserve">Termín začatia a ukončenia PPK: </w:t>
      </w:r>
      <w:r w:rsidRPr="00111670">
        <w:rPr>
          <w:rFonts w:ascii="Times New Roman" w:hAnsi="Times New Roman"/>
          <w:bCs/>
        </w:rPr>
        <w:t>od 11. mája 2011 do 17. mája 2011.</w:t>
      </w: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r>
        <w:rPr>
          <w:rFonts w:ascii="Times New Roman" w:hAnsi="Times New Roman"/>
          <w:b/>
          <w:bCs/>
        </w:rPr>
        <w:t>A.2. Vplyvy:</w:t>
      </w:r>
    </w:p>
    <w:p w:rsidR="00C046F5" w:rsidP="00C046F5">
      <w:pPr>
        <w:pStyle w:val="NormalWeb"/>
        <w:bidi w:val="0"/>
        <w:spacing w:before="0" w:beforeAutospacing="0" w:after="0" w:afterAutospacing="0"/>
        <w:rPr>
          <w:rFonts w:ascii="Times New Roman" w:hAnsi="Times New Roman"/>
        </w:rPr>
      </w:pPr>
      <w:r>
        <w:rPr>
          <w:rFonts w:ascii="Times New Roman" w:hAnsi="Times New Roman"/>
        </w:rPr>
        <w:t> </w:t>
      </w:r>
    </w:p>
    <w:tbl>
      <w:tblPr>
        <w:tblStyle w:val="TableNormal"/>
        <w:tblW w:w="7564" w:type="dxa"/>
        <w:tblInd w:w="763" w:type="dxa"/>
        <w:tblCellMar>
          <w:left w:w="0" w:type="dxa"/>
          <w:right w:w="0" w:type="dxa"/>
        </w:tblCellMar>
      </w:tblPr>
      <w:tblGrid>
        <w:gridCol w:w="3726"/>
        <w:gridCol w:w="1242"/>
        <w:gridCol w:w="1260"/>
        <w:gridCol w:w="1336"/>
      </w:tblGrid>
      <w:tr>
        <w:tblPrEx>
          <w:tblW w:w="7564" w:type="dxa"/>
          <w:tblInd w:w="763"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Pozitívne</w:t>
            </w:r>
            <w:r>
              <w:rPr>
                <w:rFonts w:ascii="Times New Roman" w:hAnsi="Times New Roman"/>
                <w:sz w:val="16"/>
                <w:szCs w:val="16"/>
                <w:vertAlign w:val="superscript"/>
              </w:rPr>
              <w:t>*</w:t>
            </w:r>
            <w:r>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Žiadne</w:t>
            </w:r>
            <w:r>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Negatívne</w:t>
            </w:r>
            <w:r>
              <w:rPr>
                <w:rFonts w:ascii="Times New Roman" w:hAnsi="Times New Roman"/>
                <w:sz w:val="16"/>
                <w:szCs w:val="16"/>
                <w:vertAlign w:val="superscript"/>
              </w:rPr>
              <w:t>*</w:t>
            </w:r>
          </w:p>
        </w:tc>
      </w:tr>
      <w:tr>
        <w:tblPrEx>
          <w:tblW w:w="7564" w:type="dxa"/>
          <w:tblInd w:w="763"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1. Vplyvy na rozpočet verejnej správy</w:t>
            </w:r>
          </w:p>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X</w:t>
            </w:r>
          </w:p>
        </w:tc>
      </w:tr>
      <w:tr>
        <w:tblPrEx>
          <w:tblW w:w="7564" w:type="dxa"/>
          <w:tblInd w:w="763"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X </w:t>
            </w:r>
          </w:p>
        </w:tc>
      </w:tr>
      <w:tr>
        <w:tblPrEx>
          <w:tblW w:w="7564" w:type="dxa"/>
          <w:tblInd w:w="763"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 xml:space="preserve">3. Sociálne vplyvy </w:t>
            </w:r>
          </w:p>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 vplyvy  na hospodárenie obyvateľstva,</w:t>
            </w:r>
          </w:p>
          <w:p w:rsidR="00C046F5" w:rsidP="00D34C67">
            <w:pPr>
              <w:pStyle w:val="NormalWeb"/>
              <w:bidi w:val="0"/>
              <w:spacing w:before="0" w:beforeAutospacing="0" w:after="0" w:afterAutospacing="0" w:line="240" w:lineRule="auto"/>
              <w:rPr>
                <w:rFonts w:ascii="Times New Roman" w:hAnsi="Times New Roman"/>
              </w:rPr>
            </w:pPr>
            <w:r w:rsidR="00AC6ABA">
              <w:rPr>
                <w:rFonts w:ascii="Times New Roman" w:hAnsi="Times New Roman"/>
                <w:sz w:val="22"/>
                <w:szCs w:val="22"/>
              </w:rPr>
              <w:t xml:space="preserve">– </w:t>
            </w:r>
            <w:r>
              <w:rPr>
                <w:rFonts w:ascii="Times New Roman" w:hAnsi="Times New Roman"/>
                <w:sz w:val="22"/>
                <w:szCs w:val="22"/>
              </w:rPr>
              <w:t>sociálnu exklúziu,</w:t>
            </w:r>
          </w:p>
          <w:p w:rsidR="00C046F5" w:rsidP="00D34C67">
            <w:pPr>
              <w:pStyle w:val="NormalWeb"/>
              <w:bidi w:val="0"/>
              <w:spacing w:before="0" w:beforeAutospacing="0" w:after="0" w:afterAutospacing="0" w:line="240" w:lineRule="auto"/>
              <w:rPr>
                <w:rFonts w:ascii="Times New Roman" w:hAnsi="Times New Roman"/>
              </w:rPr>
            </w:pPr>
            <w:r w:rsidR="00AC6ABA">
              <w:rPr>
                <w:rFonts w:ascii="Times New Roman" w:hAnsi="Times New Roman"/>
                <w:sz w:val="22"/>
                <w:szCs w:val="22"/>
              </w:rPr>
              <w:t>–</w:t>
            </w:r>
            <w:r>
              <w:rPr>
                <w:rFonts w:ascii="Times New Roman" w:hAnsi="Times New Roman"/>
                <w:sz w:val="22"/>
                <w:szCs w:val="22"/>
              </w:rPr>
              <w:t xml:space="preserve">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p w:rsidR="00C046F5" w:rsidP="00D34C67">
            <w:pPr>
              <w:pStyle w:val="NormalWeb"/>
              <w:bidi w:val="0"/>
              <w:spacing w:before="0" w:beforeAutospacing="0" w:after="0" w:afterAutospacing="0" w:line="240" w:lineRule="auto"/>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r>
      <w:tr>
        <w:tblPrEx>
          <w:tblW w:w="7564" w:type="dxa"/>
          <w:tblInd w:w="763"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r>
      <w:tr>
        <w:tblPrEx>
          <w:tblW w:w="7564" w:type="dxa"/>
          <w:tblInd w:w="763"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r>
    </w:tbl>
    <w:p w:rsidR="00C046F5" w:rsidRPr="00C97D83" w:rsidP="00C046F5">
      <w:pPr>
        <w:pStyle w:val="NormalWeb"/>
        <w:bidi w:val="0"/>
        <w:spacing w:before="0" w:beforeAutospacing="0" w:after="0" w:afterAutospacing="0"/>
        <w:jc w:val="both"/>
        <w:rPr>
          <w:rFonts w:ascii="Times New Roman" w:hAnsi="Times New Roman"/>
          <w:sz w:val="16"/>
          <w:szCs w:val="16"/>
        </w:rPr>
      </w:pPr>
      <w:r>
        <w:rPr>
          <w:rFonts w:ascii="Times New Roman" w:hAnsi="Times New Roman"/>
          <w:b/>
          <w:bCs/>
          <w:sz w:val="16"/>
          <w:szCs w:val="16"/>
        </w:rPr>
        <w:t>*</w:t>
      </w:r>
      <w:r>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w:t>
      </w:r>
      <w:r w:rsidRPr="00F627FD">
        <w:rPr>
          <w:rFonts w:ascii="Times New Roman" w:hAnsi="Times New Roman"/>
          <w:sz w:val="16"/>
          <w:szCs w:val="16"/>
        </w:rPr>
        <w:t>či bilanciu vplyvov (sumárne zhodnotenie, ktorý vplyv v danej oblasti prevažuje) môže predkladateľ uviesť v poznámke.</w:t>
      </w:r>
    </w:p>
    <w:p w:rsidR="00C046F5" w:rsidP="00C046F5">
      <w:pPr>
        <w:pStyle w:val="NormalWeb"/>
        <w:bidi w:val="0"/>
        <w:spacing w:before="0" w:beforeAutospacing="0" w:after="0" w:afterAutospacing="0"/>
        <w:jc w:val="both"/>
        <w:rPr>
          <w:rFonts w:ascii="Times New Roman" w:hAnsi="Times New Roman"/>
        </w:rPr>
      </w:pPr>
      <w:r>
        <w:rPr>
          <w:rFonts w:ascii="Times New Roman" w:hAnsi="Times New Roman"/>
          <w:sz w:val="16"/>
          <w:szCs w:val="16"/>
        </w:rPr>
        <w:t> </w:t>
      </w:r>
    </w:p>
    <w:p w:rsidR="00C046F5" w:rsidP="00C046F5">
      <w:pPr>
        <w:pStyle w:val="NormalWeb"/>
        <w:bidi w:val="0"/>
        <w:spacing w:before="0" w:beforeAutospacing="0" w:after="0" w:afterAutospacing="0"/>
        <w:jc w:val="both"/>
        <w:rPr>
          <w:rFonts w:ascii="Times New Roman" w:hAnsi="Times New Roman"/>
        </w:rPr>
      </w:pPr>
      <w:r>
        <w:rPr>
          <w:rFonts w:ascii="Times New Roman" w:hAnsi="Times New Roman"/>
        </w:rPr>
        <w:t> </w:t>
      </w:r>
      <w:r>
        <w:rPr>
          <w:rFonts w:ascii="Times New Roman" w:hAnsi="Times New Roman"/>
          <w:b/>
          <w:bCs/>
        </w:rPr>
        <w:t> </w:t>
      </w:r>
    </w:p>
    <w:p w:rsidR="00C046F5" w:rsidP="00C046F5">
      <w:pPr>
        <w:pStyle w:val="NormalWeb"/>
        <w:bidi w:val="0"/>
        <w:spacing w:before="0" w:beforeAutospacing="0" w:after="0" w:afterAutospacing="0"/>
        <w:jc w:val="both"/>
        <w:rPr>
          <w:rFonts w:ascii="Times New Roman" w:hAnsi="Times New Roman"/>
        </w:rPr>
      </w:pPr>
      <w:r>
        <w:rPr>
          <w:rFonts w:ascii="Times New Roman" w:hAnsi="Times New Roman"/>
          <w:b/>
          <w:bCs/>
        </w:rPr>
        <w:t>A.3. Poznámky</w:t>
      </w:r>
    </w:p>
    <w:p w:rsidR="00C046F5" w:rsidRPr="00562280" w:rsidP="00C046F5">
      <w:pPr>
        <w:pStyle w:val="NormalWeb"/>
        <w:bidi w:val="0"/>
        <w:spacing w:before="0" w:beforeAutospacing="0" w:after="0" w:afterAutospacing="0"/>
        <w:jc w:val="both"/>
        <w:rPr>
          <w:rFonts w:ascii="Times New Roman" w:hAnsi="Times New Roman"/>
        </w:rPr>
      </w:pPr>
      <w:r w:rsidRPr="00562280">
        <w:rPr>
          <w:rFonts w:ascii="Times New Roman" w:hAnsi="Times New Roman"/>
          <w:bCs/>
        </w:rPr>
        <w:tab/>
      </w:r>
      <w:r>
        <w:rPr>
          <w:rFonts w:ascii="Times New Roman" w:hAnsi="Times New Roman"/>
          <w:bCs/>
        </w:rPr>
        <w:t>N</w:t>
      </w:r>
      <w:r w:rsidRPr="00562280">
        <w:rPr>
          <w:rFonts w:ascii="Times New Roman" w:hAnsi="Times New Roman"/>
          <w:bCs/>
        </w:rPr>
        <w:t>a zákl</w:t>
      </w:r>
      <w:r>
        <w:rPr>
          <w:rFonts w:ascii="Times New Roman" w:hAnsi="Times New Roman"/>
          <w:bCs/>
        </w:rPr>
        <w:t>a</w:t>
      </w:r>
      <w:r w:rsidRPr="00562280">
        <w:rPr>
          <w:rFonts w:ascii="Times New Roman" w:hAnsi="Times New Roman"/>
          <w:bCs/>
        </w:rPr>
        <w:t xml:space="preserve">de </w:t>
      </w:r>
      <w:r>
        <w:rPr>
          <w:rFonts w:ascii="Times New Roman" w:hAnsi="Times New Roman"/>
          <w:bCs/>
        </w:rPr>
        <w:t>vyhodnotenia vplyvov predkladateľ návrhu odhaduje, že návrh bude mať negatívny vplyv na rozpočet verejnej správy v nadväznosti na výdavky potrebné na zabezpečenie uniforiem inšpektorov práce. Nepredpokladá sa vplyv návrhu na zníženie alebo zvýšenie celkovej sumy pokút ukladaných inšpektorátmi práce subjektom inšpekcie práce za porušenie</w:t>
      </w:r>
      <w:r w:rsidRPr="003C357B">
        <w:rPr>
          <w:rFonts w:ascii="Times New Roman" w:hAnsi="Times New Roman"/>
          <w:bCs/>
        </w:rPr>
        <w:t xml:space="preserve"> </w:t>
      </w:r>
      <w:r>
        <w:rPr>
          <w:rFonts w:ascii="Times New Roman" w:hAnsi="Times New Roman"/>
          <w:bCs/>
        </w:rPr>
        <w:t>ich povinností. Predpokladá sa, že návrh bude mať prevažujúci pozitívny vplyv na podnikateľské prostredie a pozitívne sociálne vplyvy. Nebude mať vplyv na životné prostredie a informatizáciu spoločnosti.</w:t>
      </w:r>
    </w:p>
    <w:p w:rsidR="00C046F5" w:rsidP="00C046F5">
      <w:pPr>
        <w:pStyle w:val="NormalWeb"/>
        <w:bidi w:val="0"/>
        <w:spacing w:before="0" w:beforeAutospacing="0" w:after="0" w:afterAutospacing="0"/>
        <w:jc w:val="both"/>
        <w:rPr>
          <w:rFonts w:ascii="Times New Roman" w:hAnsi="Times New Roman"/>
        </w:rPr>
      </w:pPr>
      <w:r>
        <w:rPr>
          <w:rFonts w:ascii="Times New Roman" w:hAnsi="Times New Roman"/>
        </w:rPr>
        <w:t> </w:t>
      </w:r>
    </w:p>
    <w:p w:rsidR="00C046F5" w:rsidP="00C046F5">
      <w:pPr>
        <w:pStyle w:val="NormalWeb"/>
        <w:bidi w:val="0"/>
        <w:spacing w:before="0" w:beforeAutospacing="0" w:after="0" w:afterAutospacing="0"/>
        <w:jc w:val="both"/>
        <w:rPr>
          <w:rFonts w:ascii="Times New Roman" w:hAnsi="Times New Roman"/>
        </w:rPr>
      </w:pPr>
      <w:r>
        <w:rPr>
          <w:rFonts w:ascii="Times New Roman" w:hAnsi="Times New Roman"/>
          <w:b/>
          <w:bCs/>
        </w:rPr>
        <w:t>A.4. Alternatívne riešenia</w:t>
      </w:r>
    </w:p>
    <w:p w:rsidR="00C046F5" w:rsidP="00C046F5">
      <w:pPr>
        <w:pStyle w:val="NormalWeb"/>
        <w:bidi w:val="0"/>
        <w:spacing w:before="0" w:beforeAutospacing="0" w:after="0" w:afterAutospacing="0"/>
        <w:ind w:left="1416"/>
        <w:jc w:val="both"/>
        <w:rPr>
          <w:rFonts w:ascii="Times New Roman" w:hAnsi="Times New Roman"/>
        </w:rPr>
      </w:pPr>
      <w:r>
        <w:rPr>
          <w:rFonts w:ascii="Times New Roman" w:hAnsi="Times New Roman"/>
          <w:sz w:val="22"/>
          <w:szCs w:val="22"/>
        </w:rPr>
        <w:t> </w:t>
      </w:r>
    </w:p>
    <w:p w:rsidR="00C046F5" w:rsidRPr="007A15E2" w:rsidP="00C046F5">
      <w:pPr>
        <w:pStyle w:val="NormalWeb"/>
        <w:bidi w:val="0"/>
        <w:spacing w:before="0" w:beforeAutospacing="0" w:after="0" w:afterAutospacing="0"/>
        <w:ind w:firstLine="708"/>
        <w:jc w:val="both"/>
        <w:rPr>
          <w:rFonts w:ascii="Times New Roman" w:hAnsi="Times New Roman"/>
        </w:rPr>
      </w:pPr>
      <w:r w:rsidRPr="007A15E2">
        <w:rPr>
          <w:rFonts w:ascii="Times New Roman" w:hAnsi="Times New Roman"/>
        </w:rPr>
        <w:t>Ak zvažoval predkladateľ alternatívne riešenia, prosím, uveďte bližšie aké, prečo a ktorý variant je v materiáli použitý?</w:t>
      </w:r>
    </w:p>
    <w:p w:rsidR="00C046F5" w:rsidP="00C046F5">
      <w:pPr>
        <w:pStyle w:val="NormalWeb"/>
        <w:bidi w:val="0"/>
        <w:spacing w:before="0" w:beforeAutospacing="0" w:after="0" w:afterAutospacing="0"/>
        <w:rPr>
          <w:rFonts w:ascii="Times New Roman" w:hAnsi="Times New Roman"/>
          <w:b/>
          <w:bCs/>
        </w:rPr>
      </w:pPr>
    </w:p>
    <w:p w:rsidR="00C046F5" w:rsidP="00C046F5">
      <w:pPr>
        <w:pStyle w:val="NormalWeb"/>
        <w:bidi w:val="0"/>
        <w:spacing w:before="0" w:beforeAutospacing="0" w:after="0" w:afterAutospacing="0"/>
        <w:rPr>
          <w:rFonts w:ascii="Times New Roman" w:hAnsi="Times New Roman"/>
          <w:b/>
          <w:bCs/>
        </w:rPr>
      </w:pPr>
    </w:p>
    <w:p w:rsidR="00C046F5" w:rsidP="00C046F5">
      <w:pPr>
        <w:pStyle w:val="NormalWeb"/>
        <w:bidi w:val="0"/>
        <w:spacing w:before="0" w:beforeAutospacing="0" w:after="0" w:afterAutospacing="0"/>
        <w:rPr>
          <w:rFonts w:ascii="Times New Roman" w:hAnsi="Times New Roman"/>
          <w:b/>
          <w:bCs/>
        </w:rPr>
      </w:pPr>
      <w:r>
        <w:rPr>
          <w:rFonts w:ascii="Times New Roman" w:hAnsi="Times New Roman"/>
          <w:b/>
          <w:bCs/>
        </w:rPr>
        <w:t xml:space="preserve">A.5. Stanovisko gestorov </w:t>
      </w:r>
    </w:p>
    <w:p w:rsidR="00C046F5" w:rsidRPr="00943E5B" w:rsidP="00C046F5">
      <w:pPr>
        <w:pStyle w:val="NormalWeb"/>
        <w:bidi w:val="0"/>
        <w:spacing w:before="0" w:beforeAutospacing="0" w:after="0" w:afterAutospacing="0"/>
        <w:rPr>
          <w:rFonts w:ascii="Times New Roman" w:hAnsi="Times New Roman"/>
          <w:b/>
          <w:bCs/>
        </w:rPr>
      </w:pPr>
      <w:r w:rsidRPr="00943E5B">
        <w:rPr>
          <w:rFonts w:ascii="Times New Roman" w:hAnsi="Times New Roman"/>
          <w:b/>
          <w:bCs/>
        </w:rPr>
        <w:t>M</w:t>
      </w:r>
      <w:r>
        <w:rPr>
          <w:rFonts w:ascii="Times New Roman" w:hAnsi="Times New Roman"/>
          <w:b/>
          <w:bCs/>
        </w:rPr>
        <w:t>inisterstvo financií</w:t>
      </w:r>
      <w:r w:rsidRPr="00943E5B">
        <w:rPr>
          <w:rFonts w:ascii="Times New Roman" w:hAnsi="Times New Roman"/>
          <w:b/>
          <w:bCs/>
        </w:rPr>
        <w:t xml:space="preserve"> SR:</w:t>
      </w:r>
    </w:p>
    <w:p w:rsidR="00C046F5" w:rsidP="00C046F5">
      <w:pPr>
        <w:bidi w:val="0"/>
        <w:ind w:firstLine="708"/>
        <w:rPr>
          <w:rFonts w:ascii="Times New Roman" w:hAnsi="Times New Roman"/>
        </w:rPr>
      </w:pPr>
      <w:r>
        <w:rPr>
          <w:rFonts w:ascii="Times New Roman" w:hAnsi="Times New Roman"/>
        </w:rPr>
        <w:t>V nadväznosti na Vašu žiadosť zo dňa 11. mája 2011 o vypracovanie stanoviska Vám oznamujeme, že sekcia rozpočtovej politiky má k predloženej doložke pripomienky.</w:t>
      </w:r>
    </w:p>
    <w:p w:rsidR="00C046F5" w:rsidP="00C046F5">
      <w:pPr>
        <w:bidi w:val="0"/>
        <w:ind w:firstLine="708"/>
        <w:rPr>
          <w:rFonts w:ascii="Times New Roman" w:hAnsi="Times New Roman"/>
        </w:rPr>
      </w:pPr>
      <w:r w:rsidRPr="00054CAF">
        <w:rPr>
          <w:rFonts w:ascii="Times New Roman" w:hAnsi="Times New Roman"/>
        </w:rPr>
        <w:t>V</w:t>
      </w:r>
      <w:r>
        <w:rPr>
          <w:rFonts w:ascii="Times New Roman" w:hAnsi="Times New Roman"/>
        </w:rPr>
        <w:t> </w:t>
      </w:r>
      <w:r w:rsidRPr="00054CAF">
        <w:rPr>
          <w:rFonts w:ascii="Times New Roman" w:hAnsi="Times New Roman"/>
        </w:rPr>
        <w:t>súlade</w:t>
      </w:r>
      <w:r>
        <w:rPr>
          <w:rFonts w:ascii="Times New Roman" w:hAnsi="Times New Roman"/>
        </w:rPr>
        <w:t xml:space="preserve"> s Jednotnou metodikou na posudzovanie vybraných vplyvov žiadame v tabuľke č 1 špecifikovať subjekt verejnej správy / program zvlášť, z ktorého budú predmetné výdavky zabezpečené. </w:t>
      </w:r>
    </w:p>
    <w:p w:rsidR="00C046F5" w:rsidP="00C046F5">
      <w:pPr>
        <w:bidi w:val="0"/>
        <w:ind w:firstLine="708"/>
        <w:rPr>
          <w:rFonts w:ascii="Times New Roman" w:hAnsi="Times New Roman"/>
        </w:rPr>
      </w:pPr>
      <w:r>
        <w:rPr>
          <w:rFonts w:ascii="Times New Roman" w:hAnsi="Times New Roman"/>
        </w:rPr>
        <w:t>V tabuľke č. 2 vyplniť riadok „z toho vplyv na ŠR“, nakoľko sa uvádza, že výdavky na uniformy budú zabezpečené v rámci schválených limitov kapitoly MPSVR SR na príslušný rozpočtový rok.</w:t>
      </w:r>
    </w:p>
    <w:p w:rsidR="00C046F5" w:rsidP="00C046F5">
      <w:pPr>
        <w:bidi w:val="0"/>
        <w:rPr>
          <w:rFonts w:ascii="Times New Roman" w:hAnsi="Times New Roman"/>
        </w:rPr>
      </w:pPr>
      <w:r>
        <w:rPr>
          <w:rFonts w:ascii="Times New Roman" w:hAnsi="Times New Roman"/>
        </w:rPr>
        <w:tab/>
        <w:t>Predloženým návrhom sa rozširujú povinnosti pre inšpektorát práce, pokiaľ tieto majú zvýšený vplyv na rozpočet verejnej správy, je potrebné ho kvantifikovať v doložke vybraných vplyvov a uviesť jeho finančné krytie. V prípade, že z nových povinností nevyplýva dopad na rozpočet, žiadame v Poznámke uviesť, že navrhované nové povinnosti pre inšpektorát práce budú zabezpečené v rámci schválených limitov kapitoly MPSVR SR na príslušný rozpočtový rok.</w:t>
      </w:r>
    </w:p>
    <w:p w:rsidR="00C046F5" w:rsidRPr="00054CAF" w:rsidP="00C046F5">
      <w:pPr>
        <w:bidi w:val="0"/>
        <w:rPr>
          <w:rFonts w:ascii="Times New Roman" w:hAnsi="Times New Roman"/>
        </w:rPr>
      </w:pPr>
      <w:r>
        <w:rPr>
          <w:rFonts w:ascii="Times New Roman" w:hAnsi="Times New Roman"/>
        </w:rPr>
        <w:tab/>
        <w:t>Sme toho názoru, že predložený návrh má vplyv aj na príjmovú časť rozpočtu verejnej správy (napr. bod č. 34 v čl. I., ktorým sa upravuje výška pokuty, ktorú je oprávnený uložiť inšpektorát práce vedúcim zamestnancom a štatutárnym orgánom).. Z toho dôvodu žiadame prehodnotiť vplyv predloženej novely aj na príjmy verejnej správy a tento následne zahrnúť do doložky vybraných vplyvov.</w:t>
      </w:r>
    </w:p>
    <w:p w:rsidR="00C046F5" w:rsidP="00C046F5">
      <w:pPr>
        <w:pStyle w:val="NormalWeb"/>
        <w:bidi w:val="0"/>
        <w:spacing w:before="0" w:beforeAutospacing="0" w:after="0" w:afterAutospacing="0"/>
        <w:jc w:val="both"/>
        <w:rPr>
          <w:rFonts w:ascii="Times New Roman" w:hAnsi="Times New Roman"/>
          <w:color w:val="000000"/>
        </w:rPr>
      </w:pPr>
      <w:r w:rsidRPr="00F36A86">
        <w:rPr>
          <w:rFonts w:ascii="Times New Roman" w:hAnsi="Times New Roman"/>
          <w:b/>
          <w:bCs/>
          <w:color w:val="000000"/>
        </w:rPr>
        <w:t>Stanovisko predkladateľa</w:t>
      </w:r>
      <w:r w:rsidRPr="00F36A86">
        <w:rPr>
          <w:rFonts w:ascii="Times New Roman" w:hAnsi="Times New Roman"/>
          <w:color w:val="000000"/>
        </w:rPr>
        <w:t>: Akceptované</w:t>
      </w:r>
      <w:r>
        <w:rPr>
          <w:rFonts w:ascii="Times New Roman" w:hAnsi="Times New Roman"/>
          <w:color w:val="000000"/>
        </w:rPr>
        <w:t>, tabuľka č. 1 a 2 a Poznámka boli doplnené v zmysle pripomienky</w:t>
      </w:r>
      <w:r w:rsidRPr="00F36A86">
        <w:rPr>
          <w:rFonts w:ascii="Times New Roman" w:hAnsi="Times New Roman"/>
          <w:color w:val="000000"/>
        </w:rPr>
        <w:t>.</w:t>
      </w:r>
      <w:r>
        <w:rPr>
          <w:rFonts w:ascii="Times New Roman" w:hAnsi="Times New Roman"/>
          <w:color w:val="000000"/>
        </w:rPr>
        <w:t xml:space="preserve"> </w:t>
      </w:r>
      <w:r>
        <w:rPr>
          <w:rFonts w:ascii="Times New Roman" w:hAnsi="Times New Roman"/>
          <w:bCs/>
        </w:rPr>
        <w:t>Nepredpokladá sa, že samotná navrhovaná právna úprava pokút spôsobí  zníženie alebo zvýšenie celkovej sumy pokút ukladaných inšpektorátmi práce subjektom za porušenie</w:t>
      </w:r>
      <w:r w:rsidRPr="003C357B">
        <w:rPr>
          <w:rFonts w:ascii="Times New Roman" w:hAnsi="Times New Roman"/>
          <w:bCs/>
        </w:rPr>
        <w:t xml:space="preserve"> </w:t>
      </w:r>
      <w:r>
        <w:rPr>
          <w:rFonts w:ascii="Times New Roman" w:hAnsi="Times New Roman"/>
          <w:bCs/>
        </w:rPr>
        <w:t>ich povinností, ktorých výnos je príjmom štátneho rozpočtu. Predpokladá sa, že celková suma uložených pokút bude kopírovať doteraz uplatňovanú prax. Je zrejmé, že nie je možné predpokladať koľko subjektov a v akej „kvalite“ poruší povinnosti im prináležiace, za ktoré budú po príslušných správnych úvahách uložené peňažné pokuty. Novonavrhovaná výška pokuty podľa novelizačného bodu č. 31 nebude mať takmer žiaden vplyv na príjmovú časť rozpočtu verejnej správy, keď napríklad v rokoch 2009 a 2010 nebola taká pokuta uložená.</w:t>
      </w:r>
    </w:p>
    <w:p w:rsidR="00C046F5" w:rsidP="00C046F5">
      <w:pPr>
        <w:pStyle w:val="NormalWeb"/>
        <w:bidi w:val="0"/>
        <w:spacing w:before="0" w:beforeAutospacing="0" w:after="0" w:afterAutospacing="0"/>
        <w:rPr>
          <w:rFonts w:ascii="Times New Roman" w:hAnsi="Times New Roman"/>
          <w:bCs/>
        </w:rPr>
      </w:pPr>
    </w:p>
    <w:p w:rsidR="00C046F5" w:rsidP="00C046F5">
      <w:pPr>
        <w:pStyle w:val="NormalWeb"/>
        <w:bidi w:val="0"/>
        <w:spacing w:before="0" w:beforeAutospacing="0" w:after="0" w:afterAutospacing="0"/>
        <w:jc w:val="both"/>
        <w:rPr>
          <w:rFonts w:ascii="Times New Roman" w:hAnsi="Times New Roman"/>
          <w:b/>
          <w:bCs/>
        </w:rPr>
      </w:pPr>
      <w:r>
        <w:rPr>
          <w:rFonts w:ascii="Times New Roman" w:hAnsi="Times New Roman"/>
          <w:b/>
          <w:bCs/>
        </w:rPr>
        <w:t>Ministerstvo hospodárstva SR:</w:t>
      </w:r>
    </w:p>
    <w:p w:rsidR="00C046F5" w:rsidP="00C046F5">
      <w:pPr>
        <w:pStyle w:val="NormalWeb"/>
        <w:bidi w:val="0"/>
        <w:spacing w:before="0" w:beforeAutospacing="0" w:after="0" w:afterAutospacing="0"/>
        <w:jc w:val="both"/>
        <w:rPr>
          <w:rFonts w:ascii="Times New Roman" w:hAnsi="Times New Roman"/>
          <w:bCs/>
        </w:rPr>
      </w:pPr>
      <w:r>
        <w:rPr>
          <w:rFonts w:ascii="Times New Roman" w:hAnsi="Times New Roman"/>
          <w:bCs/>
        </w:rPr>
        <w:t>Odporúčame v tabuľke A.2. v bode 2. Vplyvy na podnikateľské prostredie... - označiť v stĺpci pozitívne aj negatívne. V stĺpci žiadne, žiadame označenie odstrániť.</w:t>
      </w:r>
    </w:p>
    <w:p w:rsidR="00C046F5" w:rsidP="00C046F5">
      <w:pPr>
        <w:pStyle w:val="NormalWeb"/>
        <w:bidi w:val="0"/>
        <w:spacing w:before="0" w:beforeAutospacing="0" w:after="0" w:afterAutospacing="0"/>
        <w:jc w:val="both"/>
        <w:rPr>
          <w:rFonts w:ascii="Times New Roman" w:hAnsi="Times New Roman"/>
          <w:bCs/>
          <w:u w:val="single"/>
        </w:rPr>
      </w:pPr>
      <w:r w:rsidRPr="00503A1F">
        <w:rPr>
          <w:rFonts w:ascii="Times New Roman" w:hAnsi="Times New Roman"/>
          <w:bCs/>
          <w:u w:val="single"/>
        </w:rPr>
        <w:t>Zdôvodnenie odporúčania:</w:t>
      </w:r>
    </w:p>
    <w:p w:rsidR="00C046F5" w:rsidP="00C046F5">
      <w:pPr>
        <w:bidi w:val="0"/>
        <w:rPr>
          <w:rFonts w:ascii="Times New Roman" w:hAnsi="Times New Roman"/>
        </w:rPr>
      </w:pPr>
      <w:r w:rsidRPr="00503A1F">
        <w:rPr>
          <w:rFonts w:ascii="Times New Roman" w:hAnsi="Times New Roman"/>
        </w:rPr>
        <w:t xml:space="preserve">Návrh zásadne </w:t>
      </w:r>
      <w:r>
        <w:rPr>
          <w:rFonts w:ascii="Times New Roman" w:hAnsi="Times New Roman"/>
        </w:rPr>
        <w:t>mení fakultatívne rozhodovacie právomoci Národného inšpektorátu práce (NIP) v správnom konaní na obligatórne. Zamestnávateľ v rámci kontrolnej činnosti NIP a jeho záverov v oblasti porušovania pracovnoprávnych predpisov a iných súvisiacich predpisov  môže ako účastník správneho konania použiť</w:t>
      </w:r>
      <w:r w:rsidRPr="00AE7A67">
        <w:rPr>
          <w:rFonts w:ascii="Times New Roman" w:hAnsi="Times New Roman"/>
        </w:rPr>
        <w:t xml:space="preserve"> všetky prostriedky, ktorými m</w:t>
      </w:r>
      <w:r>
        <w:rPr>
          <w:rFonts w:ascii="Times New Roman" w:hAnsi="Times New Roman"/>
        </w:rPr>
        <w:t>ôže</w:t>
      </w:r>
      <w:r w:rsidRPr="00AE7A67">
        <w:rPr>
          <w:rFonts w:ascii="Times New Roman" w:hAnsi="Times New Roman"/>
        </w:rPr>
        <w:t xml:space="preserve">  objasniť </w:t>
      </w:r>
      <w:r>
        <w:rPr>
          <w:rFonts w:ascii="Times New Roman" w:hAnsi="Times New Roman"/>
        </w:rPr>
        <w:t>zistený</w:t>
      </w:r>
      <w:r w:rsidRPr="00AE7A67">
        <w:rPr>
          <w:rFonts w:ascii="Times New Roman" w:hAnsi="Times New Roman"/>
        </w:rPr>
        <w:t xml:space="preserve"> stav veci a ktoré sú v súlade s právnymi predpismi.</w:t>
      </w:r>
      <w:r>
        <w:rPr>
          <w:rFonts w:ascii="Times New Roman" w:hAnsi="Times New Roman"/>
        </w:rPr>
        <w:t xml:space="preserve"> V prípade takéhoto dokazovania možno predpokladať, že podnikateľský subjekt (zamestnávateľ) bude musieť v rámci správneho konania – vynaložiť náklady na trovy konania (v súlade s § 31 zákona       č. 71/1967  Správneho poriadku. V tomto zmysle možno predpokladať negatívny vplyv na finančné náklady a administratívu podnikateľského subjektu. Na druhej strane zvýšená právomoc NIP pôsobí preventívne a pozitívne z hľadiska posilnenia vymáhateľnosti práva. Tieto skutočnosti predstavujú pozitíva v oblasti podnikateľského prostredia. </w:t>
      </w:r>
    </w:p>
    <w:p w:rsidR="00C046F5" w:rsidP="00C046F5">
      <w:pPr>
        <w:bidi w:val="0"/>
        <w:rPr>
          <w:rFonts w:ascii="Times New Roman" w:hAnsi="Times New Roman"/>
        </w:rPr>
      </w:pPr>
      <w:r w:rsidRPr="00075F68">
        <w:rPr>
          <w:rFonts w:ascii="Times New Roman" w:hAnsi="Times New Roman"/>
          <w:u w:val="single"/>
        </w:rPr>
        <w:t>Poznamenávame – nad rámec pôsobnosti MH SR</w:t>
      </w:r>
      <w:r>
        <w:rPr>
          <w:rFonts w:ascii="Times New Roman" w:hAnsi="Times New Roman"/>
        </w:rPr>
        <w:t xml:space="preserve">, že v prípade tabuľky A.2. Vplyvy v bode 1. je nesprávne označenie v stĺpci negatívne, pretože ak sankčné poplatky vyrubené orgánom v správnom konaní – NIP sú príjmom štátneho rozpočtu, tak ide o vplyv pozitívny, čiže označenie má byť v stĺpci – pozitívny.  </w:t>
      </w:r>
    </w:p>
    <w:p w:rsidR="00C046F5" w:rsidRPr="00F36A86" w:rsidP="00C046F5">
      <w:pPr>
        <w:bidi w:val="0"/>
        <w:rPr>
          <w:rFonts w:ascii="Times New Roman" w:hAnsi="Times New Roman"/>
          <w:color w:val="000000"/>
        </w:rPr>
      </w:pPr>
      <w:r w:rsidRPr="00F36A86">
        <w:rPr>
          <w:rFonts w:ascii="Times New Roman" w:hAnsi="Times New Roman"/>
          <w:b/>
          <w:bCs/>
          <w:color w:val="000000"/>
        </w:rPr>
        <w:t>Stanovisko predkladateľa</w:t>
      </w:r>
      <w:r>
        <w:rPr>
          <w:rFonts w:ascii="Times New Roman" w:hAnsi="Times New Roman"/>
          <w:color w:val="000000"/>
        </w:rPr>
        <w:t>: Akceptované, d</w:t>
      </w:r>
      <w:r w:rsidRPr="00F36A86">
        <w:rPr>
          <w:rFonts w:ascii="Times New Roman" w:hAnsi="Times New Roman"/>
          <w:color w:val="000000"/>
        </w:rPr>
        <w:t xml:space="preserve">oložka vybraných vplyvov bola doplnená v zmysle pripomienky. </w:t>
      </w:r>
      <w:r>
        <w:rPr>
          <w:rFonts w:ascii="Times New Roman" w:hAnsi="Times New Roman"/>
          <w:color w:val="000000"/>
        </w:rPr>
        <w:t>Vzhľadom na skutočnosť, že výnos pokút uložených inšpektorátmi práce je aj v súčasnosti príjmom štátneho rozpočtu a nepredpokladá sa zvýšenie alebo zníženie celkovej sumy uložených pokút, odhaduje sa, že vplyv návrhu bude mať negatívnu povahu v zmysle vyznačenom v bode A.2.</w:t>
      </w:r>
      <w:r w:rsidRPr="00F36A86">
        <w:rPr>
          <w:rFonts w:ascii="Times New Roman" w:hAnsi="Times New Roman"/>
          <w:color w:val="000000"/>
        </w:rPr>
        <w:t>  </w:t>
      </w:r>
    </w:p>
    <w:p w:rsidR="00C046F5" w:rsidP="00C046F5">
      <w:pPr>
        <w:pStyle w:val="NormalWeb"/>
        <w:bidi w:val="0"/>
        <w:spacing w:before="0" w:beforeAutospacing="0" w:after="0" w:afterAutospacing="0"/>
        <w:rPr>
          <w:rFonts w:ascii="Times New Roman" w:hAnsi="Times New Roman"/>
          <w:bCs/>
        </w:rPr>
      </w:pPr>
    </w:p>
    <w:p w:rsidR="00C046F5" w:rsidRPr="00724F70" w:rsidP="00C046F5">
      <w:pPr>
        <w:pStyle w:val="NormalWeb"/>
        <w:bidi w:val="0"/>
        <w:spacing w:before="0" w:beforeAutospacing="0" w:after="0" w:afterAutospacing="0"/>
        <w:rPr>
          <w:rFonts w:ascii="Times New Roman" w:hAnsi="Times New Roman"/>
          <w:b/>
          <w:bCs/>
        </w:rPr>
      </w:pPr>
      <w:r w:rsidRPr="00724F70">
        <w:rPr>
          <w:rFonts w:ascii="Times New Roman" w:hAnsi="Times New Roman"/>
          <w:b/>
          <w:bCs/>
        </w:rPr>
        <w:t>Ministerstvo práce, sociálnych vecí a rodiny SR:</w:t>
      </w:r>
    </w:p>
    <w:p w:rsidR="00C046F5" w:rsidRPr="00724F70" w:rsidP="00C046F5">
      <w:pPr>
        <w:bidi w:val="0"/>
        <w:rPr>
          <w:rFonts w:ascii="Times New Roman" w:hAnsi="Times New Roman"/>
        </w:rPr>
      </w:pPr>
      <w:r w:rsidRPr="00724F70">
        <w:rPr>
          <w:rFonts w:ascii="Times New Roman" w:hAnsi="Times New Roman"/>
        </w:rPr>
        <w:t>Analytické centrum MSPSV SR súhlasí s doložkou vybraných vplyvov predloženého návrhu v časti sociálne vplyvy bez pripomienok. </w:t>
      </w:r>
    </w:p>
    <w:p w:rsidR="00C046F5" w:rsidRPr="00724F70" w:rsidP="00C046F5">
      <w:pPr>
        <w:pStyle w:val="NormalWeb"/>
        <w:bidi w:val="0"/>
        <w:spacing w:before="0" w:beforeAutospacing="0" w:after="0" w:afterAutospacing="0"/>
        <w:rPr>
          <w:rFonts w:ascii="Times New Roman" w:hAnsi="Times New Roman"/>
          <w:bCs/>
        </w:rPr>
      </w:pPr>
    </w:p>
    <w:p w:rsidR="00C046F5" w:rsidRPr="00724F70" w:rsidP="00C046F5">
      <w:pPr>
        <w:bidi w:val="0"/>
        <w:rPr>
          <w:rFonts w:ascii="Times New Roman" w:hAnsi="Times New Roman"/>
          <w:b/>
        </w:rPr>
      </w:pPr>
      <w:r w:rsidRPr="00724F70">
        <w:rPr>
          <w:rFonts w:ascii="Times New Roman" w:hAnsi="Times New Roman"/>
          <w:b/>
        </w:rPr>
        <w:t>Ministerstvo životného prostredia SR:</w:t>
      </w:r>
    </w:p>
    <w:p w:rsidR="00C046F5" w:rsidRPr="00724F70" w:rsidP="00C046F5">
      <w:pPr>
        <w:bidi w:val="0"/>
        <w:rPr>
          <w:rFonts w:ascii="Times New Roman" w:hAnsi="Times New Roman"/>
        </w:rPr>
      </w:pPr>
      <w:r w:rsidRPr="00724F70">
        <w:rPr>
          <w:rFonts w:ascii="Times New Roman" w:hAnsi="Times New Roman"/>
        </w:rPr>
        <w:t>Súhlasí s predloženou doložkou vybraných vplyvov bez pripomienok.</w:t>
      </w:r>
    </w:p>
    <w:p w:rsidR="00C046F5" w:rsidRPr="00724F70" w:rsidP="00C046F5">
      <w:pPr>
        <w:pStyle w:val="NormalWeb"/>
        <w:bidi w:val="0"/>
        <w:spacing w:before="0" w:beforeAutospacing="0" w:after="0" w:afterAutospacing="0"/>
        <w:rPr>
          <w:rFonts w:ascii="Times New Roman" w:hAnsi="Times New Roman"/>
          <w:bCs/>
        </w:rPr>
      </w:pPr>
    </w:p>
    <w:p w:rsidR="00C046F5" w:rsidRPr="00724F70" w:rsidP="00C046F5">
      <w:pPr>
        <w:pStyle w:val="NormalWeb"/>
        <w:bidi w:val="0"/>
        <w:spacing w:before="0" w:beforeAutospacing="0" w:after="0" w:afterAutospacing="0"/>
        <w:rPr>
          <w:rFonts w:ascii="Times New Roman" w:hAnsi="Times New Roman"/>
          <w:b/>
          <w:bCs/>
        </w:rPr>
      </w:pPr>
      <w:r w:rsidRPr="00724F70">
        <w:rPr>
          <w:rFonts w:ascii="Times New Roman" w:hAnsi="Times New Roman"/>
          <w:b/>
          <w:bCs/>
        </w:rPr>
        <w:t>Ministerstvo financií SR:</w:t>
      </w:r>
    </w:p>
    <w:p w:rsidR="00C046F5" w:rsidRPr="00724F70" w:rsidP="00C046F5">
      <w:pPr>
        <w:bidi w:val="0"/>
        <w:rPr>
          <w:rFonts w:ascii="Times New Roman" w:hAnsi="Times New Roman"/>
        </w:rPr>
      </w:pPr>
      <w:r w:rsidRPr="00724F70">
        <w:rPr>
          <w:rFonts w:ascii="Times New Roman" w:hAnsi="Times New Roman"/>
        </w:rPr>
        <w:t>V doložke vplyvov sú správne vyznačené pozitívne vplyvy na informatizáciu spoločnosti, ale navrhujeme vypracovať analýzu vplyvov na informatizáciu spoločnosti, a to nasledovne:</w:t>
      </w:r>
    </w:p>
    <w:p w:rsidR="00C046F5" w:rsidRPr="00724F70" w:rsidP="00C046F5">
      <w:pPr>
        <w:bidi w:val="0"/>
        <w:rPr>
          <w:rFonts w:ascii="Times New Roman" w:hAnsi="Times New Roman"/>
        </w:rPr>
      </w:pPr>
      <w:r w:rsidRPr="00724F70">
        <w:rPr>
          <w:rFonts w:ascii="Times New Roman" w:hAnsi="Times New Roman"/>
          <w:b/>
        </w:rPr>
        <w:t>V časti 6.1. analýzy</w:t>
      </w:r>
      <w:r w:rsidRPr="00724F70">
        <w:rPr>
          <w:rFonts w:ascii="Times New Roman" w:hAnsi="Times New Roman"/>
        </w:rPr>
        <w:t xml:space="preserve"> navrhujeme doplniť vetu: </w:t>
      </w:r>
    </w:p>
    <w:p w:rsidR="00C046F5" w:rsidRPr="00724F70" w:rsidP="00C046F5">
      <w:pPr>
        <w:bidi w:val="0"/>
        <w:rPr>
          <w:rFonts w:ascii="Times New Roman" w:hAnsi="Times New Roman"/>
        </w:rPr>
      </w:pPr>
      <w:r w:rsidRPr="00724F70">
        <w:rPr>
          <w:rFonts w:ascii="Times New Roman" w:hAnsi="Times New Roman"/>
        </w:rPr>
        <w:t xml:space="preserve">„Áno, zverejňovaním právoplatných a vykonateľných rozhodnutí inšpektorátov práce a Národného inšpektorátu práce, ktorými bola uložená pokuta a </w:t>
      </w:r>
      <w:r w:rsidRPr="00724F70">
        <w:rPr>
          <w:rFonts w:ascii="Times New Roman" w:hAnsi="Times New Roman"/>
          <w:bCs/>
        </w:rPr>
        <w:t xml:space="preserve">vedením verejne prístupného zoznamu fyzických osôb a právnických osôb, ktoré porušili zásadu rovnakého zaobchádzania </w:t>
      </w:r>
      <w:r w:rsidRPr="00724F70">
        <w:rPr>
          <w:rFonts w:ascii="Times New Roman" w:hAnsi="Times New Roman"/>
        </w:rPr>
        <w:t>sa zavádza nová elektronická služba s úrovňou I (informatívna úroveň).“.</w:t>
      </w:r>
    </w:p>
    <w:p w:rsidR="00C046F5" w:rsidRPr="00724F70" w:rsidP="00C046F5">
      <w:pPr>
        <w:bidi w:val="0"/>
        <w:rPr>
          <w:rFonts w:ascii="Times New Roman" w:hAnsi="Times New Roman"/>
        </w:rPr>
      </w:pPr>
      <w:r w:rsidRPr="00724F70">
        <w:rPr>
          <w:rFonts w:ascii="Times New Roman" w:hAnsi="Times New Roman"/>
        </w:rPr>
        <w:t>Ostatné časti analýzy navrhujeme vyplniť slovom „nie“.</w:t>
      </w:r>
    </w:p>
    <w:p w:rsidR="00C046F5" w:rsidRPr="00724F70" w:rsidP="00C046F5">
      <w:pPr>
        <w:bidi w:val="0"/>
        <w:rPr>
          <w:rFonts w:ascii="Times New Roman" w:hAnsi="Times New Roman"/>
          <w:color w:val="000000"/>
        </w:rPr>
      </w:pPr>
      <w:r w:rsidRPr="00724F70">
        <w:rPr>
          <w:rFonts w:ascii="Times New Roman" w:hAnsi="Times New Roman"/>
          <w:b/>
          <w:bCs/>
          <w:color w:val="000000"/>
        </w:rPr>
        <w:t>Stanovisko predkladateľa</w:t>
      </w:r>
      <w:r w:rsidRPr="00724F70">
        <w:rPr>
          <w:rFonts w:ascii="Times New Roman" w:hAnsi="Times New Roman"/>
          <w:color w:val="000000"/>
        </w:rPr>
        <w:t xml:space="preserve">: Akceptované, doložka vybraných vplyvov bola doplnená v zmysle pripomienky. </w:t>
      </w:r>
    </w:p>
    <w:p w:rsidR="00C046F5" w:rsidP="00C046F5">
      <w:pPr>
        <w:bidi w:val="0"/>
        <w:rPr>
          <w:rFonts w:ascii="Times New Roman" w:hAnsi="Times New Roman"/>
          <w:color w:val="000000"/>
        </w:rPr>
      </w:pPr>
    </w:p>
    <w:p w:rsidR="00C046F5" w:rsidP="00C046F5">
      <w:pPr>
        <w:bidi w:val="0"/>
        <w:rPr>
          <w:rFonts w:ascii="Times New Roman" w:hAnsi="Times New Roman"/>
          <w:color w:val="000000"/>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bidi w:val="0"/>
        <w:jc w:val="center"/>
        <w:rPr>
          <w:rFonts w:ascii="Times New Roman" w:hAnsi="Times New Roman"/>
        </w:rPr>
      </w:pPr>
      <w:r w:rsidRPr="004161A1">
        <w:rPr>
          <w:rFonts w:ascii="Times New Roman" w:hAnsi="Times New Roman"/>
          <w:b/>
          <w:bCs/>
          <w:sz w:val="28"/>
          <w:szCs w:val="28"/>
        </w:rPr>
        <w:t>Vplyvy na rozpočet verejnej správy,</w:t>
      </w:r>
    </w:p>
    <w:p w:rsidR="00C046F5" w:rsidP="00C046F5">
      <w:pPr>
        <w:bidi w:val="0"/>
        <w:jc w:val="center"/>
        <w:rPr>
          <w:rFonts w:ascii="Times New Roman" w:hAnsi="Times New Roman"/>
        </w:rPr>
      </w:pPr>
      <w:r w:rsidRPr="004161A1">
        <w:rPr>
          <w:rFonts w:ascii="Times New Roman" w:hAnsi="Times New Roman"/>
          <w:b/>
          <w:bCs/>
          <w:sz w:val="28"/>
          <w:szCs w:val="28"/>
        </w:rPr>
        <w:t>na zamestnanosť vo verejnej správe a financovanie návrhu</w:t>
      </w:r>
    </w:p>
    <w:p w:rsidR="00C046F5" w:rsidP="00C046F5">
      <w:pPr>
        <w:bidi w:val="0"/>
        <w:rPr>
          <w:rFonts w:ascii="Times New Roman" w:hAnsi="Times New Roman"/>
        </w:rPr>
      </w:pPr>
      <w:r>
        <w:rPr>
          <w:rFonts w:ascii="Times New Roman" w:hAnsi="Times New Roman"/>
        </w:rPr>
        <w:t> </w:t>
      </w:r>
    </w:p>
    <w:p w:rsidR="00C046F5" w:rsidP="00C046F5">
      <w:pPr>
        <w:bidi w:val="0"/>
        <w:rPr>
          <w:rFonts w:ascii="Times New Roman" w:hAnsi="Times New Roman"/>
        </w:rPr>
      </w:pPr>
      <w:r w:rsidRPr="004161A1">
        <w:rPr>
          <w:rFonts w:ascii="Times New Roman" w:hAnsi="Times New Roman"/>
          <w:b/>
          <w:bCs/>
        </w:rPr>
        <w:t>2.1. Zhrnutie vplyvov na rozpočet verejnej správy v návrhu</w:t>
      </w:r>
    </w:p>
    <w:p w:rsidR="00C046F5" w:rsidP="00C046F5">
      <w:pPr>
        <w:bidi w:val="0"/>
        <w:jc w:val="right"/>
        <w:rPr>
          <w:rFonts w:ascii="Times New Roman" w:hAnsi="Times New Roman"/>
        </w:rPr>
      </w:pPr>
      <w:r w:rsidRPr="004161A1">
        <w:rPr>
          <w:rFonts w:ascii="Times New Roman" w:hAnsi="Times New Roman"/>
          <w:sz w:val="20"/>
        </w:rPr>
        <w:t xml:space="preserve">Tabuľka č. 1 </w:t>
      </w:r>
    </w:p>
    <w:tbl>
      <w:tblPr>
        <w:tblStyle w:val="TableNormal"/>
        <w:tblW w:w="9729" w:type="dxa"/>
        <w:tblCellMar>
          <w:left w:w="0" w:type="dxa"/>
          <w:right w:w="0" w:type="dxa"/>
        </w:tblCellMar>
      </w:tblPr>
      <w:tblGrid>
        <w:gridCol w:w="4661"/>
        <w:gridCol w:w="1267"/>
        <w:gridCol w:w="1267"/>
        <w:gridCol w:w="1267"/>
        <w:gridCol w:w="1267"/>
      </w:tblGrid>
      <w:tr>
        <w:tblPrEx>
          <w:tblW w:w="9729"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RPr="004161A1" w:rsidP="00D34C67">
            <w:pPr>
              <w:bidi w:val="0"/>
              <w:spacing w:after="0" w:line="194" w:lineRule="atLeast"/>
              <w:jc w:val="center"/>
              <w:rPr>
                <w:rFonts w:ascii="Times New Roman" w:hAnsi="Times New Roman"/>
              </w:rPr>
            </w:pPr>
            <w:bookmarkStart w:id="0" w:name="OLE_LINK1"/>
            <w:bookmarkEnd w:id="0"/>
            <w:r w:rsidRPr="004161A1">
              <w:rPr>
                <w:rFonts w:ascii="Times New Roman" w:hAnsi="Times New Roman"/>
                <w:b/>
                <w:bCs/>
                <w:color w:val="FFFFFF"/>
              </w:rPr>
              <w:t xml:space="preserve">Vplyvy na </w:t>
            </w:r>
            <w:r w:rsidRPr="004161A1">
              <w:rPr>
                <w:rFonts w:ascii="Times New Roman" w:hAnsi="Times New Roman"/>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RPr="004161A1" w:rsidP="00D34C67">
            <w:pPr>
              <w:bidi w:val="0"/>
              <w:spacing w:after="0" w:line="194"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C046F5" w:rsidRPr="004161A1" w:rsidP="00D34C67">
            <w:pPr>
              <w:bidi w:val="0"/>
              <w:spacing w:after="0" w:line="240" w:lineRule="auto"/>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RPr="00D375BE" w:rsidP="00D34C67">
            <w:pPr>
              <w:bidi w:val="0"/>
              <w:spacing w:after="0" w:line="70" w:lineRule="atLeast"/>
              <w:jc w:val="center"/>
              <w:rPr>
                <w:rFonts w:ascii="Times New Roman" w:hAnsi="Times New Roman"/>
                <w:b/>
              </w:rPr>
            </w:pPr>
            <w:r>
              <w:rPr>
                <w:rFonts w:ascii="Times New Roman" w:hAnsi="Times New Roman"/>
                <w:b/>
              </w:rPr>
              <w:t>2011</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RPr="004161A1" w:rsidP="00D34C67">
            <w:pPr>
              <w:bidi w:val="0"/>
              <w:spacing w:after="0" w:line="70" w:lineRule="atLeast"/>
              <w:jc w:val="center"/>
              <w:rPr>
                <w:rFonts w:ascii="Times New Roman" w:hAnsi="Times New Roman"/>
              </w:rPr>
            </w:pPr>
            <w:r>
              <w:rPr>
                <w:rFonts w:ascii="Times New Roman" w:hAnsi="Times New Roman"/>
                <w:b/>
                <w:bCs/>
                <w:color w:val="FFFFFF"/>
              </w:rPr>
              <w:t>2012</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RPr="004161A1" w:rsidP="00D34C67">
            <w:pPr>
              <w:bidi w:val="0"/>
              <w:spacing w:after="0" w:line="70" w:lineRule="atLeast"/>
              <w:jc w:val="center"/>
              <w:rPr>
                <w:rFonts w:ascii="Times New Roman" w:hAnsi="Times New Roman"/>
              </w:rPr>
            </w:pPr>
            <w:r>
              <w:rPr>
                <w:rFonts w:ascii="Times New Roman" w:hAnsi="Times New Roman"/>
                <w:b/>
                <w:bCs/>
                <w:color w:val="FFFFFF"/>
              </w:rPr>
              <w:t>2013</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RPr="004161A1" w:rsidP="00D34C67">
            <w:pPr>
              <w:bidi w:val="0"/>
              <w:spacing w:after="0" w:line="70" w:lineRule="atLeast"/>
              <w:jc w:val="center"/>
              <w:rPr>
                <w:rFonts w:ascii="Times New Roman" w:hAnsi="Times New Roman"/>
              </w:rPr>
            </w:pPr>
            <w:r>
              <w:rPr>
                <w:rFonts w:ascii="Times New Roman" w:hAnsi="Times New Roman"/>
                <w:b/>
                <w:bCs/>
                <w:color w:val="FFFFFF"/>
              </w:rPr>
              <w:t>2014</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4161A1" w:rsidP="00D34C67">
            <w:pPr>
              <w:bidi w:val="0"/>
              <w:spacing w:after="0" w:line="70" w:lineRule="atLeast"/>
              <w:rPr>
                <w:rFonts w:ascii="Times New Roman" w:hAnsi="Times New Roman"/>
              </w:rPr>
            </w:pPr>
            <w:r w:rsidRPr="004161A1">
              <w:rPr>
                <w:rFonts w:ascii="Times New Roman" w:hAnsi="Times New Roman"/>
                <w:b/>
                <w:bCs/>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rPr>
              <w:t>0</w:t>
            </w:r>
          </w:p>
        </w:tc>
      </w:tr>
      <w:tr>
        <w:tblPrEx>
          <w:tblW w:w="97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32" w:lineRule="atLeast"/>
              <w:rPr>
                <w:rFonts w:ascii="Times New Roman" w:hAnsi="Times New Roman"/>
              </w:rPr>
            </w:pPr>
            <w:r>
              <w:rPr>
                <w:rFonts w:ascii="Times New Roman" w:hAnsi="Times New Roman"/>
              </w:rP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32" w:lineRule="atLeast"/>
              <w:jc w:val="right"/>
              <w:rPr>
                <w:rFonts w:ascii="Times New Roman" w:hAnsi="Times New Roman"/>
              </w:rPr>
            </w:pPr>
            <w:r>
              <w:rPr>
                <w:rFonts w:ascii="Times New Roman" w:hAnsi="Times New Roman"/>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rPr>
                <w:rFonts w:ascii="Times New Roman" w:hAnsi="Times New Roman"/>
              </w:rPr>
            </w:pPr>
            <w:r w:rsidRPr="004161A1">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i/>
                <w:iCs/>
              </w:rPr>
              <w:t> </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25" w:lineRule="atLeast"/>
              <w:rPr>
                <w:rFonts w:ascii="Times New Roman" w:hAnsi="Times New Roman"/>
              </w:rPr>
            </w:pPr>
            <w:r w:rsidRPr="004161A1">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sidRPr="006C121A">
              <w:rPr>
                <w:rFonts w:ascii="Times New Roman" w:hAnsi="Times New Roman"/>
                <w:b/>
                <w:bCs/>
                <w:iCs/>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25" w:lineRule="atLeast"/>
              <w:rPr>
                <w:rFonts w:ascii="Times New Roman" w:hAnsi="Times New Roman"/>
              </w:rPr>
            </w:pPr>
            <w:r w:rsidRPr="004161A1">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sidRPr="006C121A">
              <w:rPr>
                <w:rFonts w:ascii="Times New Roman" w:hAnsi="Times New Roman"/>
                <w:b/>
                <w:bCs/>
                <w:iCs/>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4161A1" w:rsidP="00D34C67">
            <w:pPr>
              <w:bidi w:val="0"/>
              <w:spacing w:after="0" w:line="125" w:lineRule="atLeast"/>
              <w:rPr>
                <w:rFonts w:ascii="Times New Roman" w:hAnsi="Times New Roman"/>
              </w:rPr>
            </w:pPr>
            <w:r w:rsidRPr="004161A1">
              <w:rPr>
                <w:rFonts w:ascii="Times New Roman" w:hAnsi="Times New Roman"/>
                <w:b/>
                <w:bCs/>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Pr>
                <w:rFonts w:ascii="Times New Roman" w:hAnsi="Times New Roman"/>
                <w:b/>
                <w:bCs/>
              </w:rPr>
              <w:t>21000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Pr>
                <w:rFonts w:ascii="Times New Roman" w:hAnsi="Times New Roman"/>
                <w:b/>
                <w:bCs/>
              </w:rPr>
              <w:t>300</w:t>
            </w: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Pr>
                <w:rFonts w:ascii="Times New Roman" w:hAnsi="Times New Roman"/>
                <w:b/>
                <w:bCs/>
              </w:rPr>
              <w:t>300</w:t>
            </w:r>
            <w:r w:rsidRPr="006C121A">
              <w:rPr>
                <w:rFonts w:ascii="Times New Roman" w:hAnsi="Times New Roman"/>
                <w:b/>
                <w:bCs/>
              </w:rPr>
              <w:t xml:space="preserve">0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P="00D34C67">
            <w:pPr>
              <w:bidi w:val="0"/>
              <w:spacing w:after="0" w:line="70" w:lineRule="atLeast"/>
              <w:rPr>
                <w:rFonts w:ascii="Times New Roman" w:hAnsi="Times New Roman"/>
              </w:rPr>
            </w:pPr>
            <w:r>
              <w:rPr>
                <w:rFonts w:ascii="Times New Roman" w:hAnsi="Times New Roman"/>
              </w:rPr>
              <w:t>v tom: za každý subjekt verejnej správy / program zvlášť</w:t>
            </w:r>
          </w:p>
          <w:p w:rsidR="00C046F5" w:rsidRPr="004161A1" w:rsidP="00D34C67">
            <w:pPr>
              <w:bidi w:val="0"/>
              <w:spacing w:after="0" w:line="70" w:lineRule="atLeast"/>
              <w:rPr>
                <w:rFonts w:ascii="Times New Roman" w:hAnsi="Times New Roman"/>
              </w:rPr>
            </w:pPr>
            <w:r>
              <w:rPr>
                <w:rFonts w:ascii="Times New Roman" w:hAnsi="Times New Roman"/>
              </w:rPr>
              <w:t>MPSVR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Pr>
                <w:rFonts w:ascii="Times New Roman" w:hAnsi="Times New Roman"/>
              </w:rPr>
              <w:t>21000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Pr>
                <w:rFonts w:ascii="Times New Roman" w:hAnsi="Times New Roman"/>
              </w:rPr>
              <w:t>3000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Pr>
                <w:rFonts w:ascii="Times New Roman" w:hAnsi="Times New Roman"/>
              </w:rPr>
              <w:t>3000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rPr>
                <w:rFonts w:ascii="Times New Roman" w:hAnsi="Times New Roman"/>
              </w:rPr>
            </w:pPr>
            <w:r w:rsidRPr="004161A1">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i/>
                <w:iCs/>
              </w:rPr>
              <w:t>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rPr>
                <w:rFonts w:ascii="Times New Roman" w:hAnsi="Times New Roman"/>
              </w:rPr>
            </w:pPr>
            <w:r w:rsidRPr="004161A1">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Pr>
                <w:rFonts w:ascii="Times New Roman" w:hAnsi="Times New Roman"/>
                <w:b/>
                <w:bCs/>
                <w:iCs/>
              </w:rPr>
              <w:t>2100</w:t>
            </w: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Pr>
                <w:rFonts w:ascii="Times New Roman" w:hAnsi="Times New Roman"/>
                <w:b/>
                <w:bCs/>
                <w:iCs/>
              </w:rPr>
              <w:t>300</w:t>
            </w: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Pr>
                <w:rFonts w:ascii="Times New Roman" w:hAnsi="Times New Roman"/>
                <w:b/>
                <w:bCs/>
                <w:iCs/>
              </w:rPr>
              <w:t>300</w:t>
            </w:r>
            <w:r w:rsidRPr="006C121A">
              <w:rPr>
                <w:rFonts w:ascii="Times New Roman" w:hAnsi="Times New Roman"/>
                <w:b/>
                <w:bCs/>
                <w:iCs/>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25" w:lineRule="atLeast"/>
              <w:rPr>
                <w:rFonts w:ascii="Times New Roman" w:hAnsi="Times New Roman"/>
              </w:rPr>
            </w:pPr>
            <w:r w:rsidRPr="004161A1">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125" w:lineRule="atLeast"/>
              <w:jc w:val="right"/>
              <w:rPr>
                <w:rFonts w:ascii="Times New Roman" w:hAnsi="Times New Roman"/>
              </w:rPr>
            </w:pPr>
            <w:r w:rsidRPr="006C121A">
              <w:rPr>
                <w:rFonts w:ascii="Times New Roman" w:hAnsi="Times New Roman"/>
                <w:b/>
                <w:bCs/>
                <w:iCs/>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4161A1" w:rsidP="00D34C67">
            <w:pPr>
              <w:bidi w:val="0"/>
              <w:spacing w:after="0" w:line="70" w:lineRule="atLeast"/>
              <w:rPr>
                <w:rFonts w:ascii="Times New Roman" w:hAnsi="Times New Roman"/>
              </w:rPr>
            </w:pPr>
            <w:r w:rsidRPr="004161A1">
              <w:rPr>
                <w:rFonts w:ascii="Times New Roman" w:hAnsi="Times New Roman"/>
                <w:b/>
                <w:bCs/>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sidRPr="006C121A">
              <w:rPr>
                <w:rFonts w:ascii="Times New Roman" w:hAnsi="Times New Roman"/>
                <w:b/>
                <w:bCs/>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rPr>
                <w:rFonts w:ascii="Times New Roman" w:hAnsi="Times New Roman"/>
              </w:rPr>
            </w:pPr>
            <w:r w:rsidRPr="004161A1">
              <w:rPr>
                <w:rFonts w:ascii="Times New Roman" w:hAnsi="Times New Roman"/>
                <w:b/>
                <w:bCs/>
                <w:i/>
                <w:iCs/>
              </w:rPr>
              <w:t>- z toho vplyv na ŠR</w:t>
            </w:r>
            <w:r>
              <w:rPr>
                <w:rFonts w:ascii="Times New Roman" w:hAnsi="Times New Roman"/>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sidRPr="006C121A">
              <w:rPr>
                <w:rFonts w:ascii="Times New Roman" w:hAnsi="Times New Roman"/>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4161A1" w:rsidP="00D34C67">
            <w:pPr>
              <w:bidi w:val="0"/>
              <w:spacing w:after="0" w:line="70" w:lineRule="atLeast"/>
              <w:rPr>
                <w:rFonts w:ascii="Times New Roman" w:hAnsi="Times New Roman"/>
              </w:rPr>
            </w:pPr>
            <w:r w:rsidRPr="004161A1">
              <w:rPr>
                <w:rFonts w:ascii="Times New Roman" w:hAnsi="Times New Roman"/>
                <w:b/>
                <w:bCs/>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Pr>
                <w:rFonts w:ascii="Times New Roman" w:hAnsi="Times New Roman"/>
                <w:b/>
                <w:bCs/>
              </w:rPr>
              <w:t>2100</w:t>
            </w: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Pr>
                <w:rFonts w:ascii="Times New Roman" w:hAnsi="Times New Roman"/>
                <w:b/>
                <w:bCs/>
              </w:rPr>
              <w:t>300</w:t>
            </w: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Pr>
                <w:rFonts w:ascii="Times New Roman" w:hAnsi="Times New Roman"/>
                <w:b/>
                <w:bCs/>
              </w:rPr>
              <w:t>300</w:t>
            </w:r>
            <w:r w:rsidRPr="006C121A">
              <w:rPr>
                <w:rFonts w:ascii="Times New Roman" w:hAnsi="Times New Roman"/>
                <w:b/>
                <w:bCs/>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rPr>
                <w:rFonts w:ascii="Times New Roman" w:hAnsi="Times New Roman"/>
              </w:rPr>
            </w:pPr>
            <w:r>
              <w:rPr>
                <w:rFonts w:ascii="Times New Roman" w:hAnsi="Times New Roman"/>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Pr>
                <w:rFonts w:ascii="Times New Roman" w:hAnsi="Times New Roman"/>
              </w:rPr>
              <w:t>2100</w:t>
            </w: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Pr>
                <w:rFonts w:ascii="Times New Roman" w:hAnsi="Times New Roman"/>
              </w:rPr>
              <w:t>300</w:t>
            </w: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6C121A" w:rsidP="00D34C67">
            <w:pPr>
              <w:bidi w:val="0"/>
              <w:spacing w:after="0" w:line="70" w:lineRule="atLeast"/>
              <w:jc w:val="right"/>
              <w:rPr>
                <w:rFonts w:ascii="Times New Roman" w:hAnsi="Times New Roman"/>
              </w:rPr>
            </w:pPr>
            <w:r>
              <w:rPr>
                <w:rFonts w:ascii="Times New Roman" w:hAnsi="Times New Roman"/>
              </w:rPr>
              <w:t>300</w:t>
            </w:r>
            <w:r w:rsidRPr="006C121A">
              <w:rPr>
                <w:rFonts w:ascii="Times New Roman" w:hAnsi="Times New Roman"/>
              </w:rPr>
              <w:t>0</w:t>
            </w:r>
          </w:p>
        </w:tc>
      </w:tr>
      <w:tr>
        <w:tblPrEx>
          <w:tblW w:w="9729" w:type="dxa"/>
          <w:tblCellMar>
            <w:left w:w="0" w:type="dxa"/>
            <w:right w:w="0" w:type="dxa"/>
          </w:tblCellMar>
        </w:tblPrEx>
        <w:tc>
          <w:tcPr>
            <w:tcW w:w="4661"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c>
          <w:tcPr>
            <w:tcW w:w="1267"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c>
          <w:tcPr>
            <w:tcW w:w="1267"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c>
          <w:tcPr>
            <w:tcW w:w="1267"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c>
          <w:tcPr>
            <w:tcW w:w="1267"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r>
    </w:tbl>
    <w:p w:rsidR="00C046F5" w:rsidP="00C046F5">
      <w:pPr>
        <w:bidi w:val="0"/>
        <w:rPr>
          <w:rFonts w:ascii="Times New Roman" w:hAnsi="Times New Roman"/>
        </w:rPr>
      </w:pPr>
      <w:r>
        <w:rPr>
          <w:rFonts w:ascii="Times New Roman" w:hAnsi="Times New Roman"/>
        </w:rPr>
        <w:t> </w:t>
      </w:r>
    </w:p>
    <w:p w:rsidR="00C046F5" w:rsidP="00C046F5">
      <w:pPr>
        <w:bidi w:val="0"/>
        <w:rPr>
          <w:rFonts w:ascii="Times New Roman" w:hAnsi="Times New Roman"/>
        </w:rPr>
      </w:pPr>
      <w:r w:rsidRPr="004161A1">
        <w:rPr>
          <w:rFonts w:ascii="Times New Roman" w:hAnsi="Times New Roman"/>
          <w:b/>
          <w:bCs/>
        </w:rPr>
        <w:t>2.2. Financovanie návrhu</w:t>
      </w:r>
    </w:p>
    <w:p w:rsidR="00C046F5" w:rsidP="00C046F5">
      <w:pPr>
        <w:bidi w:val="0"/>
        <w:jc w:val="right"/>
        <w:rPr>
          <w:rFonts w:ascii="Times New Roman" w:hAnsi="Times New Roman"/>
        </w:rPr>
      </w:pPr>
      <w:r w:rsidRPr="004161A1">
        <w:rPr>
          <w:rFonts w:ascii="Times New Roman" w:hAnsi="Times New Roman"/>
          <w:sz w:val="20"/>
        </w:rPr>
        <w:t>Tabuľka č. 2</w:t>
      </w:r>
    </w:p>
    <w:tbl>
      <w:tblPr>
        <w:tblStyle w:val="TableNormal"/>
        <w:tblW w:w="9360" w:type="dxa"/>
        <w:tblCellMar>
          <w:left w:w="0" w:type="dxa"/>
          <w:right w:w="0" w:type="dxa"/>
        </w:tblCellMar>
      </w:tblPr>
      <w:tblGrid>
        <w:gridCol w:w="4304"/>
        <w:gridCol w:w="1264"/>
        <w:gridCol w:w="1264"/>
        <w:gridCol w:w="1264"/>
        <w:gridCol w:w="1264"/>
      </w:tblGrid>
      <w:tr>
        <w:tblPrEx>
          <w:tblW w:w="9360" w:type="dxa"/>
          <w:tblCellMar>
            <w:left w:w="0" w:type="dxa"/>
            <w:right w:w="0" w:type="dxa"/>
          </w:tblCellMar>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RPr="004161A1" w:rsidP="00D34C67">
            <w:pPr>
              <w:bidi w:val="0"/>
              <w:spacing w:after="0" w:line="70" w:lineRule="atLeast"/>
              <w:jc w:val="center"/>
              <w:rPr>
                <w:rFonts w:ascii="Times New Roman" w:hAnsi="Times New Roman"/>
              </w:rPr>
            </w:pPr>
            <w:r w:rsidRPr="004161A1">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RPr="004161A1" w:rsidP="00D34C67">
            <w:pPr>
              <w:bidi w:val="0"/>
              <w:spacing w:after="0" w:line="70"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C046F5" w:rsidRPr="004161A1" w:rsidP="00D34C67">
            <w:pPr>
              <w:bidi w:val="0"/>
              <w:spacing w:after="0" w:line="240" w:lineRule="auto"/>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RPr="004161A1" w:rsidP="00D34C67">
            <w:pPr>
              <w:bidi w:val="0"/>
              <w:spacing w:after="0" w:line="70" w:lineRule="atLeast"/>
              <w:jc w:val="center"/>
              <w:rPr>
                <w:rFonts w:ascii="Times New Roman" w:hAnsi="Times New Roman"/>
              </w:rPr>
            </w:pPr>
            <w:r>
              <w:rPr>
                <w:rFonts w:ascii="Times New Roman" w:hAnsi="Times New Roman"/>
                <w:b/>
                <w:bCs/>
                <w:color w:val="FFFFFF"/>
              </w:rPr>
              <w:t>2011</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RPr="004161A1" w:rsidP="00D34C67">
            <w:pPr>
              <w:bidi w:val="0"/>
              <w:spacing w:after="0" w:line="70" w:lineRule="atLeast"/>
              <w:jc w:val="center"/>
              <w:rPr>
                <w:rFonts w:ascii="Times New Roman" w:hAnsi="Times New Roman"/>
              </w:rPr>
            </w:pPr>
            <w:r>
              <w:rPr>
                <w:rFonts w:ascii="Times New Roman" w:hAnsi="Times New Roman"/>
                <w:b/>
                <w:bCs/>
                <w:color w:val="FFFFFF"/>
              </w:rPr>
              <w:t>2012</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RPr="004161A1" w:rsidP="00D34C67">
            <w:pPr>
              <w:bidi w:val="0"/>
              <w:spacing w:after="0" w:line="70" w:lineRule="atLeast"/>
              <w:jc w:val="center"/>
              <w:rPr>
                <w:rFonts w:ascii="Times New Roman" w:hAnsi="Times New Roman"/>
              </w:rPr>
            </w:pPr>
            <w:r>
              <w:rPr>
                <w:rFonts w:ascii="Times New Roman" w:hAnsi="Times New Roman"/>
                <w:b/>
                <w:bCs/>
                <w:color w:val="FFFFFF"/>
              </w:rPr>
              <w:t>2013</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RPr="004161A1" w:rsidP="00D34C67">
            <w:pPr>
              <w:bidi w:val="0"/>
              <w:spacing w:after="0" w:line="70" w:lineRule="atLeast"/>
              <w:jc w:val="center"/>
              <w:rPr>
                <w:rFonts w:ascii="Times New Roman" w:hAnsi="Times New Roman"/>
              </w:rPr>
            </w:pPr>
            <w:r>
              <w:rPr>
                <w:rFonts w:ascii="Times New Roman" w:hAnsi="Times New Roman"/>
                <w:b/>
                <w:bCs/>
                <w:color w:val="FFFFFF"/>
              </w:rPr>
              <w:t>2014</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rPr>
                <w:rFonts w:ascii="Times New Roman" w:hAnsi="Times New Roman"/>
              </w:rPr>
            </w:pPr>
            <w:r w:rsidRPr="004161A1">
              <w:rPr>
                <w:rFonts w:ascii="Times New Roman" w:hAnsi="Times New Roman"/>
                <w:b/>
                <w:bCs/>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5967BB" w:rsidP="00D34C67">
            <w:pPr>
              <w:bidi w:val="0"/>
              <w:spacing w:after="0" w:line="70" w:lineRule="atLeast"/>
              <w:jc w:val="right"/>
              <w:rPr>
                <w:rFonts w:ascii="Times New Roman" w:hAnsi="Times New Roman"/>
                <w:b/>
              </w:rPr>
            </w:pPr>
            <w:r>
              <w:rPr>
                <w:rFonts w:ascii="Times New Roman" w:hAnsi="Times New Roman"/>
                <w:b/>
              </w:rPr>
              <w:t>+21</w:t>
            </w:r>
            <w:r w:rsidRPr="005967BB">
              <w:rPr>
                <w:rFonts w:ascii="Times New Roman" w:hAnsi="Times New Roman"/>
                <w:b/>
              </w:rPr>
              <w:t>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Pr>
                <w:rFonts w:ascii="Times New Roman" w:hAnsi="Times New Roman"/>
                <w:b/>
                <w:bCs/>
              </w:rPr>
              <w:t>+300</w:t>
            </w:r>
            <w:r w:rsidRPr="004161A1">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Pr>
                <w:rFonts w:ascii="Times New Roman" w:hAnsi="Times New Roman"/>
                <w:b/>
                <w:bCs/>
              </w:rPr>
              <w:t>+300</w:t>
            </w:r>
            <w:r w:rsidRPr="004161A1">
              <w:rPr>
                <w:rFonts w:ascii="Times New Roman" w:hAnsi="Times New Roman"/>
                <w:b/>
                <w:bCs/>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rPr>
                <w:rFonts w:ascii="Times New Roman" w:hAnsi="Times New Roman"/>
              </w:rPr>
            </w:pPr>
            <w:r>
              <w:rPr>
                <w:rFonts w:ascii="Times New Roman" w:hAnsi="Times New Roman"/>
              </w:rP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Pr>
                <w:rFonts w:ascii="Times New Roman" w:hAnsi="Times New Roman"/>
              </w:rPr>
              <w:t>+21000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Pr>
                <w:rFonts w:ascii="Times New Roman" w:hAnsi="Times New Roman"/>
              </w:rPr>
              <w:t>+3000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Pr>
                <w:rFonts w:ascii="Times New Roman" w:hAnsi="Times New Roman"/>
              </w:rPr>
              <w:t>+3000</w:t>
            </w:r>
          </w:p>
        </w:tc>
      </w:tr>
      <w:tr>
        <w:tblPrEx>
          <w:tblW w:w="9360" w:type="dxa"/>
          <w:tblCellMar>
            <w:left w:w="0" w:type="dxa"/>
            <w:right w:w="0" w:type="dxa"/>
          </w:tblCellMar>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51" w:lineRule="atLeast"/>
              <w:rPr>
                <w:rFonts w:ascii="Times New Roman" w:hAnsi="Times New Roman"/>
              </w:rPr>
            </w:pPr>
            <w:r>
              <w:rPr>
                <w:rFonts w:ascii="Times New Roman" w:hAnsi="Times New Roman"/>
              </w:rP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51"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51" w:lineRule="atLeast"/>
              <w:jc w:val="right"/>
              <w:rPr>
                <w:rFonts w:ascii="Times New Roman" w:hAnsi="Times New Roman"/>
              </w:rPr>
            </w:pPr>
            <w:r>
              <w:rPr>
                <w:rFonts w:ascii="Times New Roman" w:hAnsi="Times New Roman"/>
              </w:rPr>
              <w:t>+21000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51" w:lineRule="atLeast"/>
              <w:jc w:val="right"/>
              <w:rPr>
                <w:rFonts w:ascii="Times New Roman" w:hAnsi="Times New Roman"/>
              </w:rPr>
            </w:pPr>
            <w:r>
              <w:rPr>
                <w:rFonts w:ascii="Times New Roman" w:hAnsi="Times New Roman"/>
              </w:rPr>
              <w:t>+3000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51" w:lineRule="atLeast"/>
              <w:jc w:val="right"/>
              <w:rPr>
                <w:rFonts w:ascii="Times New Roman" w:hAnsi="Times New Roman"/>
              </w:rPr>
            </w:pPr>
            <w:r>
              <w:rPr>
                <w:rFonts w:ascii="Times New Roman" w:hAnsi="Times New Roman"/>
              </w:rPr>
              <w:t>+3000</w:t>
            </w:r>
          </w:p>
        </w:tc>
      </w:tr>
      <w:tr>
        <w:tblPrEx>
          <w:tblW w:w="9360" w:type="dxa"/>
          <w:tblCellMar>
            <w:left w:w="0" w:type="dxa"/>
            <w:right w:w="0" w:type="dxa"/>
          </w:tblCellMar>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35" w:lineRule="atLeast"/>
              <w:rPr>
                <w:rFonts w:ascii="Times New Roman" w:hAnsi="Times New Roman"/>
              </w:rPr>
            </w:pPr>
            <w:r>
              <w:rPr>
                <w:rFonts w:ascii="Times New Roman" w:hAnsi="Times New Roman"/>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135" w:lineRule="atLeast"/>
              <w:jc w:val="right"/>
              <w:rPr>
                <w:rFonts w:ascii="Times New Roman" w:hAnsi="Times New Roman"/>
              </w:rPr>
            </w:pPr>
            <w:r>
              <w:rPr>
                <w:rFonts w:ascii="Times New Roman" w:hAnsi="Times New Roman"/>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rPr>
                <w:rFonts w:ascii="Times New Roman" w:hAnsi="Times New Roman"/>
              </w:rPr>
            </w:pPr>
            <w:r w:rsidRPr="004161A1">
              <w:rPr>
                <w:rFonts w:ascii="Times New Roman" w:hAnsi="Times New Roman"/>
                <w:b/>
                <w:bCs/>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RPr="004161A1" w:rsidP="00D34C67">
            <w:pPr>
              <w:bidi w:val="0"/>
              <w:spacing w:after="0" w:line="70" w:lineRule="atLeast"/>
              <w:jc w:val="right"/>
              <w:rPr>
                <w:rFonts w:ascii="Times New Roman" w:hAnsi="Times New Roman"/>
              </w:rPr>
            </w:pPr>
            <w:r w:rsidRPr="004161A1">
              <w:rPr>
                <w:rFonts w:ascii="Times New Roman" w:hAnsi="Times New Roman"/>
                <w:b/>
                <w:bCs/>
              </w:rPr>
              <w:t>0</w:t>
            </w:r>
          </w:p>
        </w:tc>
      </w:tr>
      <w:tr>
        <w:tblPrEx>
          <w:tblW w:w="9360" w:type="dxa"/>
          <w:tblCellMar>
            <w:left w:w="0" w:type="dxa"/>
            <w:right w:w="0" w:type="dxa"/>
          </w:tblCellMar>
        </w:tblPrEx>
        <w:tc>
          <w:tcPr>
            <w:tcW w:w="4304"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c>
          <w:tcPr>
            <w:tcW w:w="1264"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c>
          <w:tcPr>
            <w:tcW w:w="1264"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c>
          <w:tcPr>
            <w:tcW w:w="1264"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c>
          <w:tcPr>
            <w:tcW w:w="1264"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r>
    </w:tbl>
    <w:p w:rsidR="00C046F5" w:rsidP="00C046F5">
      <w:pPr>
        <w:bidi w:val="0"/>
        <w:rPr>
          <w:rFonts w:ascii="Times New Roman" w:hAnsi="Times New Roman"/>
        </w:rPr>
      </w:pPr>
      <w:r>
        <w:rPr>
          <w:rFonts w:ascii="Times New Roman" w:hAnsi="Times New Roman"/>
        </w:rPr>
        <w:t> </w:t>
      </w:r>
    </w:p>
    <w:p w:rsidR="00C046F5" w:rsidP="00C046F5">
      <w:pPr>
        <w:bidi w:val="0"/>
        <w:rPr>
          <w:rFonts w:ascii="Times New Roman" w:hAnsi="Times New Roman"/>
        </w:rPr>
      </w:pPr>
      <w:r w:rsidRPr="004161A1">
        <w:rPr>
          <w:rFonts w:ascii="Times New Roman" w:hAnsi="Times New Roman"/>
          <w:b/>
          <w:bCs/>
        </w:rPr>
        <w:t> </w:t>
      </w:r>
    </w:p>
    <w:p w:rsidR="00C046F5" w:rsidP="00C046F5">
      <w:pPr>
        <w:bidi w:val="0"/>
        <w:rPr>
          <w:rFonts w:ascii="Times New Roman" w:hAnsi="Times New Roman"/>
        </w:rPr>
      </w:pPr>
      <w:r w:rsidRPr="004161A1">
        <w:rPr>
          <w:rFonts w:ascii="Times New Roman" w:hAnsi="Times New Roman"/>
          <w:b/>
          <w:bCs/>
        </w:rPr>
        <w:t>Návrh na riešenie úbytku príjmov alebo zvýšených výdavkov podľa § 33 ods. 1 zákona č. 523/2004 Z. z. o rozpočtových pravidlách verejnej správy:</w:t>
      </w:r>
    </w:p>
    <w:p w:rsidR="00C046F5" w:rsidP="00C046F5">
      <w:pPr>
        <w:pBdr>
          <w:top w:val="single" w:sz="4" w:space="1" w:color="000000"/>
          <w:left w:val="single" w:sz="4" w:space="4" w:color="000000"/>
          <w:bottom w:val="single" w:sz="4" w:space="1" w:color="000000"/>
          <w:right w:val="single" w:sz="4" w:space="4" w:color="000000"/>
        </w:pBdr>
        <w:bidi w:val="0"/>
        <w:rPr>
          <w:rFonts w:ascii="Times New Roman" w:hAnsi="Times New Roman"/>
          <w:bCs/>
        </w:rPr>
      </w:pPr>
    </w:p>
    <w:p w:rsidR="00C046F5" w:rsidP="00C046F5">
      <w:pPr>
        <w:pBdr>
          <w:top w:val="single" w:sz="4" w:space="1" w:color="000000"/>
          <w:left w:val="single" w:sz="4" w:space="4" w:color="000000"/>
          <w:bottom w:val="single" w:sz="4" w:space="1" w:color="000000"/>
          <w:right w:val="single" w:sz="4" w:space="4" w:color="000000"/>
        </w:pBdr>
        <w:bidi w:val="0"/>
        <w:rPr>
          <w:rFonts w:ascii="Times New Roman" w:hAnsi="Times New Roman"/>
          <w:bCs/>
        </w:rPr>
      </w:pPr>
    </w:p>
    <w:p w:rsidR="00C046F5" w:rsidRPr="008A135C" w:rsidP="00C046F5">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8A135C">
        <w:rPr>
          <w:rFonts w:ascii="Times New Roman" w:hAnsi="Times New Roman"/>
          <w:bCs/>
        </w:rPr>
        <w:t xml:space="preserve">Výdavky potrebné na </w:t>
      </w:r>
      <w:r>
        <w:rPr>
          <w:rFonts w:ascii="Times New Roman" w:hAnsi="Times New Roman"/>
          <w:bCs/>
        </w:rPr>
        <w:t xml:space="preserve">zabezpečovanie nových povinností inšpekcie práce a </w:t>
      </w:r>
      <w:r w:rsidRPr="008A135C">
        <w:rPr>
          <w:rFonts w:ascii="Times New Roman" w:hAnsi="Times New Roman"/>
          <w:bCs/>
        </w:rPr>
        <w:t>unifor</w:t>
      </w:r>
      <w:r>
        <w:rPr>
          <w:rFonts w:ascii="Times New Roman" w:hAnsi="Times New Roman"/>
          <w:bCs/>
        </w:rPr>
        <w:t>ie</w:t>
      </w:r>
      <w:r w:rsidRPr="008A135C">
        <w:rPr>
          <w:rFonts w:ascii="Times New Roman" w:hAnsi="Times New Roman"/>
          <w:bCs/>
        </w:rPr>
        <w:t>m pre inšpektorov práce na výkon inšpekcie práce pri cestnej kontrole budú zabezpečené v</w:t>
      </w:r>
      <w:r>
        <w:rPr>
          <w:rFonts w:ascii="Times New Roman" w:hAnsi="Times New Roman"/>
          <w:bCs/>
        </w:rPr>
        <w:t xml:space="preserve"> </w:t>
      </w:r>
      <w:r w:rsidRPr="008A135C">
        <w:rPr>
          <w:rFonts w:ascii="Times New Roman" w:hAnsi="Times New Roman"/>
          <w:bCs/>
        </w:rPr>
        <w:t>rámci schválených limitov kapitoly MPSVR SR na príslušný rozpočtový rok.</w:t>
      </w:r>
    </w:p>
    <w:p w:rsidR="00C046F5" w:rsidP="00C046F5">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4161A1">
        <w:rPr>
          <w:rFonts w:ascii="Times New Roman" w:hAnsi="Times New Roman"/>
          <w:b/>
          <w:bCs/>
        </w:rPr>
        <w:t> </w:t>
      </w:r>
    </w:p>
    <w:p w:rsidR="00C046F5" w:rsidRPr="008A135C" w:rsidP="00C046F5">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4161A1">
        <w:rPr>
          <w:rFonts w:ascii="Times New Roman" w:hAnsi="Times New Roman"/>
          <w:b/>
          <w:bCs/>
        </w:rPr>
        <w:t> </w:t>
      </w:r>
    </w:p>
    <w:p w:rsidR="00C046F5" w:rsidP="00C046F5">
      <w:pPr>
        <w:bidi w:val="0"/>
        <w:rPr>
          <w:rFonts w:ascii="Times New Roman" w:hAnsi="Times New Roman"/>
          <w:b/>
          <w:bCs/>
        </w:rPr>
      </w:pPr>
    </w:p>
    <w:p w:rsidR="00C046F5" w:rsidP="00C046F5">
      <w:pPr>
        <w:bidi w:val="0"/>
        <w:rPr>
          <w:rFonts w:ascii="Times New Roman" w:hAnsi="Times New Roman"/>
        </w:rPr>
      </w:pPr>
      <w:r w:rsidRPr="004161A1">
        <w:rPr>
          <w:rFonts w:ascii="Times New Roman" w:hAnsi="Times New Roman"/>
          <w:b/>
          <w:bCs/>
        </w:rPr>
        <w:t>2.3. Popis a charakteristika návrhu</w:t>
      </w:r>
    </w:p>
    <w:p w:rsidR="00C046F5" w:rsidP="00C046F5">
      <w:pPr>
        <w:bidi w:val="0"/>
        <w:rPr>
          <w:rFonts w:ascii="Times New Roman" w:hAnsi="Times New Roman"/>
        </w:rPr>
      </w:pPr>
      <w:r>
        <w:rPr>
          <w:rFonts w:ascii="Times New Roman" w:hAnsi="Times New Roman"/>
        </w:rPr>
        <w:t> </w:t>
      </w:r>
    </w:p>
    <w:p w:rsidR="00C046F5" w:rsidP="00C046F5">
      <w:pPr>
        <w:bidi w:val="0"/>
        <w:rPr>
          <w:rFonts w:ascii="Times New Roman" w:hAnsi="Times New Roman"/>
        </w:rPr>
      </w:pPr>
      <w:r w:rsidRPr="004161A1">
        <w:rPr>
          <w:rFonts w:ascii="Times New Roman" w:hAnsi="Times New Roman"/>
          <w:b/>
          <w:bCs/>
        </w:rPr>
        <w:t>2.3.1. Popis návrhu:</w:t>
      </w:r>
    </w:p>
    <w:p w:rsidR="00C046F5" w:rsidP="00C046F5">
      <w:pPr>
        <w:bidi w:val="0"/>
        <w:rPr>
          <w:rFonts w:ascii="Times New Roman" w:hAnsi="Times New Roman"/>
        </w:rPr>
      </w:pPr>
      <w:r w:rsidRPr="004161A1">
        <w:rPr>
          <w:rFonts w:ascii="Times New Roman" w:hAnsi="Times New Roman"/>
          <w:b/>
          <w:bCs/>
        </w:rPr>
        <w:t> </w:t>
      </w:r>
    </w:p>
    <w:p w:rsidR="00C046F5" w:rsidRPr="007D1050" w:rsidP="00C046F5">
      <w:pPr>
        <w:bidi w:val="0"/>
        <w:spacing w:before="120"/>
        <w:rPr>
          <w:rFonts w:ascii="Times New Roman" w:hAnsi="Times New Roman"/>
          <w:b/>
        </w:rPr>
      </w:pPr>
      <w:r>
        <w:rPr>
          <w:rFonts w:ascii="Times New Roman" w:hAnsi="Times New Roman"/>
        </w:rPr>
        <w:t>Inšpektor práce pri výkone cestnej kontroly bude preukazovať príslušnosť k inšpekcii práce služobnou rovnošatou.</w:t>
      </w:r>
      <w:r w:rsidRPr="008A135C">
        <w:rPr>
          <w:rFonts w:ascii="Times New Roman" w:hAnsi="Times New Roman"/>
        </w:rPr>
        <w:t xml:space="preserve"> </w:t>
      </w:r>
      <w:r w:rsidRPr="007C4E54">
        <w:rPr>
          <w:rFonts w:ascii="Times New Roman" w:hAnsi="Times New Roman"/>
        </w:rPr>
        <w:t>Zároveň </w:t>
      </w:r>
      <w:r>
        <w:rPr>
          <w:rFonts w:ascii="Times New Roman" w:hAnsi="Times New Roman"/>
        </w:rPr>
        <w:t>služobná rovnošata</w:t>
      </w:r>
      <w:r w:rsidRPr="007C4E54">
        <w:rPr>
          <w:rFonts w:ascii="Times New Roman" w:hAnsi="Times New Roman"/>
        </w:rPr>
        <w:t xml:space="preserve"> zabezpeč</w:t>
      </w:r>
      <w:r>
        <w:rPr>
          <w:rFonts w:ascii="Times New Roman" w:hAnsi="Times New Roman"/>
        </w:rPr>
        <w:t>í</w:t>
      </w:r>
      <w:r w:rsidRPr="007C4E54">
        <w:rPr>
          <w:rFonts w:ascii="Times New Roman" w:hAnsi="Times New Roman"/>
        </w:rPr>
        <w:t xml:space="preserve"> ochranu pred poveternostnými vplyvmi a zvýš</w:t>
      </w:r>
      <w:r>
        <w:rPr>
          <w:rFonts w:ascii="Times New Roman" w:hAnsi="Times New Roman"/>
        </w:rPr>
        <w:t>i viditeľnosť</w:t>
      </w:r>
      <w:r w:rsidRPr="007C4E54">
        <w:rPr>
          <w:rFonts w:ascii="Times New Roman" w:hAnsi="Times New Roman"/>
        </w:rPr>
        <w:t xml:space="preserve"> inšpektora práce na ceste a v cestnej premávke.</w:t>
      </w:r>
    </w:p>
    <w:p w:rsidR="00C046F5" w:rsidP="00C046F5">
      <w:pPr>
        <w:bidi w:val="0"/>
        <w:rPr>
          <w:rFonts w:ascii="Times New Roman" w:hAnsi="Times New Roman"/>
        </w:rPr>
      </w:pPr>
      <w:r>
        <w:rPr>
          <w:rFonts w:ascii="Times New Roman" w:hAnsi="Times New Roman"/>
        </w:rPr>
        <w:t>.......................................................................................................................................................</w:t>
      </w:r>
    </w:p>
    <w:p w:rsidR="00C046F5" w:rsidP="00C046F5">
      <w:pPr>
        <w:bidi w:val="0"/>
        <w:rPr>
          <w:rFonts w:ascii="Times New Roman" w:hAnsi="Times New Roman"/>
        </w:rPr>
      </w:pPr>
      <w:r>
        <w:rPr>
          <w:rFonts w:ascii="Times New Roman" w:hAnsi="Times New Roman"/>
        </w:rPr>
        <w:t> </w:t>
      </w:r>
    </w:p>
    <w:p w:rsidR="00C046F5" w:rsidP="00C046F5">
      <w:pPr>
        <w:bidi w:val="0"/>
        <w:rPr>
          <w:rFonts w:ascii="Times New Roman" w:hAnsi="Times New Roman"/>
        </w:rPr>
      </w:pPr>
      <w:r w:rsidRPr="004161A1">
        <w:rPr>
          <w:rFonts w:ascii="Times New Roman" w:hAnsi="Times New Roman"/>
          <w:b/>
          <w:bCs/>
        </w:rPr>
        <w:t>2.3.2. Charakteristika návrhu podľa bodu  2.3.2. Metodiky :</w:t>
      </w:r>
    </w:p>
    <w:p w:rsidR="00C046F5" w:rsidP="00C046F5">
      <w:pPr>
        <w:bidi w:val="0"/>
        <w:rPr>
          <w:rFonts w:ascii="Times New Roman" w:hAnsi="Times New Roman"/>
        </w:rPr>
      </w:pPr>
      <w:r>
        <w:rPr>
          <w:rFonts w:ascii="Times New Roman" w:hAnsi="Times New Roman"/>
        </w:rPr>
        <w:t> </w:t>
      </w:r>
    </w:p>
    <w:p w:rsidR="00C046F5" w:rsidP="00C046F5">
      <w:pPr>
        <w:bidi w:val="0"/>
        <w:rPr>
          <w:rFonts w:ascii="Times New Roman" w:hAnsi="Times New Roman"/>
        </w:rPr>
      </w:pPr>
      <w:r w:rsidRPr="004161A1">
        <w:rPr>
          <w:rFonts w:ascii="Times New Roman" w:hAnsi="Times New Roman"/>
          <w:b/>
          <w:bCs/>
          <w:bdr w:val="single" w:sz="4" w:space="0" w:color="000000" w:frame="1"/>
        </w:rPr>
        <w:t xml:space="preserve">     </w:t>
      </w:r>
      <w:r w:rsidRPr="004161A1">
        <w:rPr>
          <w:rFonts w:ascii="Times New Roman" w:hAnsi="Times New Roman"/>
          <w:b/>
          <w:bCs/>
        </w:rPr>
        <w:t xml:space="preserve">  </w:t>
      </w:r>
      <w:r>
        <w:rPr>
          <w:rFonts w:ascii="Times New Roman" w:hAnsi="Times New Roman"/>
        </w:rPr>
        <w:t>zmena sadzby</w:t>
      </w:r>
    </w:p>
    <w:p w:rsidR="00C046F5" w:rsidP="00C046F5">
      <w:pPr>
        <w:bidi w:val="0"/>
        <w:rPr>
          <w:rFonts w:ascii="Times New Roman" w:hAnsi="Times New Roman"/>
        </w:rPr>
      </w:pPr>
      <w:r>
        <w:rPr>
          <w:rFonts w:ascii="Times New Roman" w:hAnsi="Times New Roman"/>
          <w:bdr w:val="single" w:sz="4" w:space="0" w:color="000000" w:frame="1"/>
        </w:rPr>
        <w:t xml:space="preserve"> X </w:t>
      </w:r>
      <w:r>
        <w:rPr>
          <w:rFonts w:ascii="Times New Roman" w:hAnsi="Times New Roman"/>
        </w:rPr>
        <w:t>  zmena v nároku</w:t>
      </w:r>
    </w:p>
    <w:p w:rsidR="00C046F5" w:rsidP="00C046F5">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nová služba alebo nariadenie (alebo ich zrušenie)</w:t>
      </w:r>
    </w:p>
    <w:p w:rsidR="00C046F5" w:rsidP="00C046F5">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kombinovaný návrh</w:t>
      </w:r>
    </w:p>
    <w:p w:rsidR="00C046F5" w:rsidP="00C046F5">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xml:space="preserve">  iné </w:t>
      </w:r>
    </w:p>
    <w:p w:rsidR="00C046F5" w:rsidP="00C046F5">
      <w:pPr>
        <w:bidi w:val="0"/>
        <w:rPr>
          <w:rFonts w:ascii="Times New Roman" w:hAnsi="Times New Roman"/>
        </w:rPr>
      </w:pPr>
      <w:r>
        <w:rPr>
          <w:rFonts w:ascii="Times New Roman" w:hAnsi="Times New Roman"/>
        </w:rPr>
        <w:t> </w:t>
      </w:r>
    </w:p>
    <w:p w:rsidR="00C046F5" w:rsidP="00C046F5">
      <w:pPr>
        <w:bidi w:val="0"/>
        <w:rPr>
          <w:rFonts w:ascii="Times New Roman" w:hAnsi="Times New Roman"/>
        </w:rPr>
      </w:pPr>
      <w:r>
        <w:rPr>
          <w:rFonts w:ascii="Times New Roman" w:hAnsi="Times New Roman"/>
        </w:rPr>
        <w:t> </w:t>
      </w:r>
    </w:p>
    <w:p w:rsidR="00C046F5" w:rsidP="00C046F5">
      <w:pPr>
        <w:bidi w:val="0"/>
        <w:rPr>
          <w:rFonts w:ascii="Times New Roman" w:hAnsi="Times New Roman"/>
        </w:rPr>
      </w:pPr>
      <w:r w:rsidRPr="004161A1">
        <w:rPr>
          <w:rFonts w:ascii="Times New Roman" w:hAnsi="Times New Roman"/>
          <w:b/>
          <w:bCs/>
        </w:rPr>
        <w:t>2.3.3. Predpoklady vývoja objemu aktivít:</w:t>
      </w:r>
    </w:p>
    <w:p w:rsidR="00C046F5" w:rsidP="00C046F5">
      <w:pPr>
        <w:bidi w:val="0"/>
        <w:rPr>
          <w:rFonts w:ascii="Times New Roman" w:hAnsi="Times New Roman"/>
        </w:rPr>
      </w:pPr>
      <w:r>
        <w:rPr>
          <w:rFonts w:ascii="Times New Roman" w:hAnsi="Times New Roman"/>
        </w:rPr>
        <w:t> </w:t>
      </w:r>
    </w:p>
    <w:p w:rsidR="00C046F5" w:rsidP="00C046F5">
      <w:pPr>
        <w:bidi w:val="0"/>
        <w:ind w:firstLine="708"/>
        <w:rPr>
          <w:rFonts w:ascii="Times New Roman" w:hAnsi="Times New Roman"/>
        </w:rPr>
      </w:pPr>
      <w:r>
        <w:rPr>
          <w:rFonts w:ascii="Times New Roman" w:hAnsi="Times New Roman"/>
        </w:rPr>
        <w:t>Jasne popíšte, v prípade potreby použite nižšie uvedenú tabuľku. Uveďte aj odhady základov daní a/alebo poplatkov, ak sa ich táto zmena týka.</w:t>
      </w:r>
    </w:p>
    <w:p w:rsidR="00C046F5" w:rsidP="00C046F5">
      <w:pPr>
        <w:bidi w:val="0"/>
        <w:jc w:val="right"/>
        <w:rPr>
          <w:rFonts w:ascii="Times New Roman" w:hAnsi="Times New Roman"/>
        </w:rPr>
      </w:pPr>
      <w:r w:rsidRPr="004161A1">
        <w:rPr>
          <w:rFonts w:ascii="Times New Roman" w:hAnsi="Times New Roman"/>
          <w:sz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C046F5" w:rsidRPr="004161A1" w:rsidP="00D34C67">
            <w:pPr>
              <w:bidi w:val="0"/>
              <w:spacing w:after="0" w:line="70" w:lineRule="atLeast"/>
              <w:jc w:val="center"/>
              <w:rPr>
                <w:rFonts w:ascii="Times New Roman" w:hAnsi="Times New Roman"/>
              </w:rPr>
            </w:pPr>
            <w:r w:rsidRPr="004161A1">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C046F5" w:rsidRPr="004161A1" w:rsidP="00D34C67">
            <w:pPr>
              <w:bidi w:val="0"/>
              <w:spacing w:after="0" w:line="70" w:lineRule="atLeast"/>
              <w:jc w:val="center"/>
              <w:rPr>
                <w:rFonts w:ascii="Times New Roman" w:hAnsi="Times New Roman"/>
              </w:rPr>
            </w:pPr>
            <w:r w:rsidRPr="004161A1">
              <w:rPr>
                <w:rFonts w:ascii="Times New Roman" w:hAnsi="Times New Roman"/>
                <w:b/>
                <w:bCs/>
                <w:color w:val="FFFFFF"/>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C046F5" w:rsidRPr="004161A1" w:rsidP="00D34C67">
            <w:pPr>
              <w:bidi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C046F5" w:rsidRPr="004161A1" w:rsidP="00D34C67">
            <w:pPr>
              <w:bidi w:val="0"/>
              <w:spacing w:after="0" w:line="70" w:lineRule="atLeast"/>
              <w:jc w:val="center"/>
              <w:rPr>
                <w:rFonts w:ascii="Times New Roman" w:hAnsi="Times New Roman"/>
              </w:rPr>
            </w:pPr>
            <w:r>
              <w:rPr>
                <w:rFonts w:ascii="Times New Roman" w:hAnsi="Times New Roman"/>
                <w:b/>
                <w:bCs/>
                <w:color w:val="FFFFFF"/>
              </w:rPr>
              <w:t>2011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C046F5" w:rsidRPr="004161A1" w:rsidP="00D34C67">
            <w:pPr>
              <w:bidi w:val="0"/>
              <w:spacing w:after="0" w:line="70" w:lineRule="atLeast"/>
              <w:jc w:val="center"/>
              <w:rPr>
                <w:rFonts w:ascii="Times New Roman" w:hAnsi="Times New Roman"/>
              </w:rPr>
            </w:pPr>
            <w:r>
              <w:rPr>
                <w:rFonts w:ascii="Times New Roman" w:hAnsi="Times New Roman"/>
                <w:b/>
                <w:bCs/>
                <w:color w:val="FFFFFF"/>
              </w:rPr>
              <w:t>2012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C046F5" w:rsidRPr="004161A1" w:rsidP="00D34C67">
            <w:pPr>
              <w:bidi w:val="0"/>
              <w:spacing w:after="0" w:line="70" w:lineRule="atLeast"/>
              <w:jc w:val="center"/>
              <w:rPr>
                <w:rFonts w:ascii="Times New Roman" w:hAnsi="Times New Roman"/>
              </w:rPr>
            </w:pPr>
            <w:r>
              <w:rPr>
                <w:rFonts w:ascii="Times New Roman" w:hAnsi="Times New Roman"/>
                <w:b/>
                <w:bCs/>
                <w:color w:val="FFFFFF"/>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C046F5" w:rsidRPr="004161A1" w:rsidP="00D34C67">
            <w:pPr>
              <w:bidi w:val="0"/>
              <w:spacing w:after="0" w:line="70" w:lineRule="atLeast"/>
              <w:jc w:val="center"/>
              <w:rPr>
                <w:rFonts w:ascii="Times New Roman" w:hAnsi="Times New Roman"/>
              </w:rPr>
            </w:pPr>
            <w:r>
              <w:rPr>
                <w:rFonts w:ascii="Times New Roman" w:hAnsi="Times New Roman"/>
                <w:b/>
                <w:bCs/>
                <w:color w:val="FFFFFF"/>
              </w:rPr>
              <w:t>2014</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rPr>
                <w:rFonts w:ascii="Times New Roman" w:hAnsi="Times New Roman"/>
              </w:rPr>
            </w:pPr>
            <w:r w:rsidRPr="004161A1">
              <w:rPr>
                <w:rFonts w:ascii="Times New Roman" w:hAnsi="Times New Roman"/>
                <w:color w:val="000000"/>
              </w:rPr>
              <w:t xml:space="preserve">Indikátor </w:t>
            </w:r>
            <w:r>
              <w:rPr>
                <w:rFonts w:ascii="Times New Roman" w:hAnsi="Times New Roman"/>
                <w:color w:val="000000"/>
              </w:rPr>
              <w:t>počet inšpektorov práce vykonávajúcich kontrolu sociálnej legislatívy na cestách</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jc w:val="center"/>
              <w:rPr>
                <w:rFonts w:ascii="Times New Roman" w:hAnsi="Times New Roman"/>
              </w:rPr>
            </w:pPr>
            <w:r>
              <w:rPr>
                <w:rFonts w:ascii="Times New Roman" w:hAnsi="Times New Roman"/>
                <w:color w:val="000000"/>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jc w:val="center"/>
              <w:rPr>
                <w:rFonts w:ascii="Times New Roman" w:hAnsi="Times New Roman"/>
              </w:rPr>
            </w:pPr>
            <w:r>
              <w:rPr>
                <w:rFonts w:ascii="Times New Roman" w:hAnsi="Times New Roman"/>
                <w:color w:val="000000"/>
              </w:rPr>
              <w:t>54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jc w:val="center"/>
              <w:rPr>
                <w:rFonts w:ascii="Times New Roman" w:hAnsi="Times New Roman"/>
              </w:rPr>
            </w:pPr>
            <w:r>
              <w:rPr>
                <w:rFonts w:ascii="Times New Roman" w:hAnsi="Times New Roman"/>
                <w:color w:val="000000"/>
              </w:rPr>
              <w:t>54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jc w:val="center"/>
              <w:rPr>
                <w:rFonts w:ascii="Times New Roman" w:hAnsi="Times New Roman"/>
              </w:rPr>
            </w:pPr>
            <w:r>
              <w:rPr>
                <w:rFonts w:ascii="Times New Roman" w:hAnsi="Times New Roman"/>
                <w:color w:val="000000"/>
              </w:rPr>
              <w:t>54</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rPr>
                <w:rFonts w:ascii="Times New Roman" w:hAnsi="Times New Roman"/>
              </w:rPr>
            </w:pPr>
            <w:r w:rsidRPr="004161A1">
              <w:rPr>
                <w:rFonts w:ascii="Times New Roman" w:hAnsi="Times New Roman"/>
                <w:color w:val="000000"/>
              </w:rPr>
              <w:t xml:space="preserve">Indikátor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rPr>
                <w:rFonts w:ascii="Times New Roman" w:hAnsi="Times New Roman"/>
              </w:rPr>
            </w:pPr>
            <w:r w:rsidRPr="004161A1">
              <w:rPr>
                <w:rFonts w:ascii="Times New Roman" w:hAnsi="Times New Roman"/>
                <w:color w:val="000000"/>
              </w:rPr>
              <w:t xml:space="preserve">Indikátor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046F5" w:rsidRPr="004161A1" w:rsidP="00D34C67">
            <w:pPr>
              <w:bidi w:val="0"/>
              <w:spacing w:after="0"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c>
          <w:tcPr>
            <w:tcW w:w="1134"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c>
          <w:tcPr>
            <w:tcW w:w="1134"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c>
          <w:tcPr>
            <w:tcW w:w="1134"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c>
          <w:tcPr>
            <w:tcW w:w="1134" w:type="dxa"/>
            <w:tcBorders>
              <w:top w:val="nil"/>
              <w:left w:val="nil"/>
              <w:bottom w:val="nil"/>
              <w:right w:val="nil"/>
            </w:tcBorders>
            <w:textDirection w:val="lrTb"/>
            <w:vAlign w:val="center"/>
          </w:tcPr>
          <w:p w:rsidR="00C046F5" w:rsidRPr="004161A1" w:rsidP="00D34C67">
            <w:pPr>
              <w:bidi w:val="0"/>
              <w:spacing w:after="0" w:line="240" w:lineRule="auto"/>
              <w:rPr>
                <w:rFonts w:ascii="Times New Roman" w:hAnsi="Times New Roman"/>
                <w:sz w:val="2"/>
              </w:rPr>
            </w:pPr>
          </w:p>
        </w:tc>
      </w:tr>
    </w:tbl>
    <w:p w:rsidR="00C046F5" w:rsidP="00C046F5">
      <w:pPr>
        <w:bidi w:val="0"/>
        <w:rPr>
          <w:rFonts w:ascii="Times New Roman" w:hAnsi="Times New Roman"/>
        </w:rPr>
      </w:pPr>
      <w:r>
        <w:rPr>
          <w:rFonts w:ascii="Times New Roman" w:hAnsi="Times New Roman"/>
        </w:rPr>
        <w:t> </w:t>
      </w:r>
    </w:p>
    <w:p w:rsidR="00C046F5" w:rsidP="00C046F5">
      <w:pPr>
        <w:bidi w:val="0"/>
        <w:rPr>
          <w:rFonts w:ascii="Times New Roman" w:hAnsi="Times New Roman"/>
        </w:rPr>
      </w:pPr>
      <w:r>
        <w:rPr>
          <w:rFonts w:ascii="Times New Roman" w:hAnsi="Times New Roman"/>
        </w:rPr>
        <w:t> </w:t>
      </w:r>
    </w:p>
    <w:p w:rsidR="00C046F5" w:rsidP="00C046F5">
      <w:pPr>
        <w:bidi w:val="0"/>
        <w:rPr>
          <w:rFonts w:ascii="Times New Roman" w:hAnsi="Times New Roman"/>
        </w:rPr>
      </w:pPr>
      <w:r w:rsidRPr="004161A1">
        <w:rPr>
          <w:rFonts w:ascii="Times New Roman" w:hAnsi="Times New Roman"/>
          <w:b/>
          <w:bCs/>
        </w:rPr>
        <w:t>2.3.4. Výpočty vplyvov na verejné financie</w:t>
      </w:r>
    </w:p>
    <w:p w:rsidR="00C046F5" w:rsidP="00C046F5">
      <w:pPr>
        <w:bidi w:val="0"/>
        <w:rPr>
          <w:rFonts w:ascii="Times New Roman" w:hAnsi="Times New Roman"/>
        </w:rPr>
      </w:pPr>
      <w:r>
        <w:rPr>
          <w:rFonts w:ascii="Times New Roman" w:hAnsi="Times New Roman"/>
        </w:rPr>
        <w:t> </w:t>
      </w:r>
    </w:p>
    <w:p w:rsidR="00C046F5" w:rsidP="00C046F5">
      <w:pPr>
        <w:bidi w:val="0"/>
        <w:ind w:firstLine="708"/>
        <w:rPr>
          <w:rFonts w:ascii="Times New Roman" w:hAnsi="Times New Roman"/>
        </w:rPr>
      </w:pPr>
      <w:r>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C046F5" w:rsidP="00C046F5">
      <w:pPr>
        <w:bidi w:val="0"/>
        <w:rPr>
          <w:rFonts w:ascii="Times New Roman" w:hAnsi="Times New Roman"/>
        </w:rPr>
      </w:pPr>
      <w:r>
        <w:rPr>
          <w:rFonts w:ascii="Times New Roman" w:hAnsi="Times New Roman"/>
        </w:rPr>
        <w:t> </w:t>
      </w:r>
    </w:p>
    <w:p w:rsidR="00C046F5" w:rsidP="00C046F5">
      <w:pPr>
        <w:bidi w:val="0"/>
        <w:rPr>
          <w:rFonts w:ascii="Times New Roman" w:hAnsi="Times New Roman"/>
        </w:rPr>
        <w:sectPr>
          <w:headerReference w:type="default" r:id="rId4"/>
          <w:footerReference w:type="even" r:id="rId5"/>
          <w:footerReference w:type="default" r:id="rId6"/>
          <w:pgSz w:w="12240" w:h="15840"/>
          <w:pgMar w:top="1417" w:right="1417" w:bottom="1417" w:left="1417" w:header="708" w:footer="708" w:gutter="0"/>
          <w:lnNumType w:distance="0"/>
          <w:cols w:space="708"/>
          <w:noEndnote w:val="0"/>
          <w:bidi w:val="0"/>
          <w:rtlGutter/>
        </w:sectPr>
      </w:pPr>
      <w:r>
        <w:rPr>
          <w:rFonts w:ascii="Times New Roman" w:hAnsi="Times New Roman"/>
        </w:rPr>
        <w:t> </w:t>
      </w:r>
    </w:p>
    <w:p w:rsidR="00C046F5" w:rsidP="00C046F5">
      <w:pPr>
        <w:pStyle w:val="NormalWeb"/>
        <w:bidi w:val="0"/>
        <w:spacing w:before="0" w:beforeAutospacing="0" w:after="0" w:afterAutospacing="0"/>
        <w:jc w:val="right"/>
        <w:rPr>
          <w:rFonts w:ascii="Times New Roman" w:hAnsi="Times New Roman"/>
        </w:rPr>
      </w:pPr>
      <w:r>
        <w:rPr>
          <w:rFonts w:ascii="Times New Roman" w:hAnsi="Times New Roman"/>
        </w:rPr>
        <w:t xml:space="preserve">Tabuľka č. 4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r>
              <w:rPr>
                <w:rFonts w:ascii="Times New Roman" w:hAnsi="Times New Roman"/>
                <w:b/>
                <w:bCs/>
                <w:color w:val="FFFFFF"/>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C046F5" w:rsidP="00D34C67">
            <w:pPr>
              <w:bidi w:val="0"/>
              <w:spacing w:after="0" w:line="240" w:lineRule="auto"/>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2011</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2012</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2013</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2014</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C046F5" w:rsidP="00D34C67">
            <w:pPr>
              <w:bidi w:val="0"/>
              <w:spacing w:after="0" w:line="240" w:lineRule="auto"/>
              <w:rPr>
                <w:rFonts w:ascii="Times New Roman" w:hAnsi="Times New Roman"/>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Daňové príjmy (100)</w:t>
            </w:r>
            <w:r>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Nedaňové príjmy (200)</w:t>
            </w:r>
            <w:r>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Granty a transfery (300)</w:t>
            </w:r>
            <w:r>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0</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0</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0</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0</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color w:val="FFFFFF"/>
              </w:rPr>
              <w:t> </w:t>
            </w:r>
          </w:p>
        </w:tc>
      </w:tr>
      <w:tr>
        <w:tblPrEx>
          <w:tblW w:w="13950" w:type="dxa"/>
          <w:tblCellMar>
            <w:left w:w="0" w:type="dxa"/>
            <w:right w:w="0" w:type="dxa"/>
          </w:tblCellMar>
        </w:tblPrEx>
        <w:tc>
          <w:tcPr>
            <w:tcW w:w="495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300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r>
    </w:tbl>
    <w:p w:rsidR="00C046F5" w:rsidP="00C046F5">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1 –  príjmy rozpísať až do položiek platnej ekonomickej klasifikácie    </w:t>
      </w:r>
    </w:p>
    <w:p w:rsidR="00C046F5" w:rsidP="00C046F5">
      <w:pPr>
        <w:pStyle w:val="NormalWeb"/>
        <w:bidi w:val="0"/>
        <w:spacing w:before="0" w:beforeAutospacing="0" w:after="0" w:afterAutospacing="0"/>
        <w:jc w:val="both"/>
        <w:rPr>
          <w:rFonts w:ascii="Times New Roman" w:hAnsi="Times New Roman"/>
          <w:sz w:val="20"/>
          <w:szCs w:val="20"/>
        </w:rPr>
      </w:pPr>
    </w:p>
    <w:p w:rsidR="00C046F5" w:rsidP="00C046F5">
      <w:pPr>
        <w:pStyle w:val="NormalWeb"/>
        <w:bidi w:val="0"/>
        <w:spacing w:before="0" w:beforeAutospacing="0" w:after="0" w:afterAutospacing="0"/>
        <w:jc w:val="both"/>
        <w:rPr>
          <w:rFonts w:ascii="Times New Roman" w:hAnsi="Times New Roman"/>
        </w:rPr>
      </w:pPr>
      <w:r>
        <w:rPr>
          <w:rFonts w:ascii="Times New Roman" w:hAnsi="Times New Roman"/>
          <w:sz w:val="20"/>
          <w:szCs w:val="20"/>
        </w:rPr>
        <w:t xml:space="preserve">                                                                                                                                                                                                                                           </w:t>
      </w:r>
      <w:r>
        <w:rPr>
          <w:rFonts w:ascii="Times New Roman" w:hAnsi="Times New Roman"/>
        </w:rPr>
        <w:t xml:space="preserve">Tabuľka č. 5 </w:t>
      </w:r>
    </w:p>
    <w:tbl>
      <w:tblPr>
        <w:tblStyle w:val="TableNormal"/>
        <w:tblW w:w="15450" w:type="dxa"/>
        <w:tblInd w:w="-1223" w:type="dxa"/>
        <w:tblCellMar>
          <w:left w:w="0" w:type="dxa"/>
          <w:right w:w="0" w:type="dxa"/>
        </w:tblCellMar>
      </w:tblPr>
      <w:tblGrid>
        <w:gridCol w:w="7070"/>
        <w:gridCol w:w="1540"/>
        <w:gridCol w:w="1540"/>
        <w:gridCol w:w="1540"/>
        <w:gridCol w:w="1540"/>
        <w:gridCol w:w="2220"/>
      </w:tblGrid>
      <w:tr>
        <w:tblPrEx>
          <w:tblW w:w="15450" w:type="dxa"/>
          <w:tblInd w:w="-1223" w:type="dxa"/>
          <w:tblCellMar>
            <w:left w:w="0" w:type="dxa"/>
            <w:right w:w="0" w:type="dxa"/>
          </w:tblCellMar>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poznámka</w:t>
            </w:r>
          </w:p>
        </w:tc>
      </w:tr>
      <w:tr>
        <w:tblPrEx>
          <w:tblW w:w="15450" w:type="dxa"/>
          <w:tblInd w:w="-1223"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C046F5" w:rsidP="00D34C67">
            <w:pPr>
              <w:bidi w:val="0"/>
              <w:spacing w:after="0" w:line="240" w:lineRule="auto"/>
              <w:rPr>
                <w:rFonts w:ascii="Times New Roman" w:hAnsi="Times New Roman"/>
              </w:rPr>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2011</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2012</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2013</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RPr="00BE118E" w:rsidP="00D34C67">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color w:val="FFFFFF"/>
                <w:sz w:val="20"/>
                <w:szCs w:val="20"/>
              </w:rPr>
              <w:t>2014</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C046F5" w:rsidP="00D34C67">
            <w:pPr>
              <w:bidi w:val="0"/>
              <w:spacing w:after="0" w:line="240" w:lineRule="auto"/>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21000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3000 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RPr="001176BD" w:rsidP="00D34C67">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sz w:val="20"/>
                <w:szCs w:val="20"/>
              </w:rPr>
              <w:t>3</w:t>
            </w:r>
            <w:r w:rsidRPr="001176BD">
              <w:rPr>
                <w:rFonts w:ascii="Times New Roman" w:hAnsi="Times New Roman"/>
                <w:b/>
                <w:bCs/>
                <w:sz w:val="20"/>
                <w:szCs w:val="20"/>
              </w:rPr>
              <w:t>000 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Tovary a služby (630)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21000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3000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RPr="00BE118E" w:rsidP="00D34C67">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sz w:val="20"/>
                <w:szCs w:val="20"/>
              </w:rPr>
              <w:t>3</w:t>
            </w:r>
            <w:r w:rsidRPr="00BE118E">
              <w:rPr>
                <w:rFonts w:ascii="Times New Roman" w:hAnsi="Times New Roman"/>
                <w:sz w:val="20"/>
                <w:szCs w:val="20"/>
              </w:rPr>
              <w:t>000 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Obstarávanie kapitálových aktív (710)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Kapitálové transfery (720)</w:t>
            </w:r>
            <w:r>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sz w:val="20"/>
                <w:szCs w:val="20"/>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 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 21000</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sz w:val="20"/>
                <w:szCs w:val="20"/>
              </w:rPr>
              <w:t>3000 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C046F5" w:rsidRPr="00BE118E" w:rsidP="00D34C67">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color w:val="FFFFFF"/>
                <w:sz w:val="20"/>
                <w:szCs w:val="20"/>
              </w:rPr>
              <w:t>3</w:t>
            </w:r>
            <w:r w:rsidRPr="00BE118E">
              <w:rPr>
                <w:rFonts w:ascii="Times New Roman" w:hAnsi="Times New Roman"/>
                <w:b/>
                <w:bCs/>
                <w:color w:val="FFFFFF"/>
                <w:sz w:val="20"/>
                <w:szCs w:val="20"/>
              </w:rPr>
              <w:t>000 </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color w:val="FFFFFF"/>
              </w:rPr>
              <w:t> </w:t>
            </w:r>
          </w:p>
        </w:tc>
      </w:tr>
      <w:tr>
        <w:tblPrEx>
          <w:tblW w:w="15450" w:type="dxa"/>
          <w:tblInd w:w="-1223" w:type="dxa"/>
          <w:tblCellMar>
            <w:left w:w="0" w:type="dxa"/>
            <w:right w:w="0" w:type="dxa"/>
          </w:tblCellMar>
        </w:tblPrEx>
        <w:trPr>
          <w:trHeight w:val="255"/>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21000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3000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RPr="00691CA7" w:rsidP="00D34C67">
            <w:pPr>
              <w:pStyle w:val="NormalWeb"/>
              <w:bidi w:val="0"/>
              <w:spacing w:before="0" w:beforeAutospacing="0" w:after="0" w:afterAutospacing="0" w:line="240" w:lineRule="auto"/>
              <w:jc w:val="center"/>
              <w:rPr>
                <w:rFonts w:ascii="Times New Roman" w:hAnsi="Times New Roman"/>
                <w:sz w:val="20"/>
                <w:szCs w:val="20"/>
              </w:rPr>
            </w:pPr>
            <w:r>
              <w:rPr>
                <w:rFonts w:ascii="Times New Roman" w:hAnsi="Times New Roman"/>
                <w:b/>
                <w:bCs/>
              </w:rPr>
              <w:t> </w:t>
            </w:r>
            <w:r>
              <w:rPr>
                <w:rFonts w:ascii="Times New Roman" w:hAnsi="Times New Roman"/>
                <w:b/>
                <w:bCs/>
                <w:sz w:val="20"/>
                <w:szCs w:val="20"/>
              </w:rPr>
              <w:t>3</w:t>
            </w:r>
            <w:r w:rsidRPr="00691CA7">
              <w:rPr>
                <w:rFonts w:ascii="Times New Roman" w:hAnsi="Times New Roman"/>
                <w:b/>
                <w:bCs/>
                <w:sz w:val="20"/>
                <w:szCs w:val="20"/>
              </w:rPr>
              <w:t>000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sz w:val="20"/>
                <w:szCs w:val="20"/>
              </w:rPr>
              <w:t>    </w:t>
            </w:r>
            <w:r>
              <w:rPr>
                <w:rFonts w:ascii="Times New Roman" w:hAnsi="Times New Roman"/>
                <w:sz w:val="20"/>
                <w:szCs w:val="20"/>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sz w:val="20"/>
                <w:szCs w:val="20"/>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c>
          <w:tcPr>
            <w:tcW w:w="707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154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154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154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154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222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r>
    </w:tbl>
    <w:p w:rsidR="00C046F5" w:rsidP="00C046F5">
      <w:pPr>
        <w:pStyle w:val="NormalWeb"/>
        <w:bidi w:val="0"/>
        <w:spacing w:before="0" w:beforeAutospacing="0" w:after="0" w:afterAutospacing="0"/>
        <w:jc w:val="both"/>
        <w:rPr>
          <w:rFonts w:ascii="Times New Roman" w:hAnsi="Times New Roman"/>
        </w:rPr>
      </w:pPr>
      <w:r>
        <w:rPr>
          <w:rFonts w:ascii="Times New Roman" w:hAnsi="Times New Roman"/>
          <w:sz w:val="20"/>
          <w:szCs w:val="20"/>
        </w:rPr>
        <w:t>2 –  výdavky rozpísať až do položiek platnej ekonomickej klasifikácie</w:t>
      </w:r>
    </w:p>
    <w:p w:rsidR="00C046F5" w:rsidP="00C046F5">
      <w:pPr>
        <w:pStyle w:val="NormalWeb"/>
        <w:bidi w:val="0"/>
        <w:spacing w:before="0" w:beforeAutospacing="0" w:after="0" w:afterAutospacing="0"/>
        <w:jc w:val="both"/>
        <w:rPr>
          <w:rFonts w:ascii="Times New Roman" w:hAnsi="Times New Roman"/>
        </w:rPr>
      </w:pPr>
      <w:r>
        <w:rPr>
          <w:rFonts w:ascii="Times New Roman" w:hAnsi="Times New Roman"/>
          <w:sz w:val="20"/>
          <w:szCs w:val="20"/>
        </w:rPr>
        <w:t xml:space="preserve">                                                                                                                                                                                                                       </w:t>
      </w:r>
      <w:r>
        <w:rPr>
          <w:rFonts w:ascii="Times New Roman" w:hAnsi="Times New Roman"/>
        </w:rPr>
        <w:t xml:space="preserve">                 Tabuľka č. 6 </w:t>
      </w:r>
    </w:p>
    <w:tbl>
      <w:tblPr>
        <w:tblStyle w:val="TableNormal"/>
        <w:tblpPr w:leftFromText="141" w:rightFromText="141" w:vertAnchor="text" w:horzAnchor="margin" w:tblpXSpec="center" w:tblpY="170"/>
        <w:tblW w:w="15114" w:type="dxa"/>
        <w:tblCellMar>
          <w:left w:w="0" w:type="dxa"/>
          <w:right w:w="0" w:type="dxa"/>
        </w:tblCellMar>
      </w:tblPr>
      <w:tblGrid>
        <w:gridCol w:w="5932"/>
        <w:gridCol w:w="1500"/>
        <w:gridCol w:w="1598"/>
        <w:gridCol w:w="564"/>
        <w:gridCol w:w="1491"/>
        <w:gridCol w:w="1550"/>
        <w:gridCol w:w="933"/>
        <w:gridCol w:w="1546"/>
      </w:tblGrid>
      <w:tr>
        <w:tblPrEx>
          <w:tblW w:w="15114" w:type="dxa"/>
          <w:tblCellMar>
            <w:left w:w="0" w:type="dxa"/>
            <w:right w:w="0" w:type="dxa"/>
          </w:tblCellMar>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Zamestnanosť</w:t>
            </w:r>
          </w:p>
        </w:tc>
        <w:tc>
          <w:tcPr>
            <w:tcW w:w="0" w:type="auto"/>
            <w:gridSpan w:val="5"/>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poznámka</w:t>
            </w:r>
          </w:p>
        </w:tc>
      </w:tr>
      <w:tr>
        <w:tblPrEx>
          <w:tblW w:w="15114" w:type="dxa"/>
          <w:tblCellMar>
            <w:left w:w="0" w:type="dxa"/>
            <w:right w:w="0" w:type="dxa"/>
          </w:tblCellMar>
        </w:tblPrEx>
        <w:trPr>
          <w:trHeight w:val="255"/>
        </w:trPr>
        <w:tc>
          <w:tcPr>
            <w:tcW w:w="5932" w:type="dxa"/>
            <w:vMerge/>
            <w:tcBorders>
              <w:top w:val="single" w:sz="4" w:space="0" w:color="000000"/>
              <w:left w:val="single" w:sz="4" w:space="0" w:color="000000"/>
              <w:bottom w:val="single" w:sz="4" w:space="0" w:color="000000"/>
              <w:right w:val="single" w:sz="4" w:space="0" w:color="000000"/>
            </w:tcBorders>
            <w:textDirection w:val="lrTb"/>
            <w:vAlign w:val="center"/>
          </w:tcPr>
          <w:p w:rsidR="00C046F5" w:rsidP="00D34C67">
            <w:pPr>
              <w:bidi w:val="0"/>
              <w:spacing w:after="0" w:line="240" w:lineRule="auto"/>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2011</w:t>
            </w:r>
          </w:p>
        </w:tc>
        <w:tc>
          <w:tcPr>
            <w:tcW w:w="15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2012</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2013</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2014</w:t>
            </w:r>
          </w:p>
        </w:tc>
        <w:tc>
          <w:tcPr>
            <w:tcW w:w="0" w:type="auto"/>
            <w:gridSpan w:val="2"/>
            <w:vMerge/>
            <w:tcBorders>
              <w:top w:val="single" w:sz="4" w:space="0" w:color="000000"/>
              <w:left w:val="single" w:sz="4" w:space="0" w:color="000000"/>
              <w:bottom w:val="single" w:sz="4" w:space="0" w:color="000000"/>
              <w:right w:val="single" w:sz="4" w:space="0" w:color="000000"/>
            </w:tcBorders>
            <w:textDirection w:val="lrTb"/>
            <w:vAlign w:val="center"/>
          </w:tcPr>
          <w:p w:rsidR="00C046F5" w:rsidP="00D34C67">
            <w:pPr>
              <w:bidi w:val="0"/>
              <w:spacing w:after="0" w:line="240" w:lineRule="auto"/>
              <w:rPr>
                <w:rFonts w:ascii="Times New Roman" w:hAnsi="Times New Roman"/>
              </w:rPr>
            </w:pP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Počet zamestnancov celkom*</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0 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Priemerný mzdový výdavok (v eurách)*</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C046F5" w:rsidRPr="00BE118E" w:rsidP="00D34C67">
            <w:pPr>
              <w:pStyle w:val="NormalWeb"/>
              <w:bidi w:val="0"/>
              <w:spacing w:before="0" w:beforeAutospacing="0" w:after="0" w:afterAutospacing="0" w:line="240" w:lineRule="auto"/>
              <w:jc w:val="center"/>
              <w:rPr>
                <w:rFonts w:ascii="Times New Roman" w:hAnsi="Times New Roman"/>
                <w:b/>
              </w:rPr>
            </w:pPr>
            <w:r w:rsidRPr="00BE118E">
              <w:rPr>
                <w:rFonts w:ascii="Times New Roman" w:hAnsi="Times New Roman"/>
                <w:b/>
              </w:rPr>
              <w:t> 0</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C046F5" w:rsidRPr="00BE118E" w:rsidP="00D34C67">
            <w:pPr>
              <w:pStyle w:val="NormalWeb"/>
              <w:bidi w:val="0"/>
              <w:spacing w:before="0" w:beforeAutospacing="0" w:after="0" w:afterAutospacing="0" w:line="240" w:lineRule="auto"/>
              <w:jc w:val="center"/>
              <w:rPr>
                <w:rFonts w:ascii="Times New Roman" w:hAnsi="Times New Roman"/>
                <w:b/>
              </w:rPr>
            </w:pPr>
            <w:r w:rsidRPr="00BE118E">
              <w:rPr>
                <w:rFonts w:ascii="Times New Roman" w:hAnsi="Times New Roman"/>
                <w:b/>
              </w:rPr>
              <w:t> 0</w:t>
            </w:r>
          </w:p>
        </w:tc>
        <w:tc>
          <w:tcPr>
            <w:tcW w:w="0" w:type="auto"/>
            <w:gridSpan w:val="2"/>
            <w:tcBorders>
              <w:top w:val="single" w:sz="4" w:space="0" w:color="000000"/>
              <w:left w:val="none" w:sz="0" w:space="0" w:color="auto"/>
              <w:bottom w:val="single" w:sz="4" w:space="0" w:color="000000"/>
              <w:right w:val="single" w:sz="4" w:space="0" w:color="000000"/>
            </w:tcBorders>
            <w:textDirection w:val="lrTb"/>
            <w:vAlign w:val="top"/>
          </w:tcPr>
          <w:p w:rsidR="00C046F5" w:rsidRPr="00BE118E" w:rsidP="00D34C67">
            <w:pPr>
              <w:pStyle w:val="NormalWeb"/>
              <w:bidi w:val="0"/>
              <w:spacing w:before="0" w:beforeAutospacing="0" w:after="0" w:afterAutospacing="0" w:line="240" w:lineRule="auto"/>
              <w:jc w:val="center"/>
              <w:rPr>
                <w:rFonts w:ascii="Times New Roman" w:hAnsi="Times New Roman"/>
                <w:b/>
              </w:rPr>
            </w:pPr>
            <w:r w:rsidRPr="00BE118E">
              <w:rPr>
                <w:rFonts w:ascii="Times New Roman" w:hAnsi="Times New Roman"/>
                <w:b/>
              </w:rPr>
              <w:t> 0</w:t>
            </w: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RPr="00BE118E" w:rsidP="00D34C67">
            <w:pPr>
              <w:pStyle w:val="NormalWeb"/>
              <w:bidi w:val="0"/>
              <w:spacing w:before="0" w:beforeAutospacing="0" w:after="0" w:afterAutospacing="0" w:line="240" w:lineRule="auto"/>
              <w:jc w:val="center"/>
              <w:rPr>
                <w:rFonts w:ascii="Times New Roman" w:hAnsi="Times New Roman"/>
                <w:b/>
              </w:rPr>
            </w:pPr>
            <w:r w:rsidRPr="00BE118E">
              <w:rPr>
                <w:rFonts w:ascii="Times New Roman" w:hAnsi="Times New Roman"/>
                <w:b/>
              </w:rPr>
              <w:t> 0</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rPr>
              <w:t>Osobné výdavky celkom (v eurách)</w:t>
            </w:r>
          </w:p>
        </w:tc>
        <w:tc>
          <w:tcPr>
            <w:tcW w:w="150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0</w:t>
            </w:r>
          </w:p>
        </w:tc>
        <w:tc>
          <w:tcPr>
            <w:tcW w:w="159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0</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0</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 0</w:t>
            </w:r>
          </w:p>
        </w:tc>
        <w:tc>
          <w:tcPr>
            <w:tcW w:w="0" w:type="auto"/>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color w:val="FFFFFF"/>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 xml:space="preserve">Mzdy, platy, služobné príjmy a ostatné osobné vyrovnania (610)* </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Poistné a príspevok do poisťovní (620)*</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b/>
                <w:bCs/>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jc w:val="center"/>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b/>
                <w:bCs/>
              </w:rPr>
              <w:t>Poznámky:</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12635" w:type="dxa"/>
            <w:gridSpan w:val="6"/>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Priemerný mzdový výdavok je tvorený podielom mzdových výdavkov na jedného zamestnanca na jeden kalendárny mesiac bežného roka</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rPr>
          <w:trHeight w:val="255"/>
        </w:trPr>
        <w:tc>
          <w:tcPr>
            <w:tcW w:w="15114" w:type="dxa"/>
            <w:gridSpan w:val="8"/>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114" w:type="dxa"/>
          <w:tblCellMar>
            <w:left w:w="0" w:type="dxa"/>
            <w:right w:w="0" w:type="dxa"/>
          </w:tblCellMar>
        </w:tblPrEx>
        <w:trPr>
          <w:trHeight w:val="255"/>
        </w:trPr>
        <w:tc>
          <w:tcPr>
            <w:tcW w:w="9594" w:type="dxa"/>
            <w:gridSpan w:val="4"/>
            <w:tcBorders>
              <w:top w:val="none" w:sz="0" w:space="0" w:color="auto"/>
              <w:left w:val="none" w:sz="0" w:space="0" w:color="auto"/>
              <w:bottom w:val="none" w:sz="0" w:space="0" w:color="auto"/>
              <w:right w:val="none" w:sz="0" w:space="0" w:color="auto"/>
            </w:tcBorders>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Kategórie 610 a 620 sú z tejto prílohy automaticky prenášané do príslušných kategórií prílohy „výdavky“</w:t>
            </w:r>
          </w:p>
        </w:tc>
        <w:tc>
          <w:tcPr>
            <w:tcW w:w="1491"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c>
          <w:tcPr>
            <w:tcW w:w="154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C046F5" w:rsidP="00D34C67">
            <w:pPr>
              <w:pStyle w:val="NormalWeb"/>
              <w:bidi w:val="0"/>
              <w:spacing w:before="0" w:beforeAutospacing="0" w:after="0" w:afterAutospacing="0" w:line="240" w:lineRule="auto"/>
              <w:rPr>
                <w:rFonts w:ascii="Times New Roman" w:hAnsi="Times New Roman"/>
              </w:rPr>
            </w:pPr>
            <w:r>
              <w:rPr>
                <w:rFonts w:ascii="Times New Roman" w:hAnsi="Times New Roman"/>
              </w:rPr>
              <w:t> </w:t>
            </w:r>
          </w:p>
        </w:tc>
      </w:tr>
      <w:tr>
        <w:tblPrEx>
          <w:tblW w:w="15114" w:type="dxa"/>
          <w:tblCellMar>
            <w:left w:w="0" w:type="dxa"/>
            <w:right w:w="0" w:type="dxa"/>
          </w:tblCellMar>
        </w:tblPrEx>
        <w:tc>
          <w:tcPr>
            <w:tcW w:w="5932"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150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1598"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564"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1491"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1550"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933"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c>
          <w:tcPr>
            <w:tcW w:w="1546" w:type="dxa"/>
            <w:tcBorders>
              <w:top w:val="nil"/>
              <w:left w:val="nil"/>
              <w:bottom w:val="nil"/>
              <w:right w:val="nil"/>
            </w:tcBorders>
            <w:textDirection w:val="lrTb"/>
            <w:vAlign w:val="center"/>
          </w:tcPr>
          <w:p w:rsidR="00C046F5" w:rsidP="00D34C67">
            <w:pPr>
              <w:bidi w:val="0"/>
              <w:spacing w:after="0" w:line="240" w:lineRule="auto"/>
              <w:rPr>
                <w:rFonts w:ascii="Times New Roman" w:hAnsi="Times New Roman"/>
                <w:sz w:val="2"/>
              </w:rPr>
            </w:pPr>
          </w:p>
        </w:tc>
      </w:tr>
    </w:tbl>
    <w:p w:rsidR="00C046F5" w:rsidP="00C046F5">
      <w:pPr>
        <w:pStyle w:val="NormalWeb"/>
        <w:bidi w:val="0"/>
        <w:spacing w:before="0" w:beforeAutospacing="0" w:after="0" w:afterAutospacing="0"/>
        <w:jc w:val="both"/>
        <w:rPr>
          <w:rFonts w:ascii="Times New Roman" w:hAnsi="Times New Roman"/>
        </w:rPr>
      </w:pPr>
      <w:r>
        <w:rPr>
          <w:rFonts w:ascii="Times New Roman" w:hAnsi="Times New Roman"/>
        </w:rPr>
        <w:t> </w:t>
      </w:r>
    </w:p>
    <w:p w:rsidR="00C046F5" w:rsidRPr="00BE118E" w:rsidP="00C046F5">
      <w:pPr>
        <w:pStyle w:val="NormalWeb"/>
        <w:bidi w:val="0"/>
        <w:spacing w:before="0" w:beforeAutospacing="0" w:after="0" w:afterAutospacing="0"/>
        <w:rPr>
          <w:rFonts w:ascii="Times New Roman" w:hAnsi="Times New Roman"/>
          <w:b/>
        </w:rPr>
        <w:sectPr w:rsidSect="004161A1">
          <w:pgSz w:w="15840" w:h="12240" w:orient="landscape"/>
          <w:pgMar w:top="1418" w:right="1418" w:bottom="1418" w:left="1418" w:header="709" w:footer="709" w:gutter="0"/>
          <w:lnNumType w:distance="0"/>
          <w:cols w:space="708"/>
          <w:noEndnote w:val="0"/>
          <w:bidi w:val="0"/>
        </w:sectPr>
      </w:pPr>
      <w:r w:rsidRPr="00BE118E">
        <w:rPr>
          <w:rFonts w:ascii="Times New Roman" w:hAnsi="Times New Roman"/>
          <w:b/>
        </w:rPr>
        <w:t>* počet zamestnancov,  mzdy a poistné rozpísať podľa spôsobu odmeňovani</w:t>
      </w:r>
      <w:r>
        <w:rPr>
          <w:rFonts w:ascii="Times New Roman" w:hAnsi="Times New Roman"/>
          <w:b/>
        </w:rPr>
        <w:t>a (napr. policajti, colníci ...)</w:t>
      </w:r>
    </w:p>
    <w:p w:rsidR="00C046F5" w:rsidRPr="00B01D5D" w:rsidP="00C046F5">
      <w:pPr>
        <w:bidi w:val="0"/>
        <w:jc w:val="center"/>
        <w:rPr>
          <w:rFonts w:ascii="Times New Roman" w:hAnsi="Times New Roman"/>
          <w:b/>
          <w:bCs/>
          <w:sz w:val="28"/>
          <w:szCs w:val="28"/>
        </w:rPr>
      </w:pPr>
      <w:r w:rsidRPr="00B01D5D">
        <w:rPr>
          <w:rFonts w:ascii="Times New Roman" w:hAnsi="Times New Roman"/>
          <w:b/>
          <w:bCs/>
          <w:sz w:val="28"/>
          <w:szCs w:val="28"/>
        </w:rPr>
        <w:t>Vplyvy na podnikateľské prostredie</w:t>
      </w:r>
    </w:p>
    <w:p w:rsidR="00C046F5" w:rsidRPr="00B01D5D" w:rsidP="00C046F5">
      <w:pPr>
        <w:bidi w:val="0"/>
        <w:rPr>
          <w:rFonts w:ascii="Times New Roman" w:hAnsi="Times New Roman"/>
          <w:b/>
          <w:bCs/>
          <w:sz w:val="28"/>
          <w:szCs w:val="28"/>
        </w:rPr>
      </w:pPr>
    </w:p>
    <w:p w:rsidR="00C046F5" w:rsidRPr="00B01D5D" w:rsidP="00C046F5">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C046F5" w:rsidRPr="00B01D5D" w:rsidP="00D34C67">
            <w:pPr>
              <w:bidi w:val="0"/>
              <w:spacing w:after="0" w:line="240" w:lineRule="auto"/>
              <w:jc w:val="center"/>
              <w:rPr>
                <w:rFonts w:ascii="Times New Roman" w:hAnsi="Times New Roman"/>
                <w:b/>
                <w:bCs/>
                <w:color w:val="FFFFFF"/>
              </w:rPr>
            </w:pPr>
            <w:r w:rsidRPr="00B01D5D">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C046F5" w:rsidRPr="00B01D5D" w:rsidP="00D34C67">
            <w:pPr>
              <w:bidi w:val="0"/>
              <w:spacing w:after="0" w:line="240" w:lineRule="auto"/>
              <w:rPr>
                <w:rFonts w:ascii="Times New Roman" w:hAnsi="Times New Roman"/>
              </w:rPr>
            </w:pPr>
          </w:p>
          <w:p w:rsidR="00C046F5" w:rsidRPr="00B01D5D" w:rsidP="00D34C67">
            <w:pPr>
              <w:bidi w:val="0"/>
              <w:spacing w:after="0" w:line="240" w:lineRule="auto"/>
              <w:rPr>
                <w:rFonts w:ascii="Times New Roman" w:hAnsi="Times New Roman"/>
              </w:rPr>
            </w:pPr>
            <w:r w:rsidRPr="00B01D5D">
              <w:rPr>
                <w:rFonts w:ascii="Times New Roman" w:hAnsi="Times New Roman"/>
                <w:b/>
              </w:rPr>
              <w:t>3.1</w:t>
            </w:r>
            <w:r w:rsidRPr="00B01D5D">
              <w:rPr>
                <w:rFonts w:ascii="Times New Roman" w:hAnsi="Times New Roman"/>
              </w:rPr>
              <w:t>. Ktoré podnikateľské subjekty budú predkladaným návrhom ovplyvnené a aký je ich počet?</w:t>
            </w:r>
          </w:p>
          <w:p w:rsidR="00C046F5" w:rsidRPr="00B01D5D" w:rsidP="00D34C67">
            <w:pPr>
              <w:bidi w:val="0"/>
              <w:spacing w:after="0" w:line="240" w:lineRule="auto"/>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C046F5" w:rsidRPr="00B01D5D" w:rsidP="00D34C67">
            <w:pPr>
              <w:bidi w:val="0"/>
              <w:spacing w:after="0" w:line="240" w:lineRule="auto"/>
              <w:rPr>
                <w:rFonts w:ascii="Times New Roman" w:hAnsi="Times New Roman"/>
              </w:rPr>
            </w:pPr>
            <w:r>
              <w:rPr>
                <w:rFonts w:ascii="Times New Roman" w:hAnsi="Times New Roman"/>
              </w:rPr>
              <w:t>Ovplyvnené budú po</w:t>
            </w:r>
            <w:r w:rsidRPr="00B01D5D">
              <w:rPr>
                <w:rFonts w:ascii="Times New Roman" w:hAnsi="Times New Roman"/>
              </w:rPr>
              <w:t>dnikateľské subjekty, ktorým bude uložená pokuta v súvislo</w:t>
            </w:r>
            <w:r>
              <w:rPr>
                <w:rFonts w:ascii="Times New Roman" w:hAnsi="Times New Roman"/>
              </w:rPr>
              <w:t>s</w:t>
            </w:r>
            <w:r w:rsidRPr="00B01D5D">
              <w:rPr>
                <w:rFonts w:ascii="Times New Roman" w:hAnsi="Times New Roman"/>
              </w:rPr>
              <w:t>ti so zmenou fakultatívneho rozhodovania inšpektorátov práce o uložení pokuty na obligatórne rozhodovanie.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C046F5" w:rsidRPr="00B01D5D" w:rsidP="00D34C67">
            <w:pPr>
              <w:bidi w:val="0"/>
              <w:spacing w:after="0" w:line="240" w:lineRule="auto"/>
              <w:rPr>
                <w:rFonts w:ascii="Times New Roman" w:hAnsi="Times New Roman"/>
              </w:rPr>
            </w:pPr>
          </w:p>
          <w:p w:rsidR="00C046F5" w:rsidRPr="00B01D5D" w:rsidP="00D34C67">
            <w:pPr>
              <w:bidi w:val="0"/>
              <w:spacing w:after="0" w:line="240" w:lineRule="auto"/>
              <w:rPr>
                <w:rFonts w:ascii="Times New Roman" w:hAnsi="Times New Roman"/>
              </w:rPr>
            </w:pPr>
            <w:r w:rsidRPr="00B01D5D">
              <w:rPr>
                <w:rFonts w:ascii="Times New Roman" w:hAnsi="Times New Roman"/>
                <w:b/>
              </w:rPr>
              <w:t>3.2</w:t>
            </w:r>
            <w:r w:rsidRPr="00B01D5D">
              <w:rPr>
                <w:rFonts w:ascii="Times New Roman" w:hAnsi="Times New Roman"/>
              </w:rPr>
              <w:t>. Aký je predpokladaný charakter a rozsah nákladov a prínosov?</w:t>
            </w:r>
          </w:p>
          <w:p w:rsidR="00C046F5" w:rsidRPr="00B01D5D" w:rsidP="00D34C67">
            <w:pPr>
              <w:bidi w:val="0"/>
              <w:spacing w:after="0" w:line="240" w:lineRule="auto"/>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C046F5" w:rsidRPr="00B01D5D" w:rsidP="00D34C67">
            <w:pPr>
              <w:bidi w:val="0"/>
              <w:spacing w:after="0" w:line="240" w:lineRule="auto"/>
              <w:rPr>
                <w:rFonts w:ascii="Times New Roman" w:hAnsi="Times New Roman"/>
              </w:rPr>
            </w:pPr>
            <w:r w:rsidRPr="00B01D5D">
              <w:rPr>
                <w:rFonts w:ascii="Times New Roman" w:hAnsi="Times New Roman"/>
              </w:rPr>
              <w:t xml:space="preserve">Možné je predpokladať priame finančné náklady na trovy konania </w:t>
            </w:r>
            <w:r>
              <w:rPr>
                <w:rFonts w:ascii="Times New Roman" w:hAnsi="Times New Roman"/>
              </w:rPr>
              <w:t xml:space="preserve">v prípade uloženia pokuty </w:t>
            </w:r>
            <w:r w:rsidRPr="00B01D5D">
              <w:rPr>
                <w:rFonts w:ascii="Times New Roman" w:hAnsi="Times New Roman"/>
              </w:rPr>
              <w:t xml:space="preserve">a tiež </w:t>
            </w:r>
            <w:r>
              <w:rPr>
                <w:rFonts w:ascii="Times New Roman" w:hAnsi="Times New Roman"/>
              </w:rPr>
              <w:t xml:space="preserve">súvisiace </w:t>
            </w:r>
            <w:r w:rsidRPr="00B01D5D">
              <w:rPr>
                <w:rFonts w:ascii="Times New Roman" w:hAnsi="Times New Roman"/>
              </w:rPr>
              <w:t xml:space="preserve">náklady na administratívu podnikateľského subjektu. Prínosom bude </w:t>
            </w:r>
            <w:r>
              <w:rPr>
                <w:rFonts w:ascii="Times New Roman" w:hAnsi="Times New Roman"/>
              </w:rPr>
              <w:t xml:space="preserve">prevencia porušovania pracovnoprávnych predpisov a </w:t>
            </w:r>
            <w:r w:rsidRPr="00B01D5D">
              <w:rPr>
                <w:rFonts w:ascii="Times New Roman" w:hAnsi="Times New Roman"/>
              </w:rPr>
              <w:t xml:space="preserve">posilnenie vymáhateľnosti </w:t>
            </w:r>
            <w:r>
              <w:rPr>
                <w:rFonts w:ascii="Times New Roman" w:hAnsi="Times New Roman"/>
              </w:rPr>
              <w:t>práva</w:t>
            </w:r>
            <w:r w:rsidRPr="00B01D5D">
              <w:rPr>
                <w:rFonts w:ascii="Times New Roman" w:hAnsi="Times New Roman"/>
              </w:rPr>
              <w:t>.</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C046F5" w:rsidRPr="00B01D5D" w:rsidP="00D34C67">
            <w:pPr>
              <w:bidi w:val="0"/>
              <w:spacing w:after="0" w:line="240" w:lineRule="auto"/>
              <w:rPr>
                <w:rFonts w:ascii="Times New Roman" w:hAnsi="Times New Roman"/>
              </w:rPr>
            </w:pPr>
          </w:p>
          <w:p w:rsidR="00C046F5" w:rsidRPr="00B01D5D" w:rsidP="00D34C67">
            <w:pPr>
              <w:bidi w:val="0"/>
              <w:spacing w:after="0" w:line="240" w:lineRule="auto"/>
              <w:rPr>
                <w:rFonts w:ascii="Times New Roman" w:hAnsi="Times New Roman"/>
              </w:rPr>
            </w:pPr>
            <w:r w:rsidRPr="00B01D5D">
              <w:rPr>
                <w:rFonts w:ascii="Times New Roman" w:hAnsi="Times New Roman"/>
                <w:b/>
              </w:rPr>
              <w:t>3.3</w:t>
            </w:r>
            <w:r w:rsidRPr="00B01D5D">
              <w:rPr>
                <w:rFonts w:ascii="Times New Roman" w:hAnsi="Times New Roman"/>
              </w:rPr>
              <w:t>. Aká je predpokladaná výška administratívnych nákladov, ktoré podniky vynaložia v súvislosti s implementáciou návrhu?</w:t>
            </w:r>
          </w:p>
          <w:p w:rsidR="00C046F5" w:rsidRPr="00B01D5D" w:rsidP="00D34C67">
            <w:pPr>
              <w:bidi w:val="0"/>
              <w:spacing w:after="0" w:line="240" w:lineRule="auto"/>
              <w:ind w:left="360" w:hanging="36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C046F5" w:rsidRPr="00B01D5D" w:rsidP="00D34C67">
            <w:pPr>
              <w:bidi w:val="0"/>
              <w:spacing w:after="0" w:line="240" w:lineRule="auto"/>
              <w:rPr>
                <w:rFonts w:ascii="Times New Roman" w:hAnsi="Times New Roman"/>
              </w:rPr>
            </w:pPr>
            <w:r w:rsidRPr="00B01D5D">
              <w:rPr>
                <w:rFonts w:ascii="Times New Roman" w:hAnsi="Times New Roman"/>
              </w:rPr>
              <w:t>Výšku nákladov nie je možné predpokladať, nakoľko nie je možné určiť počet podnikateľských subjektov, ktorým inšpektorát práce uloží pokutu.</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C046F5" w:rsidRPr="00B01D5D" w:rsidP="00D34C67">
            <w:pPr>
              <w:bidi w:val="0"/>
              <w:spacing w:after="0" w:line="240" w:lineRule="auto"/>
              <w:rPr>
                <w:rFonts w:ascii="Times New Roman" w:hAnsi="Times New Roman"/>
              </w:rPr>
            </w:pPr>
          </w:p>
          <w:p w:rsidR="00C046F5" w:rsidRPr="00B01D5D" w:rsidP="00D34C67">
            <w:pPr>
              <w:bidi w:val="0"/>
              <w:spacing w:after="0" w:line="240" w:lineRule="auto"/>
              <w:rPr>
                <w:rFonts w:ascii="Times New Roman" w:hAnsi="Times New Roman"/>
              </w:rPr>
            </w:pPr>
            <w:r w:rsidRPr="00B01D5D">
              <w:rPr>
                <w:rFonts w:ascii="Times New Roman" w:hAnsi="Times New Roman"/>
                <w:b/>
              </w:rPr>
              <w:t>3.4</w:t>
            </w:r>
            <w:r w:rsidRPr="00B01D5D">
              <w:rPr>
                <w:rFonts w:ascii="Times New Roman" w:hAnsi="Times New Roman"/>
              </w:rPr>
              <w:t>. Aké sú dôsledky pripravovaného návrhu pre fungovanie podnikateľských subjektov na slovenskom trhu (ako sa zmenia operácie na trhu?)</w:t>
            </w:r>
          </w:p>
          <w:p w:rsidR="00C046F5" w:rsidRPr="00B01D5D" w:rsidP="00D34C67">
            <w:pPr>
              <w:bidi w:val="0"/>
              <w:spacing w:after="0" w:line="240" w:lineRule="auto"/>
              <w:ind w:left="36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C046F5" w:rsidRPr="00B01D5D" w:rsidP="00D34C67">
            <w:pPr>
              <w:bidi w:val="0"/>
              <w:spacing w:after="0" w:line="240" w:lineRule="auto"/>
              <w:rPr>
                <w:rFonts w:ascii="Times New Roman" w:hAnsi="Times New Roman"/>
              </w:rPr>
            </w:pPr>
            <w:r w:rsidRPr="00B01D5D">
              <w:rPr>
                <w:rFonts w:ascii="Times New Roman" w:hAnsi="Times New Roman"/>
              </w:rPr>
              <w:t>Návrh bude mať</w:t>
            </w:r>
            <w:r>
              <w:rPr>
                <w:rFonts w:ascii="Times New Roman" w:hAnsi="Times New Roman"/>
              </w:rPr>
              <w:t xml:space="preserve"> pozitívny</w:t>
            </w:r>
            <w:r w:rsidRPr="00B01D5D">
              <w:rPr>
                <w:rFonts w:ascii="Times New Roman" w:hAnsi="Times New Roman"/>
              </w:rPr>
              <w:t xml:space="preserve"> vplyv na </w:t>
            </w:r>
            <w:r>
              <w:rPr>
                <w:rFonts w:ascii="Times New Roman" w:hAnsi="Times New Roman"/>
              </w:rPr>
              <w:t xml:space="preserve">dodržiavanie právnych </w:t>
            </w:r>
            <w:r w:rsidRPr="00B01D5D">
              <w:rPr>
                <w:rFonts w:ascii="Times New Roman" w:hAnsi="Times New Roman"/>
              </w:rPr>
              <w:t xml:space="preserve">podmienok </w:t>
            </w:r>
            <w:r>
              <w:rPr>
                <w:rFonts w:ascii="Times New Roman" w:hAnsi="Times New Roman"/>
              </w:rPr>
              <w:t>z hľadiska</w:t>
            </w:r>
            <w:r w:rsidRPr="00B01D5D">
              <w:rPr>
                <w:rFonts w:ascii="Times New Roman" w:hAnsi="Times New Roman"/>
              </w:rPr>
              <w:t xml:space="preserve"> správanie sa podnikateľských subjektov na trhu.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C046F5" w:rsidRPr="00B01D5D" w:rsidP="00D34C67">
            <w:pPr>
              <w:bidi w:val="0"/>
              <w:spacing w:after="0" w:line="240" w:lineRule="auto"/>
              <w:rPr>
                <w:rFonts w:ascii="Times New Roman" w:hAnsi="Times New Roman"/>
              </w:rPr>
            </w:pPr>
          </w:p>
          <w:p w:rsidR="00C046F5" w:rsidRPr="00B01D5D" w:rsidP="00D34C67">
            <w:pPr>
              <w:bidi w:val="0"/>
              <w:spacing w:after="0" w:line="240" w:lineRule="auto"/>
              <w:rPr>
                <w:rFonts w:ascii="Times New Roman" w:hAnsi="Times New Roman"/>
              </w:rPr>
            </w:pPr>
            <w:r w:rsidRPr="00B01D5D">
              <w:rPr>
                <w:rFonts w:ascii="Times New Roman" w:hAnsi="Times New Roman"/>
                <w:b/>
              </w:rPr>
              <w:t>3.5</w:t>
            </w:r>
            <w:r w:rsidRPr="00B01D5D">
              <w:rPr>
                <w:rFonts w:ascii="Times New Roman" w:hAnsi="Times New Roman"/>
              </w:rPr>
              <w:t>. Aké sú predpokladané spoločensko – ekonomické dôsledky pripravovaných regulácií?</w:t>
            </w:r>
          </w:p>
          <w:p w:rsidR="00C046F5" w:rsidRPr="00B01D5D" w:rsidP="00D34C67">
            <w:pPr>
              <w:bidi w:val="0"/>
              <w:spacing w:after="0" w:line="240" w:lineRule="auto"/>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C046F5" w:rsidRPr="00B01D5D" w:rsidP="00D34C67">
            <w:pPr>
              <w:bidi w:val="0"/>
              <w:spacing w:after="0" w:line="240" w:lineRule="auto"/>
              <w:rPr>
                <w:rFonts w:ascii="Arial" w:hAnsi="Arial" w:cs="Arial"/>
                <w:sz w:val="20"/>
              </w:rPr>
            </w:pPr>
            <w:r w:rsidRPr="00B01D5D">
              <w:rPr>
                <w:rFonts w:ascii="Times New Roman" w:hAnsi="Times New Roman"/>
              </w:rPr>
              <w:t>Obligatórne ukladanie pokút zo strany inšpektorátov práce za niektoré nedostatky bude pôsobiť preventívne na podnikateľské subjekty a posilní vymáhateľnosť práva.</w:t>
            </w:r>
          </w:p>
        </w:tc>
      </w:tr>
    </w:tbl>
    <w:p w:rsidR="00C046F5" w:rsidP="00C046F5">
      <w:pPr>
        <w:bidi w:val="0"/>
        <w:rPr>
          <w:rFonts w:ascii="Times New Roman" w:hAnsi="Times New Roman"/>
          <w:bCs/>
          <w:sz w:val="28"/>
          <w:szCs w:val="28"/>
        </w:rPr>
      </w:pPr>
    </w:p>
    <w:p w:rsidR="00C046F5" w:rsidP="00C046F5">
      <w:pPr>
        <w:bidi w:val="0"/>
        <w:rPr>
          <w:rFonts w:ascii="Times New Roman" w:hAnsi="Times New Roman"/>
          <w:bCs/>
          <w:sz w:val="28"/>
          <w:szCs w:val="28"/>
        </w:rPr>
      </w:pPr>
    </w:p>
    <w:p w:rsidR="00C046F5" w:rsidP="00C046F5">
      <w:pPr>
        <w:bidi w:val="0"/>
        <w:rPr>
          <w:rFonts w:ascii="Times New Roman" w:hAnsi="Times New Roman"/>
          <w:bCs/>
          <w:sz w:val="28"/>
          <w:szCs w:val="28"/>
        </w:rPr>
      </w:pPr>
    </w:p>
    <w:p w:rsidR="00C046F5" w:rsidP="00C046F5">
      <w:pPr>
        <w:bidi w:val="0"/>
        <w:rPr>
          <w:rFonts w:ascii="Times New Roman" w:hAnsi="Times New Roman"/>
          <w:bCs/>
          <w:sz w:val="28"/>
          <w:szCs w:val="28"/>
        </w:rPr>
      </w:pPr>
    </w:p>
    <w:p w:rsidR="00C046F5" w:rsidP="00C046F5">
      <w:pPr>
        <w:bidi w:val="0"/>
        <w:rPr>
          <w:rFonts w:ascii="Times New Roman" w:hAnsi="Times New Roman"/>
          <w:bCs/>
          <w:sz w:val="28"/>
          <w:szCs w:val="28"/>
        </w:rPr>
      </w:pPr>
    </w:p>
    <w:p w:rsidR="00C046F5" w:rsidP="00C046F5">
      <w:pPr>
        <w:bidi w:val="0"/>
        <w:rPr>
          <w:rFonts w:ascii="Times New Roman" w:hAnsi="Times New Roman"/>
          <w:bCs/>
          <w:sz w:val="28"/>
          <w:szCs w:val="28"/>
        </w:rPr>
      </w:pPr>
    </w:p>
    <w:p w:rsidR="00C046F5" w:rsidP="00C046F5">
      <w:pPr>
        <w:bidi w:val="0"/>
        <w:rPr>
          <w:rFonts w:ascii="Times New Roman" w:hAnsi="Times New Roman"/>
          <w:bCs/>
          <w:sz w:val="28"/>
          <w:szCs w:val="28"/>
        </w:rPr>
      </w:pPr>
    </w:p>
    <w:p w:rsidR="00C046F5" w:rsidP="00C046F5">
      <w:pPr>
        <w:bidi w:val="0"/>
        <w:rPr>
          <w:rFonts w:ascii="Times New Roman" w:hAnsi="Times New Roman"/>
          <w:bCs/>
          <w:sz w:val="28"/>
          <w:szCs w:val="28"/>
        </w:rPr>
      </w:pPr>
    </w:p>
    <w:p w:rsidR="00C046F5" w:rsidP="00C046F5">
      <w:pPr>
        <w:bidi w:val="0"/>
        <w:rPr>
          <w:rFonts w:ascii="Times New Roman" w:hAnsi="Times New Roman"/>
          <w:bCs/>
          <w:sz w:val="28"/>
          <w:szCs w:val="28"/>
        </w:rPr>
      </w:pPr>
    </w:p>
    <w:p w:rsidR="00C046F5" w:rsidP="00C046F5">
      <w:pPr>
        <w:bidi w:val="0"/>
        <w:rPr>
          <w:rFonts w:ascii="Times New Roman" w:hAnsi="Times New Roman"/>
          <w:bCs/>
          <w:sz w:val="28"/>
          <w:szCs w:val="28"/>
        </w:rPr>
      </w:pPr>
    </w:p>
    <w:p w:rsidR="00C046F5" w:rsidP="00C046F5">
      <w:pPr>
        <w:bidi w:val="0"/>
        <w:rPr>
          <w:rFonts w:ascii="Times New Roman" w:hAnsi="Times New Roman"/>
          <w:bCs/>
          <w:sz w:val="28"/>
          <w:szCs w:val="28"/>
        </w:rPr>
      </w:pPr>
    </w:p>
    <w:p w:rsidR="00C046F5" w:rsidP="00C046F5">
      <w:pPr>
        <w:bidi w:val="0"/>
        <w:rPr>
          <w:rFonts w:ascii="Times New Roman" w:hAnsi="Times New Roman"/>
          <w:bCs/>
          <w:sz w:val="28"/>
          <w:szCs w:val="28"/>
        </w:rPr>
      </w:pPr>
    </w:p>
    <w:p w:rsidR="00C046F5" w:rsidP="00C046F5">
      <w:pPr>
        <w:bidi w:val="0"/>
        <w:rPr>
          <w:rFonts w:ascii="Times New Roman" w:hAnsi="Times New Roman"/>
          <w:bCs/>
          <w:sz w:val="28"/>
          <w:szCs w:val="28"/>
        </w:rPr>
      </w:pPr>
    </w:p>
    <w:p w:rsidR="00C046F5" w:rsidRPr="00881BC4" w:rsidP="00C046F5">
      <w:pPr>
        <w:bidi w:val="0"/>
        <w:rPr>
          <w:rFonts w:ascii="Times New Roman" w:hAnsi="Times New Roman"/>
          <w:bCs/>
          <w:sz w:val="28"/>
          <w:szCs w:val="28"/>
        </w:rPr>
      </w:pPr>
    </w:p>
    <w:p w:rsidR="00C046F5" w:rsidP="00C046F5">
      <w:pPr>
        <w:bidi w:val="0"/>
        <w:jc w:val="center"/>
        <w:rPr>
          <w:rFonts w:ascii="Times New Roman" w:hAnsi="Times New Roman"/>
          <w:b/>
          <w:bCs/>
          <w:sz w:val="28"/>
          <w:szCs w:val="28"/>
        </w:rPr>
      </w:pPr>
      <w:r>
        <w:rPr>
          <w:rFonts w:ascii="Times New Roman" w:hAnsi="Times New Roman"/>
          <w:b/>
          <w:bCs/>
          <w:sz w:val="28"/>
          <w:szCs w:val="28"/>
        </w:rPr>
        <w:t>Sociálne vplyvy -  vplyvy na hospodárenie obyvateľstva, sociálnu exklúziu, rovnosť príležitostí a rodovú rovnosť  a na zamestnanosť</w:t>
      </w:r>
    </w:p>
    <w:p w:rsidR="00C046F5" w:rsidP="00C046F5">
      <w:pPr>
        <w:bidi w:val="0"/>
        <w:rPr>
          <w:rFonts w:ascii="Times New Roman" w:hAnsi="Times New Roman"/>
          <w:b/>
          <w:bCs/>
        </w:rPr>
      </w:pPr>
    </w:p>
    <w:p w:rsidR="00C046F5" w:rsidP="00C046F5">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C046F5" w:rsidP="00D34C67">
            <w:pPr>
              <w:bidi w:val="0"/>
              <w:spacing w:after="0" w:line="240" w:lineRule="auto"/>
              <w:jc w:val="center"/>
              <w:rPr>
                <w:rFonts w:ascii="Times New Roman" w:hAnsi="Times New Roman"/>
                <w:b/>
                <w:bCs/>
                <w:color w:val="FFFFFF"/>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C046F5" w:rsidP="00D34C67">
            <w:pPr>
              <w:bidi w:val="0"/>
              <w:spacing w:after="0" w:line="240" w:lineRule="auto"/>
              <w:rPr>
                <w:rFonts w:ascii="Times New Roman" w:hAnsi="Times New Roman"/>
              </w:rPr>
            </w:pPr>
            <w:r>
              <w:rPr>
                <w:rFonts w:ascii="Times New Roman" w:hAnsi="Times New Roman"/>
                <w:b/>
                <w:bCs/>
              </w:rPr>
              <w:t>4.1.</w:t>
            </w:r>
            <w:r>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C046F5" w:rsidP="00D34C67">
            <w:pPr>
              <w:bidi w:val="0"/>
              <w:spacing w:after="0" w:line="240" w:lineRule="auto"/>
              <w:rPr>
                <w:rFonts w:ascii="Times New Roman" w:hAnsi="Times New Roman"/>
              </w:rPr>
            </w:pPr>
            <w:r>
              <w:rPr>
                <w:rFonts w:ascii="Times New Roman" w:hAnsi="Times New Roman"/>
              </w:rPr>
              <w:t> </w:t>
            </w:r>
          </w:p>
          <w:p w:rsidR="00C046F5" w:rsidP="00D34C67">
            <w:pPr>
              <w:bidi w:val="0"/>
              <w:spacing w:after="0" w:line="240" w:lineRule="auto"/>
              <w:jc w:val="center"/>
              <w:rPr>
                <w:rFonts w:ascii="Times New Roman" w:hAnsi="Times New Roman"/>
              </w:rPr>
            </w:pPr>
            <w:r>
              <w:rPr>
                <w:rFonts w:ascii="Times New Roman" w:hAnsi="Times New Roman"/>
              </w:rPr>
              <w:t>Návrh zákona nemá vplyv.</w:t>
            </w:r>
          </w:p>
          <w:p w:rsidR="00C046F5" w:rsidRPr="00FA039D" w:rsidP="00D34C67">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C046F5" w:rsidP="00AC6ABA">
            <w:pPr>
              <w:bidi w:val="0"/>
              <w:spacing w:after="0" w:line="240" w:lineRule="auto"/>
              <w:ind w:firstLine="480" w:firstLineChars="200"/>
              <w:rPr>
                <w:rFonts w:ascii="Times New Roman" w:hAnsi="Times New Roman"/>
              </w:rPr>
            </w:pPr>
            <w:r>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C046F5" w:rsidP="00D34C67">
            <w:pPr>
              <w:bidi w:val="0"/>
              <w:spacing w:after="0" w:line="240" w:lineRule="auto"/>
              <w:jc w:val="center"/>
              <w:rPr>
                <w:rFonts w:ascii="Times New Roman" w:hAnsi="Times New Roman"/>
              </w:rPr>
            </w:pPr>
            <w:r>
              <w:rPr>
                <w:rFonts w:ascii="Times New Roman" w:hAnsi="Times New Roman"/>
              </w:rPr>
              <w:t>Návrh zákona nemá vplyv.</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C046F5" w:rsidP="00AC6ABA">
            <w:pPr>
              <w:bidi w:val="0"/>
              <w:spacing w:after="0" w:line="240" w:lineRule="auto"/>
              <w:ind w:firstLine="720" w:firstLineChars="300"/>
              <w:rPr>
                <w:rFonts w:ascii="Times New Roman" w:hAnsi="Times New Roman"/>
              </w:rPr>
            </w:pPr>
            <w:r>
              <w:rPr>
                <w:rFonts w:ascii="Times New Roman" w:hAnsi="Times New Roman"/>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C046F5" w:rsidP="00D34C67">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C046F5" w:rsidP="00AC6ABA">
            <w:pPr>
              <w:bidi w:val="0"/>
              <w:spacing w:after="0" w:line="240" w:lineRule="auto"/>
              <w:ind w:firstLine="720" w:firstLineChars="300"/>
              <w:rPr>
                <w:rFonts w:ascii="Times New Roman" w:hAnsi="Times New Roman"/>
              </w:rPr>
            </w:pPr>
            <w:r>
              <w:rPr>
                <w:rFonts w:ascii="Times New Roman" w:hAnsi="Times New Roman"/>
              </w:rPr>
              <w:t>- Rast alebo pokles príjmov/výdavkov                  za jednotlivé ovplyvnené  skupiny domácností</w:t>
            </w:r>
          </w:p>
          <w:p w:rsidR="00C046F5" w:rsidP="00AC6ABA">
            <w:pPr>
              <w:bidi w:val="0"/>
              <w:spacing w:after="0" w:line="240" w:lineRule="auto"/>
              <w:ind w:firstLine="720" w:firstLineChars="300"/>
              <w:rPr>
                <w:rFonts w:ascii="Times New Roman" w:hAnsi="Times New Roman"/>
              </w:rPr>
            </w:pPr>
            <w:r>
              <w:rPr>
                <w:rFonts w:ascii="Times New Roman" w:hAnsi="Times New Roman"/>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C046F5" w:rsidP="00D34C67">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C046F5" w:rsidP="00AC6ABA">
            <w:pPr>
              <w:bidi w:val="0"/>
              <w:spacing w:after="0" w:line="240" w:lineRule="auto"/>
              <w:ind w:firstLine="360" w:firstLineChars="300"/>
              <w:rPr>
                <w:rFonts w:ascii="Times New Roman" w:hAnsi="Times New Roman"/>
                <w:sz w:val="12"/>
                <w:szCs w:val="12"/>
              </w:rPr>
            </w:pPr>
          </w:p>
        </w:tc>
        <w:tc>
          <w:tcPr>
            <w:tcW w:w="0" w:type="auto"/>
            <w:vMerge/>
            <w:tcBorders>
              <w:top w:val="nil"/>
              <w:left w:val="nil"/>
              <w:bottom w:val="single" w:sz="4" w:space="0" w:color="auto"/>
              <w:right w:val="single" w:sz="4" w:space="0" w:color="auto"/>
            </w:tcBorders>
            <w:textDirection w:val="lrTb"/>
            <w:vAlign w:val="center"/>
          </w:tcPr>
          <w:p w:rsidR="00C046F5" w:rsidP="00D34C67">
            <w:pPr>
              <w:bidi w:val="0"/>
              <w:spacing w:after="0" w:line="240" w:lineRule="auto"/>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C046F5" w:rsidP="00D34C67">
            <w:pPr>
              <w:bidi w:val="0"/>
              <w:spacing w:after="0" w:line="240" w:lineRule="auto"/>
              <w:rPr>
                <w:rFonts w:ascii="Times New Roman" w:hAnsi="Times New Roman"/>
              </w:rPr>
            </w:pPr>
            <w:r>
              <w:rPr>
                <w:rFonts w:ascii="Times New Roman" w:hAnsi="Times New Roman"/>
                <w:b/>
                <w:bCs/>
              </w:rPr>
              <w:t>4.2.</w:t>
            </w:r>
            <w:r>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C046F5" w:rsidRPr="001F2C5D" w:rsidP="00D34C67">
            <w:pPr>
              <w:bidi w:val="0"/>
              <w:spacing w:after="0" w:line="240" w:lineRule="auto"/>
              <w:rPr>
                <w:rFonts w:ascii="Times New Roman" w:hAnsi="Times New Roman"/>
              </w:rPr>
            </w:pPr>
            <w:r w:rsidRPr="001F2C5D">
              <w:rPr>
                <w:rFonts w:ascii="Times New Roman" w:hAnsi="Times New Roman"/>
              </w:rPr>
              <w:t>Návrh zákona bude mať pozitívny vplyv na prístup</w:t>
            </w:r>
            <w:r>
              <w:rPr>
                <w:rFonts w:ascii="Times New Roman" w:hAnsi="Times New Roman"/>
              </w:rPr>
              <w:t xml:space="preserve"> zamestnancov </w:t>
            </w:r>
            <w:r w:rsidRPr="001F2C5D">
              <w:rPr>
                <w:rFonts w:ascii="Times New Roman" w:hAnsi="Times New Roman"/>
              </w:rPr>
              <w:t>k právam, nakoľko vytvára podmienky na zlepšenie vymožiteľnosti práva.</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C046F5" w:rsidP="00D34C67">
            <w:pPr>
              <w:bidi w:val="0"/>
              <w:spacing w:after="0" w:line="240" w:lineRule="auto"/>
              <w:rPr>
                <w:rFonts w:ascii="Times New Roman" w:hAnsi="Times New Roman"/>
              </w:rPr>
            </w:pPr>
          </w:p>
          <w:p w:rsidR="00C046F5" w:rsidP="00D34C67">
            <w:pPr>
              <w:bidi w:val="0"/>
              <w:spacing w:after="0" w:line="240" w:lineRule="auto"/>
              <w:rPr>
                <w:rFonts w:ascii="Times New Roman" w:hAnsi="Times New Roman"/>
              </w:rPr>
            </w:pPr>
            <w:r>
              <w:rPr>
                <w:rFonts w:ascii="Times New Roman" w:hAnsi="Times New Roman"/>
                <w:b/>
                <w:bCs/>
              </w:rPr>
              <w:t>4.3.</w:t>
            </w:r>
            <w:r>
              <w:rPr>
                <w:rFonts w:ascii="Times New Roman" w:hAnsi="Times New Roman"/>
                <w:sz w:val="22"/>
                <w:szCs w:val="22"/>
              </w:rPr>
              <w:t xml:space="preserve">  </w:t>
            </w:r>
            <w:r>
              <w:rPr>
                <w:rFonts w:ascii="Times New Roman" w:hAnsi="Times New Roman"/>
              </w:rPr>
              <w:t>Zhodnoťte vplyv na rovnosť príležitostí:</w:t>
            </w:r>
          </w:p>
          <w:p w:rsidR="00C046F5" w:rsidP="00D34C67">
            <w:pPr>
              <w:bidi w:val="0"/>
              <w:spacing w:after="0" w:line="240" w:lineRule="auto"/>
              <w:rPr>
                <w:rFonts w:ascii="Times New Roman" w:hAnsi="Times New Roman"/>
              </w:rPr>
            </w:pPr>
          </w:p>
          <w:p w:rsidR="00C046F5" w:rsidP="00D34C67">
            <w:pPr>
              <w:bidi w:val="0"/>
              <w:spacing w:after="0" w:line="240" w:lineRule="auto"/>
              <w:rPr>
                <w:rFonts w:ascii="Times New Roman" w:hAnsi="Times New Roman"/>
              </w:rPr>
            </w:pPr>
            <w:r>
              <w:rPr>
                <w:rFonts w:ascii="Times New Roman" w:hAnsi="Times New Roman"/>
              </w:rPr>
              <w:t>Zhodnoťte vplyv na rodovú rovnosť.</w:t>
            </w:r>
          </w:p>
          <w:p w:rsidR="00C046F5" w:rsidP="00D34C67">
            <w:pPr>
              <w:bidi w:val="0"/>
              <w:spacing w:after="0" w:line="240" w:lineRule="auto"/>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tcPr>
          <w:p w:rsidR="00C046F5" w:rsidP="00D34C67">
            <w:pPr>
              <w:bidi w:val="0"/>
              <w:spacing w:after="0" w:line="240" w:lineRule="auto"/>
              <w:jc w:val="center"/>
              <w:rPr>
                <w:rFonts w:ascii="Times New Roman" w:hAnsi="Times New Roman"/>
              </w:rPr>
            </w:pPr>
            <w:r>
              <w:rPr>
                <w:rFonts w:ascii="Times New Roman" w:hAnsi="Times New Roman"/>
              </w:rPr>
              <w:t>Návrh zákona nemá vplyv.</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C046F5" w:rsidP="00D34C67">
            <w:pPr>
              <w:bidi w:val="0"/>
              <w:spacing w:after="0" w:line="240" w:lineRule="auto"/>
              <w:rPr>
                <w:rFonts w:ascii="Times New Roman" w:hAnsi="Times New Roman"/>
              </w:rPr>
            </w:pPr>
            <w:r>
              <w:rPr>
                <w:rFonts w:ascii="Times New Roman" w:hAnsi="Times New Roman"/>
                <w:b/>
                <w:bCs/>
              </w:rPr>
              <w:t xml:space="preserve">4.4. </w:t>
            </w:r>
            <w:r>
              <w:rPr>
                <w:rFonts w:ascii="Times New Roman" w:hAnsi="Times New Roman"/>
              </w:rPr>
              <w:t>Zhodnoťte vplyvy na zamestnanosť.</w:t>
            </w:r>
          </w:p>
          <w:p w:rsidR="00C046F5" w:rsidP="00D34C67">
            <w:pPr>
              <w:bidi w:val="0"/>
              <w:spacing w:after="0" w:line="240" w:lineRule="auto"/>
              <w:rPr>
                <w:rFonts w:ascii="Times New Roman" w:hAnsi="Times New Roman"/>
                <w:b/>
                <w:bCs/>
              </w:rPr>
            </w:pPr>
          </w:p>
          <w:p w:rsidR="00C046F5" w:rsidP="00D34C67">
            <w:pPr>
              <w:bidi w:val="0"/>
              <w:spacing w:after="0" w:line="240" w:lineRule="auto"/>
              <w:rPr>
                <w:rFonts w:ascii="Times New Roman" w:hAnsi="Times New Roman"/>
              </w:rPr>
            </w:pPr>
            <w:r>
              <w:rPr>
                <w:rFonts w:ascii="Times New Roman" w:hAnsi="Times New Roman"/>
              </w:rPr>
              <w:t>Aké sú  vplyvy na zamestnanosť ?</w:t>
            </w:r>
          </w:p>
          <w:p w:rsidR="00C046F5" w:rsidP="00D34C67">
            <w:pPr>
              <w:bidi w:val="0"/>
              <w:spacing w:after="0" w:line="240" w:lineRule="auto"/>
              <w:rPr>
                <w:rFonts w:ascii="Times New Roman" w:hAnsi="Times New Roman"/>
              </w:rPr>
            </w:pPr>
            <w:r>
              <w:rPr>
                <w:rFonts w:ascii="Times New Roman" w:hAnsi="Times New Roman"/>
              </w:rPr>
              <w:t>Ktoré skupiny zamestnancov budú ohrozené schválením predkladaného materiálu ?</w:t>
            </w:r>
          </w:p>
          <w:p w:rsidR="00C046F5" w:rsidP="00D34C67">
            <w:pPr>
              <w:bidi w:val="0"/>
              <w:spacing w:after="0" w:line="240" w:lineRule="auto"/>
              <w:rPr>
                <w:rFonts w:ascii="Times New Roman" w:hAnsi="Times New Roman"/>
              </w:rPr>
            </w:pPr>
            <w:r>
              <w:rPr>
                <w:rFonts w:ascii="Times New Roman" w:hAnsi="Times New Roman"/>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046F5" w:rsidP="00D34C67">
            <w:pPr>
              <w:bidi w:val="0"/>
              <w:spacing w:after="0" w:line="240" w:lineRule="auto"/>
              <w:rPr>
                <w:rFonts w:ascii="Times New Roman" w:hAnsi="Times New Roman"/>
              </w:rPr>
            </w:pPr>
            <w:r>
              <w:rPr>
                <w:rFonts w:ascii="Times New Roman" w:hAnsi="Times New Roman"/>
              </w:rPr>
              <w:t>Návrh zákona by mohol mať určitý pozitívny vplyv na zamestnanosť v tom, že znížením vplyvu represívnej zložky výkonov inšpekcie práce zamestnávatelia môžu takto ušetrené finančné prostriedky investovať do rozvoja svojej podnikateľskej činnosti a na stabilizáciu svojich zamestnancov.</w:t>
            </w:r>
          </w:p>
          <w:p w:rsidR="00C046F5" w:rsidP="00D34C67">
            <w:pPr>
              <w:bidi w:val="0"/>
              <w:spacing w:after="0" w:line="240" w:lineRule="auto"/>
              <w:rPr>
                <w:rFonts w:ascii="Times New Roman" w:hAnsi="Times New Roman"/>
              </w:rPr>
            </w:pPr>
          </w:p>
        </w:tc>
      </w:tr>
    </w:tbl>
    <w:p w:rsidR="00C046F5" w:rsidP="00C046F5">
      <w:pPr>
        <w:bidi w:val="0"/>
        <w:rPr>
          <w:rFonts w:ascii="Times New Roman" w:hAnsi="Times New Roman"/>
        </w:rPr>
      </w:pPr>
    </w:p>
    <w:p w:rsidR="00C046F5" w:rsidP="00C046F5">
      <w:pPr>
        <w:bidi w:val="0"/>
        <w:rPr>
          <w:rFonts w:ascii="Times New Roman" w:hAnsi="Times New Roman"/>
        </w:rPr>
      </w:pPr>
    </w:p>
    <w:p w:rsidR="00C046F5" w:rsidP="00C046F5">
      <w:pPr>
        <w:bidi w:val="0"/>
        <w:rPr>
          <w:rFonts w:ascii="Times New Roman" w:hAnsi="Times New Roman"/>
        </w:rPr>
      </w:pPr>
    </w:p>
    <w:p w:rsidR="00C046F5" w:rsidP="00C046F5">
      <w:pPr>
        <w:bidi w:val="0"/>
        <w:rPr>
          <w:rFonts w:ascii="Times New Roman" w:hAnsi="Times New Roman"/>
        </w:rPr>
      </w:pPr>
    </w:p>
    <w:p w:rsidR="00C046F5" w:rsidP="00C046F5">
      <w:pPr>
        <w:bidi w:val="0"/>
        <w:rPr>
          <w:rFonts w:ascii="Times New Roman" w:hAnsi="Times New Roman"/>
        </w:rPr>
      </w:pPr>
    </w:p>
    <w:p w:rsidR="00C046F5" w:rsidP="00C046F5">
      <w:pPr>
        <w:bidi w:val="0"/>
        <w:rPr>
          <w:rFonts w:ascii="Times New Roman" w:hAnsi="Times New Roman"/>
        </w:rPr>
      </w:pPr>
    </w:p>
    <w:p w:rsidR="00C046F5" w:rsidP="00C046F5">
      <w:pPr>
        <w:bidi w:val="0"/>
        <w:rPr>
          <w:rFonts w:ascii="Times New Roman" w:hAnsi="Times New Roman"/>
        </w:rPr>
      </w:pPr>
    </w:p>
    <w:p w:rsidR="00C046F5" w:rsidP="00C046F5">
      <w:pPr>
        <w:pStyle w:val="Title"/>
        <w:bidi w:val="0"/>
        <w:jc w:val="left"/>
        <w:rPr>
          <w:rFonts w:ascii="Times New Roman" w:hAnsi="Times New Roman"/>
          <w:sz w:val="24"/>
          <w:szCs w:val="24"/>
        </w:rPr>
      </w:pPr>
    </w:p>
    <w:p w:rsidR="00C046F5" w:rsidRPr="00B01D5D" w:rsidP="00C046F5">
      <w:pPr>
        <w:bidi w:val="0"/>
        <w:rPr>
          <w:rFonts w:ascii="Times New Roman" w:hAnsi="Times New Roman"/>
        </w:rPr>
      </w:pPr>
    </w:p>
    <w:p w:rsidR="00C046F5" w:rsidRPr="007C4E54" w:rsidP="00C046F5">
      <w:pPr>
        <w:bidi w:val="0"/>
        <w:rPr>
          <w:rFonts w:ascii="Times New Roman" w:hAnsi="Times New Roman"/>
          <w:b/>
          <w:szCs w:val="24"/>
        </w:rPr>
      </w:pPr>
      <w:r w:rsidRPr="007C4E54">
        <w:rPr>
          <w:rFonts w:ascii="Times New Roman" w:hAnsi="Times New Roman"/>
          <w:b/>
          <w:szCs w:val="24"/>
        </w:rPr>
        <w:t>Osobitná časť</w:t>
      </w:r>
    </w:p>
    <w:p w:rsidR="00C046F5" w:rsidRPr="007C4E54" w:rsidP="00C046F5">
      <w:pPr>
        <w:bidi w:val="0"/>
        <w:rPr>
          <w:rFonts w:ascii="Times New Roman" w:hAnsi="Times New Roman"/>
          <w:szCs w:val="24"/>
        </w:rPr>
      </w:pPr>
    </w:p>
    <w:p w:rsidR="00C046F5" w:rsidRPr="007C4E54" w:rsidP="00C046F5">
      <w:pPr>
        <w:bidi w:val="0"/>
        <w:rPr>
          <w:rFonts w:ascii="Times New Roman" w:hAnsi="Times New Roman"/>
          <w:b/>
          <w:szCs w:val="24"/>
        </w:rPr>
      </w:pPr>
      <w:r>
        <w:rPr>
          <w:rFonts w:ascii="Times New Roman" w:hAnsi="Times New Roman"/>
          <w:b/>
          <w:szCs w:val="24"/>
        </w:rPr>
        <w:t>K čl. I</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sidRPr="007C4E54">
        <w:rPr>
          <w:rFonts w:ascii="Times New Roman" w:hAnsi="Times New Roman"/>
          <w:b/>
          <w:szCs w:val="24"/>
        </w:rPr>
        <w:t>K bodu 1</w:t>
      </w:r>
    </w:p>
    <w:p w:rsidR="00C046F5" w:rsidRPr="007C4E54" w:rsidP="00C046F5">
      <w:pPr>
        <w:bidi w:val="0"/>
        <w:spacing w:before="120"/>
        <w:ind w:firstLine="709"/>
        <w:rPr>
          <w:rFonts w:ascii="Times New Roman" w:hAnsi="Times New Roman"/>
          <w:szCs w:val="24"/>
        </w:rPr>
      </w:pPr>
      <w:r w:rsidRPr="007C4E54">
        <w:rPr>
          <w:rFonts w:ascii="Times New Roman" w:hAnsi="Times New Roman"/>
          <w:szCs w:val="24"/>
        </w:rPr>
        <w:t xml:space="preserve">Ustanovuje sa legislatívna skratka pre </w:t>
      </w:r>
      <w:r>
        <w:rPr>
          <w:rFonts w:ascii="Times New Roman" w:hAnsi="Times New Roman"/>
          <w:szCs w:val="24"/>
        </w:rPr>
        <w:t>„</w:t>
      </w:r>
      <w:r w:rsidRPr="007C4E54">
        <w:rPr>
          <w:rFonts w:ascii="Times New Roman" w:hAnsi="Times New Roman"/>
          <w:szCs w:val="24"/>
        </w:rPr>
        <w:t>trhový</w:t>
      </w:r>
      <w:r>
        <w:rPr>
          <w:rFonts w:ascii="Times New Roman" w:hAnsi="Times New Roman"/>
          <w:szCs w:val="24"/>
        </w:rPr>
        <w:t>“</w:t>
      </w:r>
      <w:r w:rsidRPr="007C4E54">
        <w:rPr>
          <w:rFonts w:ascii="Times New Roman" w:hAnsi="Times New Roman"/>
          <w:szCs w:val="24"/>
        </w:rPr>
        <w:t xml:space="preserve"> dohľad podľa zákona č. 264/1999 Z. z. o technických požiadavkách na výrobky a o posudzovaní zhody a o zmene a doplnení niektorých zákonov v znení neskorších predpisov.</w:t>
      </w:r>
    </w:p>
    <w:p w:rsidR="00C046F5" w:rsidP="00C046F5">
      <w:pPr>
        <w:bidi w:val="0"/>
        <w:rPr>
          <w:rFonts w:ascii="Times New Roman" w:hAnsi="Times New Roman"/>
          <w:b/>
          <w:szCs w:val="24"/>
        </w:rPr>
      </w:pPr>
    </w:p>
    <w:p w:rsidR="00C046F5" w:rsidP="00C046F5">
      <w:pPr>
        <w:bidi w:val="0"/>
        <w:rPr>
          <w:rFonts w:ascii="Times New Roman" w:hAnsi="Times New Roman"/>
          <w:b/>
          <w:szCs w:val="24"/>
        </w:rPr>
      </w:pPr>
      <w:r>
        <w:rPr>
          <w:rFonts w:ascii="Times New Roman" w:hAnsi="Times New Roman"/>
          <w:b/>
          <w:szCs w:val="24"/>
        </w:rPr>
        <w:t>K bodu 2</w:t>
      </w:r>
    </w:p>
    <w:p w:rsidR="00C046F5" w:rsidRPr="008F3879" w:rsidP="00C046F5">
      <w:pPr>
        <w:bidi w:val="0"/>
        <w:spacing w:before="120"/>
        <w:ind w:firstLine="709"/>
        <w:rPr>
          <w:rFonts w:ascii="Times New Roman" w:hAnsi="Times New Roman"/>
          <w:szCs w:val="24"/>
        </w:rPr>
      </w:pPr>
      <w:r w:rsidRPr="008F3879">
        <w:rPr>
          <w:rFonts w:ascii="Times New Roman" w:hAnsi="Times New Roman"/>
          <w:szCs w:val="24"/>
        </w:rPr>
        <w:t>Legislatívno-technická úprava, ktorou sa ustanovenie terminologicky zosúlaďuje so zákonom č. 355/2007 Z. z.</w:t>
      </w:r>
    </w:p>
    <w:p w:rsidR="00C046F5" w:rsidRPr="007C4E54" w:rsidP="00C046F5">
      <w:pPr>
        <w:bidi w:val="0"/>
        <w:rPr>
          <w:rFonts w:ascii="Times New Roman" w:hAnsi="Times New Roman"/>
          <w:b/>
          <w:szCs w:val="24"/>
        </w:rPr>
      </w:pPr>
    </w:p>
    <w:p w:rsidR="00C046F5" w:rsidP="00C046F5">
      <w:pPr>
        <w:bidi w:val="0"/>
        <w:rPr>
          <w:rFonts w:ascii="Times New Roman" w:hAnsi="Times New Roman"/>
          <w:b/>
          <w:szCs w:val="24"/>
        </w:rPr>
      </w:pPr>
      <w:r>
        <w:rPr>
          <w:rFonts w:ascii="Times New Roman" w:hAnsi="Times New Roman"/>
          <w:b/>
          <w:szCs w:val="24"/>
        </w:rPr>
        <w:t>K bodu 3</w:t>
      </w:r>
    </w:p>
    <w:p w:rsidR="00C046F5" w:rsidRPr="00B35451" w:rsidP="00C046F5">
      <w:pPr>
        <w:bidi w:val="0"/>
        <w:spacing w:before="120"/>
        <w:ind w:firstLine="709"/>
        <w:rPr>
          <w:rFonts w:ascii="Times New Roman" w:hAnsi="Times New Roman"/>
          <w:szCs w:val="24"/>
        </w:rPr>
      </w:pPr>
      <w:r w:rsidRPr="00B35451">
        <w:rPr>
          <w:rFonts w:ascii="Times New Roman" w:hAnsi="Times New Roman"/>
          <w:szCs w:val="24"/>
        </w:rPr>
        <w:t>Na účely zákona č. 125/2006 Z . z. o inšpekcii práce a o zmene a doplnení zákona č. 82/2005 Z. z. o nelegálnej práci a nelegálnom zamestnávaní a o zmene a doplnení niektorých zákonov v znení neskorších predpisov (ďalej len „zákon“) sa ustanovuje, že fyzická osoba a právnická osoba podľa osobitného predpisu, ktorým je zákon o nelegálnej práci a nelegálnom zamestnávaní</w:t>
      </w:r>
      <w:r>
        <w:rPr>
          <w:rFonts w:ascii="Times New Roman" w:hAnsi="Times New Roman"/>
          <w:szCs w:val="24"/>
        </w:rPr>
        <w:t>,</w:t>
      </w:r>
      <w:r w:rsidRPr="00B35451">
        <w:rPr>
          <w:rFonts w:ascii="Times New Roman" w:hAnsi="Times New Roman"/>
          <w:szCs w:val="24"/>
        </w:rPr>
        <w:t xml:space="preserve"> je zamestnávateľom podľa tohto zákona, a to na účely transparentného konania orgánov inšpekcie práce pri kontrole a ukladaní pokút za porušenie zákazu nelegálnej práce a nelegálneho zamestnávania.</w:t>
      </w:r>
    </w:p>
    <w:p w:rsidR="00C046F5" w:rsidP="00C046F5">
      <w:pPr>
        <w:bidi w:val="0"/>
        <w:rPr>
          <w:rFonts w:ascii="Times New Roman" w:hAnsi="Times New Roman"/>
          <w:szCs w:val="24"/>
        </w:rPr>
      </w:pPr>
    </w:p>
    <w:p w:rsidR="00C046F5" w:rsidRPr="007C3CF9" w:rsidP="00C046F5">
      <w:pPr>
        <w:bidi w:val="0"/>
        <w:rPr>
          <w:rFonts w:ascii="Times New Roman" w:hAnsi="Times New Roman"/>
          <w:b/>
          <w:szCs w:val="24"/>
        </w:rPr>
      </w:pPr>
      <w:r>
        <w:rPr>
          <w:rFonts w:ascii="Times New Roman" w:hAnsi="Times New Roman"/>
          <w:b/>
          <w:szCs w:val="24"/>
        </w:rPr>
        <w:t>K bodu 4</w:t>
      </w:r>
    </w:p>
    <w:p w:rsidR="00C046F5" w:rsidRPr="007C3CF9" w:rsidP="00C046F5">
      <w:pPr>
        <w:bidi w:val="0"/>
        <w:spacing w:before="120"/>
        <w:ind w:firstLine="709"/>
        <w:rPr>
          <w:rFonts w:ascii="Times New Roman" w:hAnsi="Times New Roman"/>
          <w:szCs w:val="24"/>
        </w:rPr>
      </w:pPr>
      <w:r w:rsidRPr="007C3CF9">
        <w:rPr>
          <w:rFonts w:ascii="Times New Roman" w:hAnsi="Times New Roman"/>
          <w:szCs w:val="24"/>
        </w:rPr>
        <w:t>Ide o zosúladenie textu so zákonom č. 4/2001 Z. z. o Zbore väzenskej a justičnej stráže v znení neskorších predpisov.</w:t>
      </w:r>
    </w:p>
    <w:p w:rsidR="00C046F5" w:rsidP="00C046F5">
      <w:pPr>
        <w:bidi w:val="0"/>
        <w:rPr>
          <w:rFonts w:ascii="Times New Roman" w:hAnsi="Times New Roman"/>
          <w:b/>
          <w:szCs w:val="24"/>
        </w:rPr>
      </w:pPr>
    </w:p>
    <w:p w:rsidR="00C046F5" w:rsidRPr="007C4E54" w:rsidP="00C046F5">
      <w:pPr>
        <w:bidi w:val="0"/>
        <w:rPr>
          <w:rFonts w:ascii="Times New Roman" w:hAnsi="Times New Roman"/>
          <w:b/>
          <w:szCs w:val="24"/>
        </w:rPr>
      </w:pPr>
      <w:r w:rsidRPr="007C4E54">
        <w:rPr>
          <w:rFonts w:ascii="Times New Roman" w:hAnsi="Times New Roman"/>
          <w:b/>
          <w:szCs w:val="24"/>
        </w:rPr>
        <w:t xml:space="preserve">K bodu </w:t>
      </w:r>
      <w:r>
        <w:rPr>
          <w:rFonts w:ascii="Times New Roman" w:hAnsi="Times New Roman"/>
          <w:b/>
          <w:szCs w:val="24"/>
        </w:rPr>
        <w:t>5</w:t>
      </w:r>
    </w:p>
    <w:p w:rsidR="00C046F5" w:rsidP="00C046F5">
      <w:pPr>
        <w:bidi w:val="0"/>
        <w:spacing w:before="120"/>
        <w:ind w:firstLine="709"/>
        <w:rPr>
          <w:rFonts w:ascii="Times New Roman" w:hAnsi="Times New Roman"/>
          <w:szCs w:val="24"/>
        </w:rPr>
      </w:pPr>
      <w:r w:rsidRPr="007C4E54">
        <w:rPr>
          <w:rFonts w:ascii="Times New Roman" w:hAnsi="Times New Roman"/>
          <w:szCs w:val="24"/>
        </w:rPr>
        <w:t>Ide o legislatív</w:t>
      </w:r>
      <w:r>
        <w:rPr>
          <w:rFonts w:ascii="Times New Roman" w:hAnsi="Times New Roman"/>
          <w:szCs w:val="24"/>
        </w:rPr>
        <w:t>no-technickú úpravu súvisiacu s</w:t>
      </w:r>
      <w:r w:rsidRPr="007C4E54">
        <w:rPr>
          <w:rFonts w:ascii="Times New Roman" w:hAnsi="Times New Roman"/>
          <w:szCs w:val="24"/>
        </w:rPr>
        <w:t xml:space="preserve"> bodom </w:t>
      </w:r>
      <w:r>
        <w:rPr>
          <w:rFonts w:ascii="Times New Roman" w:hAnsi="Times New Roman"/>
          <w:szCs w:val="24"/>
        </w:rPr>
        <w:t>3</w:t>
      </w:r>
      <w:r w:rsidRPr="007C4E54">
        <w:rPr>
          <w:rFonts w:ascii="Times New Roman" w:hAnsi="Times New Roman"/>
          <w:szCs w:val="24"/>
        </w:rPr>
        <w:t>.</w:t>
      </w:r>
    </w:p>
    <w:p w:rsidR="00C046F5" w:rsidP="00C046F5">
      <w:pPr>
        <w:bidi w:val="0"/>
        <w:rPr>
          <w:rFonts w:ascii="Times New Roman" w:hAnsi="Times New Roman"/>
          <w:b/>
          <w:szCs w:val="24"/>
        </w:rPr>
      </w:pPr>
    </w:p>
    <w:p w:rsidR="00C046F5" w:rsidRPr="005F7B1F" w:rsidP="00C046F5">
      <w:pPr>
        <w:bidi w:val="0"/>
        <w:rPr>
          <w:rFonts w:ascii="Times New Roman" w:hAnsi="Times New Roman"/>
          <w:b/>
          <w:szCs w:val="24"/>
        </w:rPr>
      </w:pPr>
      <w:r w:rsidRPr="005F7B1F">
        <w:rPr>
          <w:rFonts w:ascii="Times New Roman" w:hAnsi="Times New Roman"/>
          <w:b/>
          <w:szCs w:val="24"/>
        </w:rPr>
        <w:t>K bodu 6</w:t>
      </w:r>
    </w:p>
    <w:p w:rsidR="00C046F5" w:rsidP="00C046F5">
      <w:pPr>
        <w:bidi w:val="0"/>
        <w:spacing w:before="120"/>
        <w:ind w:firstLine="709"/>
        <w:rPr>
          <w:rFonts w:ascii="Times New Roman" w:hAnsi="Times New Roman"/>
          <w:szCs w:val="24"/>
        </w:rPr>
      </w:pPr>
      <w:r w:rsidRPr="005F7B1F">
        <w:rPr>
          <w:rFonts w:ascii="Times New Roman" w:hAnsi="Times New Roman"/>
          <w:szCs w:val="24"/>
        </w:rPr>
        <w:t>Návrhom sa aktualizujú predpisy uvedené v poznámke pod čiarou k odkazu 10 v nadväznosti na čl. 1 smernice Európskeho parlamentu a Rady 2007/30/ES z 20. júna 2007, ktorou sa mení a dopĺňa smernica Rady 89/391/EHS, jej samostatné smernice, ako aj smernice Rady 83/477/EHS, 91/383/EHS, 92/29/EHS a 94/33/ES s cieľom zjednodušiť a zracionalizovať správy o vykonávaní v praxi.</w:t>
      </w:r>
    </w:p>
    <w:p w:rsidR="00C046F5" w:rsidP="00C046F5">
      <w:pPr>
        <w:bidi w:val="0"/>
        <w:rPr>
          <w:rFonts w:ascii="Times New Roman" w:hAnsi="Times New Roman"/>
          <w:szCs w:val="24"/>
        </w:rPr>
      </w:pPr>
    </w:p>
    <w:p w:rsidR="00C046F5" w:rsidRPr="007C4E54" w:rsidP="00C046F5">
      <w:pPr>
        <w:bidi w:val="0"/>
        <w:rPr>
          <w:rFonts w:ascii="Times New Roman" w:hAnsi="Times New Roman"/>
          <w:b/>
          <w:szCs w:val="24"/>
        </w:rPr>
      </w:pPr>
      <w:r w:rsidRPr="007C4E54">
        <w:rPr>
          <w:rFonts w:ascii="Times New Roman" w:hAnsi="Times New Roman"/>
          <w:b/>
          <w:szCs w:val="24"/>
        </w:rPr>
        <w:t xml:space="preserve">K bodu </w:t>
      </w:r>
      <w:r>
        <w:rPr>
          <w:rFonts w:ascii="Times New Roman" w:hAnsi="Times New Roman"/>
          <w:b/>
          <w:szCs w:val="24"/>
        </w:rPr>
        <w:t>7</w:t>
      </w:r>
    </w:p>
    <w:p w:rsidR="00C046F5" w:rsidP="00C046F5">
      <w:pPr>
        <w:bidi w:val="0"/>
        <w:spacing w:before="120"/>
        <w:ind w:firstLine="709"/>
        <w:rPr>
          <w:rFonts w:ascii="Times New Roman" w:hAnsi="Times New Roman"/>
          <w:szCs w:val="24"/>
        </w:rPr>
      </w:pPr>
      <w:r w:rsidRPr="007C4E54">
        <w:rPr>
          <w:rFonts w:ascii="Times New Roman" w:hAnsi="Times New Roman"/>
          <w:szCs w:val="24"/>
        </w:rPr>
        <w:t xml:space="preserve">Upravuje sa text v § 6 ods. 1 písm. i) vzhľadom na navrhovaný </w:t>
      </w:r>
      <w:r w:rsidRPr="00D8223B">
        <w:rPr>
          <w:rFonts w:ascii="Times New Roman" w:hAnsi="Times New Roman"/>
          <w:szCs w:val="24"/>
        </w:rPr>
        <w:t>bod 4</w:t>
      </w:r>
      <w:r>
        <w:rPr>
          <w:rFonts w:ascii="Times New Roman" w:hAnsi="Times New Roman"/>
          <w:szCs w:val="24"/>
        </w:rPr>
        <w:t>1</w:t>
      </w:r>
      <w:r w:rsidRPr="007C4E54">
        <w:rPr>
          <w:rFonts w:ascii="Times New Roman" w:hAnsi="Times New Roman"/>
          <w:szCs w:val="24"/>
        </w:rPr>
        <w:t xml:space="preserve">. </w:t>
      </w:r>
    </w:p>
    <w:p w:rsidR="00C046F5" w:rsidP="00C046F5">
      <w:pPr>
        <w:bidi w:val="0"/>
        <w:rPr>
          <w:rFonts w:ascii="Times New Roman" w:hAnsi="Times New Roman"/>
          <w:b/>
          <w:szCs w:val="24"/>
        </w:rPr>
      </w:pPr>
    </w:p>
    <w:p w:rsidR="00C046F5" w:rsidRPr="007C4E54" w:rsidP="00C046F5">
      <w:pPr>
        <w:bidi w:val="0"/>
        <w:rPr>
          <w:rFonts w:ascii="Times New Roman" w:hAnsi="Times New Roman"/>
          <w:b/>
          <w:szCs w:val="24"/>
        </w:rPr>
      </w:pPr>
      <w:r w:rsidRPr="007C4E54">
        <w:rPr>
          <w:rFonts w:ascii="Times New Roman" w:hAnsi="Times New Roman"/>
          <w:b/>
          <w:szCs w:val="24"/>
        </w:rPr>
        <w:t xml:space="preserve">K bodu </w:t>
      </w:r>
      <w:r>
        <w:rPr>
          <w:rFonts w:ascii="Times New Roman" w:hAnsi="Times New Roman"/>
          <w:b/>
          <w:szCs w:val="24"/>
        </w:rPr>
        <w:t>8</w:t>
      </w:r>
    </w:p>
    <w:p w:rsidR="00C046F5" w:rsidRPr="007C4E54" w:rsidP="00C046F5">
      <w:pPr>
        <w:bidi w:val="0"/>
        <w:spacing w:before="120"/>
        <w:ind w:firstLine="709"/>
        <w:rPr>
          <w:rFonts w:ascii="Times New Roman" w:hAnsi="Times New Roman"/>
          <w:szCs w:val="24"/>
        </w:rPr>
      </w:pPr>
      <w:r w:rsidRPr="007C4E54">
        <w:rPr>
          <w:rFonts w:ascii="Times New Roman" w:hAnsi="Times New Roman"/>
          <w:szCs w:val="24"/>
        </w:rPr>
        <w:t xml:space="preserve">Návrh spresňuje ustanovenie v nadväznosti na kompetenciu Národného inšpektorátu práce (ďalej len „NIP“) upravenú v § 6 ods. 1 písm. d) zákona. </w:t>
      </w:r>
    </w:p>
    <w:p w:rsidR="00C046F5" w:rsidP="00C046F5">
      <w:pPr>
        <w:bidi w:val="0"/>
        <w:rPr>
          <w:rFonts w:ascii="Times New Roman" w:hAnsi="Times New Roman"/>
          <w:b/>
          <w:szCs w:val="24"/>
        </w:rPr>
      </w:pPr>
    </w:p>
    <w:p w:rsidR="00C046F5" w:rsidRPr="007C4E54" w:rsidP="00C046F5">
      <w:pPr>
        <w:bidi w:val="0"/>
        <w:rPr>
          <w:rFonts w:ascii="Times New Roman" w:hAnsi="Times New Roman"/>
          <w:b/>
          <w:szCs w:val="24"/>
        </w:rPr>
      </w:pPr>
      <w:r w:rsidRPr="007C4E54">
        <w:rPr>
          <w:rFonts w:ascii="Times New Roman" w:hAnsi="Times New Roman"/>
          <w:b/>
          <w:szCs w:val="24"/>
        </w:rPr>
        <w:t xml:space="preserve">K bodu </w:t>
      </w:r>
      <w:r>
        <w:rPr>
          <w:rFonts w:ascii="Times New Roman" w:hAnsi="Times New Roman"/>
          <w:b/>
          <w:szCs w:val="24"/>
        </w:rPr>
        <w:t>9</w:t>
      </w:r>
    </w:p>
    <w:p w:rsidR="00C046F5" w:rsidRPr="007C4E54" w:rsidP="00C046F5">
      <w:pPr>
        <w:bidi w:val="0"/>
        <w:spacing w:before="120"/>
        <w:ind w:firstLine="709"/>
        <w:rPr>
          <w:rFonts w:ascii="Times New Roman" w:hAnsi="Times New Roman"/>
          <w:szCs w:val="24"/>
        </w:rPr>
      </w:pPr>
      <w:r w:rsidRPr="007C4E54">
        <w:rPr>
          <w:rFonts w:ascii="Times New Roman" w:hAnsi="Times New Roman"/>
          <w:szCs w:val="24"/>
        </w:rPr>
        <w:t>Návrh vychádza z aplikačnej praxe. Ustanovuje sa výnimka pri výkone inšpekcie práce z  uplatnenia základného princípu miestnej príslušnosti inšpektorátov práce na základe rozhodnutia generálneho riaditeľa NIP, ktorým v písomnom poverení vymedzí subjekt a predmet takého preneseného výkonu inšpekcie práce.</w:t>
      </w:r>
      <w:r>
        <w:rPr>
          <w:rFonts w:ascii="Times New Roman" w:hAnsi="Times New Roman"/>
          <w:szCs w:val="24"/>
        </w:rPr>
        <w:t xml:space="preserve"> Táto kompetencia bude použitá vo výnimočných prípadoch.</w:t>
      </w:r>
    </w:p>
    <w:p w:rsidR="00C046F5" w:rsidP="00C046F5">
      <w:pPr>
        <w:bidi w:val="0"/>
        <w:rPr>
          <w:rFonts w:ascii="Times New Roman" w:hAnsi="Times New Roman"/>
          <w:szCs w:val="24"/>
        </w:rPr>
      </w:pPr>
    </w:p>
    <w:p w:rsidR="00C046F5" w:rsidRPr="007C4E54" w:rsidP="00C046F5">
      <w:pPr>
        <w:bidi w:val="0"/>
        <w:rPr>
          <w:rFonts w:ascii="Times New Roman" w:hAnsi="Times New Roman"/>
          <w:b/>
          <w:szCs w:val="24"/>
        </w:rPr>
      </w:pPr>
      <w:r w:rsidRPr="007C4E54">
        <w:rPr>
          <w:rFonts w:ascii="Times New Roman" w:hAnsi="Times New Roman"/>
          <w:b/>
          <w:szCs w:val="24"/>
        </w:rPr>
        <w:t xml:space="preserve">K bodu </w:t>
      </w:r>
      <w:r>
        <w:rPr>
          <w:rFonts w:ascii="Times New Roman" w:hAnsi="Times New Roman"/>
          <w:b/>
          <w:szCs w:val="24"/>
        </w:rPr>
        <w:t>10</w:t>
      </w:r>
    </w:p>
    <w:p w:rsidR="00C046F5" w:rsidP="00C046F5">
      <w:pPr>
        <w:bidi w:val="0"/>
        <w:spacing w:before="120"/>
        <w:ind w:firstLine="709"/>
        <w:rPr>
          <w:rFonts w:ascii="Times New Roman" w:hAnsi="Times New Roman"/>
          <w:szCs w:val="24"/>
        </w:rPr>
      </w:pPr>
      <w:r w:rsidRPr="007C4E54">
        <w:rPr>
          <w:rFonts w:ascii="Times New Roman" w:hAnsi="Times New Roman"/>
          <w:szCs w:val="24"/>
        </w:rPr>
        <w:t xml:space="preserve">Precizuje sa text ustanovenia v súvislosti s bodom </w:t>
      </w:r>
      <w:r>
        <w:rPr>
          <w:rFonts w:ascii="Times New Roman" w:hAnsi="Times New Roman"/>
          <w:szCs w:val="24"/>
        </w:rPr>
        <w:t>1</w:t>
      </w:r>
      <w:r w:rsidRPr="007C4E54">
        <w:rPr>
          <w:rFonts w:ascii="Times New Roman" w:hAnsi="Times New Roman"/>
          <w:szCs w:val="24"/>
        </w:rPr>
        <w:t>.</w:t>
      </w:r>
    </w:p>
    <w:p w:rsidR="00C046F5" w:rsidRPr="007C4E54" w:rsidP="00C046F5">
      <w:pPr>
        <w:bidi w:val="0"/>
        <w:rPr>
          <w:rFonts w:ascii="Times New Roman" w:hAnsi="Times New Roman"/>
          <w:szCs w:val="24"/>
        </w:rPr>
      </w:pPr>
    </w:p>
    <w:p w:rsidR="00C046F5" w:rsidRPr="007C4E54" w:rsidP="00C046F5">
      <w:pPr>
        <w:bidi w:val="0"/>
        <w:rPr>
          <w:rFonts w:ascii="Times New Roman" w:hAnsi="Times New Roman"/>
          <w:b/>
          <w:szCs w:val="24"/>
        </w:rPr>
      </w:pPr>
      <w:r w:rsidRPr="007C4E54">
        <w:rPr>
          <w:rFonts w:ascii="Times New Roman" w:hAnsi="Times New Roman"/>
          <w:b/>
          <w:szCs w:val="24"/>
        </w:rPr>
        <w:t>K bodu 1</w:t>
      </w:r>
      <w:r>
        <w:rPr>
          <w:rFonts w:ascii="Times New Roman" w:hAnsi="Times New Roman"/>
          <w:b/>
          <w:szCs w:val="24"/>
        </w:rPr>
        <w:t>1</w:t>
      </w:r>
    </w:p>
    <w:p w:rsidR="00C046F5" w:rsidP="00C046F5">
      <w:pPr>
        <w:bidi w:val="0"/>
        <w:spacing w:before="120"/>
        <w:rPr>
          <w:rFonts w:ascii="Times New Roman" w:hAnsi="Times New Roman"/>
          <w:szCs w:val="24"/>
        </w:rPr>
      </w:pPr>
      <w:r w:rsidRPr="007C4E54">
        <w:rPr>
          <w:rFonts w:ascii="Times New Roman" w:hAnsi="Times New Roman"/>
          <w:szCs w:val="24"/>
        </w:rPr>
        <w:tab/>
        <w:t xml:space="preserve">Uvedeným návrhom </w:t>
      </w:r>
      <w:r>
        <w:rPr>
          <w:rFonts w:ascii="Times New Roman" w:hAnsi="Times New Roman"/>
          <w:szCs w:val="24"/>
        </w:rPr>
        <w:t>sa z predmetného ustanovenia</w:t>
      </w:r>
      <w:r w:rsidRPr="007C4E54">
        <w:rPr>
          <w:rFonts w:ascii="Times New Roman" w:hAnsi="Times New Roman"/>
          <w:szCs w:val="24"/>
        </w:rPr>
        <w:t xml:space="preserve"> vypúšťa neplatn</w:t>
      </w:r>
      <w:r>
        <w:rPr>
          <w:rFonts w:ascii="Times New Roman" w:hAnsi="Times New Roman"/>
          <w:szCs w:val="24"/>
        </w:rPr>
        <w:t>ý</w:t>
      </w:r>
      <w:r w:rsidRPr="007C4E54">
        <w:rPr>
          <w:rFonts w:ascii="Times New Roman" w:hAnsi="Times New Roman"/>
          <w:szCs w:val="24"/>
        </w:rPr>
        <w:t xml:space="preserve"> term</w:t>
      </w:r>
      <w:r>
        <w:rPr>
          <w:rFonts w:ascii="Times New Roman" w:hAnsi="Times New Roman"/>
          <w:szCs w:val="24"/>
        </w:rPr>
        <w:t>ín</w:t>
      </w:r>
      <w:r w:rsidRPr="007C4E54">
        <w:rPr>
          <w:rFonts w:ascii="Times New Roman" w:hAnsi="Times New Roman"/>
          <w:szCs w:val="24"/>
        </w:rPr>
        <w:t xml:space="preserve"> „profesionálna otrava“. </w:t>
      </w:r>
    </w:p>
    <w:p w:rsidR="00C046F5" w:rsidP="00C046F5">
      <w:pPr>
        <w:bidi w:val="0"/>
        <w:rPr>
          <w:rFonts w:ascii="Times New Roman" w:hAnsi="Times New Roman"/>
          <w:b/>
          <w:szCs w:val="24"/>
        </w:rPr>
      </w:pPr>
    </w:p>
    <w:p w:rsidR="00C046F5" w:rsidRPr="007C4E54" w:rsidP="00C046F5">
      <w:pPr>
        <w:bidi w:val="0"/>
        <w:rPr>
          <w:rFonts w:ascii="Times New Roman" w:hAnsi="Times New Roman"/>
          <w:b/>
          <w:szCs w:val="24"/>
        </w:rPr>
      </w:pPr>
      <w:r w:rsidRPr="007C4E54">
        <w:rPr>
          <w:rFonts w:ascii="Times New Roman" w:hAnsi="Times New Roman"/>
          <w:b/>
          <w:szCs w:val="24"/>
        </w:rPr>
        <w:t xml:space="preserve">K bodu </w:t>
      </w:r>
      <w:r>
        <w:rPr>
          <w:rFonts w:ascii="Times New Roman" w:hAnsi="Times New Roman"/>
          <w:b/>
          <w:szCs w:val="24"/>
        </w:rPr>
        <w:t>12</w:t>
      </w:r>
    </w:p>
    <w:p w:rsidR="00C046F5" w:rsidRPr="007C4E54" w:rsidP="00C046F5">
      <w:pPr>
        <w:bidi w:val="0"/>
        <w:spacing w:before="120"/>
        <w:rPr>
          <w:rFonts w:ascii="Times New Roman" w:hAnsi="Times New Roman"/>
          <w:szCs w:val="24"/>
        </w:rPr>
      </w:pPr>
      <w:r>
        <w:rPr>
          <w:rFonts w:ascii="Times New Roman" w:hAnsi="Times New Roman"/>
          <w:szCs w:val="24"/>
        </w:rPr>
        <w:tab/>
        <w:t>Upravuje sa legislatívna skratka.</w:t>
      </w:r>
    </w:p>
    <w:p w:rsidR="00C046F5" w:rsidRPr="007C4E54" w:rsidP="00C046F5">
      <w:pPr>
        <w:bidi w:val="0"/>
        <w:rPr>
          <w:rFonts w:ascii="Times New Roman" w:hAnsi="Times New Roman"/>
          <w:szCs w:val="24"/>
        </w:rPr>
      </w:pPr>
    </w:p>
    <w:p w:rsidR="00C046F5" w:rsidRPr="007C4E54" w:rsidP="00C046F5">
      <w:pPr>
        <w:bidi w:val="0"/>
        <w:rPr>
          <w:rFonts w:ascii="Times New Roman" w:hAnsi="Times New Roman"/>
          <w:b/>
          <w:szCs w:val="24"/>
        </w:rPr>
      </w:pPr>
      <w:r w:rsidRPr="007C4E54">
        <w:rPr>
          <w:rFonts w:ascii="Times New Roman" w:hAnsi="Times New Roman"/>
          <w:b/>
          <w:szCs w:val="24"/>
        </w:rPr>
        <w:t>K bodu 1</w:t>
      </w:r>
      <w:r>
        <w:rPr>
          <w:rFonts w:ascii="Times New Roman" w:hAnsi="Times New Roman"/>
          <w:b/>
          <w:szCs w:val="24"/>
        </w:rPr>
        <w:t>3</w:t>
      </w:r>
    </w:p>
    <w:p w:rsidR="00C046F5" w:rsidRPr="007C4E54" w:rsidP="00C046F5">
      <w:pPr>
        <w:pStyle w:val="NormalWeb"/>
        <w:bidi w:val="0"/>
        <w:spacing w:before="120" w:beforeAutospacing="0" w:after="0" w:afterAutospacing="0"/>
        <w:jc w:val="both"/>
        <w:rPr>
          <w:rFonts w:ascii="Times New Roman" w:hAnsi="Times New Roman"/>
          <w:bCs/>
        </w:rPr>
      </w:pPr>
      <w:r w:rsidRPr="007C4E54">
        <w:rPr>
          <w:rFonts w:ascii="Times New Roman" w:hAnsi="Times New Roman"/>
        </w:rPr>
        <w:tab/>
        <w:t xml:space="preserve">Návrh vychádza z aplikačnej praxe. Upravuje sa povinnosť inšpektorátu práce  vydávať na požiadanie </w:t>
      </w:r>
      <w:r w:rsidRPr="007C4E54">
        <w:rPr>
          <w:rFonts w:ascii="Times New Roman" w:hAnsi="Times New Roman"/>
          <w:bCs/>
        </w:rPr>
        <w:t xml:space="preserve">zamestnávateľa alebo </w:t>
      </w:r>
      <w:r w:rsidRPr="007C4E54">
        <w:rPr>
          <w:rFonts w:ascii="Times New Roman" w:hAnsi="Times New Roman"/>
        </w:rPr>
        <w:t>fyzickej osoby, ktorá je podnikateľom a nie je zamestnávateľom</w:t>
      </w:r>
      <w:r w:rsidRPr="007C4E54">
        <w:rPr>
          <w:rFonts w:ascii="Times New Roman" w:hAnsi="Times New Roman"/>
          <w:bCs/>
        </w:rPr>
        <w:t xml:space="preserve"> potvrdenie o tom, že u nich vznikla udalosť (pracovný úraz, </w:t>
      </w:r>
      <w:r w:rsidRPr="007C4E54">
        <w:rPr>
          <w:rFonts w:ascii="Times New Roman" w:hAnsi="Times New Roman"/>
        </w:rPr>
        <w:t>bezprostredná hrozba závažnej priemyselnej havárie, závažná priemyselná havária, choroba z povolania a ohrozenie chorobou z povolania)</w:t>
      </w:r>
      <w:r w:rsidRPr="007C4E54">
        <w:rPr>
          <w:rFonts w:ascii="Times New Roman" w:hAnsi="Times New Roman"/>
          <w:bCs/>
        </w:rPr>
        <w:t>, ak vyšetroval príčiny vzniku tejto udalosti.</w:t>
      </w:r>
    </w:p>
    <w:p w:rsidR="00C046F5" w:rsidRPr="007C4E54" w:rsidP="00C046F5">
      <w:pPr>
        <w:bidi w:val="0"/>
        <w:rPr>
          <w:rFonts w:ascii="Times New Roman" w:hAnsi="Times New Roman"/>
          <w:szCs w:val="24"/>
        </w:rPr>
      </w:pPr>
    </w:p>
    <w:p w:rsidR="00C046F5" w:rsidP="00C046F5">
      <w:pPr>
        <w:bidi w:val="0"/>
        <w:rPr>
          <w:rFonts w:ascii="Times New Roman" w:hAnsi="Times New Roman"/>
          <w:b/>
          <w:szCs w:val="24"/>
        </w:rPr>
      </w:pPr>
      <w:r w:rsidRPr="007C4E54">
        <w:rPr>
          <w:rFonts w:ascii="Times New Roman" w:hAnsi="Times New Roman"/>
          <w:b/>
          <w:szCs w:val="24"/>
        </w:rPr>
        <w:t>K bodu 1</w:t>
      </w:r>
      <w:r>
        <w:rPr>
          <w:rFonts w:ascii="Times New Roman" w:hAnsi="Times New Roman"/>
          <w:b/>
          <w:szCs w:val="24"/>
        </w:rPr>
        <w:t>4</w:t>
      </w:r>
    </w:p>
    <w:p w:rsidR="00C046F5" w:rsidRPr="00B268E0" w:rsidP="00C046F5">
      <w:pPr>
        <w:bidi w:val="0"/>
        <w:spacing w:before="120"/>
        <w:ind w:firstLine="708"/>
        <w:rPr>
          <w:rFonts w:ascii="Times New Roman" w:hAnsi="Times New Roman"/>
          <w:szCs w:val="24"/>
        </w:rPr>
      </w:pPr>
      <w:r>
        <w:rPr>
          <w:rFonts w:ascii="Times New Roman" w:hAnsi="Times New Roman"/>
          <w:szCs w:val="24"/>
        </w:rPr>
        <w:t>V zmysle zákona č. 293/2007 Z. z. o uznávaní odborných kvalifikácií v znení zákona č. 560/2008 Z. z. inšpektorát práce preskúmava odbornú kvalifikáciu cezhraničného poskytovateľa služby v oblasti bezpečnosti a ochrany zdravia pri práci a o výsledku preskúmania vydáva rozhodnutie.</w:t>
      </w:r>
    </w:p>
    <w:p w:rsidR="00C046F5" w:rsidRPr="00B268E0" w:rsidP="00C046F5">
      <w:pPr>
        <w:bidi w:val="0"/>
        <w:rPr>
          <w:rFonts w:ascii="Times New Roman" w:hAnsi="Times New Roman"/>
          <w:szCs w:val="24"/>
        </w:rPr>
      </w:pPr>
    </w:p>
    <w:p w:rsidR="00C046F5" w:rsidRPr="007C4E54" w:rsidP="00C046F5">
      <w:pPr>
        <w:bidi w:val="0"/>
        <w:rPr>
          <w:rFonts w:ascii="Times New Roman" w:hAnsi="Times New Roman"/>
          <w:b/>
          <w:szCs w:val="24"/>
        </w:rPr>
      </w:pPr>
      <w:r>
        <w:rPr>
          <w:rFonts w:ascii="Times New Roman" w:hAnsi="Times New Roman"/>
          <w:b/>
          <w:szCs w:val="24"/>
        </w:rPr>
        <w:t>K bodu 15</w:t>
      </w:r>
    </w:p>
    <w:p w:rsidR="00C046F5" w:rsidRPr="009F6BB3" w:rsidP="00C046F5">
      <w:pPr>
        <w:bidi w:val="0"/>
        <w:spacing w:before="120"/>
        <w:ind w:firstLine="709"/>
        <w:rPr>
          <w:rFonts w:ascii="Times New Roman" w:hAnsi="Times New Roman" w:cs="Calibri"/>
          <w:szCs w:val="24"/>
        </w:rPr>
      </w:pPr>
      <w:r w:rsidRPr="009F6BB3">
        <w:rPr>
          <w:rFonts w:ascii="Times New Roman" w:hAnsi="Times New Roman"/>
          <w:szCs w:val="24"/>
        </w:rPr>
        <w:t xml:space="preserve">Navrhovanou úpravou sa podrobnejšie upravujú kompetencie inšpektorátov práce v oblasti výkonu </w:t>
      </w:r>
      <w:r>
        <w:rPr>
          <w:rFonts w:ascii="Times New Roman" w:hAnsi="Times New Roman"/>
          <w:szCs w:val="24"/>
        </w:rPr>
        <w:t>„</w:t>
      </w:r>
      <w:r w:rsidRPr="009F6BB3">
        <w:rPr>
          <w:rFonts w:ascii="Times New Roman" w:hAnsi="Times New Roman"/>
          <w:szCs w:val="24"/>
        </w:rPr>
        <w:t>trhového</w:t>
      </w:r>
      <w:r>
        <w:rPr>
          <w:rFonts w:ascii="Times New Roman" w:hAnsi="Times New Roman"/>
          <w:szCs w:val="24"/>
        </w:rPr>
        <w:t>“</w:t>
      </w:r>
      <w:r w:rsidRPr="009F6BB3">
        <w:rPr>
          <w:rFonts w:ascii="Times New Roman" w:hAnsi="Times New Roman"/>
          <w:szCs w:val="24"/>
        </w:rPr>
        <w:t xml:space="preserve"> dohľadu</w:t>
      </w:r>
      <w:r>
        <w:rPr>
          <w:rFonts w:ascii="Times New Roman" w:hAnsi="Times New Roman"/>
          <w:szCs w:val="24"/>
        </w:rPr>
        <w:t>, ktorého p</w:t>
      </w:r>
      <w:r w:rsidRPr="009F6BB3">
        <w:rPr>
          <w:rFonts w:ascii="Times New Roman" w:hAnsi="Times New Roman"/>
          <w:szCs w:val="24"/>
        </w:rPr>
        <w:t xml:space="preserve">odstatu upravujú osobitné predpisy. </w:t>
      </w:r>
    </w:p>
    <w:p w:rsidR="00C046F5" w:rsidRPr="007C4E54" w:rsidP="00C046F5">
      <w:pPr>
        <w:bidi w:val="0"/>
        <w:spacing w:before="120"/>
        <w:ind w:firstLine="709"/>
        <w:rPr>
          <w:rFonts w:ascii="Times New Roman" w:hAnsi="Times New Roman"/>
          <w:szCs w:val="24"/>
        </w:rPr>
      </w:pPr>
    </w:p>
    <w:p w:rsidR="00C046F5" w:rsidRPr="007C4E54" w:rsidP="00C046F5">
      <w:pPr>
        <w:bidi w:val="0"/>
        <w:rPr>
          <w:rFonts w:ascii="Times New Roman" w:hAnsi="Times New Roman"/>
          <w:b/>
          <w:szCs w:val="24"/>
        </w:rPr>
      </w:pPr>
      <w:r w:rsidRPr="007C4E54">
        <w:rPr>
          <w:rFonts w:ascii="Times New Roman" w:hAnsi="Times New Roman"/>
          <w:b/>
          <w:szCs w:val="24"/>
        </w:rPr>
        <w:t>K bodu 1</w:t>
      </w:r>
      <w:r>
        <w:rPr>
          <w:rFonts w:ascii="Times New Roman" w:hAnsi="Times New Roman"/>
          <w:b/>
          <w:szCs w:val="24"/>
        </w:rPr>
        <w:t>6</w:t>
      </w:r>
    </w:p>
    <w:p w:rsidR="00C046F5" w:rsidRPr="007C4E54" w:rsidP="00C046F5">
      <w:pPr>
        <w:bidi w:val="0"/>
        <w:spacing w:before="120"/>
        <w:ind w:firstLine="709"/>
        <w:rPr>
          <w:rFonts w:ascii="Times New Roman" w:hAnsi="Times New Roman"/>
          <w:b/>
          <w:szCs w:val="24"/>
        </w:rPr>
      </w:pPr>
      <w:r w:rsidRPr="007C4E54">
        <w:rPr>
          <w:rFonts w:ascii="Times New Roman" w:hAnsi="Times New Roman"/>
          <w:szCs w:val="24"/>
        </w:rPr>
        <w:t>Navrhuje sa oproti súčasnej úprave preukazovanie príslušnosti inšpektora práce pri výkone inšpekcie práce preukazom inšpektora práce</w:t>
      </w:r>
      <w:r>
        <w:rPr>
          <w:rFonts w:ascii="Times New Roman" w:hAnsi="Times New Roman"/>
          <w:szCs w:val="24"/>
        </w:rPr>
        <w:t xml:space="preserve"> tak, že inšpektor práce nesmie vydať preukaz z rúk.</w:t>
      </w:r>
      <w:r w:rsidRPr="007C4E54">
        <w:rPr>
          <w:rFonts w:ascii="Times New Roman" w:hAnsi="Times New Roman"/>
          <w:szCs w:val="24"/>
        </w:rPr>
        <w:t xml:space="preserve"> </w:t>
      </w:r>
      <w:r>
        <w:rPr>
          <w:rFonts w:ascii="Times New Roman" w:hAnsi="Times New Roman"/>
          <w:szCs w:val="24"/>
        </w:rPr>
        <w:t>Zároveň sa n</w:t>
      </w:r>
      <w:r w:rsidRPr="007C4E54">
        <w:rPr>
          <w:rFonts w:ascii="Times New Roman" w:hAnsi="Times New Roman"/>
          <w:szCs w:val="24"/>
        </w:rPr>
        <w:t xml:space="preserve">avrhuje preukazovanie príslušnosti inšpektora práce pri výkone cestnej kontroly </w:t>
      </w:r>
      <w:r>
        <w:rPr>
          <w:rFonts w:ascii="Times New Roman" w:hAnsi="Times New Roman"/>
          <w:szCs w:val="24"/>
        </w:rPr>
        <w:t xml:space="preserve">aj </w:t>
      </w:r>
      <w:r w:rsidRPr="007C4E54">
        <w:rPr>
          <w:rFonts w:ascii="Times New Roman" w:hAnsi="Times New Roman"/>
          <w:szCs w:val="24"/>
        </w:rPr>
        <w:t>služobnou rovnošatou. Rovnošata je prostriedkom na preukázanie identity a autority kontrolného orgánu na ceste a</w:t>
      </w:r>
      <w:r>
        <w:rPr>
          <w:rFonts w:ascii="Times New Roman" w:hAnsi="Times New Roman"/>
          <w:szCs w:val="24"/>
        </w:rPr>
        <w:t xml:space="preserve"> príslušnosti k inšpekcii práce a tiež</w:t>
      </w:r>
      <w:r w:rsidRPr="007C4E54">
        <w:rPr>
          <w:rFonts w:ascii="Times New Roman" w:hAnsi="Times New Roman"/>
          <w:szCs w:val="24"/>
        </w:rPr>
        <w:t> má zabezpečiť ochranu pred poveternostnými vplyvmi a zvýšenie viditeľnosti inšpektora práce na ceste a v cestnej premávke.</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Pr>
          <w:rFonts w:ascii="Times New Roman" w:hAnsi="Times New Roman"/>
          <w:b/>
          <w:szCs w:val="24"/>
        </w:rPr>
        <w:t>K bodu 17</w:t>
      </w:r>
    </w:p>
    <w:p w:rsidR="00C046F5" w:rsidRPr="007C4E54" w:rsidP="00C046F5">
      <w:pPr>
        <w:bidi w:val="0"/>
        <w:spacing w:before="120"/>
        <w:ind w:firstLine="709"/>
        <w:rPr>
          <w:rFonts w:ascii="Times New Roman" w:hAnsi="Times New Roman"/>
          <w:szCs w:val="24"/>
        </w:rPr>
      </w:pPr>
      <w:r w:rsidRPr="007C4E54">
        <w:rPr>
          <w:rFonts w:ascii="Times New Roman" w:hAnsi="Times New Roman"/>
          <w:szCs w:val="24"/>
        </w:rPr>
        <w:t>Navrhuje sa, že</w:t>
      </w:r>
      <w:r w:rsidRPr="007C4E54">
        <w:rPr>
          <w:rFonts w:ascii="Times New Roman" w:hAnsi="Times New Roman"/>
          <w:b/>
          <w:szCs w:val="24"/>
        </w:rPr>
        <w:t xml:space="preserve"> </w:t>
      </w:r>
      <w:r w:rsidRPr="007C4E54">
        <w:rPr>
          <w:rFonts w:ascii="Times New Roman" w:hAnsi="Times New Roman"/>
          <w:szCs w:val="24"/>
        </w:rPr>
        <w:t xml:space="preserve">inšpektor práce určí </w:t>
      </w:r>
      <w:r>
        <w:rPr>
          <w:rFonts w:ascii="Times New Roman" w:hAnsi="Times New Roman"/>
          <w:szCs w:val="24"/>
        </w:rPr>
        <w:t>primeranú lehotu</w:t>
      </w:r>
      <w:r w:rsidRPr="007C4E54">
        <w:rPr>
          <w:rFonts w:ascii="Times New Roman" w:hAnsi="Times New Roman"/>
          <w:szCs w:val="24"/>
        </w:rPr>
        <w:t xml:space="preserve"> na vykonanie op</w:t>
      </w:r>
      <w:r>
        <w:rPr>
          <w:rFonts w:ascii="Times New Roman" w:hAnsi="Times New Roman"/>
          <w:szCs w:val="24"/>
        </w:rPr>
        <w:t>atrení</w:t>
      </w:r>
      <w:r w:rsidRPr="007C4E54">
        <w:rPr>
          <w:rFonts w:ascii="Times New Roman" w:hAnsi="Times New Roman"/>
          <w:szCs w:val="24"/>
        </w:rPr>
        <w:t xml:space="preserve"> ustanovených v § 12 ods. 1</w:t>
      </w:r>
      <w:r>
        <w:rPr>
          <w:rFonts w:ascii="Times New Roman" w:hAnsi="Times New Roman"/>
          <w:szCs w:val="24"/>
        </w:rPr>
        <w:t xml:space="preserve"> zákona</w:t>
      </w:r>
      <w:r w:rsidRPr="007C4E54">
        <w:rPr>
          <w:rFonts w:ascii="Times New Roman" w:hAnsi="Times New Roman"/>
          <w:szCs w:val="24"/>
        </w:rPr>
        <w:t xml:space="preserve">, pri ktorých nie je </w:t>
      </w:r>
      <w:r>
        <w:rPr>
          <w:rFonts w:ascii="Times New Roman" w:hAnsi="Times New Roman"/>
          <w:szCs w:val="24"/>
        </w:rPr>
        <w:t>uvedená</w:t>
      </w:r>
      <w:r w:rsidRPr="007C4E54">
        <w:rPr>
          <w:rFonts w:ascii="Times New Roman" w:hAnsi="Times New Roman"/>
          <w:szCs w:val="24"/>
        </w:rPr>
        <w:t xml:space="preserve">. </w:t>
      </w:r>
      <w:r>
        <w:rPr>
          <w:rFonts w:ascii="Times New Roman" w:hAnsi="Times New Roman"/>
          <w:szCs w:val="24"/>
        </w:rPr>
        <w:t>I</w:t>
      </w:r>
      <w:r w:rsidRPr="007C4E54">
        <w:rPr>
          <w:rFonts w:ascii="Times New Roman" w:hAnsi="Times New Roman"/>
          <w:szCs w:val="24"/>
        </w:rPr>
        <w:t>nšpektorovi práce</w:t>
      </w:r>
      <w:r>
        <w:rPr>
          <w:rFonts w:ascii="Times New Roman" w:hAnsi="Times New Roman"/>
          <w:szCs w:val="24"/>
        </w:rPr>
        <w:t xml:space="preserve"> sa u</w:t>
      </w:r>
      <w:r w:rsidRPr="007C4E54">
        <w:rPr>
          <w:rFonts w:ascii="Times New Roman" w:hAnsi="Times New Roman"/>
          <w:szCs w:val="24"/>
        </w:rPr>
        <w:t>stanovuje možnosť nariadiť opatrenia na základe výsledkov inšpekcie práce za účelom efektívneho a rýchleho</w:t>
      </w:r>
      <w:r>
        <w:rPr>
          <w:rFonts w:ascii="Times New Roman" w:hAnsi="Times New Roman"/>
          <w:szCs w:val="24"/>
        </w:rPr>
        <w:t xml:space="preserve"> konania aj ústne.</w:t>
      </w:r>
      <w:r w:rsidRPr="007C4E54">
        <w:rPr>
          <w:rFonts w:ascii="Times New Roman" w:hAnsi="Times New Roman"/>
          <w:szCs w:val="24"/>
        </w:rPr>
        <w:t xml:space="preserve"> </w:t>
      </w:r>
      <w:r>
        <w:rPr>
          <w:rFonts w:ascii="Times New Roman" w:hAnsi="Times New Roman"/>
          <w:szCs w:val="24"/>
        </w:rPr>
        <w:t xml:space="preserve">Ústne oznámenie </w:t>
      </w:r>
      <w:r w:rsidRPr="007C4E54">
        <w:rPr>
          <w:rFonts w:ascii="Times New Roman" w:hAnsi="Times New Roman"/>
          <w:szCs w:val="24"/>
        </w:rPr>
        <w:t xml:space="preserve">následne uvedie v protokole o výsledku inšpekcie práce. </w:t>
      </w:r>
    </w:p>
    <w:p w:rsidR="00C046F5" w:rsidP="00C046F5">
      <w:pPr>
        <w:bidi w:val="0"/>
        <w:rPr>
          <w:rFonts w:ascii="Times New Roman" w:hAnsi="Times New Roman"/>
          <w:szCs w:val="24"/>
        </w:rPr>
      </w:pPr>
    </w:p>
    <w:p w:rsidR="00C046F5" w:rsidRPr="00C97B57" w:rsidP="00C046F5">
      <w:pPr>
        <w:bidi w:val="0"/>
        <w:rPr>
          <w:rFonts w:ascii="Times New Roman" w:hAnsi="Times New Roman"/>
          <w:b/>
          <w:szCs w:val="24"/>
        </w:rPr>
      </w:pPr>
      <w:r>
        <w:rPr>
          <w:rFonts w:ascii="Times New Roman" w:hAnsi="Times New Roman"/>
          <w:b/>
          <w:szCs w:val="24"/>
        </w:rPr>
        <w:t>K bodu 18</w:t>
      </w:r>
    </w:p>
    <w:p w:rsidR="00C046F5" w:rsidP="00C046F5">
      <w:pPr>
        <w:bidi w:val="0"/>
        <w:spacing w:before="120"/>
        <w:ind w:firstLine="708"/>
        <w:rPr>
          <w:rFonts w:ascii="Times New Roman" w:hAnsi="Times New Roman"/>
          <w:szCs w:val="24"/>
        </w:rPr>
      </w:pPr>
      <w:r>
        <w:rPr>
          <w:rFonts w:ascii="Times New Roman" w:hAnsi="Times New Roman"/>
          <w:szCs w:val="24"/>
        </w:rPr>
        <w:t>Ide o legislatívno – technickú úpravu.</w:t>
      </w:r>
    </w:p>
    <w:p w:rsidR="00C046F5" w:rsidRPr="007C4E54" w:rsidP="00C046F5">
      <w:pPr>
        <w:bidi w:val="0"/>
        <w:rPr>
          <w:rFonts w:ascii="Times New Roman" w:hAnsi="Times New Roman"/>
          <w:szCs w:val="24"/>
        </w:rPr>
      </w:pPr>
    </w:p>
    <w:p w:rsidR="00C046F5" w:rsidRPr="007C4E54" w:rsidP="00C046F5">
      <w:pPr>
        <w:bidi w:val="0"/>
        <w:rPr>
          <w:rFonts w:ascii="Times New Roman" w:hAnsi="Times New Roman"/>
          <w:b/>
          <w:szCs w:val="24"/>
        </w:rPr>
      </w:pPr>
      <w:r>
        <w:rPr>
          <w:rFonts w:ascii="Times New Roman" w:hAnsi="Times New Roman"/>
          <w:b/>
          <w:szCs w:val="24"/>
        </w:rPr>
        <w:t>K bodu 19</w:t>
      </w:r>
    </w:p>
    <w:p w:rsidR="00C046F5" w:rsidRPr="007C4E54" w:rsidP="00C046F5">
      <w:pPr>
        <w:bidi w:val="0"/>
        <w:spacing w:before="120"/>
        <w:rPr>
          <w:rFonts w:ascii="Times New Roman" w:hAnsi="Times New Roman"/>
          <w:szCs w:val="24"/>
        </w:rPr>
      </w:pPr>
      <w:r w:rsidRPr="007C4E54">
        <w:rPr>
          <w:rFonts w:ascii="Times New Roman" w:hAnsi="Times New Roman"/>
          <w:szCs w:val="24"/>
        </w:rPr>
        <w:tab/>
        <w:t xml:space="preserve">Na základe navrhovanej úpravy je inšpektor práce povinný zaoberať sa pripomienkami a návrhmi zástupcov zamestnancov pre bezpečnosť a ochranu zdravia pri práci, ktoré mu predložili počas výkonu inšpekcie práce u kontrolovaného zamestnávateľa za účelom objektívneho výkonu inšpekcie práce. </w:t>
      </w:r>
    </w:p>
    <w:p w:rsidR="00C046F5" w:rsidRPr="007C4E54" w:rsidP="00C046F5">
      <w:pPr>
        <w:bidi w:val="0"/>
        <w:rPr>
          <w:rFonts w:ascii="Times New Roman" w:hAnsi="Times New Roman"/>
          <w:szCs w:val="24"/>
        </w:rPr>
      </w:pPr>
    </w:p>
    <w:p w:rsidR="00C046F5" w:rsidRPr="007C4E54" w:rsidP="00C046F5">
      <w:pPr>
        <w:bidi w:val="0"/>
        <w:rPr>
          <w:rFonts w:ascii="Times New Roman" w:hAnsi="Times New Roman"/>
          <w:b/>
          <w:szCs w:val="24"/>
        </w:rPr>
      </w:pPr>
      <w:r>
        <w:rPr>
          <w:rFonts w:ascii="Times New Roman" w:hAnsi="Times New Roman"/>
          <w:b/>
          <w:szCs w:val="24"/>
        </w:rPr>
        <w:t>K bodu 20</w:t>
      </w:r>
    </w:p>
    <w:p w:rsidR="00C046F5" w:rsidRPr="002457DF" w:rsidP="00C046F5">
      <w:pPr>
        <w:bidi w:val="0"/>
        <w:spacing w:before="120"/>
        <w:ind w:firstLine="709"/>
        <w:rPr>
          <w:rFonts w:ascii="Times New Roman" w:hAnsi="Times New Roman"/>
          <w:szCs w:val="24"/>
        </w:rPr>
      </w:pPr>
      <w:r w:rsidRPr="007C4E54">
        <w:rPr>
          <w:rFonts w:ascii="Times New Roman" w:hAnsi="Times New Roman"/>
          <w:szCs w:val="24"/>
        </w:rPr>
        <w:t>Ide o úpravu, ktorá súvisí s</w:t>
      </w:r>
      <w:r>
        <w:rPr>
          <w:rFonts w:ascii="Times New Roman" w:hAnsi="Times New Roman"/>
          <w:szCs w:val="24"/>
        </w:rPr>
        <w:t xml:space="preserve"> návrhom podľa bodu 12 a s úpravou dokumentov </w:t>
      </w:r>
      <w:r w:rsidRPr="00444E1D">
        <w:rPr>
          <w:rFonts w:ascii="Times New Roman" w:hAnsi="Times New Roman"/>
        </w:rPr>
        <w:t>o výsledku inšpekcie práce</w:t>
      </w:r>
      <w:r w:rsidRPr="002457DF">
        <w:rPr>
          <w:rFonts w:ascii="Times New Roman" w:hAnsi="Times New Roman"/>
        </w:rPr>
        <w:t xml:space="preserve"> </w:t>
      </w:r>
      <w:r>
        <w:rPr>
          <w:rFonts w:ascii="Times New Roman" w:hAnsi="Times New Roman"/>
        </w:rPr>
        <w:t>podľa bodu</w:t>
      </w:r>
      <w:r w:rsidRPr="002457DF">
        <w:rPr>
          <w:rFonts w:ascii="Times New Roman" w:hAnsi="Times New Roman"/>
        </w:rPr>
        <w:t xml:space="preserve"> </w:t>
      </w:r>
      <w:r>
        <w:rPr>
          <w:rFonts w:ascii="Times New Roman" w:hAnsi="Times New Roman"/>
        </w:rPr>
        <w:t>23</w:t>
      </w:r>
      <w:r w:rsidRPr="002457DF">
        <w:rPr>
          <w:rFonts w:ascii="Times New Roman" w:hAnsi="Times New Roman"/>
          <w:szCs w:val="24"/>
        </w:rPr>
        <w:t xml:space="preserve">. </w:t>
      </w:r>
    </w:p>
    <w:p w:rsidR="00C046F5" w:rsidRPr="007C4E54" w:rsidP="00C046F5">
      <w:pPr>
        <w:bidi w:val="0"/>
        <w:rPr>
          <w:rFonts w:ascii="Times New Roman" w:hAnsi="Times New Roman"/>
          <w:szCs w:val="24"/>
        </w:rPr>
      </w:pPr>
    </w:p>
    <w:p w:rsidR="00C046F5" w:rsidRPr="007C4E54" w:rsidP="00C046F5">
      <w:pPr>
        <w:bidi w:val="0"/>
        <w:rPr>
          <w:rFonts w:ascii="Times New Roman" w:hAnsi="Times New Roman"/>
          <w:b/>
          <w:szCs w:val="24"/>
        </w:rPr>
      </w:pPr>
      <w:r w:rsidRPr="007C4E54">
        <w:rPr>
          <w:rFonts w:ascii="Times New Roman" w:hAnsi="Times New Roman"/>
          <w:b/>
          <w:szCs w:val="24"/>
        </w:rPr>
        <w:t xml:space="preserve">K bodu </w:t>
      </w:r>
      <w:r>
        <w:rPr>
          <w:rFonts w:ascii="Times New Roman" w:hAnsi="Times New Roman"/>
          <w:b/>
          <w:szCs w:val="24"/>
        </w:rPr>
        <w:t>21</w:t>
      </w:r>
    </w:p>
    <w:p w:rsidR="00C046F5" w:rsidRPr="007C4E54" w:rsidP="00C046F5">
      <w:pPr>
        <w:bidi w:val="0"/>
        <w:spacing w:before="120"/>
        <w:rPr>
          <w:rFonts w:ascii="Times New Roman" w:hAnsi="Times New Roman"/>
          <w:szCs w:val="24"/>
        </w:rPr>
      </w:pPr>
      <w:r w:rsidRPr="007C4E54">
        <w:rPr>
          <w:rFonts w:ascii="Times New Roman" w:hAnsi="Times New Roman"/>
          <w:szCs w:val="24"/>
        </w:rPr>
        <w:tab/>
        <w:t>Upresňuje sa, ktoré náležitosti a do kedy je inšpektor práce povinný zohľadniť v protokole o výsledku inšpekcie.</w:t>
      </w:r>
    </w:p>
    <w:p w:rsidR="00C046F5" w:rsidRPr="007C4E54" w:rsidP="00C046F5">
      <w:pPr>
        <w:bidi w:val="0"/>
        <w:rPr>
          <w:rFonts w:ascii="Times New Roman" w:hAnsi="Times New Roman"/>
          <w:szCs w:val="24"/>
        </w:rPr>
      </w:pPr>
    </w:p>
    <w:p w:rsidR="00C046F5" w:rsidRPr="007C4E54" w:rsidP="00C046F5">
      <w:pPr>
        <w:bidi w:val="0"/>
        <w:rPr>
          <w:rFonts w:ascii="Times New Roman" w:hAnsi="Times New Roman"/>
          <w:b/>
          <w:szCs w:val="24"/>
        </w:rPr>
      </w:pPr>
      <w:r>
        <w:rPr>
          <w:rFonts w:ascii="Times New Roman" w:hAnsi="Times New Roman"/>
          <w:b/>
          <w:szCs w:val="24"/>
        </w:rPr>
        <w:t>K bodu 22</w:t>
      </w:r>
    </w:p>
    <w:p w:rsidR="00C046F5" w:rsidRPr="007C4E54" w:rsidP="00C046F5">
      <w:pPr>
        <w:bidi w:val="0"/>
        <w:spacing w:before="120"/>
        <w:rPr>
          <w:rFonts w:ascii="Times New Roman" w:hAnsi="Times New Roman"/>
          <w:szCs w:val="24"/>
        </w:rPr>
      </w:pPr>
      <w:r w:rsidRPr="007C4E54">
        <w:rPr>
          <w:rFonts w:ascii="Times New Roman" w:hAnsi="Times New Roman"/>
          <w:b/>
          <w:szCs w:val="24"/>
        </w:rPr>
        <w:tab/>
      </w:r>
      <w:r w:rsidRPr="007C4E54">
        <w:rPr>
          <w:rFonts w:ascii="Times New Roman" w:hAnsi="Times New Roman"/>
          <w:szCs w:val="24"/>
        </w:rPr>
        <w:t xml:space="preserve">Ustanovuje sa, že </w:t>
      </w:r>
      <w:r w:rsidRPr="007C4E54">
        <w:rPr>
          <w:rFonts w:ascii="Times New Roman" w:hAnsi="Times New Roman"/>
        </w:rPr>
        <w:t xml:space="preserve">ak pri inšpekcii práce neboli zistené žiadne nedostatky, tak </w:t>
      </w:r>
      <w:r w:rsidRPr="007C4E54">
        <w:rPr>
          <w:rFonts w:ascii="Times New Roman" w:hAnsi="Times New Roman"/>
          <w:szCs w:val="24"/>
        </w:rPr>
        <w:t>inšpektor práce vypracuje záznam o výsledku inšpekcie práce.</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Pr>
          <w:rFonts w:ascii="Times New Roman" w:hAnsi="Times New Roman"/>
          <w:b/>
          <w:szCs w:val="24"/>
        </w:rPr>
        <w:t>K bodu 23</w:t>
      </w:r>
    </w:p>
    <w:p w:rsidR="00C046F5" w:rsidRPr="007C4E54" w:rsidP="00C046F5">
      <w:pPr>
        <w:bidi w:val="0"/>
        <w:spacing w:before="120"/>
        <w:rPr>
          <w:rFonts w:ascii="Times New Roman" w:hAnsi="Times New Roman"/>
          <w:szCs w:val="24"/>
        </w:rPr>
      </w:pPr>
      <w:r w:rsidRPr="007C4E54">
        <w:rPr>
          <w:rFonts w:ascii="Times New Roman" w:hAnsi="Times New Roman"/>
          <w:b/>
          <w:szCs w:val="24"/>
        </w:rPr>
        <w:tab/>
      </w:r>
      <w:r w:rsidRPr="007C4E54">
        <w:rPr>
          <w:rFonts w:ascii="Times New Roman" w:hAnsi="Times New Roman"/>
          <w:szCs w:val="24"/>
        </w:rPr>
        <w:t>Spresňujú sa náležitosti protokolu a záznamu o výsledku inšpekcie práce. Účelom je zabezpečiť transparentnosť konania inšpektorátov práce. Doplňujú sa obsahové náležitosti protokolu pri vyšetrovaní udalostí a kontrole nelegálnej práce a nelegálneho zamestnávania. Upravuje sa dodatok k protokolu a jeho náležitosti. Doplňuje sa povinnosť odovzdať jedno vyhotovenie protokolu aj zamestnancovi, ktorého poškodenie zdravia bolo vyšetrované.</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Pr>
          <w:rFonts w:ascii="Times New Roman" w:hAnsi="Times New Roman"/>
          <w:b/>
          <w:szCs w:val="24"/>
        </w:rPr>
        <w:t>K bodu 24</w:t>
      </w:r>
    </w:p>
    <w:p w:rsidR="00C046F5" w:rsidP="00C046F5">
      <w:pPr>
        <w:bidi w:val="0"/>
        <w:spacing w:before="120"/>
        <w:ind w:firstLine="709"/>
        <w:rPr>
          <w:rFonts w:ascii="Times New Roman" w:hAnsi="Times New Roman"/>
          <w:szCs w:val="24"/>
        </w:rPr>
      </w:pPr>
      <w:r w:rsidRPr="007C4E54">
        <w:rPr>
          <w:rFonts w:ascii="Times New Roman" w:hAnsi="Times New Roman"/>
          <w:szCs w:val="24"/>
        </w:rPr>
        <w:t xml:space="preserve">Návrh vychádza z aplikačnej praxe, keď v záujme </w:t>
      </w:r>
      <w:r>
        <w:rPr>
          <w:rFonts w:ascii="Times New Roman" w:hAnsi="Times New Roman"/>
          <w:szCs w:val="24"/>
        </w:rPr>
        <w:t>zníženia zaťaženia zamestnávateľov sa vypúšťa doterajšia predmetná povinnosť.</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sidRPr="007C4E54">
        <w:rPr>
          <w:rFonts w:ascii="Times New Roman" w:hAnsi="Times New Roman"/>
          <w:b/>
          <w:szCs w:val="24"/>
        </w:rPr>
        <w:t xml:space="preserve">K bodu </w:t>
      </w:r>
      <w:r>
        <w:rPr>
          <w:rFonts w:ascii="Times New Roman" w:hAnsi="Times New Roman"/>
          <w:b/>
          <w:szCs w:val="24"/>
        </w:rPr>
        <w:t>25</w:t>
      </w:r>
    </w:p>
    <w:p w:rsidR="00C046F5" w:rsidRPr="007C4E54" w:rsidP="00C046F5">
      <w:pPr>
        <w:bidi w:val="0"/>
        <w:spacing w:before="120"/>
        <w:ind w:firstLine="709"/>
        <w:rPr>
          <w:rFonts w:ascii="Times New Roman" w:hAnsi="Times New Roman"/>
          <w:szCs w:val="24"/>
        </w:rPr>
      </w:pPr>
      <w:r w:rsidRPr="007C4E54">
        <w:rPr>
          <w:rFonts w:ascii="Times New Roman" w:hAnsi="Times New Roman"/>
          <w:szCs w:val="24"/>
        </w:rPr>
        <w:t>Úpravou sa ustanovuje povinnosť orgáno</w:t>
      </w:r>
      <w:r>
        <w:rPr>
          <w:rFonts w:ascii="Times New Roman" w:hAnsi="Times New Roman"/>
          <w:szCs w:val="24"/>
        </w:rPr>
        <w:t>v</w:t>
      </w:r>
      <w:r w:rsidRPr="007C4E54">
        <w:rPr>
          <w:rFonts w:ascii="Times New Roman" w:hAnsi="Times New Roman"/>
          <w:szCs w:val="24"/>
        </w:rPr>
        <w:t xml:space="preserve"> štátnej správy</w:t>
      </w:r>
      <w:r>
        <w:rPr>
          <w:rFonts w:ascii="Times New Roman" w:hAnsi="Times New Roman"/>
          <w:szCs w:val="24"/>
        </w:rPr>
        <w:t>, obcí</w:t>
      </w:r>
      <w:r w:rsidRPr="007C4E54">
        <w:rPr>
          <w:rFonts w:ascii="Times New Roman" w:hAnsi="Times New Roman"/>
          <w:szCs w:val="24"/>
        </w:rPr>
        <w:t xml:space="preserve"> a</w:t>
      </w:r>
      <w:r>
        <w:rPr>
          <w:rFonts w:ascii="Times New Roman" w:hAnsi="Times New Roman"/>
          <w:szCs w:val="24"/>
        </w:rPr>
        <w:t> </w:t>
      </w:r>
      <w:r w:rsidRPr="007C4E54">
        <w:rPr>
          <w:rFonts w:ascii="Times New Roman" w:hAnsi="Times New Roman"/>
          <w:szCs w:val="24"/>
        </w:rPr>
        <w:t>organizáci</w:t>
      </w:r>
      <w:r>
        <w:rPr>
          <w:rFonts w:ascii="Times New Roman" w:hAnsi="Times New Roman"/>
          <w:szCs w:val="24"/>
        </w:rPr>
        <w:t xml:space="preserve">í </w:t>
      </w:r>
      <w:r w:rsidRPr="007C4E54">
        <w:rPr>
          <w:rFonts w:ascii="Times New Roman" w:hAnsi="Times New Roman"/>
          <w:szCs w:val="24"/>
        </w:rPr>
        <w:t>spolupracovať s orgánmi štátnej správy v oblasti inšpekcie práce.</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Pr>
          <w:rFonts w:ascii="Times New Roman" w:hAnsi="Times New Roman"/>
          <w:b/>
          <w:szCs w:val="24"/>
        </w:rPr>
        <w:t>K bodu 26</w:t>
      </w:r>
    </w:p>
    <w:p w:rsidR="00C046F5" w:rsidRPr="007C4E54" w:rsidP="00C046F5">
      <w:pPr>
        <w:bidi w:val="0"/>
        <w:spacing w:before="120"/>
        <w:rPr>
          <w:rFonts w:ascii="Times New Roman" w:hAnsi="Times New Roman"/>
          <w:szCs w:val="24"/>
        </w:rPr>
      </w:pPr>
      <w:r w:rsidRPr="007C4E54">
        <w:rPr>
          <w:rFonts w:ascii="Times New Roman" w:hAnsi="Times New Roman"/>
          <w:szCs w:val="24"/>
        </w:rPr>
        <w:tab/>
        <w:t>Ide o</w:t>
      </w:r>
      <w:r>
        <w:rPr>
          <w:rFonts w:ascii="Times New Roman" w:hAnsi="Times New Roman"/>
          <w:szCs w:val="24"/>
        </w:rPr>
        <w:t xml:space="preserve"> legislatívno-technickú </w:t>
      </w:r>
      <w:r w:rsidRPr="007C4E54">
        <w:rPr>
          <w:rFonts w:ascii="Times New Roman" w:hAnsi="Times New Roman"/>
          <w:szCs w:val="24"/>
        </w:rPr>
        <w:t>úpravu</w:t>
      </w:r>
      <w:r w:rsidRPr="00BF7D5A">
        <w:rPr>
          <w:rFonts w:ascii="Times New Roman" w:hAnsi="Times New Roman"/>
          <w:szCs w:val="24"/>
        </w:rPr>
        <w:t xml:space="preserve"> </w:t>
      </w:r>
      <w:r>
        <w:rPr>
          <w:rFonts w:ascii="Times New Roman" w:hAnsi="Times New Roman"/>
          <w:szCs w:val="24"/>
        </w:rPr>
        <w:t xml:space="preserve">súvisiacu s návrhom upraveným </w:t>
      </w:r>
      <w:r w:rsidRPr="004A5E56">
        <w:rPr>
          <w:rFonts w:ascii="Times New Roman" w:hAnsi="Times New Roman"/>
          <w:szCs w:val="24"/>
        </w:rPr>
        <w:t>v bode 3</w:t>
      </w:r>
      <w:r>
        <w:rPr>
          <w:rFonts w:ascii="Times New Roman" w:hAnsi="Times New Roman"/>
          <w:szCs w:val="24"/>
        </w:rPr>
        <w:t xml:space="preserve">0. </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Pr>
          <w:rFonts w:ascii="Times New Roman" w:hAnsi="Times New Roman"/>
          <w:b/>
          <w:szCs w:val="24"/>
        </w:rPr>
        <w:t>K bodu 27</w:t>
      </w:r>
    </w:p>
    <w:p w:rsidR="00C046F5" w:rsidRPr="007C4E54" w:rsidP="00C046F5">
      <w:pPr>
        <w:bidi w:val="0"/>
        <w:spacing w:before="120"/>
        <w:ind w:firstLine="709"/>
        <w:rPr>
          <w:rFonts w:ascii="Times New Roman" w:hAnsi="Times New Roman"/>
          <w:b/>
          <w:szCs w:val="24"/>
        </w:rPr>
      </w:pPr>
      <w:r>
        <w:rPr>
          <w:rFonts w:ascii="Times New Roman" w:hAnsi="Times New Roman"/>
          <w:szCs w:val="24"/>
        </w:rPr>
        <w:t>Pri presadzovaní</w:t>
      </w:r>
      <w:r w:rsidRPr="007C4E54">
        <w:rPr>
          <w:rFonts w:ascii="Times New Roman" w:hAnsi="Times New Roman"/>
          <w:szCs w:val="24"/>
        </w:rPr>
        <w:t xml:space="preserve"> ochrany zamestnancov pri práci sa</w:t>
      </w:r>
      <w:r>
        <w:rPr>
          <w:rFonts w:ascii="Times New Roman" w:hAnsi="Times New Roman"/>
          <w:szCs w:val="24"/>
        </w:rPr>
        <w:t xml:space="preserve"> vo výkone inšpekcie práce</w:t>
      </w:r>
      <w:r w:rsidRPr="007C4E54">
        <w:rPr>
          <w:rFonts w:ascii="Times New Roman" w:hAnsi="Times New Roman"/>
          <w:szCs w:val="24"/>
        </w:rPr>
        <w:t xml:space="preserve"> uplatňuje preven</w:t>
      </w:r>
      <w:r>
        <w:rPr>
          <w:rFonts w:ascii="Times New Roman" w:hAnsi="Times New Roman"/>
          <w:szCs w:val="24"/>
        </w:rPr>
        <w:t>cia pred sankciami. Z toho dôvodu sa n</w:t>
      </w:r>
      <w:r w:rsidRPr="007C4E54">
        <w:rPr>
          <w:rFonts w:ascii="Times New Roman" w:hAnsi="Times New Roman"/>
          <w:szCs w:val="24"/>
        </w:rPr>
        <w:t xml:space="preserve">ávrhom precizuje text a ponecháva sa fakultatívne rozhodovanie inšpektorátu práce v správnom konaní o uložení pokuty v súlade s podmienkami ustanovenými § 19 ods. </w:t>
      </w:r>
      <w:r>
        <w:rPr>
          <w:rFonts w:ascii="Times New Roman" w:hAnsi="Times New Roman"/>
          <w:szCs w:val="24"/>
        </w:rPr>
        <w:t>5 zákona</w:t>
      </w:r>
      <w:r w:rsidRPr="007C4E54">
        <w:rPr>
          <w:rFonts w:ascii="Times New Roman" w:hAnsi="Times New Roman"/>
          <w:szCs w:val="24"/>
        </w:rPr>
        <w:t xml:space="preserve">. </w:t>
      </w:r>
    </w:p>
    <w:p w:rsidR="00C046F5" w:rsidRPr="007C4E54" w:rsidP="00C046F5">
      <w:pPr>
        <w:bidi w:val="0"/>
        <w:rPr>
          <w:rFonts w:ascii="Times New Roman" w:hAnsi="Times New Roman"/>
          <w:b/>
          <w:szCs w:val="24"/>
        </w:rPr>
      </w:pPr>
    </w:p>
    <w:p w:rsidR="00C046F5" w:rsidP="00C046F5">
      <w:pPr>
        <w:bidi w:val="0"/>
        <w:rPr>
          <w:rFonts w:ascii="Times New Roman" w:hAnsi="Times New Roman"/>
          <w:b/>
          <w:szCs w:val="24"/>
        </w:rPr>
      </w:pPr>
      <w:r>
        <w:rPr>
          <w:rFonts w:ascii="Times New Roman" w:hAnsi="Times New Roman"/>
          <w:b/>
          <w:szCs w:val="24"/>
        </w:rPr>
        <w:t>K bodu 28</w:t>
      </w:r>
    </w:p>
    <w:p w:rsidR="00C046F5" w:rsidRPr="007C4E54" w:rsidP="00C046F5">
      <w:pPr>
        <w:bidi w:val="0"/>
        <w:spacing w:before="120"/>
        <w:ind w:firstLine="709"/>
        <w:rPr>
          <w:rFonts w:ascii="Times New Roman" w:hAnsi="Times New Roman"/>
          <w:b/>
          <w:szCs w:val="24"/>
        </w:rPr>
      </w:pPr>
      <w:r>
        <w:rPr>
          <w:rFonts w:ascii="Times New Roman" w:hAnsi="Times New Roman"/>
          <w:szCs w:val="24"/>
        </w:rPr>
        <w:t xml:space="preserve">Znížením sa upravuje </w:t>
      </w:r>
      <w:r w:rsidRPr="007C4E54">
        <w:rPr>
          <w:rFonts w:ascii="Times New Roman" w:hAnsi="Times New Roman"/>
          <w:szCs w:val="24"/>
        </w:rPr>
        <w:t>výška pokuty, ktorú je oprávnený uložiť inšpektorát práce vedúcim zamestnancom a štatutárnym orgánom podľa osobitného predpisu.</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Pr>
          <w:rFonts w:ascii="Times New Roman" w:hAnsi="Times New Roman"/>
          <w:b/>
          <w:szCs w:val="24"/>
        </w:rPr>
        <w:t>K bodu 29</w:t>
      </w:r>
    </w:p>
    <w:p w:rsidR="00C046F5" w:rsidP="00C046F5">
      <w:pPr>
        <w:bidi w:val="0"/>
        <w:spacing w:before="120"/>
        <w:ind w:firstLine="708"/>
        <w:rPr>
          <w:rFonts w:ascii="Times New Roman" w:hAnsi="Times New Roman"/>
          <w:szCs w:val="24"/>
        </w:rPr>
      </w:pPr>
      <w:r w:rsidRPr="007C4E54">
        <w:rPr>
          <w:rFonts w:ascii="Times New Roman" w:hAnsi="Times New Roman"/>
          <w:szCs w:val="24"/>
        </w:rPr>
        <w:t xml:space="preserve">Navrhuje sa vypustiť písmeno d) so zreteľom na jeho vymedzenie v bode </w:t>
      </w:r>
      <w:r>
        <w:rPr>
          <w:rFonts w:ascii="Times New Roman" w:hAnsi="Times New Roman"/>
          <w:szCs w:val="24"/>
        </w:rPr>
        <w:t>30</w:t>
      </w:r>
      <w:r w:rsidRPr="007C4E54">
        <w:rPr>
          <w:rFonts w:ascii="Times New Roman" w:hAnsi="Times New Roman"/>
          <w:szCs w:val="24"/>
        </w:rPr>
        <w:t>.</w:t>
      </w:r>
    </w:p>
    <w:p w:rsidR="00C046F5" w:rsidP="00C046F5">
      <w:pPr>
        <w:bidi w:val="0"/>
        <w:rPr>
          <w:rFonts w:ascii="Times New Roman" w:hAnsi="Times New Roman"/>
          <w:b/>
        </w:rPr>
      </w:pPr>
    </w:p>
    <w:p w:rsidR="00C046F5" w:rsidRPr="007C4E54" w:rsidP="00C046F5">
      <w:pPr>
        <w:bidi w:val="0"/>
        <w:rPr>
          <w:rFonts w:ascii="Times New Roman" w:hAnsi="Times New Roman"/>
          <w:b/>
          <w:szCs w:val="24"/>
        </w:rPr>
      </w:pPr>
      <w:r>
        <w:rPr>
          <w:rFonts w:ascii="Times New Roman" w:hAnsi="Times New Roman"/>
          <w:b/>
          <w:szCs w:val="24"/>
        </w:rPr>
        <w:t>K bodu 30</w:t>
      </w:r>
    </w:p>
    <w:p w:rsidR="00C046F5" w:rsidRPr="007C4E54" w:rsidP="00C046F5">
      <w:pPr>
        <w:bidi w:val="0"/>
        <w:spacing w:before="120"/>
        <w:ind w:firstLine="708"/>
        <w:rPr>
          <w:rFonts w:ascii="Times New Roman" w:hAnsi="Times New Roman"/>
          <w:szCs w:val="24"/>
        </w:rPr>
      </w:pPr>
      <w:r w:rsidRPr="007C4E54">
        <w:rPr>
          <w:rFonts w:ascii="Times New Roman" w:hAnsi="Times New Roman"/>
          <w:szCs w:val="24"/>
        </w:rPr>
        <w:t>Cieľom úpravy je podpora preventívneho charakteru výkonu inšpekcie práce.</w:t>
      </w:r>
      <w:r>
        <w:rPr>
          <w:rFonts w:ascii="Times New Roman" w:hAnsi="Times New Roman"/>
          <w:szCs w:val="24"/>
        </w:rPr>
        <w:t xml:space="preserve"> </w:t>
      </w:r>
      <w:r w:rsidRPr="007C4E54">
        <w:rPr>
          <w:rFonts w:ascii="Times New Roman" w:hAnsi="Times New Roman"/>
          <w:szCs w:val="24"/>
        </w:rPr>
        <w:t xml:space="preserve">Ustanovuje sa pre inšpektorát práce povinnosť uložiť pokutu </w:t>
      </w:r>
      <w:r>
        <w:rPr>
          <w:rFonts w:ascii="Times New Roman" w:hAnsi="Times New Roman"/>
        </w:rPr>
        <w:t>zamestnávateľovi alebo fyzickej osobe, ktorá je podnikateľom a nie je zamestnávateľom,</w:t>
      </w:r>
      <w:r w:rsidRPr="00917096">
        <w:rPr>
          <w:rFonts w:ascii="Times New Roman" w:hAnsi="Times New Roman"/>
        </w:rPr>
        <w:t xml:space="preserve"> </w:t>
      </w:r>
      <w:r>
        <w:rPr>
          <w:rFonts w:ascii="Times New Roman" w:hAnsi="Times New Roman"/>
        </w:rPr>
        <w:t>za</w:t>
      </w:r>
      <w:r w:rsidRPr="007C4E54">
        <w:rPr>
          <w:rFonts w:ascii="Times New Roman" w:hAnsi="Times New Roman"/>
          <w:szCs w:val="24"/>
        </w:rPr>
        <w:t xml:space="preserve"> závažné porušenie </w:t>
      </w:r>
      <w:r w:rsidRPr="007C4E54">
        <w:rPr>
          <w:rFonts w:ascii="Times New Roman" w:hAnsi="Times New Roman"/>
        </w:rPr>
        <w:t>predpisov uvedených</w:t>
      </w:r>
      <w:r w:rsidRPr="007C4E54">
        <w:rPr>
          <w:rFonts w:ascii="Times New Roman" w:hAnsi="Times New Roman"/>
          <w:b/>
        </w:rPr>
        <w:t xml:space="preserve"> </w:t>
      </w:r>
      <w:r w:rsidRPr="007C4E54">
        <w:rPr>
          <w:rFonts w:ascii="Times New Roman" w:hAnsi="Times New Roman"/>
        </w:rPr>
        <w:t xml:space="preserve"> v § 2 ods. 1 písm. a) zákona, nesplnenie povinnosti uloženej podľa § 12 ods. 2 písm. b) až i) zákona</w:t>
      </w:r>
      <w:r>
        <w:rPr>
          <w:rFonts w:ascii="Times New Roman" w:hAnsi="Times New Roman"/>
        </w:rPr>
        <w:t xml:space="preserve"> a za porušenie zákazu nelegálneho zamestnávania</w:t>
      </w:r>
      <w:r w:rsidRPr="00982E6D">
        <w:rPr>
          <w:rFonts w:ascii="Times New Roman" w:hAnsi="Times New Roman"/>
        </w:rPr>
        <w:t xml:space="preserve"> </w:t>
      </w:r>
      <w:r>
        <w:rPr>
          <w:rFonts w:ascii="Times New Roman" w:hAnsi="Times New Roman"/>
        </w:rPr>
        <w:t>zamestnávateľovi alebo fyzickej osobe</w:t>
      </w:r>
      <w:r w:rsidRPr="007C4E54">
        <w:rPr>
          <w:rFonts w:ascii="Times New Roman" w:hAnsi="Times New Roman"/>
        </w:rPr>
        <w:t>. Zároveň sa ustanovuje</w:t>
      </w:r>
      <w:r w:rsidRPr="007C4E54">
        <w:rPr>
          <w:rFonts w:ascii="Times New Roman" w:hAnsi="Times New Roman"/>
          <w:szCs w:val="24"/>
        </w:rPr>
        <w:t> rozsah pokút.</w:t>
      </w:r>
    </w:p>
    <w:p w:rsidR="00C046F5" w:rsidRPr="007C4E54" w:rsidP="00C046F5">
      <w:pPr>
        <w:bidi w:val="0"/>
        <w:rPr>
          <w:rFonts w:ascii="Times New Roman" w:hAnsi="Times New Roman"/>
          <w:szCs w:val="24"/>
        </w:rPr>
      </w:pPr>
    </w:p>
    <w:p w:rsidR="00C046F5" w:rsidRPr="007C4E54" w:rsidP="00C046F5">
      <w:pPr>
        <w:bidi w:val="0"/>
        <w:rPr>
          <w:rFonts w:ascii="Times New Roman" w:hAnsi="Times New Roman"/>
          <w:b/>
          <w:szCs w:val="24"/>
        </w:rPr>
      </w:pPr>
      <w:r>
        <w:rPr>
          <w:rFonts w:ascii="Times New Roman" w:hAnsi="Times New Roman"/>
          <w:b/>
          <w:szCs w:val="24"/>
        </w:rPr>
        <w:t>K bodu 31</w:t>
      </w:r>
    </w:p>
    <w:p w:rsidR="00C046F5" w:rsidRPr="007C4E54" w:rsidP="00C046F5">
      <w:pPr>
        <w:bidi w:val="0"/>
        <w:spacing w:before="120"/>
        <w:ind w:firstLine="708"/>
        <w:rPr>
          <w:rFonts w:ascii="Times New Roman" w:hAnsi="Times New Roman"/>
          <w:szCs w:val="24"/>
        </w:rPr>
      </w:pPr>
      <w:r w:rsidRPr="007C4E54">
        <w:rPr>
          <w:rFonts w:ascii="Times New Roman" w:hAnsi="Times New Roman"/>
          <w:szCs w:val="24"/>
        </w:rPr>
        <w:t xml:space="preserve">Navrhovanou úpravou sa vymedzuje, ktoré porušenia </w:t>
      </w:r>
      <w:r w:rsidRPr="007C4E54">
        <w:rPr>
          <w:rFonts w:ascii="Times New Roman" w:hAnsi="Times New Roman"/>
        </w:rPr>
        <w:t>predpisov uvedených</w:t>
      </w:r>
      <w:r w:rsidRPr="007C4E54">
        <w:rPr>
          <w:rFonts w:ascii="Times New Roman" w:hAnsi="Times New Roman"/>
          <w:b/>
        </w:rPr>
        <w:t xml:space="preserve"> </w:t>
      </w:r>
      <w:r w:rsidRPr="007C4E54">
        <w:rPr>
          <w:rFonts w:ascii="Times New Roman" w:hAnsi="Times New Roman"/>
        </w:rPr>
        <w:t xml:space="preserve"> v § 2 ods. 1 písm. a)</w:t>
      </w:r>
      <w:r w:rsidRPr="007C4E54">
        <w:rPr>
          <w:rFonts w:ascii="Times New Roman" w:hAnsi="Times New Roman"/>
          <w:szCs w:val="24"/>
        </w:rPr>
        <w:t xml:space="preserve"> sú závažným porušením predpisov, pri ktorých je inšpektorát práce povinný uložiť pokutu.</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Pr>
          <w:rFonts w:ascii="Times New Roman" w:hAnsi="Times New Roman"/>
          <w:b/>
          <w:szCs w:val="24"/>
        </w:rPr>
        <w:t>K bodu 32</w:t>
      </w:r>
    </w:p>
    <w:p w:rsidR="00C046F5" w:rsidRPr="007C4E54" w:rsidP="00C046F5">
      <w:pPr>
        <w:bidi w:val="0"/>
        <w:spacing w:before="120"/>
        <w:ind w:firstLine="708"/>
        <w:rPr>
          <w:rFonts w:ascii="Times New Roman" w:hAnsi="Times New Roman"/>
          <w:szCs w:val="24"/>
        </w:rPr>
      </w:pPr>
      <w:r w:rsidRPr="007C4E54">
        <w:rPr>
          <w:rFonts w:ascii="Times New Roman" w:hAnsi="Times New Roman"/>
          <w:szCs w:val="24"/>
        </w:rPr>
        <w:t>Ide o úpravu nadväzujúcu na zavedenie legislatí</w:t>
      </w:r>
      <w:r>
        <w:rPr>
          <w:rFonts w:ascii="Times New Roman" w:hAnsi="Times New Roman"/>
          <w:szCs w:val="24"/>
        </w:rPr>
        <w:t xml:space="preserve">vnej skratky „protokol“ v bode </w:t>
      </w:r>
      <w:r w:rsidRPr="00F9015C">
        <w:rPr>
          <w:rFonts w:ascii="Times New Roman" w:hAnsi="Times New Roman"/>
          <w:szCs w:val="24"/>
        </w:rPr>
        <w:t>1</w:t>
      </w:r>
      <w:r>
        <w:rPr>
          <w:rFonts w:ascii="Times New Roman" w:hAnsi="Times New Roman"/>
          <w:szCs w:val="24"/>
        </w:rPr>
        <w:t>2.</w:t>
      </w:r>
    </w:p>
    <w:p w:rsidR="00C046F5" w:rsidRPr="007C4E54" w:rsidP="00C046F5">
      <w:pPr>
        <w:bidi w:val="0"/>
        <w:ind w:firstLine="708"/>
        <w:rPr>
          <w:rFonts w:ascii="Times New Roman" w:hAnsi="Times New Roman"/>
          <w:b/>
          <w:szCs w:val="24"/>
        </w:rPr>
      </w:pPr>
    </w:p>
    <w:p w:rsidR="00C046F5" w:rsidRPr="007C4E54" w:rsidP="00C046F5">
      <w:pPr>
        <w:bidi w:val="0"/>
        <w:rPr>
          <w:rFonts w:ascii="Times New Roman" w:hAnsi="Times New Roman"/>
          <w:b/>
          <w:szCs w:val="24"/>
        </w:rPr>
      </w:pPr>
      <w:r>
        <w:rPr>
          <w:rFonts w:ascii="Times New Roman" w:hAnsi="Times New Roman"/>
          <w:b/>
          <w:szCs w:val="24"/>
        </w:rPr>
        <w:t>K bodu 33</w:t>
      </w:r>
    </w:p>
    <w:p w:rsidR="00C046F5" w:rsidRPr="007C4E54" w:rsidP="00C046F5">
      <w:pPr>
        <w:bidi w:val="0"/>
        <w:spacing w:before="120"/>
        <w:ind w:firstLine="708"/>
        <w:rPr>
          <w:rFonts w:ascii="Times New Roman" w:hAnsi="Times New Roman"/>
          <w:szCs w:val="24"/>
        </w:rPr>
      </w:pPr>
      <w:r w:rsidRPr="007C4E54">
        <w:rPr>
          <w:rFonts w:ascii="Times New Roman" w:hAnsi="Times New Roman"/>
          <w:szCs w:val="24"/>
        </w:rPr>
        <w:t>Návrhom sa ustanovuje, že výnos</w:t>
      </w:r>
      <w:r w:rsidRPr="007C4E54">
        <w:rPr>
          <w:rFonts w:ascii="Times New Roman" w:hAnsi="Times New Roman"/>
        </w:rPr>
        <w:t xml:space="preserve"> pokút uvedených v § 19 je príjmom štátneho rozpočtu.</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Pr>
          <w:rFonts w:ascii="Times New Roman" w:hAnsi="Times New Roman"/>
          <w:b/>
          <w:szCs w:val="24"/>
        </w:rPr>
        <w:t>K bodu 34</w:t>
      </w:r>
    </w:p>
    <w:p w:rsidR="00C046F5" w:rsidRPr="007C4E54" w:rsidP="00C046F5">
      <w:pPr>
        <w:bidi w:val="0"/>
        <w:spacing w:before="120"/>
        <w:ind w:firstLine="708"/>
        <w:rPr>
          <w:rFonts w:ascii="Times New Roman" w:hAnsi="Times New Roman"/>
          <w:szCs w:val="24"/>
        </w:rPr>
      </w:pPr>
      <w:r w:rsidRPr="007C4E54">
        <w:rPr>
          <w:rFonts w:ascii="Times New Roman" w:hAnsi="Times New Roman"/>
          <w:szCs w:val="24"/>
        </w:rPr>
        <w:t>Ustanovuje sa, že inšpektorát práce nebude ukladať poriadkové pokuty</w:t>
      </w:r>
      <w:r>
        <w:rPr>
          <w:rFonts w:ascii="Times New Roman" w:hAnsi="Times New Roman"/>
          <w:szCs w:val="24"/>
        </w:rPr>
        <w:t>,</w:t>
      </w:r>
      <w:r w:rsidRPr="007C4E54">
        <w:rPr>
          <w:rFonts w:ascii="Times New Roman" w:hAnsi="Times New Roman"/>
          <w:szCs w:val="24"/>
        </w:rPr>
        <w:t xml:space="preserve"> ak nebol bezodkladne ohlásený</w:t>
      </w:r>
      <w:r w:rsidRPr="007C4E54">
        <w:rPr>
          <w:rFonts w:ascii="Times New Roman" w:hAnsi="Times New Roman"/>
        </w:rPr>
        <w:t xml:space="preserve"> vznik choroby z povolania a ohrozenia chorobou z povolania</w:t>
      </w:r>
      <w:r w:rsidRPr="007C4E54">
        <w:rPr>
          <w:rFonts w:ascii="Times New Roman" w:hAnsi="Times New Roman"/>
          <w:szCs w:val="24"/>
        </w:rPr>
        <w:t xml:space="preserve"> v nadväznosti na navrhované vypustenie tejto </w:t>
      </w:r>
      <w:r>
        <w:rPr>
          <w:rFonts w:ascii="Times New Roman" w:hAnsi="Times New Roman"/>
          <w:szCs w:val="24"/>
        </w:rPr>
        <w:t xml:space="preserve">oznamovacej </w:t>
      </w:r>
      <w:r w:rsidRPr="007C4E54">
        <w:rPr>
          <w:rFonts w:ascii="Times New Roman" w:hAnsi="Times New Roman"/>
          <w:szCs w:val="24"/>
        </w:rPr>
        <w:t xml:space="preserve">povinnosti </w:t>
      </w:r>
      <w:r>
        <w:rPr>
          <w:rFonts w:ascii="Times New Roman" w:hAnsi="Times New Roman"/>
          <w:szCs w:val="24"/>
        </w:rPr>
        <w:t>v</w:t>
      </w:r>
      <w:r w:rsidRPr="007C4E54">
        <w:rPr>
          <w:rFonts w:ascii="Times New Roman" w:hAnsi="Times New Roman"/>
          <w:szCs w:val="24"/>
        </w:rPr>
        <w:t xml:space="preserve"> § 17 ods. </w:t>
      </w:r>
      <w:r>
        <w:rPr>
          <w:rFonts w:ascii="Times New Roman" w:hAnsi="Times New Roman"/>
          <w:szCs w:val="24"/>
        </w:rPr>
        <w:t>5</w:t>
      </w:r>
      <w:r w:rsidRPr="007C4E54">
        <w:rPr>
          <w:rFonts w:ascii="Times New Roman" w:hAnsi="Times New Roman"/>
          <w:szCs w:val="24"/>
        </w:rPr>
        <w:t xml:space="preserve"> zákona č. 124/2006 Z. z. o bezpečnosti a ochrane zdravia pri práci a o zmene a doplnení niektorých zákonov v znení neskorších predpisov.</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Pr>
          <w:rFonts w:ascii="Times New Roman" w:hAnsi="Times New Roman"/>
          <w:b/>
          <w:szCs w:val="24"/>
        </w:rPr>
        <w:t>K bodu 35</w:t>
      </w:r>
    </w:p>
    <w:p w:rsidR="00C046F5" w:rsidRPr="007C4E54" w:rsidP="00C046F5">
      <w:pPr>
        <w:bidi w:val="0"/>
        <w:spacing w:before="120"/>
        <w:ind w:firstLine="708"/>
        <w:rPr>
          <w:rFonts w:ascii="Times New Roman" w:hAnsi="Times New Roman"/>
          <w:szCs w:val="24"/>
        </w:rPr>
      </w:pPr>
      <w:r w:rsidRPr="007C4E54">
        <w:rPr>
          <w:rFonts w:ascii="Times New Roman" w:hAnsi="Times New Roman"/>
          <w:szCs w:val="24"/>
        </w:rPr>
        <w:t>Navrhuje sa, že výnos</w:t>
      </w:r>
      <w:r w:rsidRPr="007C4E54">
        <w:rPr>
          <w:rFonts w:ascii="Times New Roman" w:hAnsi="Times New Roman"/>
        </w:rPr>
        <w:t xml:space="preserve"> poriadkových pokút je príjmom štátneho rozpočtu.</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sidRPr="007C4E54">
        <w:rPr>
          <w:rFonts w:ascii="Times New Roman" w:hAnsi="Times New Roman"/>
          <w:b/>
          <w:szCs w:val="24"/>
        </w:rPr>
        <w:t xml:space="preserve">K bodu </w:t>
      </w:r>
      <w:r>
        <w:rPr>
          <w:rFonts w:ascii="Times New Roman" w:hAnsi="Times New Roman"/>
          <w:b/>
          <w:szCs w:val="24"/>
        </w:rPr>
        <w:t>36</w:t>
      </w:r>
    </w:p>
    <w:p w:rsidR="00C046F5" w:rsidRPr="007F0796" w:rsidP="00C046F5">
      <w:pPr>
        <w:bidi w:val="0"/>
        <w:spacing w:before="120"/>
        <w:ind w:firstLine="709"/>
        <w:rPr>
          <w:rFonts w:ascii="Times New Roman" w:hAnsi="Times New Roman"/>
          <w:b/>
          <w:szCs w:val="24"/>
        </w:rPr>
      </w:pPr>
      <w:r w:rsidRPr="007C4E54">
        <w:rPr>
          <w:rFonts w:ascii="Times New Roman" w:hAnsi="Times New Roman"/>
          <w:bCs/>
          <w:szCs w:val="24"/>
        </w:rPr>
        <w:t>Predložený návrh vychádza z aplikačnej praxe orgánov inšpekcie práce. Cieľom je spružniť výkon povinností v oblasti bezpečnosti a ochrany zdravia pri práci, ako aj výkon inšpekcie práce, keď vo viacerých prípadoch sa zamestnávateľ alebo fyzická osoba, ktorá je podnikateľom a nie je zamestnávateľom</w:t>
      </w:r>
      <w:r>
        <w:rPr>
          <w:rFonts w:ascii="Times New Roman" w:hAnsi="Times New Roman"/>
          <w:bCs/>
          <w:szCs w:val="24"/>
        </w:rPr>
        <w:t>,</w:t>
      </w:r>
      <w:r w:rsidRPr="007C4E54">
        <w:rPr>
          <w:rFonts w:ascii="Times New Roman" w:hAnsi="Times New Roman"/>
          <w:bCs/>
          <w:szCs w:val="24"/>
        </w:rPr>
        <w:t xml:space="preserve"> vyhýba zodpovednosti za plnenie právnych predpisov tým, že neprevezme písomnosti orgánov inšpekcie práce, ktoré jej boli adresované.</w:t>
      </w:r>
      <w:r>
        <w:rPr>
          <w:rFonts w:ascii="Times New Roman" w:hAnsi="Times New Roman"/>
          <w:bCs/>
          <w:szCs w:val="24"/>
        </w:rPr>
        <w:t xml:space="preserve"> </w:t>
      </w:r>
      <w:r w:rsidRPr="007F0796">
        <w:rPr>
          <w:rFonts w:ascii="Times New Roman" w:hAnsi="Times New Roman" w:cs="Calibri"/>
          <w:szCs w:val="24"/>
        </w:rPr>
        <w:t>Ide napríklad o protokol z výkonu inšpekcie práce</w:t>
      </w:r>
      <w:r>
        <w:rPr>
          <w:rFonts w:ascii="Times New Roman" w:hAnsi="Times New Roman" w:cs="Calibri"/>
          <w:szCs w:val="24"/>
        </w:rPr>
        <w:t>.</w:t>
      </w:r>
    </w:p>
    <w:p w:rsidR="00C046F5" w:rsidP="00C046F5">
      <w:pPr>
        <w:bidi w:val="0"/>
        <w:rPr>
          <w:rFonts w:ascii="Times New Roman" w:hAnsi="Times New Roman"/>
          <w:b/>
          <w:szCs w:val="24"/>
        </w:rPr>
      </w:pP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sidRPr="007C4E54">
        <w:rPr>
          <w:rFonts w:ascii="Times New Roman" w:hAnsi="Times New Roman"/>
          <w:b/>
          <w:szCs w:val="24"/>
        </w:rPr>
        <w:t xml:space="preserve">K bodu </w:t>
      </w:r>
      <w:r>
        <w:rPr>
          <w:rFonts w:ascii="Times New Roman" w:hAnsi="Times New Roman"/>
          <w:b/>
          <w:szCs w:val="24"/>
        </w:rPr>
        <w:t>37</w:t>
      </w:r>
    </w:p>
    <w:p w:rsidR="00C046F5" w:rsidRPr="007C4E54" w:rsidP="00C046F5">
      <w:pPr>
        <w:bidi w:val="0"/>
        <w:spacing w:before="120"/>
        <w:ind w:firstLine="709"/>
        <w:rPr>
          <w:rFonts w:ascii="Times New Roman" w:hAnsi="Times New Roman"/>
          <w:szCs w:val="24"/>
        </w:rPr>
      </w:pPr>
      <w:r w:rsidRPr="007C4E54">
        <w:rPr>
          <w:rFonts w:ascii="Times New Roman" w:hAnsi="Times New Roman"/>
          <w:szCs w:val="24"/>
        </w:rPr>
        <w:t xml:space="preserve">Ide o úpravu nadväzujúcu na úpravu § 14 ods. 2 </w:t>
      </w:r>
      <w:r>
        <w:rPr>
          <w:rFonts w:ascii="Times New Roman" w:hAnsi="Times New Roman"/>
          <w:szCs w:val="24"/>
        </w:rPr>
        <w:t xml:space="preserve">návrhu </w:t>
      </w:r>
      <w:r w:rsidRPr="007C4E54">
        <w:rPr>
          <w:rFonts w:ascii="Times New Roman" w:hAnsi="Times New Roman"/>
          <w:szCs w:val="24"/>
        </w:rPr>
        <w:t>zákona</w:t>
      </w:r>
      <w:r>
        <w:rPr>
          <w:rFonts w:ascii="Times New Roman" w:hAnsi="Times New Roman"/>
          <w:szCs w:val="24"/>
        </w:rPr>
        <w:t xml:space="preserve">. </w:t>
      </w:r>
    </w:p>
    <w:p w:rsidR="00C046F5" w:rsidRPr="007C4E54" w:rsidP="00C046F5">
      <w:pPr>
        <w:bidi w:val="0"/>
        <w:rPr>
          <w:rFonts w:ascii="Times New Roman" w:hAnsi="Times New Roman"/>
          <w:szCs w:val="24"/>
        </w:rPr>
      </w:pPr>
    </w:p>
    <w:p w:rsidR="00C046F5" w:rsidRPr="007C4E54" w:rsidP="00C046F5">
      <w:pPr>
        <w:bidi w:val="0"/>
        <w:rPr>
          <w:rFonts w:ascii="Times New Roman" w:hAnsi="Times New Roman"/>
          <w:b/>
          <w:szCs w:val="24"/>
        </w:rPr>
      </w:pPr>
      <w:r>
        <w:rPr>
          <w:rFonts w:ascii="Times New Roman" w:hAnsi="Times New Roman"/>
          <w:b/>
          <w:szCs w:val="24"/>
        </w:rPr>
        <w:t>K bodu 38</w:t>
      </w:r>
    </w:p>
    <w:p w:rsidR="00C046F5" w:rsidP="00C046F5">
      <w:pPr>
        <w:bidi w:val="0"/>
        <w:spacing w:before="120"/>
        <w:ind w:firstLine="709"/>
        <w:rPr>
          <w:rFonts w:ascii="Times New Roman" w:hAnsi="Times New Roman"/>
          <w:szCs w:val="24"/>
        </w:rPr>
      </w:pPr>
      <w:r w:rsidRPr="007C4E54">
        <w:rPr>
          <w:rFonts w:ascii="Times New Roman" w:hAnsi="Times New Roman"/>
          <w:szCs w:val="24"/>
        </w:rPr>
        <w:t>Ide o legislatívno-technickú úpravu</w:t>
      </w:r>
      <w:r>
        <w:rPr>
          <w:rFonts w:ascii="Times New Roman" w:hAnsi="Times New Roman"/>
          <w:szCs w:val="24"/>
        </w:rPr>
        <w:t>.</w:t>
      </w:r>
      <w:r w:rsidRPr="007C4E54">
        <w:rPr>
          <w:rFonts w:ascii="Times New Roman" w:hAnsi="Times New Roman"/>
          <w:szCs w:val="24"/>
        </w:rPr>
        <w:t xml:space="preserve"> </w:t>
      </w:r>
    </w:p>
    <w:p w:rsidR="00C046F5" w:rsidP="00C046F5">
      <w:pPr>
        <w:bidi w:val="0"/>
        <w:rPr>
          <w:rFonts w:ascii="Times New Roman" w:hAnsi="Times New Roman"/>
          <w:b/>
          <w:szCs w:val="24"/>
        </w:rPr>
      </w:pPr>
    </w:p>
    <w:p w:rsidR="00C046F5" w:rsidRPr="007C4E54" w:rsidP="00C046F5">
      <w:pPr>
        <w:bidi w:val="0"/>
        <w:rPr>
          <w:rFonts w:ascii="Times New Roman" w:hAnsi="Times New Roman"/>
          <w:b/>
          <w:szCs w:val="24"/>
        </w:rPr>
      </w:pPr>
      <w:r>
        <w:rPr>
          <w:rFonts w:ascii="Times New Roman" w:hAnsi="Times New Roman"/>
          <w:b/>
          <w:szCs w:val="24"/>
        </w:rPr>
        <w:t>K bodu 39</w:t>
      </w:r>
    </w:p>
    <w:p w:rsidR="00C046F5" w:rsidRPr="007C4E54" w:rsidP="00C046F5">
      <w:pPr>
        <w:bidi w:val="0"/>
        <w:spacing w:before="120"/>
        <w:rPr>
          <w:rFonts w:ascii="Times New Roman" w:hAnsi="Times New Roman"/>
          <w:szCs w:val="24"/>
        </w:rPr>
      </w:pPr>
      <w:r>
        <w:rPr>
          <w:rFonts w:ascii="Times New Roman" w:hAnsi="Times New Roman"/>
          <w:szCs w:val="24"/>
        </w:rPr>
        <w:tab/>
        <w:t>Upravuje sa prechodné ustanovenie vo vzťahu ku konaniu začatému a právoplatne neukončenému ku dňu nadobudnutia účinnosti tohto zákona.</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sidRPr="007C4E54">
        <w:rPr>
          <w:rFonts w:ascii="Times New Roman" w:hAnsi="Times New Roman"/>
          <w:b/>
          <w:szCs w:val="24"/>
        </w:rPr>
        <w:t xml:space="preserve">K bodu </w:t>
      </w:r>
      <w:r>
        <w:rPr>
          <w:rFonts w:ascii="Times New Roman" w:hAnsi="Times New Roman"/>
          <w:b/>
          <w:szCs w:val="24"/>
        </w:rPr>
        <w:t>40</w:t>
      </w:r>
    </w:p>
    <w:p w:rsidR="00C046F5" w:rsidRPr="007C4E54" w:rsidP="00C046F5">
      <w:pPr>
        <w:bidi w:val="0"/>
        <w:spacing w:before="120"/>
        <w:ind w:firstLine="709"/>
        <w:rPr>
          <w:rFonts w:ascii="Times New Roman" w:hAnsi="Times New Roman"/>
          <w:szCs w:val="24"/>
        </w:rPr>
      </w:pPr>
      <w:r w:rsidRPr="007C4E54">
        <w:rPr>
          <w:rFonts w:ascii="Times New Roman" w:hAnsi="Times New Roman"/>
          <w:szCs w:val="24"/>
        </w:rPr>
        <w:t>Ide o legislatívno-technickú úpravu nadväzu</w:t>
      </w:r>
      <w:r>
        <w:rPr>
          <w:rFonts w:ascii="Times New Roman" w:hAnsi="Times New Roman"/>
          <w:szCs w:val="24"/>
        </w:rPr>
        <w:t>júcu na navrhovanú úpravu bode 41</w:t>
      </w:r>
      <w:r w:rsidRPr="007C4E54">
        <w:rPr>
          <w:rFonts w:ascii="Times New Roman" w:hAnsi="Times New Roman"/>
          <w:szCs w:val="24"/>
        </w:rPr>
        <w:t>.</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sidRPr="007C4E54">
        <w:rPr>
          <w:rFonts w:ascii="Times New Roman" w:hAnsi="Times New Roman"/>
          <w:b/>
          <w:szCs w:val="24"/>
        </w:rPr>
        <w:t xml:space="preserve">K bodu </w:t>
      </w:r>
      <w:r>
        <w:rPr>
          <w:rFonts w:ascii="Times New Roman" w:hAnsi="Times New Roman"/>
          <w:b/>
          <w:szCs w:val="24"/>
        </w:rPr>
        <w:t>41</w:t>
      </w:r>
    </w:p>
    <w:p w:rsidR="00C046F5" w:rsidP="00C046F5">
      <w:pPr>
        <w:bidi w:val="0"/>
        <w:spacing w:before="120"/>
        <w:ind w:firstLine="709"/>
        <w:rPr>
          <w:rFonts w:ascii="Times New Roman" w:hAnsi="Times New Roman"/>
          <w:szCs w:val="24"/>
        </w:rPr>
      </w:pPr>
      <w:r w:rsidRPr="007C4E54">
        <w:rPr>
          <w:rFonts w:ascii="Times New Roman" w:hAnsi="Times New Roman"/>
          <w:szCs w:val="24"/>
        </w:rPr>
        <w:t>Návrhom sa ustanovuje</w:t>
      </w:r>
      <w:r w:rsidRPr="007C4E54">
        <w:rPr>
          <w:rFonts w:ascii="Times New Roman" w:hAnsi="Times New Roman"/>
          <w:b/>
          <w:szCs w:val="24"/>
        </w:rPr>
        <w:t xml:space="preserve"> </w:t>
      </w:r>
      <w:r w:rsidRPr="007C4E54">
        <w:rPr>
          <w:rFonts w:ascii="Times New Roman" w:hAnsi="Times New Roman"/>
          <w:szCs w:val="24"/>
        </w:rPr>
        <w:t>vzor preukazu inšpektora práce.</w:t>
      </w:r>
    </w:p>
    <w:p w:rsidR="00C046F5" w:rsidP="00C046F5">
      <w:pPr>
        <w:bidi w:val="0"/>
        <w:rPr>
          <w:rFonts w:ascii="Times New Roman" w:hAnsi="Times New Roman"/>
          <w:b/>
          <w:szCs w:val="24"/>
        </w:rPr>
      </w:pPr>
    </w:p>
    <w:p w:rsidR="00C046F5" w:rsidRPr="007C4E54" w:rsidP="00C046F5">
      <w:pPr>
        <w:bidi w:val="0"/>
        <w:rPr>
          <w:rFonts w:ascii="Times New Roman" w:hAnsi="Times New Roman"/>
          <w:b/>
          <w:szCs w:val="24"/>
        </w:rPr>
      </w:pPr>
      <w:r>
        <w:rPr>
          <w:rFonts w:ascii="Times New Roman" w:hAnsi="Times New Roman"/>
          <w:b/>
          <w:szCs w:val="24"/>
        </w:rPr>
        <w:t>K bodu 42</w:t>
      </w:r>
    </w:p>
    <w:p w:rsidR="00C046F5" w:rsidRPr="007C4E54" w:rsidP="00C046F5">
      <w:pPr>
        <w:bidi w:val="0"/>
        <w:spacing w:before="120"/>
        <w:rPr>
          <w:rFonts w:ascii="Times New Roman" w:hAnsi="Times New Roman"/>
          <w:szCs w:val="24"/>
        </w:rPr>
      </w:pPr>
      <w:r>
        <w:rPr>
          <w:rFonts w:ascii="Times New Roman" w:hAnsi="Times New Roman"/>
          <w:szCs w:val="24"/>
        </w:rPr>
        <w:tab/>
        <w:t>Príloha sa zosúlaďuje vzhľadom na aktuálne názvy a publikačné zdroje predmetných právne záväzných aktov EÚ.</w:t>
      </w:r>
    </w:p>
    <w:p w:rsidR="00C046F5" w:rsidRPr="007C4E54" w:rsidP="00C046F5">
      <w:pPr>
        <w:bidi w:val="0"/>
        <w:rPr>
          <w:rFonts w:ascii="Times New Roman" w:hAnsi="Times New Roman"/>
          <w:b/>
          <w:szCs w:val="24"/>
        </w:rPr>
      </w:pPr>
    </w:p>
    <w:p w:rsidR="00C046F5" w:rsidRPr="007C4E54" w:rsidP="00C046F5">
      <w:pPr>
        <w:bidi w:val="0"/>
        <w:rPr>
          <w:rFonts w:ascii="Times New Roman" w:hAnsi="Times New Roman"/>
          <w:b/>
          <w:szCs w:val="24"/>
        </w:rPr>
      </w:pPr>
      <w:r>
        <w:rPr>
          <w:rFonts w:ascii="Times New Roman" w:hAnsi="Times New Roman"/>
          <w:b/>
          <w:szCs w:val="24"/>
        </w:rPr>
        <w:t>K čl. II</w:t>
      </w:r>
    </w:p>
    <w:p w:rsidR="00C046F5" w:rsidRPr="007C4E54" w:rsidP="00C046F5">
      <w:pPr>
        <w:bidi w:val="0"/>
        <w:spacing w:before="120"/>
        <w:ind w:firstLine="709"/>
        <w:rPr>
          <w:rFonts w:ascii="Times New Roman" w:hAnsi="Times New Roman"/>
          <w:szCs w:val="24"/>
        </w:rPr>
      </w:pPr>
      <w:r>
        <w:rPr>
          <w:rFonts w:ascii="Times New Roman" w:hAnsi="Times New Roman"/>
          <w:szCs w:val="24"/>
        </w:rPr>
        <w:t>P</w:t>
      </w:r>
      <w:r w:rsidRPr="007C4E54">
        <w:rPr>
          <w:rFonts w:ascii="Times New Roman" w:hAnsi="Times New Roman"/>
          <w:szCs w:val="24"/>
        </w:rPr>
        <w:t xml:space="preserve">redseda Národnej rady Slovenskej republiky </w:t>
      </w:r>
      <w:r>
        <w:rPr>
          <w:rFonts w:ascii="Times New Roman" w:hAnsi="Times New Roman"/>
          <w:szCs w:val="24"/>
        </w:rPr>
        <w:t xml:space="preserve">sa splnomocňuje na </w:t>
      </w:r>
      <w:r w:rsidRPr="007C4E54">
        <w:rPr>
          <w:rFonts w:ascii="Times New Roman" w:hAnsi="Times New Roman"/>
          <w:szCs w:val="24"/>
        </w:rPr>
        <w:t>vyhlás</w:t>
      </w:r>
      <w:r>
        <w:rPr>
          <w:rFonts w:ascii="Times New Roman" w:hAnsi="Times New Roman"/>
          <w:szCs w:val="24"/>
        </w:rPr>
        <w:t>enie</w:t>
      </w:r>
      <w:r w:rsidRPr="007C4E54">
        <w:rPr>
          <w:rFonts w:ascii="Times New Roman" w:hAnsi="Times New Roman"/>
          <w:szCs w:val="24"/>
        </w:rPr>
        <w:t xml:space="preserve"> úplné</w:t>
      </w:r>
      <w:r>
        <w:rPr>
          <w:rFonts w:ascii="Times New Roman" w:hAnsi="Times New Roman"/>
          <w:szCs w:val="24"/>
        </w:rPr>
        <w:t>ho</w:t>
      </w:r>
      <w:r w:rsidRPr="007C4E54">
        <w:rPr>
          <w:rFonts w:ascii="Times New Roman" w:hAnsi="Times New Roman"/>
          <w:szCs w:val="24"/>
        </w:rPr>
        <w:t xml:space="preserve"> zneni</w:t>
      </w:r>
      <w:r>
        <w:rPr>
          <w:rFonts w:ascii="Times New Roman" w:hAnsi="Times New Roman"/>
          <w:szCs w:val="24"/>
        </w:rPr>
        <w:t>a</w:t>
      </w:r>
      <w:r w:rsidRPr="007C4E54">
        <w:rPr>
          <w:rFonts w:ascii="Times New Roman" w:hAnsi="Times New Roman"/>
          <w:szCs w:val="24"/>
        </w:rPr>
        <w:t xml:space="preserve"> zákona o inšpekcii práce.</w:t>
      </w:r>
    </w:p>
    <w:p w:rsidR="00C046F5" w:rsidRPr="007C4E54" w:rsidP="00C046F5">
      <w:pPr>
        <w:bidi w:val="0"/>
        <w:rPr>
          <w:rFonts w:ascii="Times New Roman" w:hAnsi="Times New Roman"/>
          <w:szCs w:val="24"/>
        </w:rPr>
      </w:pPr>
    </w:p>
    <w:p w:rsidR="00C046F5" w:rsidRPr="007C4E54" w:rsidP="00C046F5">
      <w:pPr>
        <w:bidi w:val="0"/>
        <w:rPr>
          <w:rFonts w:ascii="Times New Roman" w:hAnsi="Times New Roman"/>
          <w:b/>
          <w:szCs w:val="24"/>
        </w:rPr>
      </w:pPr>
      <w:r>
        <w:rPr>
          <w:rFonts w:ascii="Times New Roman" w:hAnsi="Times New Roman"/>
          <w:b/>
          <w:szCs w:val="24"/>
        </w:rPr>
        <w:t>K čl. III</w:t>
      </w:r>
    </w:p>
    <w:p w:rsidR="00C046F5" w:rsidRPr="007C4E54" w:rsidP="00C046F5">
      <w:pPr>
        <w:bidi w:val="0"/>
        <w:spacing w:before="120"/>
        <w:ind w:firstLine="709"/>
        <w:rPr>
          <w:rFonts w:ascii="Times New Roman" w:hAnsi="Times New Roman"/>
          <w:b/>
          <w:szCs w:val="24"/>
        </w:rPr>
      </w:pPr>
      <w:r w:rsidRPr="007C4E54">
        <w:rPr>
          <w:rFonts w:ascii="Times New Roman" w:hAnsi="Times New Roman"/>
          <w:szCs w:val="24"/>
        </w:rPr>
        <w:t>Navrhuje sa dátu</w:t>
      </w:r>
      <w:r>
        <w:rPr>
          <w:rFonts w:ascii="Times New Roman" w:hAnsi="Times New Roman"/>
          <w:szCs w:val="24"/>
        </w:rPr>
        <w:t>m nadobudnutia účinnosti zákona.</w:t>
      </w: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RPr="00C30856" w:rsidP="00C046F5">
      <w:pPr>
        <w:bidi w:val="0"/>
        <w:rPr>
          <w:rFonts w:ascii="Times New Roman" w:hAnsi="Times New Roman"/>
          <w:szCs w:val="24"/>
          <w:lang w:eastAsia="cs-CZ"/>
        </w:rPr>
      </w:pPr>
      <w:r w:rsidRPr="00C30856">
        <w:rPr>
          <w:rFonts w:ascii="Times New Roman" w:hAnsi="Times New Roman"/>
          <w:szCs w:val="24"/>
          <w:lang w:eastAsia="cs-CZ"/>
        </w:rPr>
        <w:t xml:space="preserve">Bratislava </w:t>
      </w:r>
      <w:r>
        <w:rPr>
          <w:rFonts w:ascii="Times New Roman" w:hAnsi="Times New Roman"/>
          <w:szCs w:val="24"/>
          <w:lang w:eastAsia="cs-CZ"/>
        </w:rPr>
        <w:t>10</w:t>
      </w:r>
      <w:r w:rsidRPr="00C30856">
        <w:rPr>
          <w:rFonts w:ascii="Times New Roman" w:hAnsi="Times New Roman"/>
          <w:szCs w:val="24"/>
          <w:lang w:eastAsia="cs-CZ"/>
        </w:rPr>
        <w:t xml:space="preserve">. </w:t>
      </w:r>
      <w:r>
        <w:rPr>
          <w:rFonts w:ascii="Times New Roman" w:hAnsi="Times New Roman"/>
          <w:szCs w:val="24"/>
          <w:lang w:eastAsia="cs-CZ"/>
        </w:rPr>
        <w:t>augusta</w:t>
      </w:r>
      <w:r w:rsidRPr="00C30856">
        <w:rPr>
          <w:rFonts w:ascii="Times New Roman" w:hAnsi="Times New Roman"/>
          <w:szCs w:val="24"/>
          <w:lang w:eastAsia="cs-CZ"/>
        </w:rPr>
        <w:t xml:space="preserve"> 20</w:t>
      </w:r>
      <w:r>
        <w:rPr>
          <w:rFonts w:ascii="Times New Roman" w:hAnsi="Times New Roman"/>
          <w:szCs w:val="24"/>
          <w:lang w:eastAsia="cs-CZ"/>
        </w:rPr>
        <w:t>11</w:t>
      </w:r>
    </w:p>
    <w:p w:rsidR="00C046F5" w:rsidP="00C046F5">
      <w:pPr>
        <w:pStyle w:val="NormalWeb"/>
        <w:bidi w:val="0"/>
        <w:spacing w:before="0" w:beforeAutospacing="0" w:after="0" w:afterAutospacing="0"/>
        <w:rPr>
          <w:rFonts w:ascii="Times New Roman" w:hAnsi="Times New Roman"/>
        </w:rPr>
      </w:pPr>
    </w:p>
    <w:p w:rsidR="00C046F5" w:rsidP="00C046F5">
      <w:pPr>
        <w:pStyle w:val="NormalWeb"/>
        <w:bidi w:val="0"/>
        <w:spacing w:before="0" w:beforeAutospacing="0" w:after="0" w:afterAutospacing="0"/>
        <w:rPr>
          <w:rFonts w:ascii="Times New Roman" w:hAnsi="Times New Roman"/>
        </w:rPr>
      </w:pPr>
    </w:p>
    <w:p w:rsidR="00C046F5" w:rsidRPr="006C6C82" w:rsidP="00C046F5">
      <w:pPr>
        <w:pStyle w:val="NormalWeb"/>
        <w:bidi w:val="0"/>
        <w:spacing w:before="0" w:beforeAutospacing="0" w:after="0" w:afterAutospacing="0"/>
        <w:rPr>
          <w:rFonts w:ascii="Times New Roman" w:hAnsi="Times New Roman"/>
        </w:rPr>
      </w:pPr>
    </w:p>
    <w:p w:rsidR="00C046F5" w:rsidRPr="00C30856" w:rsidP="00C046F5">
      <w:pPr>
        <w:bidi w:val="0"/>
        <w:jc w:val="center"/>
        <w:rPr>
          <w:rFonts w:ascii="Times New Roman" w:hAnsi="Times New Roman"/>
          <w:b/>
          <w:szCs w:val="24"/>
          <w:lang w:eastAsia="cs-CZ"/>
        </w:rPr>
      </w:pPr>
      <w:r>
        <w:rPr>
          <w:rFonts w:ascii="Times New Roman" w:hAnsi="Times New Roman"/>
          <w:b/>
          <w:szCs w:val="24"/>
          <w:lang w:eastAsia="cs-CZ"/>
        </w:rPr>
        <w:t>Iveta</w:t>
      </w:r>
      <w:r w:rsidRPr="00C30856">
        <w:rPr>
          <w:rFonts w:ascii="Times New Roman" w:hAnsi="Times New Roman"/>
          <w:b/>
          <w:szCs w:val="24"/>
          <w:lang w:eastAsia="cs-CZ"/>
        </w:rPr>
        <w:t xml:space="preserve"> </w:t>
      </w:r>
      <w:r w:rsidR="00D94B63">
        <w:rPr>
          <w:rFonts w:ascii="Times New Roman" w:hAnsi="Times New Roman"/>
          <w:b/>
          <w:szCs w:val="24"/>
          <w:lang w:eastAsia="cs-CZ"/>
        </w:rPr>
        <w:t>Radičová</w:t>
      </w:r>
      <w:r w:rsidR="00DC188D">
        <w:rPr>
          <w:rFonts w:ascii="Times New Roman" w:hAnsi="Times New Roman"/>
          <w:b/>
          <w:szCs w:val="24"/>
          <w:lang w:eastAsia="cs-CZ"/>
        </w:rPr>
        <w:t xml:space="preserve">  v. r.</w:t>
      </w:r>
    </w:p>
    <w:p w:rsidR="00C046F5" w:rsidRPr="00C30856" w:rsidP="00C046F5">
      <w:pPr>
        <w:bidi w:val="0"/>
        <w:jc w:val="center"/>
        <w:rPr>
          <w:rFonts w:ascii="Times New Roman" w:hAnsi="Times New Roman"/>
          <w:szCs w:val="24"/>
          <w:lang w:eastAsia="cs-CZ"/>
        </w:rPr>
      </w:pPr>
      <w:r>
        <w:rPr>
          <w:rFonts w:ascii="Times New Roman" w:hAnsi="Times New Roman"/>
          <w:szCs w:val="24"/>
          <w:lang w:eastAsia="cs-CZ"/>
        </w:rPr>
        <w:t>predsedníčka</w:t>
      </w:r>
      <w:r w:rsidRPr="00C30856">
        <w:rPr>
          <w:rFonts w:ascii="Times New Roman" w:hAnsi="Times New Roman"/>
          <w:szCs w:val="24"/>
          <w:lang w:eastAsia="cs-CZ"/>
        </w:rPr>
        <w:t xml:space="preserve"> vlády</w:t>
      </w:r>
    </w:p>
    <w:p w:rsidR="00C046F5" w:rsidRPr="00C30856" w:rsidP="00C046F5">
      <w:pPr>
        <w:bidi w:val="0"/>
        <w:jc w:val="center"/>
        <w:rPr>
          <w:rFonts w:ascii="Times New Roman" w:hAnsi="Times New Roman"/>
          <w:szCs w:val="24"/>
          <w:lang w:eastAsia="cs-CZ"/>
        </w:rPr>
      </w:pPr>
      <w:r w:rsidRPr="00C30856">
        <w:rPr>
          <w:rFonts w:ascii="Times New Roman" w:hAnsi="Times New Roman"/>
          <w:szCs w:val="24"/>
          <w:lang w:eastAsia="cs-CZ"/>
        </w:rPr>
        <w:t>Slovenskej republiky</w:t>
      </w:r>
    </w:p>
    <w:p w:rsidR="00C046F5" w:rsidP="00C046F5">
      <w:pPr>
        <w:bidi w:val="0"/>
        <w:jc w:val="center"/>
        <w:rPr>
          <w:rFonts w:ascii="Times New Roman" w:hAnsi="Times New Roman"/>
          <w:szCs w:val="24"/>
          <w:lang w:eastAsia="cs-CZ"/>
        </w:rPr>
      </w:pPr>
    </w:p>
    <w:p w:rsidR="00AC6ABA" w:rsidRPr="00C30856" w:rsidP="00C046F5">
      <w:pPr>
        <w:bidi w:val="0"/>
        <w:jc w:val="center"/>
        <w:rPr>
          <w:rFonts w:ascii="Times New Roman" w:hAnsi="Times New Roman"/>
          <w:szCs w:val="24"/>
          <w:lang w:eastAsia="cs-CZ"/>
        </w:rPr>
      </w:pPr>
    </w:p>
    <w:p w:rsidR="00C046F5" w:rsidRPr="00C30856" w:rsidP="00C046F5">
      <w:pPr>
        <w:bidi w:val="0"/>
        <w:jc w:val="center"/>
        <w:rPr>
          <w:rFonts w:ascii="Times New Roman" w:hAnsi="Times New Roman"/>
          <w:szCs w:val="24"/>
          <w:lang w:eastAsia="cs-CZ"/>
        </w:rPr>
      </w:pPr>
    </w:p>
    <w:p w:rsidR="00C046F5" w:rsidRPr="00C30856" w:rsidP="00C046F5">
      <w:pPr>
        <w:bidi w:val="0"/>
        <w:jc w:val="center"/>
        <w:rPr>
          <w:rFonts w:ascii="Times New Roman" w:hAnsi="Times New Roman"/>
          <w:b/>
          <w:szCs w:val="24"/>
          <w:lang w:eastAsia="cs-CZ"/>
        </w:rPr>
      </w:pPr>
      <w:r>
        <w:rPr>
          <w:rFonts w:ascii="Times New Roman" w:hAnsi="Times New Roman"/>
          <w:b/>
          <w:szCs w:val="24"/>
          <w:lang w:eastAsia="cs-CZ"/>
        </w:rPr>
        <w:t>Jozef</w:t>
      </w:r>
      <w:r w:rsidRPr="00C30856">
        <w:rPr>
          <w:rFonts w:ascii="Times New Roman" w:hAnsi="Times New Roman"/>
          <w:b/>
          <w:szCs w:val="24"/>
          <w:lang w:eastAsia="cs-CZ"/>
        </w:rPr>
        <w:t xml:space="preserve"> </w:t>
      </w:r>
      <w:r>
        <w:rPr>
          <w:rFonts w:ascii="Times New Roman" w:hAnsi="Times New Roman"/>
          <w:b/>
          <w:szCs w:val="24"/>
          <w:lang w:eastAsia="cs-CZ"/>
        </w:rPr>
        <w:t>Mihál</w:t>
      </w:r>
      <w:r w:rsidR="00DC188D">
        <w:rPr>
          <w:rFonts w:ascii="Times New Roman" w:hAnsi="Times New Roman"/>
          <w:b/>
          <w:szCs w:val="24"/>
          <w:lang w:eastAsia="cs-CZ"/>
        </w:rPr>
        <w:t xml:space="preserve">  v. r.</w:t>
      </w:r>
    </w:p>
    <w:p w:rsidR="00C046F5" w:rsidRPr="00C30856" w:rsidP="00C046F5">
      <w:pPr>
        <w:bidi w:val="0"/>
        <w:jc w:val="center"/>
        <w:rPr>
          <w:rFonts w:ascii="Times New Roman" w:hAnsi="Times New Roman"/>
          <w:szCs w:val="24"/>
          <w:lang w:eastAsia="cs-CZ"/>
        </w:rPr>
      </w:pPr>
      <w:r>
        <w:rPr>
          <w:rFonts w:ascii="Times New Roman" w:hAnsi="Times New Roman"/>
          <w:szCs w:val="24"/>
          <w:lang w:eastAsia="cs-CZ"/>
        </w:rPr>
        <w:t xml:space="preserve">podpredseda vlády a </w:t>
      </w:r>
      <w:r w:rsidR="00BC4C43">
        <w:rPr>
          <w:rFonts w:ascii="Times New Roman" w:hAnsi="Times New Roman"/>
          <w:szCs w:val="24"/>
          <w:lang w:eastAsia="cs-CZ"/>
        </w:rPr>
        <w:t>minister</w:t>
      </w:r>
      <w:r w:rsidRPr="00C30856">
        <w:rPr>
          <w:rFonts w:ascii="Times New Roman" w:hAnsi="Times New Roman"/>
          <w:szCs w:val="24"/>
          <w:lang w:eastAsia="cs-CZ"/>
        </w:rPr>
        <w:t xml:space="preserve"> práce, sociálnych vecí a rodiny</w:t>
      </w:r>
    </w:p>
    <w:p w:rsidR="00C046F5" w:rsidRPr="00C30856" w:rsidP="00C046F5">
      <w:pPr>
        <w:bidi w:val="0"/>
        <w:jc w:val="center"/>
        <w:rPr>
          <w:rFonts w:ascii="Times New Roman" w:hAnsi="Times New Roman"/>
          <w:szCs w:val="24"/>
          <w:lang w:eastAsia="cs-CZ"/>
        </w:rPr>
      </w:pPr>
      <w:r w:rsidRPr="00C30856">
        <w:rPr>
          <w:rFonts w:ascii="Times New Roman" w:hAnsi="Times New Roman"/>
          <w:szCs w:val="24"/>
          <w:lang w:eastAsia="cs-CZ"/>
        </w:rPr>
        <w:t>Slovenskej republiky</w:t>
      </w:r>
    </w:p>
    <w:p w:rsidR="00C046F5">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ndara">
    <w:panose1 w:val="020E0502030303020204"/>
    <w:charset w:val="EE"/>
    <w:family w:val="swiss"/>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Times-Roman">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D5" w:rsidP="00E12A39">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332D5" w:rsidP="00C7190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D5" w:rsidP="001C0FA0">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D5">
    <w:pPr>
      <w:pStyle w:val="Header"/>
      <w:bidi w:val="0"/>
      <w:rPr>
        <w:rFonts w:ascii="Times New Roman" w:hAnsi="Times New Roman"/>
      </w:rPr>
    </w:pPr>
    <w:r>
      <w:rPr>
        <w:rFonts w:ascii="Times New Roman" w:hAnsi="Times New Roma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242C"/>
    <w:multiLevelType w:val="hybridMultilevel"/>
    <w:tmpl w:val="DD8CCA44"/>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357"/>
        </w:tabs>
        <w:ind w:left="646" w:hanging="289"/>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D0D501D"/>
    <w:multiLevelType w:val="hybridMultilevel"/>
    <w:tmpl w:val="2174E798"/>
    <w:lvl w:ilvl="0">
      <w:start w:val="1"/>
      <w:numFmt w:val="bullet"/>
      <w:lvlText w:val=""/>
      <w:lvlJc w:val="left"/>
      <w:pPr>
        <w:tabs>
          <w:tab w:val="num" w:pos="644"/>
        </w:tabs>
        <w:ind w:left="644" w:hanging="284"/>
      </w:pPr>
      <w:rPr>
        <w:rFonts w:ascii="Symbol" w:hAnsi="Symbol" w:hint="default"/>
      </w:rPr>
    </w:lvl>
    <w:lvl w:ilvl="1">
      <w:start w:val="1"/>
      <w:numFmt w:val="bullet"/>
      <w:lvlText w:val="–"/>
      <w:lvlJc w:val="left"/>
      <w:pPr>
        <w:tabs>
          <w:tab w:val="num" w:pos="357"/>
        </w:tabs>
        <w:ind w:left="646" w:hanging="289"/>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1E9605CB"/>
    <w:multiLevelType w:val="hybridMultilevel"/>
    <w:tmpl w:val="581A4F7A"/>
    <w:lvl w:ilvl="0">
      <w:start w:val="0"/>
      <w:numFmt w:val="bullet"/>
      <w:lvlText w:val="–"/>
      <w:lvlJc w:val="left"/>
      <w:pPr>
        <w:tabs>
          <w:tab w:val="num" w:pos="714"/>
        </w:tabs>
        <w:ind w:left="714" w:hanging="357"/>
      </w:pPr>
      <w:rPr>
        <w:rFonts w:ascii="Times New Roman" w:hAnsi="Times New Roman" w:hint="default"/>
      </w:rPr>
    </w:lvl>
    <w:lvl w:ilvl="1">
      <w:start w:val="1"/>
      <w:numFmt w:val="decimal"/>
      <w:lvlText w:val="%2."/>
      <w:lvlJc w:val="left"/>
      <w:pPr>
        <w:tabs>
          <w:tab w:val="num" w:pos="714"/>
        </w:tabs>
        <w:ind w:left="714"/>
      </w:pPr>
      <w:rPr>
        <w:rFonts w:cs="Times New Roman" w:hint="default"/>
        <w:rtl w:val="0"/>
        <w:cs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0D40B94"/>
    <w:multiLevelType w:val="singleLevel"/>
    <w:tmpl w:val="8938BC14"/>
    <w:lvl w:ilvl="0">
      <w:start w:val="1"/>
      <w:numFmt w:val="decimal"/>
      <w:lvlText w:val="%1."/>
      <w:lvlJc w:val="left"/>
      <w:pPr>
        <w:tabs>
          <w:tab w:val="num" w:pos="360"/>
        </w:tabs>
        <w:ind w:left="360" w:hanging="360"/>
      </w:pPr>
      <w:rPr>
        <w:rFonts w:ascii="Times New Roman" w:hAnsi="Times New Roman" w:cs="Times New Roman" w:hint="default"/>
        <w:b w:val="0"/>
        <w:i w:val="0"/>
        <w:sz w:val="24"/>
        <w:rtl w:val="0"/>
        <w:cs w:val="0"/>
      </w:rPr>
    </w:lvl>
  </w:abstractNum>
  <w:abstractNum w:abstractNumId="4">
    <w:nsid w:val="2AA41EC0"/>
    <w:multiLevelType w:val="hybridMultilevel"/>
    <w:tmpl w:val="8788CFB0"/>
    <w:lvl w:ilvl="0">
      <w:start w:val="1"/>
      <w:numFmt w:val="lowerLetter"/>
      <w:lvlText w:val="%1)"/>
      <w:lvlJc w:val="left"/>
      <w:pPr>
        <w:tabs>
          <w:tab w:val="num" w:pos="357"/>
        </w:tabs>
        <w:ind w:left="357" w:hanging="357"/>
      </w:pPr>
      <w:rPr>
        <w:rFonts w:ascii="Times New Roman" w:hAnsi="Times New Roman" w:cs="Times New Roman" w:hint="default"/>
        <w:b w:val="0"/>
        <w:i w:val="0"/>
        <w:sz w:val="24"/>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5">
    <w:nsid w:val="309B746D"/>
    <w:multiLevelType w:val="hybridMultilevel"/>
    <w:tmpl w:val="B10A7900"/>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CF92D97"/>
    <w:multiLevelType w:val="hybridMultilevel"/>
    <w:tmpl w:val="8196DCFC"/>
    <w:lvl w:ilvl="0">
      <w:start w:val="0"/>
      <w:numFmt w:val="bullet"/>
      <w:lvlText w:val="–"/>
      <w:lvlJc w:val="left"/>
      <w:pPr>
        <w:tabs>
          <w:tab w:val="num" w:pos="357"/>
        </w:tabs>
        <w:ind w:left="35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C4A4352"/>
    <w:multiLevelType w:val="hybridMultilevel"/>
    <w:tmpl w:val="BC4A1AE2"/>
    <w:lvl w:ilvl="0">
      <w:start w:val="0"/>
      <w:numFmt w:val="bullet"/>
      <w:lvlText w:val="–"/>
      <w:lvlJc w:val="left"/>
      <w:pPr>
        <w:tabs>
          <w:tab w:val="num" w:pos="714"/>
        </w:tabs>
        <w:ind w:left="714" w:hanging="357"/>
      </w:pPr>
      <w:rPr>
        <w:rFonts w:ascii="Candara" w:hAnsi="Candar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8FF5A9F"/>
    <w:multiLevelType w:val="hybridMultilevel"/>
    <w:tmpl w:val="7B38B0C8"/>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287083D"/>
    <w:multiLevelType w:val="singleLevel"/>
    <w:tmpl w:val="BDD63CDE"/>
    <w:lvl w:ilvl="0">
      <w:start w:val="1"/>
      <w:numFmt w:val="lowerLetter"/>
      <w:lvlText w:val="%1)"/>
      <w:lvlJc w:val="left"/>
      <w:pPr>
        <w:tabs>
          <w:tab w:val="num" w:pos="0"/>
        </w:tabs>
        <w:ind w:left="357" w:hanging="357"/>
      </w:pPr>
      <w:rPr>
        <w:rFonts w:ascii="Times New Roman" w:hAnsi="Times New Roman" w:cs="Times New Roman" w:hint="default"/>
        <w:b w:val="0"/>
        <w:i w:val="0"/>
        <w:sz w:val="24"/>
        <w:rtl w:val="0"/>
        <w:cs w:val="0"/>
      </w:rPr>
    </w:lvl>
  </w:abstractNum>
  <w:abstractNum w:abstractNumId="10">
    <w:nsid w:val="738B7D4E"/>
    <w:multiLevelType w:val="hybridMultilevel"/>
    <w:tmpl w:val="D5E2C9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4"/>
  </w:num>
  <w:num w:numId="4">
    <w:abstractNumId w:val="1"/>
  </w:num>
  <w:num w:numId="5">
    <w:abstractNumId w:val="6"/>
  </w:num>
  <w:num w:numId="6">
    <w:abstractNumId w:val="0"/>
  </w:num>
  <w:num w:numId="7">
    <w:abstractNumId w:val="2"/>
  </w:num>
  <w:num w:numId="8">
    <w:abstractNumId w:val="10"/>
  </w:num>
  <w:num w:numId="9">
    <w:abstractNumId w:val="5"/>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768B6"/>
    <w:rsid w:val="00054CAF"/>
    <w:rsid w:val="0007283E"/>
    <w:rsid w:val="00075F68"/>
    <w:rsid w:val="00111670"/>
    <w:rsid w:val="001176BD"/>
    <w:rsid w:val="001C0FA0"/>
    <w:rsid w:val="001F2C5D"/>
    <w:rsid w:val="002457DF"/>
    <w:rsid w:val="00267843"/>
    <w:rsid w:val="003332D5"/>
    <w:rsid w:val="003C357B"/>
    <w:rsid w:val="003D36C4"/>
    <w:rsid w:val="003D40EB"/>
    <w:rsid w:val="003E5052"/>
    <w:rsid w:val="00404752"/>
    <w:rsid w:val="004161A1"/>
    <w:rsid w:val="00444E1D"/>
    <w:rsid w:val="004A5E56"/>
    <w:rsid w:val="004B3343"/>
    <w:rsid w:val="004C1870"/>
    <w:rsid w:val="00503A1F"/>
    <w:rsid w:val="00562280"/>
    <w:rsid w:val="00573224"/>
    <w:rsid w:val="005768B6"/>
    <w:rsid w:val="005967BB"/>
    <w:rsid w:val="005F7B1F"/>
    <w:rsid w:val="00691CA7"/>
    <w:rsid w:val="006C121A"/>
    <w:rsid w:val="006C6C82"/>
    <w:rsid w:val="00710AE1"/>
    <w:rsid w:val="00724F70"/>
    <w:rsid w:val="007A15E2"/>
    <w:rsid w:val="007C3CF9"/>
    <w:rsid w:val="007C4E54"/>
    <w:rsid w:val="007D1050"/>
    <w:rsid w:val="007F0796"/>
    <w:rsid w:val="00881BC4"/>
    <w:rsid w:val="008A135C"/>
    <w:rsid w:val="008C6BD6"/>
    <w:rsid w:val="008F3879"/>
    <w:rsid w:val="00902904"/>
    <w:rsid w:val="00917096"/>
    <w:rsid w:val="00935E77"/>
    <w:rsid w:val="00943E5B"/>
    <w:rsid w:val="00947DDD"/>
    <w:rsid w:val="00951839"/>
    <w:rsid w:val="00982E6D"/>
    <w:rsid w:val="009B2CB3"/>
    <w:rsid w:val="009F6BB3"/>
    <w:rsid w:val="00AC6ABA"/>
    <w:rsid w:val="00AE7A67"/>
    <w:rsid w:val="00B01D5D"/>
    <w:rsid w:val="00B268E0"/>
    <w:rsid w:val="00B35451"/>
    <w:rsid w:val="00BC4C43"/>
    <w:rsid w:val="00BE118E"/>
    <w:rsid w:val="00BF7D5A"/>
    <w:rsid w:val="00C046F5"/>
    <w:rsid w:val="00C30856"/>
    <w:rsid w:val="00C31BD4"/>
    <w:rsid w:val="00C71903"/>
    <w:rsid w:val="00C97B57"/>
    <w:rsid w:val="00C97D83"/>
    <w:rsid w:val="00CC7CBA"/>
    <w:rsid w:val="00CE47C0"/>
    <w:rsid w:val="00D34C67"/>
    <w:rsid w:val="00D375BE"/>
    <w:rsid w:val="00D8223B"/>
    <w:rsid w:val="00D94B63"/>
    <w:rsid w:val="00DC188D"/>
    <w:rsid w:val="00E12A39"/>
    <w:rsid w:val="00EF1B69"/>
    <w:rsid w:val="00F36A86"/>
    <w:rsid w:val="00F627FD"/>
    <w:rsid w:val="00F9015C"/>
    <w:rsid w:val="00FA039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B6"/>
    <w:pPr>
      <w:framePr w:wrap="auto"/>
      <w:widowControl/>
      <w:autoSpaceDE/>
      <w:autoSpaceDN/>
      <w:adjustRightInd/>
      <w:ind w:left="0" w:right="0"/>
      <w:jc w:val="both"/>
      <w:textAlignment w:val="auto"/>
    </w:pPr>
    <w:rPr>
      <w:rFonts w:cs="Times New Roman"/>
      <w:sz w:val="24"/>
      <w:szCs w:val="20"/>
      <w:rtl w:val="0"/>
      <w:cs w:val="0"/>
      <w:lang w:val="sk-SK" w:eastAsia="sk-SK" w:bidi="ar-SA"/>
    </w:rPr>
  </w:style>
  <w:style w:type="paragraph" w:styleId="Heading1">
    <w:name w:val="heading 1"/>
    <w:basedOn w:val="Normal"/>
    <w:next w:val="Normal"/>
    <w:link w:val="Nadpis1Char"/>
    <w:uiPriority w:val="99"/>
    <w:qFormat/>
    <w:rsid w:val="005768B6"/>
    <w:pPr>
      <w:keepNext/>
      <w:jc w:val="center"/>
      <w:outlineLvl w:val="0"/>
    </w:pPr>
    <w:rPr>
      <w:b/>
    </w:rPr>
  </w:style>
  <w:style w:type="paragraph" w:styleId="Heading2">
    <w:name w:val="heading 2"/>
    <w:basedOn w:val="Normal"/>
    <w:next w:val="Normal"/>
    <w:link w:val="Nadpis2Char"/>
    <w:uiPriority w:val="99"/>
    <w:qFormat/>
    <w:rsid w:val="005768B6"/>
    <w:pPr>
      <w:keepNext/>
      <w:jc w:val="both"/>
      <w:outlineLvl w:val="1"/>
    </w:pPr>
    <w:rPr>
      <w:rFonts w:ascii="Arial" w:hAnsi="Arial"/>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5768B6"/>
    <w:rPr>
      <w:rFonts w:cs="Times New Roman"/>
      <w:b/>
      <w:sz w:val="24"/>
      <w:rtl w:val="0"/>
      <w:cs w:val="0"/>
      <w:lang w:val="sk-SK" w:eastAsia="sk-SK" w:bidi="ar-SA"/>
    </w:rPr>
  </w:style>
  <w:style w:type="character" w:customStyle="1" w:styleId="Nadpis2Char">
    <w:name w:val="Nadpis 2 Char"/>
    <w:basedOn w:val="DefaultParagraphFont"/>
    <w:link w:val="Heading2"/>
    <w:uiPriority w:val="99"/>
    <w:semiHidden/>
    <w:locked/>
    <w:rsid w:val="005768B6"/>
    <w:rPr>
      <w:rFonts w:ascii="Arial" w:hAnsi="Arial" w:cs="Times New Roman"/>
      <w:b/>
      <w:sz w:val="24"/>
      <w:u w:val="single"/>
      <w:rtl w:val="0"/>
      <w:cs w:val="0"/>
      <w:lang w:val="sk-SK" w:eastAsia="sk-SK" w:bidi="ar-SA"/>
    </w:rPr>
  </w:style>
  <w:style w:type="paragraph" w:customStyle="1" w:styleId="Styl2">
    <w:name w:val="Styl2"/>
    <w:basedOn w:val="FootnoteText"/>
    <w:uiPriority w:val="99"/>
    <w:rsid w:val="0007283E"/>
    <w:pPr>
      <w:ind w:left="360" w:hanging="360"/>
      <w:jc w:val="left"/>
    </w:pPr>
    <w:rPr>
      <w:lang w:eastAsia="cs-CZ"/>
    </w:rPr>
  </w:style>
  <w:style w:type="paragraph" w:styleId="FootnoteText">
    <w:name w:val="footnote text"/>
    <w:basedOn w:val="Normal"/>
    <w:link w:val="TextpoznmkypodiarouChar"/>
    <w:uiPriority w:val="99"/>
    <w:semiHidden/>
    <w:rsid w:val="0007283E"/>
    <w:pPr>
      <w:jc w:val="left"/>
    </w:pPr>
    <w:rPr>
      <w:sz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styleId="BalloonText">
    <w:name w:val="Balloon Text"/>
    <w:basedOn w:val="Normal"/>
    <w:link w:val="TextbublinyChar"/>
    <w:uiPriority w:val="99"/>
    <w:semiHidden/>
    <w:rsid w:val="00404752"/>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Emphasis">
    <w:name w:val="Emphasis"/>
    <w:basedOn w:val="DefaultParagraphFont"/>
    <w:uiPriority w:val="99"/>
    <w:qFormat/>
    <w:locked/>
    <w:rsid w:val="00C046F5"/>
    <w:rPr>
      <w:rFonts w:ascii="Times New Roman" w:hAnsi="Times New Roman" w:cs="Times New Roman"/>
      <w:i/>
      <w:iCs/>
      <w:rtl w:val="0"/>
      <w:cs w:val="0"/>
    </w:rPr>
  </w:style>
  <w:style w:type="paragraph" w:styleId="NormalWeb">
    <w:name w:val="Normal (Web)"/>
    <w:aliases w:val="webb"/>
    <w:basedOn w:val="Normal"/>
    <w:uiPriority w:val="99"/>
    <w:rsid w:val="00C046F5"/>
    <w:pPr>
      <w:spacing w:before="100" w:beforeAutospacing="1" w:after="100" w:afterAutospacing="1"/>
      <w:jc w:val="left"/>
    </w:pPr>
    <w:rPr>
      <w:szCs w:val="24"/>
    </w:rPr>
  </w:style>
  <w:style w:type="paragraph" w:styleId="Footer">
    <w:name w:val="footer"/>
    <w:basedOn w:val="Normal"/>
    <w:link w:val="PtaChar"/>
    <w:uiPriority w:val="99"/>
    <w:rsid w:val="00C046F5"/>
    <w:pPr>
      <w:tabs>
        <w:tab w:val="center" w:pos="4536"/>
        <w:tab w:val="right" w:pos="9072"/>
      </w:tabs>
      <w:jc w:val="left"/>
    </w:pPr>
    <w:rPr>
      <w:szCs w:val="24"/>
    </w:rPr>
  </w:style>
  <w:style w:type="character" w:customStyle="1" w:styleId="PtaChar">
    <w:name w:val="Päta Char"/>
    <w:basedOn w:val="DefaultParagraphFont"/>
    <w:link w:val="Footer"/>
    <w:uiPriority w:val="99"/>
    <w:semiHidden/>
    <w:locked/>
    <w:rsid w:val="00C046F5"/>
    <w:rPr>
      <w:rFonts w:cs="Times New Roman"/>
      <w:sz w:val="24"/>
      <w:szCs w:val="24"/>
      <w:rtl w:val="0"/>
      <w:cs w:val="0"/>
      <w:lang w:val="sk-SK" w:eastAsia="sk-SK" w:bidi="ar-SA"/>
    </w:rPr>
  </w:style>
  <w:style w:type="character" w:styleId="PageNumber">
    <w:name w:val="page number"/>
    <w:basedOn w:val="DefaultParagraphFont"/>
    <w:uiPriority w:val="99"/>
    <w:rsid w:val="00C046F5"/>
    <w:rPr>
      <w:rFonts w:cs="Times New Roman"/>
      <w:rtl w:val="0"/>
      <w:cs w:val="0"/>
    </w:rPr>
  </w:style>
  <w:style w:type="paragraph" w:styleId="Title">
    <w:name w:val="Title"/>
    <w:basedOn w:val="Normal"/>
    <w:link w:val="NzovChar"/>
    <w:uiPriority w:val="99"/>
    <w:qFormat/>
    <w:locked/>
    <w:rsid w:val="00C046F5"/>
    <w:pPr>
      <w:jc w:val="center"/>
    </w:pPr>
    <w:rPr>
      <w:sz w:val="28"/>
    </w:rPr>
  </w:style>
  <w:style w:type="character" w:customStyle="1" w:styleId="NzovChar">
    <w:name w:val="Názov Char"/>
    <w:basedOn w:val="DefaultParagraphFont"/>
    <w:link w:val="Title"/>
    <w:uiPriority w:val="99"/>
    <w:locked/>
    <w:rsid w:val="00C046F5"/>
    <w:rPr>
      <w:rFonts w:cs="Times New Roman"/>
      <w:sz w:val="28"/>
      <w:rtl w:val="0"/>
      <w:cs w:val="0"/>
      <w:lang w:val="sk-SK" w:eastAsia="sk-SK" w:bidi="ar-SA"/>
    </w:rPr>
  </w:style>
  <w:style w:type="paragraph" w:styleId="Header">
    <w:name w:val="header"/>
    <w:basedOn w:val="Normal"/>
    <w:link w:val="HlavikaChar"/>
    <w:uiPriority w:val="99"/>
    <w:rsid w:val="00C046F5"/>
    <w:pPr>
      <w:tabs>
        <w:tab w:val="center" w:pos="4536"/>
        <w:tab w:val="right" w:pos="9072"/>
      </w:tabs>
      <w:jc w:val="left"/>
    </w:pPr>
    <w:rPr>
      <w:szCs w:val="24"/>
    </w:rPr>
  </w:style>
  <w:style w:type="character" w:customStyle="1" w:styleId="HlavikaChar">
    <w:name w:val="Hlavička Char"/>
    <w:basedOn w:val="DefaultParagraphFont"/>
    <w:link w:val="Header"/>
    <w:uiPriority w:val="99"/>
    <w:semiHidden/>
    <w:locked/>
    <w:rsid w:val="00C046F5"/>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20</Pages>
  <Words>5615</Words>
  <Characters>33471</Characters>
  <Application>Microsoft Office Word</Application>
  <DocSecurity>0</DocSecurity>
  <Lines>0</Lines>
  <Paragraphs>0</Paragraphs>
  <ScaleCrop>false</ScaleCrop>
  <Company>mpsvr</Company>
  <LinksUpToDate>false</LinksUpToDate>
  <CharactersWithSpaces>39008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varos</dc:creator>
  <cp:lastModifiedBy>varos</cp:lastModifiedBy>
  <cp:revision>11</cp:revision>
  <cp:lastPrinted>2011-08-10T15:37:00Z</cp:lastPrinted>
  <dcterms:created xsi:type="dcterms:W3CDTF">2011-06-30T11:19:00Z</dcterms:created>
  <dcterms:modified xsi:type="dcterms:W3CDTF">2011-08-10T15:41:00Z</dcterms:modified>
</cp:coreProperties>
</file>