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22A9" w:rsidP="004622A9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25397E" w:rsidRPr="00411399" w:rsidP="0025397E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11399">
        <w:rPr>
          <w:rFonts w:ascii="Times New Roman" w:hAnsi="Times New Roman"/>
          <w:b/>
          <w:sz w:val="24"/>
          <w:szCs w:val="24"/>
          <w:lang w:val="sk-SK"/>
        </w:rPr>
        <w:t>Dodatok  č.1</w:t>
      </w:r>
    </w:p>
    <w:p w:rsidR="0025397E" w:rsidRPr="00411399" w:rsidP="0025397E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11399">
        <w:rPr>
          <w:rFonts w:ascii="Times New Roman" w:hAnsi="Times New Roman"/>
          <w:b/>
          <w:sz w:val="24"/>
          <w:szCs w:val="24"/>
          <w:lang w:val="sk-SK"/>
        </w:rPr>
        <w:t>k</w:t>
      </w:r>
    </w:p>
    <w:p w:rsidR="0025397E" w:rsidRPr="00411399" w:rsidP="0025397E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11399">
        <w:rPr>
          <w:rFonts w:ascii="Times New Roman" w:hAnsi="Times New Roman"/>
          <w:b/>
          <w:sz w:val="24"/>
          <w:szCs w:val="24"/>
          <w:lang w:val="sk-SK"/>
        </w:rPr>
        <w:t xml:space="preserve"> Dohode medzi vládou Slovenskej republiky </w:t>
      </w:r>
    </w:p>
    <w:p w:rsidR="0025397E" w:rsidRPr="00411399" w:rsidP="0025397E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11399">
        <w:rPr>
          <w:rFonts w:ascii="Times New Roman" w:hAnsi="Times New Roman"/>
          <w:b/>
          <w:sz w:val="24"/>
          <w:szCs w:val="24"/>
          <w:lang w:val="sk-SK"/>
        </w:rPr>
        <w:t>a</w:t>
      </w:r>
    </w:p>
    <w:p w:rsidR="0025397E" w:rsidRPr="00411399" w:rsidP="0025397E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11399">
        <w:rPr>
          <w:rFonts w:ascii="Times New Roman" w:hAnsi="Times New Roman"/>
          <w:b/>
          <w:sz w:val="24"/>
          <w:szCs w:val="24"/>
          <w:lang w:val="sk-SK"/>
        </w:rPr>
        <w:t>vládou Maďarskej republiky</w:t>
      </w:r>
    </w:p>
    <w:p w:rsidR="0025397E" w:rsidRPr="00411399" w:rsidP="0025397E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11399">
        <w:rPr>
          <w:rFonts w:ascii="Times New Roman" w:hAnsi="Times New Roman"/>
          <w:b/>
          <w:sz w:val="24"/>
          <w:szCs w:val="24"/>
          <w:lang w:val="sk-SK"/>
        </w:rPr>
        <w:t xml:space="preserve">o prevádzkovaní, údržbe a rekonštrukcii </w:t>
      </w:r>
    </w:p>
    <w:p w:rsidR="0025397E" w:rsidRPr="00411399" w:rsidP="0025397E">
      <w:pPr>
        <w:bidi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411399">
        <w:rPr>
          <w:rFonts w:ascii="Times New Roman" w:hAnsi="Times New Roman"/>
          <w:b/>
          <w:sz w:val="24"/>
          <w:szCs w:val="24"/>
          <w:lang w:val="sk-SK"/>
        </w:rPr>
        <w:t xml:space="preserve">cestných hraničných mostov a úsekov hraničných ciest </w:t>
        <w:br/>
        <w:t>na spoločnej štátnej hranici z 18. júna 2007</w:t>
      </w: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ind w:firstLine="480"/>
        <w:jc w:val="both"/>
        <w:rPr>
          <w:rFonts w:ascii="Times New Roman" w:hAnsi="Times New Roman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Vláda Slovenskej republiky a vláda Maďarskej republiky (ďalej len „zmluvné strany“),</w:t>
      </w:r>
      <w:r w:rsidRPr="00411399">
        <w:rPr>
          <w:rFonts w:ascii="Times New Roman" w:hAnsi="Times New Roman"/>
          <w:lang w:val="sk-SK"/>
        </w:rPr>
        <w:t xml:space="preserve"> </w:t>
      </w: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06BD6" w:rsidR="00E06BD6">
        <w:rPr>
          <w:rFonts w:ascii="Times New Roman" w:hAnsi="Times New Roman"/>
          <w:sz w:val="24"/>
          <w:szCs w:val="24"/>
          <w:lang w:val="sk-SK"/>
        </w:rPr>
        <w:t xml:space="preserve">s ohľadom na uplatňovanie shengenského acquis o zrušení kontrol pri prekračovaní vnútorných hraníc </w:t>
      </w:r>
      <w:r w:rsidRPr="00411399">
        <w:rPr>
          <w:rFonts w:ascii="Times New Roman" w:hAnsi="Times New Roman"/>
          <w:sz w:val="24"/>
          <w:szCs w:val="24"/>
          <w:lang w:val="sk-SK"/>
        </w:rPr>
        <w:t xml:space="preserve">a usilujúc sa </w:t>
      </w: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naplniť ustanovenie  článku 6</w:t>
      </w:r>
      <w:r w:rsidR="00E06BD6">
        <w:rPr>
          <w:rFonts w:ascii="Times New Roman" w:hAnsi="Times New Roman"/>
          <w:sz w:val="24"/>
          <w:szCs w:val="24"/>
          <w:lang w:val="sk-SK"/>
        </w:rPr>
        <w:t xml:space="preserve"> ods. 1</w:t>
      </w:r>
      <w:r w:rsidRPr="00411399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411399">
        <w:rPr>
          <w:rFonts w:ascii="Times New Roman" w:hAnsi="Times New Roman"/>
          <w:sz w:val="24"/>
          <w:szCs w:val="24"/>
          <w:lang w:val="sk-SK"/>
        </w:rPr>
        <w:t>Dohody medzi vládou Slovenskej republiky a vládou Maďarskej republiky o výstavbe cestného mosta nad riekou Ipeľ na spoločnej štátnej hranici  oboch štátov medzi obcami Rároš a Rárospuszta a nadväzujúcich   ciest,  podpísanej v Štúrove 16. novembra 2007,</w:t>
      </w:r>
    </w:p>
    <w:p w:rsidR="0025397E" w:rsidRPr="00411399" w:rsidP="0025397E">
      <w:pPr>
        <w:bidi w:val="0"/>
        <w:ind w:left="48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naplniť ustanovenie  článku 6</w:t>
      </w:r>
      <w:r w:rsidR="00E06BD6">
        <w:rPr>
          <w:rFonts w:ascii="Times New Roman" w:hAnsi="Times New Roman"/>
          <w:sz w:val="24"/>
          <w:szCs w:val="24"/>
          <w:lang w:val="sk-SK"/>
        </w:rPr>
        <w:t xml:space="preserve"> ods. 1</w:t>
      </w:r>
      <w:r w:rsidRPr="00411399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411399">
        <w:rPr>
          <w:rFonts w:ascii="Times New Roman" w:hAnsi="Times New Roman"/>
          <w:sz w:val="24"/>
          <w:szCs w:val="24"/>
          <w:lang w:val="sk-SK"/>
        </w:rPr>
        <w:t>Dohody medzi vládou Slovenskej republiky a vládou Maďarskej republiky o výstavbe cestného mosta nad riekou Ipeľ na spoločnej štátnej hranici  oboch štátov medzi obcami     Peťov a Szécsény a nadväzujúcich   ciest,  podpísanej v Štúrove 16. novembra 2007,</w:t>
      </w: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vytvoriť podmienky na vykonávanie cestnej dopravy cez most nad riekou Roňava  medzi Slovenským Novým Mestom na území Slovenskej republiky a  Sátoraljaújhelyom na území Maďarskej republiky,</w:t>
      </w: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dohodli sa takto:</w:t>
      </w:r>
    </w:p>
    <w:p w:rsidR="0025397E" w:rsidRPr="00411399" w:rsidP="0025397E">
      <w:pPr>
        <w:pStyle w:val="BodyText2"/>
        <w:bidi w:val="0"/>
        <w:jc w:val="center"/>
        <w:rPr>
          <w:rFonts w:ascii="Times New Roman" w:hAnsi="Times New Roman"/>
          <w:b/>
          <w:bCs/>
          <w:i w:val="0"/>
          <w:szCs w:val="24"/>
        </w:rPr>
      </w:pPr>
    </w:p>
    <w:p w:rsidR="0025397E" w:rsidRPr="00411399" w:rsidP="0025397E">
      <w:pPr>
        <w:pStyle w:val="BodyText2"/>
        <w:bidi w:val="0"/>
        <w:jc w:val="center"/>
        <w:rPr>
          <w:rFonts w:ascii="Times New Roman" w:hAnsi="Times New Roman"/>
          <w:b/>
          <w:bCs/>
          <w:i w:val="0"/>
          <w:szCs w:val="24"/>
        </w:rPr>
      </w:pPr>
      <w:r w:rsidRPr="00411399">
        <w:rPr>
          <w:rFonts w:ascii="Times New Roman" w:hAnsi="Times New Roman"/>
          <w:b/>
          <w:bCs/>
          <w:i w:val="0"/>
          <w:szCs w:val="24"/>
        </w:rPr>
        <w:t>Článok 1</w:t>
      </w:r>
    </w:p>
    <w:p w:rsidR="0025397E" w:rsidRPr="00411399" w:rsidP="0025397E">
      <w:pPr>
        <w:autoSpaceDE w:val="0"/>
        <w:autoSpaceDN w:val="0"/>
        <w:bidi w:val="0"/>
        <w:adjustRightInd w:val="0"/>
        <w:spacing w:after="120" w:line="240" w:lineRule="atLeast"/>
        <w:ind w:left="480" w:hanging="48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autoSpaceDE w:val="0"/>
        <w:autoSpaceDN w:val="0"/>
        <w:bidi w:val="0"/>
        <w:adjustRightInd w:val="0"/>
        <w:spacing w:after="120" w:line="240" w:lineRule="atLeast"/>
        <w:ind w:left="480" w:hanging="48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V Dohode medzi vládou Slovenskej republiky a vládou Maďarskej republiky o prevádzkovaní, údržbe a rekonštrukcii cestných hraničných mostov a úsekov hraničných ciest na spoločnej štátnej hranici, podpísanej v Bratislave 18. júna 2007:</w:t>
      </w:r>
    </w:p>
    <w:p w:rsidR="0025397E" w:rsidRPr="00411399" w:rsidP="0025397E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411399">
        <w:rPr>
          <w:rFonts w:ascii="Times New Roman" w:hAnsi="Times New Roman"/>
          <w:sz w:val="24"/>
          <w:szCs w:val="24"/>
        </w:rPr>
        <w:t>článok 5</w:t>
      </w:r>
    </w:p>
    <w:p w:rsidR="0025397E" w:rsidRPr="00C46F91" w:rsidP="0025397E">
      <w:pPr>
        <w:widowControl w:val="0"/>
        <w:numPr>
          <w:numId w:val="2"/>
        </w:numPr>
        <w:suppressAutoHyphens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46F91" w:rsidR="002A0DED">
        <w:rPr>
          <w:rFonts w:ascii="Times New Roman" w:hAnsi="Times New Roman"/>
          <w:sz w:val="24"/>
          <w:szCs w:val="24"/>
          <w:lang w:val="sk-SK"/>
        </w:rPr>
        <w:t xml:space="preserve">písmeno </w:t>
      </w:r>
      <w:r w:rsidRPr="00C46F91">
        <w:rPr>
          <w:rFonts w:ascii="Times New Roman" w:hAnsi="Times New Roman"/>
          <w:sz w:val="24"/>
          <w:szCs w:val="24"/>
          <w:lang w:val="sk-SK"/>
        </w:rPr>
        <w:t>f) odseku 1  sa   mení  takto:</w:t>
      </w:r>
    </w:p>
    <w:p w:rsidR="0025397E" w:rsidRPr="00C46F91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  <w:r w:rsidRPr="00C46F91">
        <w:rPr>
          <w:rFonts w:ascii="Times New Roman" w:hAnsi="Times New Roman"/>
          <w:sz w:val="24"/>
          <w:szCs w:val="24"/>
          <w:lang w:val="sk-SK"/>
        </w:rPr>
        <w:t xml:space="preserve">„f)  most nad riekou Roňava medzi Slovenským Novým Mestom na území Slovenskej republiky a Sátoraljaújhely na území Maďarskej republiky medzi hraničnými znakmi  </w:t>
      </w:r>
      <w:r w:rsidRPr="00C46F91" w:rsidR="00C46F91">
        <w:rPr>
          <w:rFonts w:ascii="Times New Roman" w:hAnsi="Times New Roman"/>
          <w:sz w:val="24"/>
          <w:szCs w:val="24"/>
          <w:lang w:val="sk-SK"/>
        </w:rPr>
        <w:t xml:space="preserve">XVIII.8x a </w:t>
      </w:r>
      <w:r w:rsidRPr="00C46F91">
        <w:rPr>
          <w:rFonts w:ascii="Times New Roman" w:hAnsi="Times New Roman"/>
          <w:sz w:val="24"/>
          <w:szCs w:val="24"/>
          <w:lang w:val="sk-SK"/>
        </w:rPr>
        <w:t>XIXx.</w:t>
      </w:r>
      <w:r w:rsidRPr="00C46F91" w:rsidR="00C46F91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C46F91">
        <w:rPr>
          <w:rFonts w:ascii="Times New Roman" w:hAnsi="Times New Roman"/>
          <w:sz w:val="24"/>
          <w:szCs w:val="24"/>
          <w:lang w:val="sk-SK"/>
        </w:rPr>
        <w:t>a</w:t>
      </w:r>
      <w:r w:rsidRPr="00C46F91" w:rsidR="00C46F91">
        <w:rPr>
          <w:rFonts w:ascii="Times New Roman" w:hAnsi="Times New Roman"/>
          <w:sz w:val="24"/>
          <w:szCs w:val="24"/>
          <w:lang w:val="sk-SK"/>
        </w:rPr>
        <w:t>ko aj</w:t>
      </w:r>
      <w:r w:rsidRPr="00C46F9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46F91" w:rsidR="00C46F91">
        <w:rPr>
          <w:rFonts w:ascii="Times New Roman" w:hAnsi="Times New Roman"/>
          <w:sz w:val="24"/>
          <w:szCs w:val="24"/>
          <w:lang w:val="sk-SK"/>
        </w:rPr>
        <w:t>XIX./2 a</w:t>
      </w:r>
      <w:r w:rsidR="00C46F91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46F91">
        <w:rPr>
          <w:rFonts w:ascii="Times New Roman" w:hAnsi="Times New Roman"/>
          <w:sz w:val="24"/>
          <w:szCs w:val="24"/>
          <w:lang w:val="sk-SK"/>
        </w:rPr>
        <w:t>XIX./1  ”,</w:t>
      </w:r>
    </w:p>
    <w:p w:rsidR="0025397E" w:rsidRPr="00C46F91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C46F91" w:rsidP="0025397E">
      <w:pPr>
        <w:widowControl w:val="0"/>
        <w:numPr>
          <w:numId w:val="2"/>
        </w:numPr>
        <w:suppressAutoHyphens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46F91">
        <w:rPr>
          <w:rFonts w:ascii="Times New Roman" w:hAnsi="Times New Roman"/>
          <w:sz w:val="24"/>
          <w:szCs w:val="24"/>
          <w:lang w:val="sk-SK"/>
        </w:rPr>
        <w:t>odsek  1  sa dopĺňa písmenom h), ktoré znie:</w:t>
      </w:r>
    </w:p>
    <w:p w:rsidR="0025397E" w:rsidRPr="00C46F91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  <w:r w:rsidRPr="00C46F91">
        <w:rPr>
          <w:rFonts w:ascii="Times New Roman" w:hAnsi="Times New Roman"/>
          <w:sz w:val="24"/>
          <w:szCs w:val="24"/>
          <w:lang w:val="sk-SK"/>
        </w:rPr>
        <w:t xml:space="preserve"> “ h)  most nad riekou Ipeľ  medzi obcami Peťov na území Slovenskej republiky a Szécsény  na území Maďarskej republiky  medzi hraničnými znakmi   V.23 a V.24 “,</w:t>
      </w:r>
    </w:p>
    <w:p w:rsidR="0025397E" w:rsidRPr="00C46F91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C46F91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widowControl w:val="0"/>
        <w:numPr>
          <w:numId w:val="2"/>
        </w:numPr>
        <w:suppressAutoHyphens/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C46F91" w:rsidR="002A0DED">
        <w:rPr>
          <w:rFonts w:ascii="Times New Roman" w:hAnsi="Times New Roman"/>
          <w:sz w:val="24"/>
          <w:szCs w:val="24"/>
          <w:lang w:val="sk-SK"/>
        </w:rPr>
        <w:t>písmeno</w:t>
      </w:r>
      <w:r w:rsidRPr="00411399" w:rsidR="002A0DE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11399">
        <w:rPr>
          <w:rFonts w:ascii="Times New Roman" w:hAnsi="Times New Roman"/>
          <w:sz w:val="24"/>
          <w:szCs w:val="24"/>
          <w:lang w:val="sk-SK"/>
        </w:rPr>
        <w:t>d) odseku 2   sa mení  takto:</w:t>
      </w:r>
    </w:p>
    <w:p w:rsidR="0025397E" w:rsidRPr="00411399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„d) most nad riekou Roňava medzi Slovenským Novým Mestom na území Slovenskej republiky a Sátoraljaújhely na území Maďarskej republiky medzi hraničnými znakmi  XIX.4 a XIX.4/1 pre cestnú osobnú dopravu bez obmedzenia a nákladnú dopravu do 3,5 t,”,</w:t>
      </w:r>
    </w:p>
    <w:p w:rsidR="0025397E" w:rsidRPr="00411399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numPr>
          <w:numId w:val="2"/>
        </w:num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odsek 2 sa dopĺňa písmenom g), ktoré znie:</w:t>
      </w:r>
    </w:p>
    <w:p w:rsidR="0025397E" w:rsidRPr="00411399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 xml:space="preserve">“g) most cez rieku Ipeľ medzi obcami Rároš na území Slovenskej republiky a Rárospuszta na území Maďarskej republiky medzi hraničnými znakmi  V.35 a V.36.“.   </w:t>
      </w:r>
    </w:p>
    <w:p w:rsidR="0025397E" w:rsidRPr="00411399" w:rsidP="0025397E">
      <w:pPr>
        <w:bidi w:val="0"/>
        <w:ind w:left="8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pStyle w:val="NormalWeb"/>
        <w:numPr>
          <w:numId w:val="3"/>
        </w:numPr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411399">
        <w:rPr>
          <w:rFonts w:ascii="ms sans serif" w:hAnsi="ms sans serif"/>
          <w:szCs w:val="20"/>
          <w:lang w:eastAsia="hu-HU"/>
        </w:rPr>
        <w:t xml:space="preserve"> Článok 8 sa mení takto :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840"/>
        <w:jc w:val="both"/>
        <w:rPr>
          <w:rFonts w:ascii="Times New Roman" w:hAnsi="Times New Roman"/>
        </w:rPr>
      </w:pPr>
      <w:r w:rsidRPr="00411399">
        <w:rPr>
          <w:rFonts w:ascii="ms sans serif" w:hAnsi="ms sans serif"/>
          <w:szCs w:val="20"/>
          <w:lang w:eastAsia="hu-HU"/>
        </w:rPr>
        <w:t xml:space="preserve"> „Umiestňovanie reklamných pútačov na mostoch a úsekoch ciest je zakázané; informačné tabule pre verejnosť sa môžu umiestniť len na základe súhlasu príslušných organizácií.”</w:t>
      </w:r>
    </w:p>
    <w:p w:rsidR="0025397E" w:rsidRPr="00411399" w:rsidP="0025397E">
      <w:pPr>
        <w:pStyle w:val="NormalWeb"/>
        <w:numPr>
          <w:numId w:val="3"/>
        </w:numPr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411399">
        <w:rPr>
          <w:rFonts w:ascii="ms sans serif" w:hAnsi="ms sans serif"/>
          <w:szCs w:val="20"/>
          <w:lang w:eastAsia="hu-HU"/>
        </w:rPr>
        <w:t xml:space="preserve"> Článok 9 </w:t>
      </w:r>
    </w:p>
    <w:p w:rsidR="0025397E" w:rsidRPr="00411399" w:rsidP="0025397E">
      <w:pPr>
        <w:pStyle w:val="NormalWeb"/>
        <w:numPr>
          <w:numId w:val="2"/>
        </w:numPr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411399">
        <w:rPr>
          <w:rFonts w:ascii="ms sans serif" w:hAnsi="ms sans serif"/>
          <w:szCs w:val="20"/>
          <w:lang w:eastAsia="hu-HU"/>
        </w:rPr>
        <w:t xml:space="preserve">odsek 2 sa mení takto: 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840"/>
        <w:jc w:val="both"/>
        <w:rPr>
          <w:rFonts w:ascii="Times New Roman" w:hAnsi="Times New Roman"/>
        </w:rPr>
      </w:pPr>
      <w:r w:rsidRPr="00411399">
        <w:rPr>
          <w:rFonts w:ascii="ms sans serif" w:hAnsi="ms sans serif"/>
          <w:szCs w:val="20"/>
          <w:lang w:eastAsia="hu-HU"/>
        </w:rPr>
        <w:t>„Príslušné organizácie uvedené v odseku 1 sú povinné na základe určených termínov obstarať všetky povolenia potrebné na vykonávanie týchto prác.“</w:t>
      </w:r>
    </w:p>
    <w:p w:rsidR="0025397E" w:rsidRPr="00411399" w:rsidP="0025397E">
      <w:pPr>
        <w:pStyle w:val="NormalWeb"/>
        <w:numPr>
          <w:numId w:val="2"/>
        </w:numPr>
        <w:bidi w:val="0"/>
        <w:spacing w:before="0" w:beforeAutospacing="0" w:after="120" w:afterAutospacing="0"/>
        <w:jc w:val="both"/>
        <w:rPr>
          <w:rFonts w:ascii="ms sans serif" w:hAnsi="ms sans serif"/>
          <w:szCs w:val="20"/>
          <w:lang w:eastAsia="hu-HU"/>
        </w:rPr>
      </w:pPr>
      <w:r w:rsidRPr="00411399">
        <w:rPr>
          <w:rFonts w:ascii="Times New Roman" w:hAnsi="Times New Roman"/>
        </w:rPr>
        <w:t xml:space="preserve"> </w:t>
      </w:r>
      <w:r w:rsidRPr="00411399">
        <w:rPr>
          <w:rFonts w:ascii="ms sans serif" w:hAnsi="ms sans serif"/>
          <w:szCs w:val="20"/>
          <w:lang w:eastAsia="hu-HU"/>
        </w:rPr>
        <w:t xml:space="preserve">odsek 3 sa mení takto: 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840"/>
        <w:jc w:val="both"/>
        <w:rPr>
          <w:rFonts w:ascii="ms sans serif" w:hAnsi="ms sans serif"/>
          <w:szCs w:val="20"/>
          <w:lang w:eastAsia="hu-HU"/>
        </w:rPr>
      </w:pPr>
      <w:r w:rsidRPr="00411399">
        <w:rPr>
          <w:rFonts w:ascii="ms sans serif" w:hAnsi="ms sans serif"/>
          <w:szCs w:val="20"/>
          <w:lang w:eastAsia="hu-HU"/>
        </w:rPr>
        <w:t xml:space="preserve">„Ak bude potrebná uzávierka mosta </w:t>
      </w:r>
      <w:r w:rsidR="00E06BD6">
        <w:rPr>
          <w:rFonts w:ascii="ms sans serif" w:hAnsi="ms sans serif"/>
          <w:szCs w:val="20"/>
          <w:lang w:eastAsia="hu-HU"/>
        </w:rPr>
        <w:t>alebo</w:t>
      </w:r>
      <w:r w:rsidRPr="00411399">
        <w:rPr>
          <w:rFonts w:ascii="ms sans serif" w:hAnsi="ms sans serif"/>
          <w:szCs w:val="20"/>
          <w:lang w:eastAsia="hu-HU"/>
        </w:rPr>
        <w:t xml:space="preserve"> úseku cesty dlhšia ako dve hodiny, príslušné organizácie spoločne zabezpečia nerušený chod dopravy cez inú trasu.”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840"/>
        <w:jc w:val="both"/>
        <w:rPr>
          <w:rFonts w:ascii="Times New Roman" w:hAnsi="Times New Roman"/>
        </w:rPr>
      </w:pPr>
    </w:p>
    <w:p w:rsidR="0025397E" w:rsidRPr="00411399" w:rsidP="0025397E">
      <w:pPr>
        <w:pStyle w:val="NormalWeb"/>
        <w:numPr>
          <w:numId w:val="3"/>
        </w:numPr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411399">
        <w:rPr>
          <w:rFonts w:ascii="Times New Roman" w:hAnsi="Times New Roman"/>
        </w:rPr>
        <w:t xml:space="preserve">Článok 10 </w:t>
      </w:r>
    </w:p>
    <w:p w:rsidR="0025397E" w:rsidRPr="00411399" w:rsidP="0025397E">
      <w:pPr>
        <w:pStyle w:val="NormalWeb"/>
        <w:numPr>
          <w:numId w:val="2"/>
        </w:numPr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411399">
        <w:rPr>
          <w:rFonts w:ascii="ms sans serif" w:hAnsi="ms sans serif"/>
          <w:szCs w:val="20"/>
          <w:lang w:eastAsia="hu-HU"/>
        </w:rPr>
        <w:t xml:space="preserve">odsek 1 sa mení takto: 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840"/>
        <w:jc w:val="both"/>
        <w:rPr>
          <w:rFonts w:ascii="ms sans serif" w:hAnsi="ms sans serif"/>
          <w:szCs w:val="20"/>
          <w:lang w:eastAsia="hu-HU"/>
        </w:rPr>
      </w:pPr>
      <w:r w:rsidRPr="00411399">
        <w:rPr>
          <w:rFonts w:ascii="ms sans serif" w:hAnsi="ms sans serif"/>
          <w:szCs w:val="20"/>
          <w:lang w:eastAsia="hu-HU"/>
        </w:rPr>
        <w:t xml:space="preserve">„Umiestnenie a montáž ďalších zariadení, ktoré nie sú nevyhnutne potrebné </w:t>
      </w:r>
      <w:r w:rsidR="00034D61">
        <w:rPr>
          <w:rFonts w:ascii="ms sans serif" w:hAnsi="ms sans serif"/>
          <w:szCs w:val="20"/>
          <w:lang w:eastAsia="hu-HU"/>
        </w:rPr>
        <w:br/>
      </w:r>
      <w:r w:rsidRPr="00411399">
        <w:rPr>
          <w:rFonts w:ascii="ms sans serif" w:hAnsi="ms sans serif"/>
          <w:szCs w:val="20"/>
          <w:lang w:eastAsia="hu-HU"/>
        </w:rPr>
        <w:t xml:space="preserve">na účelové používanie mostov a úsekov ciest uvedených v článku 5 ods. 1, </w:t>
      </w:r>
      <w:smartTag w:uri="urn:schemas-microsoft-com:office:smarttags" w:element="metricconverter">
        <w:smartTagPr>
          <w:attr w:name="ProductID" w:val="2 a"/>
        </w:smartTagPr>
        <w:r w:rsidRPr="00411399">
          <w:rPr>
            <w:rFonts w:ascii="ms sans serif" w:hAnsi="ms sans serif"/>
            <w:szCs w:val="20"/>
            <w:lang w:eastAsia="hu-HU"/>
          </w:rPr>
          <w:t>2 a</w:t>
        </w:r>
      </w:smartTag>
      <w:r w:rsidRPr="00411399">
        <w:rPr>
          <w:rFonts w:ascii="ms sans serif" w:hAnsi="ms sans serif"/>
          <w:szCs w:val="20"/>
          <w:lang w:eastAsia="hu-HU"/>
        </w:rPr>
        <w:t xml:space="preserve"> 4 tejto dohody, a výkon prevádzkových a údržbárskych prác súvisiacich s týmito zariadeniami sa môžu uskutočniť iba na základe súhlasu príslušných organizácií.” </w:t>
      </w:r>
    </w:p>
    <w:p w:rsidR="0025397E" w:rsidRPr="00411399" w:rsidP="0025397E">
      <w:pPr>
        <w:pStyle w:val="NormalWeb"/>
        <w:numPr>
          <w:numId w:val="2"/>
        </w:numPr>
        <w:bidi w:val="0"/>
        <w:spacing w:before="0" w:beforeAutospacing="0" w:after="120" w:afterAutospacing="0"/>
        <w:jc w:val="both"/>
        <w:rPr>
          <w:rFonts w:ascii="ms sans serif" w:hAnsi="ms sans serif"/>
          <w:szCs w:val="20"/>
          <w:lang w:eastAsia="hu-HU"/>
        </w:rPr>
      </w:pPr>
      <w:r w:rsidRPr="00411399">
        <w:rPr>
          <w:rFonts w:ascii="ms sans serif" w:hAnsi="ms sans serif"/>
          <w:szCs w:val="20"/>
          <w:lang w:eastAsia="hu-HU"/>
        </w:rPr>
        <w:t xml:space="preserve">odsek 3 sa mení takto: 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840"/>
        <w:jc w:val="both"/>
        <w:rPr>
          <w:rFonts w:ascii="ms sans serif" w:hAnsi="ms sans serif"/>
          <w:szCs w:val="20"/>
          <w:lang w:eastAsia="hu-HU"/>
        </w:rPr>
      </w:pPr>
      <w:r w:rsidRPr="00411399">
        <w:rPr>
          <w:rFonts w:ascii="ms sans serif" w:hAnsi="ms sans serif"/>
          <w:szCs w:val="20"/>
          <w:lang w:eastAsia="hu-HU"/>
        </w:rPr>
        <w:t xml:space="preserve">„Na vykonávanie prác uvedených v odseku 1 na mostoch uvedených v článku 5 ods. 4 tejto dohody je potrebný súhlas príslušných organizácií oboch štátov.”  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840"/>
        <w:jc w:val="both"/>
        <w:rPr>
          <w:rFonts w:ascii="Times New Roman" w:hAnsi="Times New Roman"/>
        </w:rPr>
      </w:pPr>
    </w:p>
    <w:p w:rsidR="0025397E" w:rsidRPr="00411399" w:rsidP="0025397E">
      <w:pPr>
        <w:pStyle w:val="NormalWeb"/>
        <w:numPr>
          <w:numId w:val="3"/>
        </w:numPr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="00034D61">
        <w:rPr>
          <w:rFonts w:ascii="Times New Roman" w:hAnsi="Times New Roman"/>
        </w:rPr>
        <w:t>Končí sa platnosť č</w:t>
      </w:r>
      <w:r w:rsidRPr="00411399">
        <w:rPr>
          <w:rFonts w:ascii="Times New Roman" w:hAnsi="Times New Roman"/>
        </w:rPr>
        <w:t>lánk</w:t>
      </w:r>
      <w:r w:rsidR="00034D61">
        <w:rPr>
          <w:rFonts w:ascii="Times New Roman" w:hAnsi="Times New Roman"/>
        </w:rPr>
        <w:t>u</w:t>
      </w:r>
      <w:r w:rsidRPr="00411399">
        <w:rPr>
          <w:rFonts w:ascii="Times New Roman" w:hAnsi="Times New Roman"/>
        </w:rPr>
        <w:t xml:space="preserve"> 13 a</w:t>
      </w:r>
      <w:r w:rsidR="00F644E2">
        <w:rPr>
          <w:rFonts w:ascii="Times New Roman" w:hAnsi="Times New Roman"/>
        </w:rPr>
        <w:t> </w:t>
      </w:r>
      <w:r w:rsidR="00034D61">
        <w:rPr>
          <w:rFonts w:ascii="Times New Roman" w:hAnsi="Times New Roman"/>
        </w:rPr>
        <w:t>prílohy</w:t>
      </w:r>
      <w:r w:rsidR="00F644E2">
        <w:rPr>
          <w:rFonts w:ascii="Times New Roman" w:hAnsi="Times New Roman"/>
        </w:rPr>
        <w:t xml:space="preserve"> k dohode</w:t>
      </w:r>
      <w:r w:rsidRPr="00411399">
        <w:rPr>
          <w:rFonts w:ascii="Times New Roman" w:hAnsi="Times New Roman"/>
        </w:rPr>
        <w:t>.</w:t>
      </w:r>
    </w:p>
    <w:p w:rsidR="0025397E" w:rsidRPr="00411399" w:rsidP="0025397E">
      <w:pPr>
        <w:pStyle w:val="NormalWeb"/>
        <w:bidi w:val="0"/>
        <w:spacing w:before="0" w:beforeAutospacing="0" w:after="120" w:afterAutospacing="0"/>
        <w:ind w:left="480" w:hanging="480"/>
        <w:jc w:val="both"/>
        <w:rPr>
          <w:rFonts w:ascii="Times New Roman" w:hAnsi="Times New Roman"/>
        </w:rPr>
      </w:pPr>
    </w:p>
    <w:p w:rsidR="0025397E" w:rsidRPr="00411399" w:rsidP="0025397E">
      <w:pPr>
        <w:pStyle w:val="NormalWeb"/>
        <w:numPr>
          <w:numId w:val="3"/>
        </w:numPr>
        <w:bidi w:val="0"/>
        <w:spacing w:before="0" w:beforeAutospacing="0" w:after="120" w:afterAutospacing="0"/>
        <w:jc w:val="both"/>
        <w:rPr>
          <w:rFonts w:ascii="Times New Roman" w:hAnsi="Times New Roman"/>
        </w:rPr>
      </w:pPr>
      <w:r w:rsidRPr="00411399">
        <w:rPr>
          <w:rFonts w:ascii="Times New Roman" w:hAnsi="Times New Roman"/>
        </w:rPr>
        <w:t xml:space="preserve">Doterajšie články  14, </w:t>
      </w:r>
      <w:smartTag w:uri="urn:schemas-microsoft-com:office:smarttags" w:element="metricconverter">
        <w:smartTagPr>
          <w:attr w:name="ProductID" w:val="15 a"/>
        </w:smartTagPr>
        <w:r w:rsidRPr="00411399">
          <w:rPr>
            <w:rFonts w:ascii="Times New Roman" w:hAnsi="Times New Roman"/>
          </w:rPr>
          <w:t>15 a</w:t>
        </w:r>
      </w:smartTag>
      <w:r w:rsidRPr="00411399">
        <w:rPr>
          <w:rFonts w:ascii="Times New Roman" w:hAnsi="Times New Roman"/>
        </w:rPr>
        <w:t xml:space="preserve"> 16 sa označujú ako 13, </w:t>
      </w:r>
      <w:smartTag w:uri="urn:schemas-microsoft-com:office:smarttags" w:element="metricconverter">
        <w:smartTagPr>
          <w:attr w:name="ProductID" w:val="14 a"/>
        </w:smartTagPr>
        <w:r w:rsidRPr="00411399">
          <w:rPr>
            <w:rFonts w:ascii="Times New Roman" w:hAnsi="Times New Roman"/>
          </w:rPr>
          <w:t>14 a</w:t>
        </w:r>
      </w:smartTag>
      <w:r w:rsidRPr="00411399">
        <w:rPr>
          <w:rFonts w:ascii="Times New Roman" w:hAnsi="Times New Roman"/>
        </w:rPr>
        <w:t xml:space="preserve"> 15.</w:t>
      </w:r>
    </w:p>
    <w:p w:rsidR="00411399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pStyle w:val="BodyText2"/>
        <w:bidi w:val="0"/>
        <w:jc w:val="center"/>
        <w:rPr>
          <w:rFonts w:ascii="Times New Roman" w:hAnsi="Times New Roman"/>
          <w:b/>
          <w:bCs/>
          <w:i w:val="0"/>
          <w:szCs w:val="24"/>
        </w:rPr>
      </w:pPr>
      <w:r w:rsidRPr="00411399">
        <w:rPr>
          <w:rFonts w:ascii="Times New Roman" w:hAnsi="Times New Roman"/>
          <w:b/>
          <w:bCs/>
          <w:i w:val="0"/>
          <w:szCs w:val="24"/>
        </w:rPr>
        <w:t>Článok  2</w:t>
      </w:r>
    </w:p>
    <w:p w:rsidR="0025397E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Tento dodatok tvorí neoddeliteľnú súčasť dohody uvedenej v článku 1.</w:t>
      </w:r>
    </w:p>
    <w:p w:rsidR="00C46F91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C46F91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F644E2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F644E2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pStyle w:val="BodyText2"/>
        <w:bidi w:val="0"/>
        <w:jc w:val="center"/>
        <w:rPr>
          <w:rFonts w:ascii="Times New Roman" w:hAnsi="Times New Roman"/>
          <w:b/>
          <w:bCs/>
          <w:i w:val="0"/>
          <w:szCs w:val="24"/>
        </w:rPr>
      </w:pPr>
      <w:r w:rsidRPr="00411399">
        <w:rPr>
          <w:rFonts w:ascii="Times New Roman" w:hAnsi="Times New Roman"/>
          <w:b/>
          <w:bCs/>
          <w:i w:val="0"/>
          <w:szCs w:val="24"/>
        </w:rPr>
        <w:t>Článok  3</w:t>
      </w:r>
    </w:p>
    <w:p w:rsidR="0025397E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C46F91" w:rsidP="0025397E">
      <w:pPr>
        <w:pStyle w:val="BodyText"/>
        <w:autoSpaceDE w:val="0"/>
        <w:autoSpaceDN w:val="0"/>
        <w:bidi w:val="0"/>
        <w:rPr>
          <w:rFonts w:ascii="Times New Roman" w:hAnsi="Times New Roman"/>
          <w:szCs w:val="24"/>
        </w:rPr>
      </w:pPr>
      <w:r w:rsidRPr="00411399">
        <w:rPr>
          <w:rFonts w:ascii="Times New Roman" w:hAnsi="Times New Roman"/>
          <w:szCs w:val="24"/>
        </w:rPr>
        <w:t xml:space="preserve">Tento dodatok podlieha schváleniu v súlade s vnútroštátnymi právnymi predpismi oboch zmluvných strán a nadobudne platnosť </w:t>
      </w:r>
      <w:r w:rsidRPr="00C46F91" w:rsidR="00C46F91">
        <w:rPr>
          <w:rFonts w:ascii="Times New Roman" w:hAnsi="Times New Roman"/>
          <w:szCs w:val="24"/>
        </w:rPr>
        <w:t>tridsiatym</w:t>
      </w:r>
      <w:r w:rsidRPr="00C46F91" w:rsidR="00E06BD6">
        <w:rPr>
          <w:rFonts w:ascii="Times New Roman" w:hAnsi="Times New Roman"/>
          <w:szCs w:val="24"/>
        </w:rPr>
        <w:t xml:space="preserve"> (</w:t>
      </w:r>
      <w:r w:rsidRPr="00C46F91" w:rsidR="00C46F91">
        <w:rPr>
          <w:rFonts w:ascii="Times New Roman" w:hAnsi="Times New Roman"/>
          <w:szCs w:val="24"/>
        </w:rPr>
        <w:t>30</w:t>
      </w:r>
      <w:r w:rsidRPr="00C46F91" w:rsidR="00E06BD6">
        <w:rPr>
          <w:rFonts w:ascii="Times New Roman" w:hAnsi="Times New Roman"/>
          <w:szCs w:val="24"/>
        </w:rPr>
        <w:t>)</w:t>
      </w:r>
      <w:r w:rsidRPr="00C46F91">
        <w:rPr>
          <w:rFonts w:ascii="Times New Roman" w:hAnsi="Times New Roman"/>
          <w:szCs w:val="24"/>
        </w:rPr>
        <w:t xml:space="preserve"> dňom</w:t>
      </w:r>
      <w:r w:rsidRPr="00C46F91" w:rsidR="00E06BD6">
        <w:rPr>
          <w:rFonts w:ascii="Times New Roman" w:hAnsi="Times New Roman"/>
        </w:rPr>
        <w:t xml:space="preserve"> </w:t>
      </w:r>
      <w:r w:rsidRPr="00C46F91" w:rsidR="00E06BD6">
        <w:rPr>
          <w:rFonts w:ascii="Times New Roman" w:hAnsi="Times New Roman"/>
          <w:szCs w:val="24"/>
        </w:rPr>
        <w:t>nasledujúcim po dni prijatia neskoršej nóty potvrdzujúcej toto schválenie</w:t>
      </w:r>
      <w:r w:rsidRPr="00C46F91">
        <w:rPr>
          <w:rFonts w:ascii="Times New Roman" w:hAnsi="Times New Roman"/>
          <w:szCs w:val="24"/>
        </w:rPr>
        <w:t>.</w:t>
      </w:r>
    </w:p>
    <w:p w:rsidR="0025397E" w:rsidRPr="00411399" w:rsidP="0025397E">
      <w:pPr>
        <w:pStyle w:val="BodyText"/>
        <w:autoSpaceDE w:val="0"/>
        <w:autoSpaceDN w:val="0"/>
        <w:bidi w:val="0"/>
        <w:rPr>
          <w:rFonts w:ascii="Times New Roman" w:hAnsi="Times New Roman"/>
          <w:szCs w:val="24"/>
        </w:rPr>
      </w:pPr>
    </w:p>
    <w:p w:rsidR="0025397E" w:rsidRPr="00411399" w:rsidP="0025397E">
      <w:pPr>
        <w:pStyle w:val="BodyText"/>
        <w:autoSpaceDE w:val="0"/>
        <w:autoSpaceDN w:val="0"/>
        <w:bidi w:val="0"/>
        <w:rPr>
          <w:rFonts w:ascii="Times New Roman" w:hAnsi="Times New Roman"/>
          <w:szCs w:val="24"/>
        </w:rPr>
      </w:pPr>
    </w:p>
    <w:p w:rsidR="0025397E" w:rsidRPr="00411399" w:rsidP="0025397E">
      <w:pPr>
        <w:bidi w:val="0"/>
        <w:ind w:right="57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ind w:right="57"/>
        <w:jc w:val="both"/>
        <w:rPr>
          <w:rFonts w:ascii="Times New Roman" w:hAnsi="Times New Roman"/>
          <w:sz w:val="24"/>
          <w:szCs w:val="24"/>
          <w:lang w:val="sk-SK"/>
        </w:rPr>
      </w:pPr>
      <w:r w:rsidRPr="00411399">
        <w:rPr>
          <w:rFonts w:ascii="Times New Roman" w:hAnsi="Times New Roman"/>
          <w:sz w:val="24"/>
          <w:szCs w:val="24"/>
          <w:lang w:val="sk-SK"/>
        </w:rPr>
        <w:t>Dané v </w:t>
      </w:r>
      <w:r w:rsidR="002071BE">
        <w:rPr>
          <w:rFonts w:ascii="Times New Roman" w:hAnsi="Times New Roman"/>
          <w:sz w:val="24"/>
          <w:szCs w:val="24"/>
          <w:lang w:val="sk-SK"/>
        </w:rPr>
        <w:t>Bratislave</w:t>
      </w:r>
      <w:r w:rsidRPr="00411399">
        <w:rPr>
          <w:rFonts w:ascii="Times New Roman" w:hAnsi="Times New Roman"/>
          <w:sz w:val="24"/>
          <w:szCs w:val="24"/>
          <w:lang w:val="sk-SK"/>
        </w:rPr>
        <w:t xml:space="preserve"> dňa </w:t>
      </w:r>
      <w:r w:rsidR="002071BE">
        <w:rPr>
          <w:rFonts w:ascii="Times New Roman" w:hAnsi="Times New Roman"/>
          <w:sz w:val="24"/>
          <w:szCs w:val="24"/>
          <w:lang w:val="sk-SK"/>
        </w:rPr>
        <w:t>12. mája 2011</w:t>
      </w:r>
      <w:r w:rsidRPr="00411399">
        <w:rPr>
          <w:rFonts w:ascii="Times New Roman" w:hAnsi="Times New Roman"/>
          <w:sz w:val="24"/>
          <w:szCs w:val="24"/>
          <w:lang w:val="sk-SK"/>
        </w:rPr>
        <w:t>  v dvoch pôvodných vyhotoveniach, každé  v slovenskom a maďarskom jazyku, pričom obe znenia majú rovnakú platnosť.</w:t>
      </w:r>
    </w:p>
    <w:p w:rsidR="0025397E" w:rsidRPr="00411399" w:rsidP="0025397E">
      <w:pPr>
        <w:bidi w:val="0"/>
        <w:ind w:right="57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ind w:right="57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ind w:right="57"/>
        <w:jc w:val="both"/>
        <w:rPr>
          <w:rFonts w:ascii="Times New Roman" w:hAnsi="Times New Roman"/>
          <w:sz w:val="24"/>
          <w:szCs w:val="24"/>
          <w:lang w:val="sk-SK"/>
        </w:rPr>
      </w:pPr>
    </w:p>
    <w:tbl>
      <w:tblPr>
        <w:tblStyle w:val="TableNormal"/>
        <w:tblW w:w="0" w:type="auto"/>
        <w:tblLook w:val="00A0"/>
      </w:tblPr>
      <w:tblGrid>
        <w:gridCol w:w="4606"/>
        <w:gridCol w:w="4606"/>
      </w:tblGrid>
      <w:tr>
        <w:tblPrEx>
          <w:tblW w:w="0" w:type="auto"/>
          <w:tblLook w:val="00A0"/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D3D17" w:rsidRPr="00B12E32" w:rsidP="00B12E3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32">
              <w:rPr>
                <w:rFonts w:ascii="Times New Roman" w:hAnsi="Times New Roman"/>
                <w:sz w:val="24"/>
                <w:szCs w:val="24"/>
              </w:rPr>
              <w:t>Za vládu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D3D17" w:rsidRPr="00B12E32" w:rsidP="00B12E3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32">
              <w:rPr>
                <w:rFonts w:ascii="Times New Roman" w:hAnsi="Times New Roman"/>
                <w:sz w:val="24"/>
                <w:szCs w:val="24"/>
              </w:rPr>
              <w:t>Za vládu</w:t>
            </w:r>
          </w:p>
        </w:tc>
      </w:tr>
      <w:tr>
        <w:tblPrEx>
          <w:tblW w:w="0" w:type="auto"/>
          <w:tblLook w:val="00A0"/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D3D17" w:rsidRPr="00B12E32" w:rsidP="00B12E3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32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D3D17" w:rsidRPr="00B12E32" w:rsidP="00B12E32">
            <w:pPr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E32">
              <w:rPr>
                <w:rFonts w:ascii="Times New Roman" w:hAnsi="Times New Roman"/>
                <w:sz w:val="24"/>
                <w:szCs w:val="24"/>
              </w:rPr>
              <w:t>Maďarskej republiky</w:t>
            </w:r>
          </w:p>
        </w:tc>
      </w:tr>
    </w:tbl>
    <w:p w:rsidR="0025397E" w:rsidRPr="00AD3D17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  <w:r w:rsidR="002071BE">
        <w:rPr>
          <w:rFonts w:ascii="Times New Roman" w:hAnsi="Times New Roman"/>
          <w:sz w:val="24"/>
          <w:szCs w:val="24"/>
          <w:lang w:val="sk-SK"/>
        </w:rPr>
        <w:t xml:space="preserve">                    Mikuláš Dzurinda, v. r.                                        János Martonyi, v. r.</w:t>
      </w:r>
    </w:p>
    <w:p w:rsidR="0025397E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25397E">
      <w:pPr>
        <w:bidi w:val="0"/>
        <w:rPr>
          <w:rFonts w:ascii="Times New Roman" w:hAnsi="Times New Roman"/>
          <w:lang w:val="sk-SK"/>
        </w:rPr>
      </w:pPr>
    </w:p>
    <w:p w:rsidR="0025397E" w:rsidRPr="00411399" w:rsidP="00DB1E0F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sectPr w:rsidSect="00F318FC">
      <w:footerReference w:type="even" r:id="rId4"/>
      <w:footerReference w:type="default" r:id="rId5"/>
      <w:pgSz w:w="11906" w:h="16838"/>
      <w:pgMar w:top="1418" w:right="1134" w:bottom="1134" w:left="1701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ED" w:rsidP="00BB1CA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A0DED" w:rsidP="00BB1CA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AA" w:rsidP="00F22E7F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BB1CAA" w:rsidP="00BB1CA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62A6"/>
    <w:multiLevelType w:val="hybridMultilevel"/>
    <w:tmpl w:val="15EAEF66"/>
    <w:lvl w:ilvl="0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1">
    <w:nsid w:val="6F613821"/>
    <w:multiLevelType w:val="hybridMultilevel"/>
    <w:tmpl w:val="F2F8DB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A4234C"/>
    <w:multiLevelType w:val="hybridMultilevel"/>
    <w:tmpl w:val="7CAA004A"/>
    <w:lvl w:ilvl="0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17E6E"/>
    <w:rsid w:val="00034D61"/>
    <w:rsid w:val="00036834"/>
    <w:rsid w:val="000A32A3"/>
    <w:rsid w:val="000D4746"/>
    <w:rsid w:val="001500E0"/>
    <w:rsid w:val="00154644"/>
    <w:rsid w:val="00177A20"/>
    <w:rsid w:val="001A01AA"/>
    <w:rsid w:val="001E25D1"/>
    <w:rsid w:val="001F0569"/>
    <w:rsid w:val="002071BE"/>
    <w:rsid w:val="002279F2"/>
    <w:rsid w:val="00231B2F"/>
    <w:rsid w:val="0025397E"/>
    <w:rsid w:val="00270E9E"/>
    <w:rsid w:val="002A0DED"/>
    <w:rsid w:val="002B443E"/>
    <w:rsid w:val="002E076C"/>
    <w:rsid w:val="002F3740"/>
    <w:rsid w:val="00306920"/>
    <w:rsid w:val="00345D08"/>
    <w:rsid w:val="00376991"/>
    <w:rsid w:val="003852E5"/>
    <w:rsid w:val="003F0135"/>
    <w:rsid w:val="00411399"/>
    <w:rsid w:val="004622A9"/>
    <w:rsid w:val="00495B63"/>
    <w:rsid w:val="004A6F41"/>
    <w:rsid w:val="004C11A8"/>
    <w:rsid w:val="004C6A94"/>
    <w:rsid w:val="004E1608"/>
    <w:rsid w:val="004E7721"/>
    <w:rsid w:val="004F2009"/>
    <w:rsid w:val="00543C75"/>
    <w:rsid w:val="00577C1A"/>
    <w:rsid w:val="005E721D"/>
    <w:rsid w:val="006212A7"/>
    <w:rsid w:val="00636586"/>
    <w:rsid w:val="00684E43"/>
    <w:rsid w:val="00692DD2"/>
    <w:rsid w:val="006A0296"/>
    <w:rsid w:val="006E399B"/>
    <w:rsid w:val="006F2AD6"/>
    <w:rsid w:val="00707BB0"/>
    <w:rsid w:val="0074360D"/>
    <w:rsid w:val="00757105"/>
    <w:rsid w:val="00760DFA"/>
    <w:rsid w:val="007660E8"/>
    <w:rsid w:val="007A391E"/>
    <w:rsid w:val="007B5F4A"/>
    <w:rsid w:val="007E7A53"/>
    <w:rsid w:val="00803553"/>
    <w:rsid w:val="0081377E"/>
    <w:rsid w:val="008261BE"/>
    <w:rsid w:val="008632BC"/>
    <w:rsid w:val="00877123"/>
    <w:rsid w:val="0088472C"/>
    <w:rsid w:val="008870E3"/>
    <w:rsid w:val="00955053"/>
    <w:rsid w:val="009906B2"/>
    <w:rsid w:val="009A50AC"/>
    <w:rsid w:val="009B5D70"/>
    <w:rsid w:val="009D5654"/>
    <w:rsid w:val="009D5A24"/>
    <w:rsid w:val="009E3CB0"/>
    <w:rsid w:val="009F3B94"/>
    <w:rsid w:val="00A02333"/>
    <w:rsid w:val="00A32CBE"/>
    <w:rsid w:val="00A91E71"/>
    <w:rsid w:val="00AD3D17"/>
    <w:rsid w:val="00AE1BFF"/>
    <w:rsid w:val="00B12E32"/>
    <w:rsid w:val="00B17E6E"/>
    <w:rsid w:val="00B2000E"/>
    <w:rsid w:val="00B47550"/>
    <w:rsid w:val="00B56392"/>
    <w:rsid w:val="00B66223"/>
    <w:rsid w:val="00BB1CAA"/>
    <w:rsid w:val="00BB779B"/>
    <w:rsid w:val="00BC0E05"/>
    <w:rsid w:val="00C46F91"/>
    <w:rsid w:val="00C66FBB"/>
    <w:rsid w:val="00C9157D"/>
    <w:rsid w:val="00CB01F8"/>
    <w:rsid w:val="00CB1D63"/>
    <w:rsid w:val="00CB7FDA"/>
    <w:rsid w:val="00CE4868"/>
    <w:rsid w:val="00CF1833"/>
    <w:rsid w:val="00D11DF5"/>
    <w:rsid w:val="00D131EE"/>
    <w:rsid w:val="00D17F50"/>
    <w:rsid w:val="00D3261D"/>
    <w:rsid w:val="00D5426B"/>
    <w:rsid w:val="00D8356E"/>
    <w:rsid w:val="00DA6F51"/>
    <w:rsid w:val="00DB1E0F"/>
    <w:rsid w:val="00DB4C73"/>
    <w:rsid w:val="00DE1757"/>
    <w:rsid w:val="00DE5225"/>
    <w:rsid w:val="00DF6846"/>
    <w:rsid w:val="00E02120"/>
    <w:rsid w:val="00E06BD6"/>
    <w:rsid w:val="00E13DF9"/>
    <w:rsid w:val="00E33CCC"/>
    <w:rsid w:val="00E50C09"/>
    <w:rsid w:val="00E51617"/>
    <w:rsid w:val="00E6328F"/>
    <w:rsid w:val="00E71C7A"/>
    <w:rsid w:val="00E8261D"/>
    <w:rsid w:val="00E955DB"/>
    <w:rsid w:val="00ED6855"/>
    <w:rsid w:val="00EE10E4"/>
    <w:rsid w:val="00EF4454"/>
    <w:rsid w:val="00EF59CA"/>
    <w:rsid w:val="00F079B8"/>
    <w:rsid w:val="00F11E75"/>
    <w:rsid w:val="00F22E7F"/>
    <w:rsid w:val="00F231D1"/>
    <w:rsid w:val="00F318FC"/>
    <w:rsid w:val="00F644E2"/>
    <w:rsid w:val="00F916C2"/>
    <w:rsid w:val="00FA195A"/>
    <w:rsid w:val="00FA6C7B"/>
    <w:rsid w:val="00FE0E10"/>
    <w:rsid w:val="00FE68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jc w:val="both"/>
      <w:outlineLvl w:val="0"/>
    </w:pPr>
    <w:rPr>
      <w:i/>
      <w:sz w:val="24"/>
      <w:lang w:val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b/>
      <w:sz w:val="24"/>
    </w:rPr>
  </w:style>
  <w:style w:type="paragraph" w:styleId="BodyText">
    <w:name w:val="Body Text"/>
    <w:basedOn w:val="Normal"/>
    <w:uiPriority w:val="99"/>
    <w:pPr>
      <w:jc w:val="both"/>
    </w:pPr>
    <w:rPr>
      <w:sz w:val="24"/>
      <w:lang w:val="sk-SK"/>
    </w:rPr>
  </w:style>
  <w:style w:type="paragraph" w:styleId="BodyText2">
    <w:name w:val="Body Text 2"/>
    <w:basedOn w:val="Normal"/>
    <w:uiPriority w:val="99"/>
    <w:pPr>
      <w:jc w:val="both"/>
    </w:pPr>
    <w:rPr>
      <w:i/>
      <w:sz w:val="24"/>
      <w:lang w:val="sk-SK"/>
    </w:rPr>
  </w:style>
  <w:style w:type="paragraph" w:styleId="BodyText3">
    <w:name w:val="Body Text 3"/>
    <w:basedOn w:val="Normal"/>
    <w:uiPriority w:val="99"/>
    <w:pPr>
      <w:jc w:val="left"/>
    </w:pPr>
    <w:rPr>
      <w:sz w:val="24"/>
    </w:rPr>
  </w:style>
  <w:style w:type="paragraph" w:styleId="BalloonText">
    <w:name w:val="Balloon Text"/>
    <w:basedOn w:val="Normal"/>
    <w:uiPriority w:val="99"/>
    <w:semiHidden/>
    <w:rsid w:val="00BC0E05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rsid w:val="006A029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6A0296"/>
    <w:rPr>
      <w:rFonts w:cs="Times New Roman"/>
      <w:rtl w:val="0"/>
      <w:cs w:val="0"/>
    </w:rPr>
  </w:style>
  <w:style w:type="paragraph" w:styleId="Header">
    <w:name w:val="header"/>
    <w:basedOn w:val="Normal"/>
    <w:uiPriority w:val="99"/>
    <w:rsid w:val="00345D08"/>
    <w:pPr>
      <w:tabs>
        <w:tab w:val="center" w:pos="4536"/>
        <w:tab w:val="right" w:pos="9072"/>
      </w:tabs>
      <w:jc w:val="left"/>
    </w:pPr>
  </w:style>
  <w:style w:type="paragraph" w:styleId="NormalWeb">
    <w:name w:val="Normal (Web)"/>
    <w:basedOn w:val="Normal"/>
    <w:uiPriority w:val="99"/>
    <w:rsid w:val="0025397E"/>
    <w:pPr>
      <w:spacing w:before="100" w:beforeAutospacing="1" w:after="100" w:afterAutospacing="1"/>
      <w:jc w:val="left"/>
    </w:pPr>
    <w:rPr>
      <w:sz w:val="24"/>
      <w:szCs w:val="24"/>
      <w:lang w:val="sk-SK"/>
    </w:rPr>
  </w:style>
  <w:style w:type="paragraph" w:styleId="ListParagraph">
    <w:name w:val="List Paragraph"/>
    <w:basedOn w:val="Normal"/>
    <w:uiPriority w:val="99"/>
    <w:rsid w:val="0025397E"/>
    <w:pPr>
      <w:ind w:left="720"/>
      <w:contextualSpacing/>
      <w:jc w:val="left"/>
    </w:pPr>
    <w:rPr>
      <w:lang w:val="sk-SK" w:eastAsia="cs-CZ"/>
    </w:rPr>
  </w:style>
  <w:style w:type="table" w:styleId="TableGrid">
    <w:name w:val="Table Grid"/>
    <w:basedOn w:val="TableNormal"/>
    <w:uiPriority w:val="99"/>
    <w:rsid w:val="00AD3D1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637</Words>
  <Characters>3634</Characters>
  <Application>Microsoft Office Word</Application>
  <DocSecurity>0</DocSecurity>
  <Lines>0</Lines>
  <Paragraphs>0</Paragraphs>
  <ScaleCrop>false</ScaleCrop>
  <Company>MDPT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</dc:title>
  <dc:creator>Oddelenie obrany</dc:creator>
  <cp:lastModifiedBy>Martinkovicova</cp:lastModifiedBy>
  <cp:revision>4</cp:revision>
  <cp:lastPrinted>2011-07-21T10:28:00Z</cp:lastPrinted>
  <dcterms:created xsi:type="dcterms:W3CDTF">2011-06-02T16:04:00Z</dcterms:created>
  <dcterms:modified xsi:type="dcterms:W3CDTF">2011-07-21T10:28:00Z</dcterms:modified>
</cp:coreProperties>
</file>