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7212C" w:rsidRPr="00D87D66" w:rsidP="00F7212C">
      <w:pPr>
        <w:bidi w:val="0"/>
        <w:jc w:val="center"/>
        <w:rPr>
          <w:rFonts w:ascii="Times New Roman" w:hAnsi="Times New Roman"/>
          <w:b/>
          <w:spacing w:val="80"/>
          <w:sz w:val="36"/>
          <w:szCs w:val="28"/>
        </w:rPr>
      </w:pPr>
      <w:r w:rsidRPr="00D87D66" w:rsidR="00ED65C3">
        <w:rPr>
          <w:rFonts w:ascii="Times New Roman" w:hAnsi="Times New Roman"/>
          <w:b/>
          <w:spacing w:val="80"/>
          <w:sz w:val="36"/>
          <w:szCs w:val="28"/>
        </w:rPr>
        <w:t>ZMLUVA</w:t>
      </w:r>
    </w:p>
    <w:p w:rsidR="00764EFD" w:rsidRPr="00D87D66" w:rsidP="00764EFD">
      <w:pPr>
        <w:bidi w:val="0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D87D66" w:rsidR="00F7212C">
        <w:rPr>
          <w:rFonts w:ascii="Times New Roman" w:hAnsi="Times New Roman"/>
          <w:b/>
          <w:sz w:val="28"/>
          <w:szCs w:val="28"/>
        </w:rPr>
        <w:t xml:space="preserve">MEDZI </w:t>
      </w:r>
    </w:p>
    <w:p w:rsidR="00F7212C" w:rsidRPr="00D87D66" w:rsidP="00764EFD">
      <w:pPr>
        <w:bidi w:val="0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D87D66" w:rsidR="00764EFD">
        <w:rPr>
          <w:rFonts w:ascii="Times New Roman" w:hAnsi="Times New Roman"/>
          <w:b/>
          <w:sz w:val="28"/>
          <w:szCs w:val="28"/>
        </w:rPr>
        <w:t xml:space="preserve">SLOVENSKOU REPUBLIKOU </w:t>
      </w:r>
      <w:r w:rsidRPr="00D87D66" w:rsidR="009979EC">
        <w:rPr>
          <w:rFonts w:ascii="Times New Roman" w:hAnsi="Times New Roman"/>
          <w:b/>
          <w:sz w:val="28"/>
          <w:szCs w:val="28"/>
        </w:rPr>
        <w:t xml:space="preserve">A </w:t>
      </w:r>
      <w:r w:rsidRPr="00D87D66" w:rsidR="00764EFD">
        <w:rPr>
          <w:rFonts w:ascii="Times New Roman" w:hAnsi="Times New Roman"/>
          <w:b/>
          <w:sz w:val="28"/>
          <w:szCs w:val="28"/>
        </w:rPr>
        <w:t xml:space="preserve">NOVÝM ZÉLANDOM </w:t>
      </w:r>
    </w:p>
    <w:p w:rsidR="00F7212C" w:rsidRPr="00D87D66" w:rsidP="00764EFD">
      <w:pPr>
        <w:bidi w:val="0"/>
        <w:spacing w:before="120"/>
        <w:jc w:val="center"/>
        <w:rPr>
          <w:rFonts w:ascii="Times New Roman" w:hAnsi="Times New Roman"/>
          <w:b/>
          <w:sz w:val="32"/>
          <w:szCs w:val="28"/>
        </w:rPr>
      </w:pPr>
      <w:r w:rsidRPr="00D87D66">
        <w:rPr>
          <w:rFonts w:ascii="Times New Roman" w:hAnsi="Times New Roman"/>
          <w:b/>
          <w:sz w:val="28"/>
          <w:szCs w:val="28"/>
        </w:rPr>
        <w:t>O</w:t>
      </w:r>
      <w:r w:rsidRPr="00D87D66" w:rsidR="004200F7">
        <w:rPr>
          <w:rFonts w:ascii="Times New Roman" w:hAnsi="Times New Roman"/>
          <w:b/>
          <w:sz w:val="28"/>
          <w:szCs w:val="28"/>
        </w:rPr>
        <w:t> PROGRAME PRACOVNEJ DOVOLENKY</w:t>
      </w:r>
      <w:r w:rsidRPr="00D87D66">
        <w:rPr>
          <w:rFonts w:ascii="Times New Roman" w:hAnsi="Times New Roman"/>
          <w:b/>
          <w:sz w:val="28"/>
          <w:szCs w:val="28"/>
        </w:rPr>
        <w:t xml:space="preserve"> </w:t>
      </w:r>
    </w:p>
    <w:p w:rsidR="005D451A" w:rsidP="008F3C50">
      <w:pPr>
        <w:bidi w:val="0"/>
        <w:spacing w:before="120"/>
        <w:jc w:val="center"/>
        <w:rPr>
          <w:rFonts w:ascii="Times New Roman" w:hAnsi="Times New Roman"/>
        </w:rPr>
      </w:pPr>
    </w:p>
    <w:p w:rsidR="005D451A" w:rsidP="005D451A">
      <w:pPr>
        <w:bidi w:val="0"/>
        <w:jc w:val="center"/>
        <w:rPr>
          <w:rFonts w:ascii="Times New Roman" w:hAnsi="Times New Roman"/>
        </w:rPr>
      </w:pPr>
      <w:r w:rsidR="00764EFD">
        <w:rPr>
          <w:rFonts w:ascii="Times New Roman" w:hAnsi="Times New Roman"/>
        </w:rPr>
        <w:t>Slovenská republika</w:t>
      </w:r>
    </w:p>
    <w:p w:rsidR="00F7212C" w:rsidP="008F3C50">
      <w:pPr>
        <w:bidi w:val="0"/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:rsidR="005D451A" w:rsidP="008F3C50">
      <w:pPr>
        <w:bidi w:val="0"/>
        <w:spacing w:before="120"/>
        <w:jc w:val="center"/>
        <w:rPr>
          <w:rFonts w:ascii="Times New Roman" w:hAnsi="Times New Roman"/>
        </w:rPr>
      </w:pPr>
      <w:r w:rsidR="00764EFD">
        <w:rPr>
          <w:rFonts w:ascii="Times New Roman" w:hAnsi="Times New Roman"/>
        </w:rPr>
        <w:t xml:space="preserve">Nový Zéland </w:t>
      </w:r>
    </w:p>
    <w:p w:rsidR="00F7212C" w:rsidP="00F7212C">
      <w:pPr>
        <w:bidi w:val="0"/>
        <w:jc w:val="center"/>
        <w:rPr>
          <w:rFonts w:ascii="Times New Roman" w:hAnsi="Times New Roman"/>
        </w:rPr>
      </w:pPr>
    </w:p>
    <w:p w:rsidR="005D451A" w:rsidP="00F7212C">
      <w:pPr>
        <w:bidi w:val="0"/>
        <w:jc w:val="center"/>
        <w:rPr>
          <w:rFonts w:ascii="Times New Roman" w:hAnsi="Times New Roman"/>
        </w:rPr>
      </w:pPr>
    </w:p>
    <w:p w:rsidR="00F7212C" w:rsidP="00F7212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(ďalej len „strany“), </w:t>
      </w:r>
    </w:p>
    <w:p w:rsidR="00F7212C" w:rsidP="00F7212C">
      <w:pPr>
        <w:bidi w:val="0"/>
        <w:jc w:val="both"/>
        <w:rPr>
          <w:rFonts w:ascii="Times New Roman" w:hAnsi="Times New Roman"/>
        </w:rPr>
      </w:pPr>
    </w:p>
    <w:p w:rsidR="00F7212C" w:rsidP="00F7212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želajúc si </w:t>
      </w:r>
      <w:r>
        <w:rPr>
          <w:rFonts w:ascii="Times New Roman" w:hAnsi="Times New Roman"/>
        </w:rPr>
        <w:t>upevniť priateľské vzťahy medzi oboma krajinami,</w:t>
      </w:r>
    </w:p>
    <w:p w:rsidR="00F7212C" w:rsidP="00F7212C">
      <w:pPr>
        <w:bidi w:val="0"/>
        <w:jc w:val="both"/>
        <w:rPr>
          <w:rFonts w:ascii="Times New Roman" w:hAnsi="Times New Roman"/>
        </w:rPr>
      </w:pPr>
    </w:p>
    <w:p w:rsidR="00F7212C" w:rsidP="00F7212C">
      <w:pPr>
        <w:bidi w:val="0"/>
        <w:jc w:val="both"/>
        <w:rPr>
          <w:rFonts w:ascii="Times New Roman" w:hAnsi="Times New Roman"/>
        </w:rPr>
      </w:pPr>
      <w:r w:rsidR="00F07350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>dohodli sa na nasledovn</w:t>
      </w:r>
      <w:r w:rsidR="00F07350">
        <w:rPr>
          <w:rFonts w:ascii="Times New Roman" w:hAnsi="Times New Roman"/>
        </w:rPr>
        <w:t>ej pôsobnosti programu</w:t>
      </w:r>
      <w:r w:rsidR="004200F7">
        <w:rPr>
          <w:rFonts w:ascii="Times New Roman" w:hAnsi="Times New Roman"/>
        </w:rPr>
        <w:t xml:space="preserve"> pracovnej dovolenky</w:t>
      </w:r>
      <w:r>
        <w:rPr>
          <w:rFonts w:ascii="Times New Roman" w:hAnsi="Times New Roman"/>
        </w:rPr>
        <w:t xml:space="preserve"> (ďalej len</w:t>
      </w:r>
      <w:r w:rsidR="00764EFD">
        <w:rPr>
          <w:rFonts w:ascii="Times New Roman" w:hAnsi="Times New Roman"/>
        </w:rPr>
        <w:t> </w:t>
      </w:r>
      <w:r>
        <w:rPr>
          <w:rFonts w:ascii="Times New Roman" w:hAnsi="Times New Roman"/>
        </w:rPr>
        <w:t>„program“) medzi stranami:</w:t>
      </w:r>
    </w:p>
    <w:p w:rsidR="00F7212C" w:rsidP="00F7212C">
      <w:pPr>
        <w:bidi w:val="0"/>
        <w:jc w:val="both"/>
        <w:rPr>
          <w:rFonts w:ascii="Times New Roman" w:hAnsi="Times New Roman"/>
        </w:rPr>
      </w:pPr>
    </w:p>
    <w:p w:rsidR="00F7212C" w:rsidP="00F7212C">
      <w:pPr>
        <w:bidi w:val="0"/>
        <w:jc w:val="center"/>
        <w:rPr>
          <w:rFonts w:ascii="Times New Roman" w:hAnsi="Times New Roman"/>
          <w:b/>
        </w:rPr>
      </w:pPr>
    </w:p>
    <w:p w:rsidR="00764EFD" w:rsidP="00F7212C">
      <w:pPr>
        <w:bidi w:val="0"/>
        <w:jc w:val="center"/>
        <w:rPr>
          <w:rFonts w:ascii="Times New Roman" w:hAnsi="Times New Roman"/>
          <w:b/>
        </w:rPr>
      </w:pPr>
    </w:p>
    <w:p w:rsidR="00F7212C" w:rsidP="00F7212C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ČASŤ I - </w:t>
      </w:r>
      <w:r w:rsidRPr="007552A7">
        <w:rPr>
          <w:rFonts w:ascii="Times New Roman" w:hAnsi="Times New Roman"/>
          <w:b/>
        </w:rPr>
        <w:t xml:space="preserve">POVINNOSTI </w:t>
      </w:r>
      <w:r>
        <w:rPr>
          <w:rFonts w:ascii="Times New Roman" w:hAnsi="Times New Roman"/>
          <w:b/>
        </w:rPr>
        <w:t>NOVÉHO ZÉLANDU</w:t>
      </w:r>
    </w:p>
    <w:p w:rsidR="00F7212C" w:rsidP="008F3C50">
      <w:pPr>
        <w:bidi w:val="0"/>
        <w:spacing w:before="120"/>
        <w:jc w:val="center"/>
        <w:rPr>
          <w:rFonts w:ascii="Times New Roman" w:hAnsi="Times New Roman"/>
          <w:b/>
        </w:rPr>
      </w:pPr>
      <w:r w:rsidRPr="007552A7">
        <w:rPr>
          <w:rFonts w:ascii="Times New Roman" w:hAnsi="Times New Roman"/>
          <w:b/>
        </w:rPr>
        <w:t xml:space="preserve">Článok </w:t>
      </w:r>
      <w:r>
        <w:rPr>
          <w:rFonts w:ascii="Times New Roman" w:hAnsi="Times New Roman"/>
          <w:b/>
        </w:rPr>
        <w:t>1</w:t>
      </w:r>
    </w:p>
    <w:p w:rsidR="00F7212C" w:rsidP="00764EFD">
      <w:pPr>
        <w:bidi w:val="0"/>
        <w:jc w:val="center"/>
        <w:rPr>
          <w:rFonts w:ascii="Times New Roman" w:hAnsi="Times New Roman"/>
          <w:b/>
        </w:rPr>
      </w:pPr>
    </w:p>
    <w:p w:rsidR="00F7212C" w:rsidRPr="006E00DF" w:rsidP="00F7212C">
      <w:pPr>
        <w:tabs>
          <w:tab w:val="left" w:pos="36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07350">
        <w:rPr>
          <w:rFonts w:ascii="Times New Roman" w:hAnsi="Times New Roman"/>
        </w:rPr>
        <w:t xml:space="preserve">Podľa </w:t>
      </w:r>
      <w:r>
        <w:rPr>
          <w:rFonts w:ascii="Times New Roman" w:hAnsi="Times New Roman"/>
        </w:rPr>
        <w:t>článku 2</w:t>
      </w:r>
      <w:r w:rsidR="008A3294">
        <w:rPr>
          <w:rFonts w:ascii="Times New Roman" w:hAnsi="Times New Roman"/>
        </w:rPr>
        <w:t xml:space="preserve"> tejto </w:t>
      </w:r>
      <w:r w:rsidR="00ED65C3">
        <w:rPr>
          <w:rFonts w:ascii="Times New Roman" w:hAnsi="Times New Roman"/>
        </w:rPr>
        <w:t>zmluvy</w:t>
      </w:r>
      <w:r w:rsidRPr="00F07350" w:rsidR="00F07350">
        <w:rPr>
          <w:rFonts w:ascii="Times New Roman" w:hAnsi="Times New Roman"/>
        </w:rPr>
        <w:t xml:space="preserve"> </w:t>
      </w:r>
      <w:r w:rsidR="00F07350">
        <w:rPr>
          <w:rFonts w:ascii="Times New Roman" w:hAnsi="Times New Roman"/>
        </w:rPr>
        <w:t>vydá Nový Zéland</w:t>
      </w:r>
      <w:r>
        <w:rPr>
          <w:rFonts w:ascii="Times New Roman" w:hAnsi="Times New Roman"/>
        </w:rPr>
        <w:t xml:space="preserve"> na žiadosť štátneho občana Slovenskej </w:t>
      </w:r>
      <w:r w:rsidRPr="006E00DF">
        <w:rPr>
          <w:rFonts w:ascii="Times New Roman" w:hAnsi="Times New Roman"/>
        </w:rPr>
        <w:t>republiky</w:t>
      </w:r>
      <w:r w:rsidR="008A3294">
        <w:rPr>
          <w:rFonts w:ascii="Times New Roman" w:hAnsi="Times New Roman"/>
        </w:rPr>
        <w:t xml:space="preserve"> dočasné</w:t>
      </w:r>
      <w:r w:rsidRPr="006E00DF">
        <w:rPr>
          <w:rFonts w:ascii="Times New Roman" w:hAnsi="Times New Roman"/>
        </w:rPr>
        <w:t xml:space="preserve"> vízum platné na obdo</w:t>
      </w:r>
      <w:r>
        <w:rPr>
          <w:rFonts w:ascii="Times New Roman" w:hAnsi="Times New Roman"/>
        </w:rPr>
        <w:t>bie dvanástich (12) mesiacov odo dňa dátumu vydania</w:t>
      </w:r>
      <w:r w:rsidR="009979E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štátnemu občanovi Slovenskej republiky</w:t>
      </w:r>
      <w:r w:rsidRPr="006E00DF">
        <w:rPr>
          <w:rFonts w:ascii="Times New Roman" w:hAnsi="Times New Roman"/>
        </w:rPr>
        <w:t>, ktor</w:t>
      </w:r>
      <w:r>
        <w:rPr>
          <w:rFonts w:ascii="Times New Roman" w:hAnsi="Times New Roman"/>
        </w:rPr>
        <w:t>ý</w:t>
      </w:r>
      <w:r w:rsidRPr="006E00DF">
        <w:rPr>
          <w:rFonts w:ascii="Times New Roman" w:hAnsi="Times New Roman"/>
        </w:rPr>
        <w:t xml:space="preserve"> spĺňa nasledujúce podmienky:</w:t>
      </w:r>
    </w:p>
    <w:p w:rsidR="00F7212C" w:rsidP="00764EFD">
      <w:pPr>
        <w:tabs>
          <w:tab w:val="left" w:pos="180"/>
          <w:tab w:val="left" w:pos="360"/>
        </w:tabs>
        <w:bidi w:val="0"/>
        <w:spacing w:before="120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  <w:tab/>
        <w:t>hlavným cieľom pobytu je dovolenka na Novom Zélande spojená so</w:t>
      </w:r>
      <w:r w:rsidR="00764EFD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zamestnaním a štúdiom, ktoré je skôr </w:t>
      </w:r>
      <w:r w:rsidRPr="00F50B34">
        <w:rPr>
          <w:rFonts w:ascii="Times New Roman" w:hAnsi="Times New Roman"/>
        </w:rPr>
        <w:t>príležitostn</w:t>
      </w:r>
      <w:r w:rsidR="00F07350">
        <w:rPr>
          <w:rFonts w:ascii="Times New Roman" w:hAnsi="Times New Roman"/>
        </w:rPr>
        <w:t xml:space="preserve">ým, ako hlavným </w:t>
      </w:r>
      <w:r w:rsidRPr="00F50B34">
        <w:rPr>
          <w:rFonts w:ascii="Times New Roman" w:hAnsi="Times New Roman"/>
        </w:rPr>
        <w:t xml:space="preserve">cieľom </w:t>
      </w:r>
      <w:r>
        <w:rPr>
          <w:rFonts w:ascii="Times New Roman" w:hAnsi="Times New Roman"/>
        </w:rPr>
        <w:t>pobytu;</w:t>
      </w:r>
    </w:p>
    <w:p w:rsidR="00F7212C" w:rsidP="00764EFD">
      <w:pPr>
        <w:tabs>
          <w:tab w:val="left" w:pos="180"/>
          <w:tab w:val="left" w:pos="360"/>
        </w:tabs>
        <w:bidi w:val="0"/>
        <w:spacing w:before="12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  <w:tab/>
        <w:t>je vo veku od 18 do 35 rokov, vrátane, v čase podania žiadosti;</w:t>
      </w:r>
    </w:p>
    <w:p w:rsidR="00F7212C" w:rsidP="00764EFD">
      <w:pPr>
        <w:tabs>
          <w:tab w:val="left" w:pos="180"/>
          <w:tab w:val="left" w:pos="360"/>
        </w:tabs>
        <w:bidi w:val="0"/>
        <w:spacing w:before="12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</w:t>
        <w:tab/>
        <w:t xml:space="preserve">nie je sprevádzaný </w:t>
      </w:r>
      <w:r w:rsidRPr="00FC4E58" w:rsidR="000E7D3E">
        <w:rPr>
          <w:rFonts w:ascii="Times New Roman" w:hAnsi="Times New Roman"/>
        </w:rPr>
        <w:t>závislými osobami</w:t>
      </w:r>
      <w:r>
        <w:rPr>
          <w:rFonts w:ascii="Times New Roman" w:hAnsi="Times New Roman"/>
        </w:rPr>
        <w:t>;</w:t>
      </w:r>
    </w:p>
    <w:p w:rsidR="00F7212C" w:rsidP="00764EFD">
      <w:pPr>
        <w:tabs>
          <w:tab w:val="left" w:pos="180"/>
          <w:tab w:val="left" w:pos="360"/>
        </w:tabs>
        <w:bidi w:val="0"/>
        <w:spacing w:before="12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</w:t>
        <w:tab/>
        <w:t>je držiteľom platného pasu Slovenskej republiky;</w:t>
      </w:r>
    </w:p>
    <w:p w:rsidR="00F7212C" w:rsidP="00764EFD">
      <w:pPr>
        <w:tabs>
          <w:tab w:val="left" w:pos="180"/>
          <w:tab w:val="left" w:pos="360"/>
        </w:tabs>
        <w:bidi w:val="0"/>
        <w:spacing w:before="12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</w:t>
        <w:tab/>
        <w:t xml:space="preserve">má lístok </w:t>
      </w:r>
      <w:r w:rsidR="005D50E4">
        <w:rPr>
          <w:rFonts w:ascii="Times New Roman" w:hAnsi="Times New Roman"/>
        </w:rPr>
        <w:t xml:space="preserve">platný na </w:t>
      </w:r>
      <w:r>
        <w:rPr>
          <w:rFonts w:ascii="Times New Roman" w:hAnsi="Times New Roman"/>
        </w:rPr>
        <w:t>odchod z Nového Zélandu, alebo finančné prostriedky postačujúce na</w:t>
      </w:r>
      <w:r w:rsidR="008F3C50">
        <w:rPr>
          <w:rFonts w:ascii="Times New Roman" w:hAnsi="Times New Roman"/>
        </w:rPr>
        <w:t> </w:t>
      </w:r>
      <w:r>
        <w:rPr>
          <w:rFonts w:ascii="Times New Roman" w:hAnsi="Times New Roman"/>
        </w:rPr>
        <w:t>jeho zakúpenie;</w:t>
      </w:r>
    </w:p>
    <w:p w:rsidR="00F7212C" w:rsidP="00764EFD">
      <w:pPr>
        <w:tabs>
          <w:tab w:val="left" w:pos="180"/>
          <w:tab w:val="left" w:pos="360"/>
        </w:tabs>
        <w:bidi w:val="0"/>
        <w:spacing w:before="12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f)</w:t>
        <w:tab/>
        <w:tab/>
        <w:t xml:space="preserve">má dostatok finančných prostriedkov na zabezpečenie </w:t>
      </w:r>
      <w:r w:rsidR="00ED65C3">
        <w:rPr>
          <w:rFonts w:ascii="Times New Roman" w:hAnsi="Times New Roman"/>
        </w:rPr>
        <w:t>svojho</w:t>
      </w:r>
      <w:r>
        <w:rPr>
          <w:rFonts w:ascii="Times New Roman" w:hAnsi="Times New Roman"/>
        </w:rPr>
        <w:t xml:space="preserve"> pobytu na</w:t>
      </w:r>
      <w:r w:rsidR="00D87D66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Novom Zélande </w:t>
      </w:r>
      <w:r w:rsidR="005D50E4">
        <w:rPr>
          <w:rFonts w:ascii="Times New Roman" w:hAnsi="Times New Roman"/>
        </w:rPr>
        <w:t>podľa</w:t>
      </w:r>
      <w:r>
        <w:rPr>
          <w:rFonts w:ascii="Times New Roman" w:hAnsi="Times New Roman"/>
        </w:rPr>
        <w:t xml:space="preserve"> rozhodnutia príslušných orgánov;</w:t>
      </w:r>
    </w:p>
    <w:p w:rsidR="00F7212C" w:rsidP="00764EFD">
      <w:pPr>
        <w:tabs>
          <w:tab w:val="left" w:pos="180"/>
          <w:tab w:val="left" w:pos="360"/>
        </w:tabs>
        <w:bidi w:val="0"/>
        <w:spacing w:before="12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g)</w:t>
        <w:tab/>
        <w:t>zaplatí príslušný poplatok za žiadosť o dočasné vízum;</w:t>
      </w:r>
    </w:p>
    <w:p w:rsidR="00F7212C" w:rsidP="00764EFD">
      <w:pPr>
        <w:tabs>
          <w:tab w:val="left" w:pos="180"/>
          <w:tab w:val="left" w:pos="360"/>
        </w:tabs>
        <w:bidi w:val="0"/>
        <w:spacing w:before="12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h)</w:t>
        <w:tab/>
      </w:r>
      <w:r w:rsidR="008178EC">
        <w:rPr>
          <w:rFonts w:ascii="Times New Roman" w:hAnsi="Times New Roman"/>
        </w:rPr>
        <w:t xml:space="preserve">má komplexné </w:t>
      </w:r>
      <w:r>
        <w:rPr>
          <w:rFonts w:ascii="Times New Roman" w:hAnsi="Times New Roman"/>
        </w:rPr>
        <w:t xml:space="preserve">zdravotné poistenie </w:t>
      </w:r>
      <w:r w:rsidR="008178EC">
        <w:rPr>
          <w:rFonts w:ascii="Times New Roman" w:hAnsi="Times New Roman"/>
        </w:rPr>
        <w:t xml:space="preserve">platné </w:t>
      </w:r>
      <w:r>
        <w:rPr>
          <w:rFonts w:ascii="Times New Roman" w:hAnsi="Times New Roman"/>
        </w:rPr>
        <w:t xml:space="preserve">na obdobie celého </w:t>
      </w:r>
      <w:r w:rsidR="00ED65C3">
        <w:rPr>
          <w:rFonts w:ascii="Times New Roman" w:hAnsi="Times New Roman"/>
        </w:rPr>
        <w:t>svojho</w:t>
      </w:r>
      <w:r w:rsidR="005C65C8">
        <w:rPr>
          <w:rFonts w:ascii="Times New Roman" w:hAnsi="Times New Roman"/>
        </w:rPr>
        <w:t xml:space="preserve"> pobytu na </w:t>
      </w:r>
      <w:r>
        <w:rPr>
          <w:rFonts w:ascii="Times New Roman" w:hAnsi="Times New Roman"/>
        </w:rPr>
        <w:t>Novom Zélande;</w:t>
      </w:r>
    </w:p>
    <w:p w:rsidR="00F7212C" w:rsidP="00764EFD">
      <w:pPr>
        <w:tabs>
          <w:tab w:val="left" w:pos="360"/>
        </w:tabs>
        <w:bidi w:val="0"/>
        <w:spacing w:before="12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i)</w:t>
        <w:tab/>
        <w:t xml:space="preserve">spĺňa </w:t>
      </w:r>
      <w:r w:rsidR="00110FE6">
        <w:rPr>
          <w:rFonts w:ascii="Times New Roman" w:hAnsi="Times New Roman"/>
        </w:rPr>
        <w:t>zdravotné a morálne požiadavky predpísané</w:t>
      </w:r>
      <w:r>
        <w:rPr>
          <w:rFonts w:ascii="Times New Roman" w:hAnsi="Times New Roman"/>
        </w:rPr>
        <w:t xml:space="preserve"> Nov</w:t>
      </w:r>
      <w:r w:rsidR="00110FE6">
        <w:rPr>
          <w:rFonts w:ascii="Times New Roman" w:hAnsi="Times New Roman"/>
        </w:rPr>
        <w:t>ým</w:t>
      </w:r>
      <w:r w:rsidR="001A3F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Zéland</w:t>
      </w:r>
      <w:r w:rsidR="00110FE6">
        <w:rPr>
          <w:rFonts w:ascii="Times New Roman" w:hAnsi="Times New Roman"/>
        </w:rPr>
        <w:t>om</w:t>
      </w:r>
      <w:r>
        <w:rPr>
          <w:rFonts w:ascii="Times New Roman" w:hAnsi="Times New Roman"/>
        </w:rPr>
        <w:t>, a</w:t>
      </w:r>
    </w:p>
    <w:p w:rsidR="00F7212C" w:rsidP="00764EFD">
      <w:pPr>
        <w:tabs>
          <w:tab w:val="left" w:pos="360"/>
        </w:tabs>
        <w:bidi w:val="0"/>
        <w:spacing w:before="12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j)</w:t>
        <w:tab/>
        <w:t>nezúčastnil sa programu predtým.</w:t>
      </w:r>
    </w:p>
    <w:p w:rsidR="00F7212C" w:rsidP="00F7212C">
      <w:pPr>
        <w:tabs>
          <w:tab w:val="left" w:pos="180"/>
          <w:tab w:val="left" w:pos="360"/>
        </w:tabs>
        <w:bidi w:val="0"/>
        <w:ind w:left="357" w:hanging="357"/>
        <w:jc w:val="both"/>
        <w:rPr>
          <w:rFonts w:ascii="Times New Roman" w:hAnsi="Times New Roman"/>
        </w:rPr>
      </w:pPr>
    </w:p>
    <w:p w:rsidR="008F3C50" w:rsidP="00F7212C">
      <w:pPr>
        <w:tabs>
          <w:tab w:val="left" w:pos="180"/>
          <w:tab w:val="left" w:pos="360"/>
        </w:tabs>
        <w:bidi w:val="0"/>
        <w:ind w:left="357" w:hanging="357"/>
        <w:jc w:val="both"/>
        <w:rPr>
          <w:rFonts w:ascii="Times New Roman" w:hAnsi="Times New Roman"/>
        </w:rPr>
      </w:pPr>
    </w:p>
    <w:p w:rsidR="00F7212C" w:rsidP="00F7212C">
      <w:pPr>
        <w:tabs>
          <w:tab w:val="left" w:pos="180"/>
          <w:tab w:val="left" w:pos="360"/>
        </w:tabs>
        <w:bidi w:val="0"/>
        <w:ind w:left="357" w:hanging="35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Článok 2</w:t>
      </w:r>
    </w:p>
    <w:p w:rsidR="00F7212C" w:rsidP="00764EFD">
      <w:pPr>
        <w:tabs>
          <w:tab w:val="left" w:pos="180"/>
          <w:tab w:val="left" w:pos="360"/>
        </w:tabs>
        <w:bidi w:val="0"/>
        <w:ind w:left="357" w:hanging="357"/>
        <w:jc w:val="center"/>
        <w:rPr>
          <w:rFonts w:ascii="Times New Roman" w:hAnsi="Times New Roman"/>
          <w:b/>
        </w:rPr>
      </w:pPr>
    </w:p>
    <w:p w:rsidR="00F7212C" w:rsidP="00764EFD">
      <w:pPr>
        <w:tabs>
          <w:tab w:val="left" w:pos="0"/>
          <w:tab w:val="left" w:pos="360"/>
          <w:tab w:val="left" w:pos="54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345B8C">
        <w:rPr>
          <w:rFonts w:ascii="Times New Roman" w:hAnsi="Times New Roman"/>
        </w:rPr>
        <w:t>(1)</w:t>
        <w:tab/>
      </w:r>
      <w:r>
        <w:rPr>
          <w:rFonts w:ascii="Times New Roman" w:hAnsi="Times New Roman"/>
        </w:rPr>
        <w:t>Nov</w:t>
      </w:r>
      <w:r w:rsidR="00ED65C3">
        <w:rPr>
          <w:rFonts w:ascii="Times New Roman" w:hAnsi="Times New Roman"/>
        </w:rPr>
        <w:t>ý</w:t>
      </w:r>
      <w:r>
        <w:rPr>
          <w:rFonts w:ascii="Times New Roman" w:hAnsi="Times New Roman"/>
        </w:rPr>
        <w:t xml:space="preserve"> Zéland vydá </w:t>
      </w:r>
      <w:r w:rsidR="00BE0733">
        <w:rPr>
          <w:rFonts w:ascii="Times New Roman" w:hAnsi="Times New Roman"/>
        </w:rPr>
        <w:t xml:space="preserve">v kalendárnom roku </w:t>
      </w:r>
      <w:r>
        <w:rPr>
          <w:rFonts w:ascii="Times New Roman" w:hAnsi="Times New Roman"/>
        </w:rPr>
        <w:t xml:space="preserve">najviac sto (100) </w:t>
      </w:r>
      <w:r w:rsidR="008A3294">
        <w:rPr>
          <w:rFonts w:ascii="Times New Roman" w:hAnsi="Times New Roman"/>
        </w:rPr>
        <w:t xml:space="preserve">dočasných </w:t>
      </w:r>
      <w:r>
        <w:rPr>
          <w:rFonts w:ascii="Times New Roman" w:hAnsi="Times New Roman"/>
        </w:rPr>
        <w:t xml:space="preserve">víz štátnym občanom Slovenskej republiky, ktorí spĺňajú podmienky uvedené v článku 1 tejto </w:t>
      </w:r>
      <w:r w:rsidR="00ED65C3">
        <w:rPr>
          <w:rFonts w:ascii="Times New Roman" w:hAnsi="Times New Roman"/>
        </w:rPr>
        <w:t>zmluvy</w:t>
      </w:r>
      <w:r>
        <w:rPr>
          <w:rFonts w:ascii="Times New Roman" w:hAnsi="Times New Roman"/>
        </w:rPr>
        <w:t xml:space="preserve">. </w:t>
      </w:r>
    </w:p>
    <w:p w:rsidR="00F7212C" w:rsidP="00F7212C">
      <w:pPr>
        <w:tabs>
          <w:tab w:val="left" w:pos="0"/>
          <w:tab w:val="left" w:pos="360"/>
          <w:tab w:val="left" w:pos="540"/>
        </w:tabs>
        <w:bidi w:val="0"/>
        <w:jc w:val="both"/>
        <w:rPr>
          <w:rFonts w:ascii="Times New Roman" w:hAnsi="Times New Roman"/>
        </w:rPr>
      </w:pPr>
    </w:p>
    <w:p w:rsidR="00F7212C" w:rsidP="00F7212C">
      <w:pPr>
        <w:tabs>
          <w:tab w:val="left" w:pos="0"/>
          <w:tab w:val="left" w:pos="360"/>
          <w:tab w:val="left" w:pos="54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(2)</w:t>
        <w:tab/>
        <w:t>Nov</w:t>
      </w:r>
      <w:r w:rsidR="00ED65C3">
        <w:rPr>
          <w:rFonts w:ascii="Times New Roman" w:hAnsi="Times New Roman"/>
        </w:rPr>
        <w:t>ý</w:t>
      </w:r>
      <w:r>
        <w:rPr>
          <w:rFonts w:ascii="Times New Roman" w:hAnsi="Times New Roman"/>
        </w:rPr>
        <w:t xml:space="preserve"> Zéland písomne upovedomí Slovensk</w:t>
      </w:r>
      <w:r w:rsidR="00C541A6">
        <w:rPr>
          <w:rFonts w:ascii="Times New Roman" w:hAnsi="Times New Roman"/>
        </w:rPr>
        <w:t>ú</w:t>
      </w:r>
      <w:r>
        <w:rPr>
          <w:rFonts w:ascii="Times New Roman" w:hAnsi="Times New Roman"/>
        </w:rPr>
        <w:t xml:space="preserve"> republik</w:t>
      </w:r>
      <w:r w:rsidR="00C541A6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o akomkoľvek roz</w:t>
      </w:r>
      <w:r w:rsidR="008A3294">
        <w:rPr>
          <w:rFonts w:ascii="Times New Roman" w:hAnsi="Times New Roman"/>
        </w:rPr>
        <w:t xml:space="preserve">hodnutí o úprave počtu dočasných </w:t>
      </w:r>
      <w:r>
        <w:rPr>
          <w:rFonts w:ascii="Times New Roman" w:hAnsi="Times New Roman"/>
        </w:rPr>
        <w:t xml:space="preserve">víz za kalendárny rok. V záujme vylúčenia </w:t>
      </w:r>
      <w:r w:rsidR="00ED65C3">
        <w:rPr>
          <w:rFonts w:ascii="Times New Roman" w:hAnsi="Times New Roman"/>
        </w:rPr>
        <w:t xml:space="preserve">pochybností </w:t>
      </w:r>
      <w:r>
        <w:rPr>
          <w:rFonts w:ascii="Times New Roman" w:hAnsi="Times New Roman"/>
        </w:rPr>
        <w:t xml:space="preserve">sa úprava počtu </w:t>
      </w:r>
      <w:r w:rsidR="008A3294">
        <w:rPr>
          <w:rFonts w:ascii="Times New Roman" w:hAnsi="Times New Roman"/>
        </w:rPr>
        <w:t xml:space="preserve">dočasných </w:t>
      </w:r>
      <w:r>
        <w:rPr>
          <w:rFonts w:ascii="Times New Roman" w:hAnsi="Times New Roman"/>
        </w:rPr>
        <w:t>víz udelených v kalendárnom rok</w:t>
      </w:r>
      <w:r w:rsidR="00F6699D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nepovažuje za</w:t>
      </w:r>
      <w:r w:rsidR="008A3294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formálnu zmenu a doplnenie tejto </w:t>
      </w:r>
      <w:r w:rsidR="00ED65C3">
        <w:rPr>
          <w:rFonts w:ascii="Times New Roman" w:hAnsi="Times New Roman"/>
        </w:rPr>
        <w:t>zmluvy</w:t>
      </w:r>
      <w:r>
        <w:rPr>
          <w:rFonts w:ascii="Times New Roman" w:hAnsi="Times New Roman"/>
        </w:rPr>
        <w:t xml:space="preserve">, ak výsledkom nie je zníženie počtu </w:t>
      </w:r>
      <w:r w:rsidR="008A3294">
        <w:rPr>
          <w:rFonts w:ascii="Times New Roman" w:hAnsi="Times New Roman"/>
        </w:rPr>
        <w:t xml:space="preserve">dočasných </w:t>
      </w:r>
      <w:r>
        <w:rPr>
          <w:rFonts w:ascii="Times New Roman" w:hAnsi="Times New Roman"/>
        </w:rPr>
        <w:t>víz udelených za</w:t>
      </w:r>
      <w:r w:rsidR="00ED65C3">
        <w:rPr>
          <w:rFonts w:ascii="Times New Roman" w:hAnsi="Times New Roman"/>
        </w:rPr>
        <w:t> </w:t>
      </w:r>
      <w:r>
        <w:rPr>
          <w:rFonts w:ascii="Times New Roman" w:hAnsi="Times New Roman"/>
        </w:rPr>
        <w:t>kalendárny rok na menej ako</w:t>
      </w:r>
      <w:r w:rsidR="00764EFD">
        <w:rPr>
          <w:rFonts w:ascii="Times New Roman" w:hAnsi="Times New Roman"/>
        </w:rPr>
        <w:t> </w:t>
      </w:r>
      <w:r>
        <w:rPr>
          <w:rFonts w:ascii="Times New Roman" w:hAnsi="Times New Roman"/>
        </w:rPr>
        <w:t>sto</w:t>
      </w:r>
      <w:r w:rsidR="00764EFD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(100); v takom prípade sa postupuje podľa článku 13 tejto </w:t>
      </w:r>
      <w:r w:rsidR="00ED65C3">
        <w:rPr>
          <w:rFonts w:ascii="Times New Roman" w:hAnsi="Times New Roman"/>
        </w:rPr>
        <w:t>zmluv</w:t>
      </w:r>
      <w:r>
        <w:rPr>
          <w:rFonts w:ascii="Times New Roman" w:hAnsi="Times New Roman"/>
        </w:rPr>
        <w:t>y.</w:t>
      </w:r>
    </w:p>
    <w:p w:rsidR="00F7212C" w:rsidP="00F7212C">
      <w:pPr>
        <w:tabs>
          <w:tab w:val="left" w:pos="0"/>
          <w:tab w:val="left" w:pos="180"/>
          <w:tab w:val="left" w:pos="540"/>
        </w:tabs>
        <w:bidi w:val="0"/>
        <w:jc w:val="both"/>
        <w:rPr>
          <w:rFonts w:ascii="Times New Roman" w:hAnsi="Times New Roman"/>
        </w:rPr>
      </w:pPr>
    </w:p>
    <w:p w:rsidR="00764EFD" w:rsidP="00F7212C">
      <w:pPr>
        <w:tabs>
          <w:tab w:val="left" w:pos="0"/>
          <w:tab w:val="left" w:pos="180"/>
          <w:tab w:val="left" w:pos="540"/>
        </w:tabs>
        <w:bidi w:val="0"/>
        <w:jc w:val="both"/>
        <w:rPr>
          <w:rFonts w:ascii="Times New Roman" w:hAnsi="Times New Roman"/>
        </w:rPr>
      </w:pPr>
    </w:p>
    <w:p w:rsidR="00F7212C" w:rsidRPr="00A63BC1" w:rsidP="00F7212C">
      <w:pPr>
        <w:tabs>
          <w:tab w:val="left" w:pos="0"/>
          <w:tab w:val="left" w:pos="180"/>
          <w:tab w:val="left" w:pos="540"/>
        </w:tabs>
        <w:bidi w:val="0"/>
        <w:jc w:val="center"/>
        <w:rPr>
          <w:rFonts w:ascii="Times New Roman" w:hAnsi="Times New Roman"/>
          <w:b/>
        </w:rPr>
      </w:pPr>
      <w:r w:rsidRPr="00A63BC1">
        <w:rPr>
          <w:rFonts w:ascii="Times New Roman" w:hAnsi="Times New Roman"/>
          <w:b/>
        </w:rPr>
        <w:t>Článok 3</w:t>
      </w:r>
    </w:p>
    <w:p w:rsidR="00F7212C" w:rsidRPr="00A63BC1" w:rsidP="00764EFD">
      <w:pPr>
        <w:tabs>
          <w:tab w:val="left" w:pos="0"/>
          <w:tab w:val="left" w:pos="180"/>
          <w:tab w:val="left" w:pos="540"/>
        </w:tabs>
        <w:bidi w:val="0"/>
        <w:jc w:val="center"/>
        <w:rPr>
          <w:rFonts w:ascii="Times New Roman" w:hAnsi="Times New Roman"/>
          <w:b/>
        </w:rPr>
      </w:pPr>
    </w:p>
    <w:p w:rsidR="00F7212C" w:rsidP="00764EFD">
      <w:pPr>
        <w:tabs>
          <w:tab w:val="left" w:pos="0"/>
          <w:tab w:val="left" w:pos="360"/>
          <w:tab w:val="left" w:pos="540"/>
        </w:tabs>
        <w:bidi w:val="0"/>
        <w:jc w:val="both"/>
        <w:rPr>
          <w:rFonts w:ascii="Times New Roman" w:hAnsi="Times New Roman"/>
        </w:rPr>
      </w:pPr>
      <w:r w:rsidRPr="00A63BC1">
        <w:rPr>
          <w:rFonts w:ascii="Times New Roman" w:hAnsi="Times New Roman"/>
        </w:rPr>
        <w:tab/>
      </w:r>
      <w:r>
        <w:rPr>
          <w:rFonts w:ascii="Times New Roman" w:hAnsi="Times New Roman"/>
        </w:rPr>
        <w:t>Nov</w:t>
      </w:r>
      <w:r w:rsidR="00ED65C3">
        <w:rPr>
          <w:rFonts w:ascii="Times New Roman" w:hAnsi="Times New Roman"/>
        </w:rPr>
        <w:t>ý Zéland</w:t>
      </w:r>
      <w:r>
        <w:rPr>
          <w:rFonts w:ascii="Times New Roman" w:hAnsi="Times New Roman"/>
        </w:rPr>
        <w:t xml:space="preserve"> umožní š</w:t>
      </w:r>
      <w:r w:rsidRPr="006E61D1">
        <w:rPr>
          <w:rFonts w:ascii="Times New Roman" w:hAnsi="Times New Roman"/>
        </w:rPr>
        <w:t>tátn</w:t>
      </w:r>
      <w:r>
        <w:rPr>
          <w:rFonts w:ascii="Times New Roman" w:hAnsi="Times New Roman"/>
        </w:rPr>
        <w:t>emu</w:t>
      </w:r>
      <w:r w:rsidRPr="006E61D1">
        <w:rPr>
          <w:rFonts w:ascii="Times New Roman" w:hAnsi="Times New Roman"/>
        </w:rPr>
        <w:t xml:space="preserve"> občan</w:t>
      </w:r>
      <w:r>
        <w:rPr>
          <w:rFonts w:ascii="Times New Roman" w:hAnsi="Times New Roman"/>
        </w:rPr>
        <w:t>ovi</w:t>
      </w:r>
      <w:r w:rsidRPr="006E61D1">
        <w:rPr>
          <w:rFonts w:ascii="Times New Roman" w:hAnsi="Times New Roman"/>
        </w:rPr>
        <w:t xml:space="preserve"> Slovenskej republiky, ktorý je držiteľom dočasného víza vydaného na základe článku 1</w:t>
      </w:r>
      <w:r>
        <w:rPr>
          <w:rFonts w:ascii="Times New Roman" w:hAnsi="Times New Roman"/>
        </w:rPr>
        <w:t xml:space="preserve"> tejto </w:t>
      </w:r>
      <w:r w:rsidR="00ED65C3">
        <w:rPr>
          <w:rFonts w:ascii="Times New Roman" w:hAnsi="Times New Roman"/>
        </w:rPr>
        <w:t>zmluv</w:t>
      </w:r>
      <w:r>
        <w:rPr>
          <w:rFonts w:ascii="Times New Roman" w:hAnsi="Times New Roman"/>
        </w:rPr>
        <w:t xml:space="preserve">y </w:t>
      </w:r>
      <w:r w:rsidRPr="006E61D1">
        <w:rPr>
          <w:rFonts w:ascii="Times New Roman" w:hAnsi="Times New Roman"/>
        </w:rPr>
        <w:t>a ktorému bolo vydané povolenie na</w:t>
      </w:r>
      <w:r>
        <w:rPr>
          <w:rFonts w:ascii="Times New Roman" w:hAnsi="Times New Roman"/>
        </w:rPr>
        <w:t> </w:t>
      </w:r>
      <w:r w:rsidRPr="006E61D1">
        <w:rPr>
          <w:rFonts w:ascii="Times New Roman" w:hAnsi="Times New Roman"/>
        </w:rPr>
        <w:t xml:space="preserve">vstup na Nový Zéland zdržiavať </w:t>
      </w:r>
      <w:r>
        <w:rPr>
          <w:rFonts w:ascii="Times New Roman" w:hAnsi="Times New Roman"/>
        </w:rPr>
        <w:t>sa</w:t>
      </w:r>
      <w:r w:rsidR="001A3F1C">
        <w:rPr>
          <w:rFonts w:ascii="Times New Roman" w:hAnsi="Times New Roman"/>
        </w:rPr>
        <w:t xml:space="preserve">, študovať a zamestnať sa </w:t>
      </w:r>
      <w:r>
        <w:rPr>
          <w:rFonts w:ascii="Times New Roman" w:hAnsi="Times New Roman"/>
        </w:rPr>
        <w:t xml:space="preserve">na </w:t>
      </w:r>
      <w:r w:rsidRPr="006E61D1">
        <w:rPr>
          <w:rFonts w:ascii="Times New Roman" w:hAnsi="Times New Roman"/>
        </w:rPr>
        <w:t>Nov</w:t>
      </w:r>
      <w:r>
        <w:rPr>
          <w:rFonts w:ascii="Times New Roman" w:hAnsi="Times New Roman"/>
        </w:rPr>
        <w:t>om</w:t>
      </w:r>
      <w:r w:rsidRPr="006E61D1">
        <w:rPr>
          <w:rFonts w:ascii="Times New Roman" w:hAnsi="Times New Roman"/>
        </w:rPr>
        <w:t xml:space="preserve"> Zéland</w:t>
      </w:r>
      <w:r>
        <w:rPr>
          <w:rFonts w:ascii="Times New Roman" w:hAnsi="Times New Roman"/>
        </w:rPr>
        <w:t>e</w:t>
      </w:r>
      <w:r w:rsidRPr="006E61D1">
        <w:rPr>
          <w:rFonts w:ascii="Times New Roman" w:hAnsi="Times New Roman"/>
        </w:rPr>
        <w:t xml:space="preserve"> </w:t>
      </w:r>
      <w:r w:rsidR="00110FE6">
        <w:rPr>
          <w:rFonts w:ascii="Times New Roman" w:hAnsi="Times New Roman"/>
        </w:rPr>
        <w:t>v súlade s</w:t>
      </w:r>
      <w:r w:rsidR="00ED65C3">
        <w:rPr>
          <w:rFonts w:ascii="Times New Roman" w:hAnsi="Times New Roman"/>
        </w:rPr>
        <w:t> </w:t>
      </w:r>
      <w:r w:rsidR="00110FE6">
        <w:rPr>
          <w:rFonts w:ascii="Times New Roman" w:hAnsi="Times New Roman"/>
        </w:rPr>
        <w:t>ustanoveniami</w:t>
      </w:r>
      <w:r w:rsidRPr="006E61D1">
        <w:rPr>
          <w:rFonts w:ascii="Times New Roman" w:hAnsi="Times New Roman"/>
        </w:rPr>
        <w:t xml:space="preserve"> tejto </w:t>
      </w:r>
      <w:r w:rsidR="00ED65C3">
        <w:rPr>
          <w:rFonts w:ascii="Times New Roman" w:hAnsi="Times New Roman"/>
        </w:rPr>
        <w:t>zmluvy</w:t>
      </w:r>
      <w:r w:rsidRPr="006E61D1">
        <w:rPr>
          <w:rFonts w:ascii="Times New Roman" w:hAnsi="Times New Roman"/>
        </w:rPr>
        <w:t xml:space="preserve"> po čas nepresahujúci </w:t>
      </w:r>
      <w:r>
        <w:rPr>
          <w:rFonts w:ascii="Times New Roman" w:hAnsi="Times New Roman"/>
        </w:rPr>
        <w:t xml:space="preserve">dvanásť </w:t>
      </w:r>
      <w:r w:rsidRPr="006E61D1">
        <w:rPr>
          <w:rFonts w:ascii="Times New Roman" w:hAnsi="Times New Roman"/>
        </w:rPr>
        <w:t>(</w:t>
      </w:r>
      <w:r>
        <w:rPr>
          <w:rFonts w:ascii="Times New Roman" w:hAnsi="Times New Roman"/>
        </w:rPr>
        <w:t>12</w:t>
      </w:r>
      <w:r w:rsidRPr="006E61D1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mesiacov</w:t>
      </w:r>
      <w:r w:rsidRPr="006E61D1">
        <w:rPr>
          <w:rFonts w:ascii="Times New Roman" w:hAnsi="Times New Roman"/>
        </w:rPr>
        <w:t xml:space="preserve"> odo dňa prvého vstupu na Nový Zéland</w:t>
      </w:r>
      <w:r>
        <w:rPr>
          <w:rFonts w:ascii="Times New Roman" w:hAnsi="Times New Roman"/>
        </w:rPr>
        <w:t xml:space="preserve">; </w:t>
      </w:r>
      <w:r w:rsidRPr="000B56A3">
        <w:rPr>
          <w:rFonts w:ascii="Times New Roman" w:hAnsi="Times New Roman"/>
        </w:rPr>
        <w:t>a</w:t>
      </w:r>
      <w:r w:rsidR="001A3F1C">
        <w:rPr>
          <w:rFonts w:ascii="Times New Roman" w:hAnsi="Times New Roman"/>
        </w:rPr>
        <w:t> </w:t>
      </w:r>
      <w:r w:rsidRPr="000B56A3">
        <w:rPr>
          <w:rFonts w:ascii="Times New Roman" w:hAnsi="Times New Roman"/>
        </w:rPr>
        <w:t>v</w:t>
      </w:r>
      <w:r w:rsidR="001A3F1C">
        <w:rPr>
          <w:rFonts w:ascii="Times New Roman" w:hAnsi="Times New Roman"/>
        </w:rPr>
        <w:t>ycestovať a opätovne vstúpiť na Nový Zéland</w:t>
      </w:r>
      <w:r w:rsidRPr="000B56A3">
        <w:rPr>
          <w:rFonts w:ascii="Times New Roman" w:hAnsi="Times New Roman"/>
        </w:rPr>
        <w:t xml:space="preserve"> po dobu platnosti</w:t>
      </w:r>
      <w:r w:rsidR="008A3294">
        <w:rPr>
          <w:rFonts w:ascii="Times New Roman" w:hAnsi="Times New Roman"/>
        </w:rPr>
        <w:t xml:space="preserve"> dočasného</w:t>
      </w:r>
      <w:r w:rsidRPr="000B56A3">
        <w:rPr>
          <w:rFonts w:ascii="Times New Roman" w:hAnsi="Times New Roman"/>
        </w:rPr>
        <w:t xml:space="preserve"> víza.</w:t>
      </w:r>
    </w:p>
    <w:p w:rsidR="00F7212C" w:rsidP="00F7212C">
      <w:pPr>
        <w:tabs>
          <w:tab w:val="left" w:pos="0"/>
          <w:tab w:val="left" w:pos="180"/>
          <w:tab w:val="left" w:pos="540"/>
        </w:tabs>
        <w:bidi w:val="0"/>
        <w:jc w:val="both"/>
        <w:rPr>
          <w:rFonts w:ascii="Times New Roman" w:hAnsi="Times New Roman"/>
        </w:rPr>
      </w:pPr>
    </w:p>
    <w:p w:rsidR="00F7212C" w:rsidP="00F7212C">
      <w:pPr>
        <w:bidi w:val="0"/>
        <w:jc w:val="both"/>
        <w:rPr>
          <w:rFonts w:ascii="Times New Roman" w:hAnsi="Times New Roman"/>
        </w:rPr>
      </w:pPr>
    </w:p>
    <w:p w:rsidR="00F7212C" w:rsidP="00F7212C">
      <w:pPr>
        <w:tabs>
          <w:tab w:val="left" w:pos="0"/>
          <w:tab w:val="left" w:pos="180"/>
          <w:tab w:val="left" w:pos="540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Článok 4</w:t>
      </w:r>
    </w:p>
    <w:p w:rsidR="00F7212C" w:rsidP="00764EFD">
      <w:pPr>
        <w:tabs>
          <w:tab w:val="left" w:pos="0"/>
          <w:tab w:val="left" w:pos="180"/>
          <w:tab w:val="left" w:pos="540"/>
        </w:tabs>
        <w:bidi w:val="0"/>
        <w:jc w:val="center"/>
        <w:rPr>
          <w:rFonts w:ascii="Times New Roman" w:hAnsi="Times New Roman"/>
          <w:b/>
        </w:rPr>
      </w:pPr>
    </w:p>
    <w:p w:rsidR="00F7212C" w:rsidRPr="008A255D" w:rsidP="00F7212C">
      <w:pPr>
        <w:tabs>
          <w:tab w:val="left" w:pos="0"/>
          <w:tab w:val="left" w:pos="360"/>
          <w:tab w:val="left" w:pos="54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Nov</w:t>
      </w:r>
      <w:r w:rsidR="00ED65C3">
        <w:rPr>
          <w:rFonts w:ascii="Times New Roman" w:hAnsi="Times New Roman"/>
        </w:rPr>
        <w:t>ý</w:t>
      </w:r>
      <w:r>
        <w:rPr>
          <w:rFonts w:ascii="Times New Roman" w:hAnsi="Times New Roman"/>
        </w:rPr>
        <w:t xml:space="preserve"> Zéland vyžaduje od každého štátneho občana Slovenskej republiky, ktorý vstúpil na</w:t>
      </w:r>
      <w:r w:rsidR="00ED65C3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Nový Zéland na základe programu, dodržiavanie vnútroštátnych právnych predpisov Nového Zélandu a nevstupovať do zamestnania </w:t>
      </w:r>
      <w:r w:rsidRPr="00F6699D">
        <w:rPr>
          <w:rFonts w:ascii="Times New Roman" w:hAnsi="Times New Roman"/>
        </w:rPr>
        <w:t>alebo štúdia</w:t>
      </w:r>
      <w:r>
        <w:rPr>
          <w:rFonts w:ascii="Times New Roman" w:hAnsi="Times New Roman"/>
        </w:rPr>
        <w:t xml:space="preserve">, ktoré je v rozpore s podmienkami tejto </w:t>
      </w:r>
      <w:r w:rsidR="004F2026">
        <w:rPr>
          <w:rFonts w:ascii="Times New Roman" w:hAnsi="Times New Roman"/>
        </w:rPr>
        <w:t>zmluvy</w:t>
      </w:r>
      <w:r>
        <w:rPr>
          <w:rFonts w:ascii="Times New Roman" w:hAnsi="Times New Roman"/>
        </w:rPr>
        <w:t>.</w:t>
      </w:r>
    </w:p>
    <w:p w:rsidR="00F7212C" w:rsidP="00F7212C">
      <w:pPr>
        <w:tabs>
          <w:tab w:val="left" w:pos="0"/>
          <w:tab w:val="left" w:pos="180"/>
          <w:tab w:val="left" w:pos="540"/>
        </w:tabs>
        <w:bidi w:val="0"/>
        <w:jc w:val="both"/>
        <w:rPr>
          <w:rFonts w:ascii="Times New Roman" w:hAnsi="Times New Roman"/>
        </w:rPr>
      </w:pPr>
    </w:p>
    <w:p w:rsidR="00764EFD" w:rsidP="00F7212C">
      <w:pPr>
        <w:tabs>
          <w:tab w:val="left" w:pos="0"/>
          <w:tab w:val="left" w:pos="180"/>
          <w:tab w:val="left" w:pos="540"/>
        </w:tabs>
        <w:bidi w:val="0"/>
        <w:jc w:val="both"/>
        <w:rPr>
          <w:rFonts w:ascii="Times New Roman" w:hAnsi="Times New Roman"/>
        </w:rPr>
      </w:pPr>
    </w:p>
    <w:p w:rsidR="00F7212C" w:rsidP="00F7212C">
      <w:pPr>
        <w:tabs>
          <w:tab w:val="left" w:pos="0"/>
          <w:tab w:val="left" w:pos="180"/>
          <w:tab w:val="left" w:pos="540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Článok 5</w:t>
      </w:r>
    </w:p>
    <w:p w:rsidR="00F7212C" w:rsidP="00764EFD">
      <w:pPr>
        <w:tabs>
          <w:tab w:val="left" w:pos="0"/>
          <w:tab w:val="left" w:pos="180"/>
          <w:tab w:val="left" w:pos="540"/>
        </w:tabs>
        <w:bidi w:val="0"/>
        <w:jc w:val="center"/>
        <w:rPr>
          <w:rFonts w:ascii="Times New Roman" w:hAnsi="Times New Roman"/>
          <w:b/>
        </w:rPr>
      </w:pPr>
    </w:p>
    <w:p w:rsidR="00F7212C" w:rsidRPr="009255B8" w:rsidP="00764EFD">
      <w:pPr>
        <w:tabs>
          <w:tab w:val="left" w:pos="0"/>
          <w:tab w:val="left" w:pos="360"/>
          <w:tab w:val="left" w:pos="54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(1)</w:t>
        <w:tab/>
      </w:r>
      <w:r w:rsidR="00ED65C3">
        <w:rPr>
          <w:rFonts w:ascii="Times New Roman" w:hAnsi="Times New Roman"/>
        </w:rPr>
        <w:t>Nový Zéland</w:t>
      </w:r>
      <w:r w:rsidRPr="0013232F">
        <w:rPr>
          <w:rFonts w:ascii="Times New Roman" w:hAnsi="Times New Roman"/>
        </w:rPr>
        <w:t xml:space="preserve"> neumožní štátnym občanom Slovenskej republiky, ktorí vstúpili na Nový Zéland na základe programu vykonávať </w:t>
      </w:r>
      <w:r w:rsidR="00A36871">
        <w:rPr>
          <w:rFonts w:ascii="Times New Roman" w:hAnsi="Times New Roman"/>
        </w:rPr>
        <w:t xml:space="preserve">dlhodobé </w:t>
      </w:r>
      <w:r w:rsidRPr="0013232F">
        <w:rPr>
          <w:rFonts w:ascii="Times New Roman" w:hAnsi="Times New Roman"/>
        </w:rPr>
        <w:t xml:space="preserve">zamestnanie </w:t>
      </w:r>
      <w:r w:rsidRPr="00F6699D">
        <w:rPr>
          <w:rFonts w:ascii="Times New Roman" w:hAnsi="Times New Roman"/>
        </w:rPr>
        <w:t xml:space="preserve">ani </w:t>
      </w:r>
      <w:r w:rsidRPr="00F6699D">
        <w:rPr>
          <w:rStyle w:val="longtext1"/>
          <w:rFonts w:ascii="Times New Roman" w:hAnsi="Times New Roman"/>
          <w:sz w:val="24"/>
          <w:shd w:val="clear" w:color="auto" w:fill="FFFFFF"/>
        </w:rPr>
        <w:t>zapojiť sa do</w:t>
      </w:r>
      <w:r w:rsidR="001A3F1C">
        <w:rPr>
          <w:rStyle w:val="longtext1"/>
          <w:rFonts w:ascii="Times New Roman" w:hAnsi="Times New Roman"/>
          <w:sz w:val="24"/>
          <w:shd w:val="clear" w:color="auto" w:fill="FFFFFF"/>
        </w:rPr>
        <w:t> </w:t>
      </w:r>
      <w:r w:rsidRPr="00F6699D">
        <w:rPr>
          <w:rStyle w:val="longtext1"/>
          <w:rFonts w:ascii="Times New Roman" w:hAnsi="Times New Roman"/>
          <w:sz w:val="24"/>
          <w:shd w:val="clear" w:color="auto" w:fill="FFFFFF"/>
        </w:rPr>
        <w:t>pracovného pomeru u jedného zamestnávateľa na obdobie presahujúce šesť (6) mesiacov</w:t>
      </w:r>
      <w:r w:rsidRPr="0013232F">
        <w:rPr>
          <w:rStyle w:val="longtext1"/>
          <w:rFonts w:ascii="Times New Roman" w:hAnsi="Times New Roman"/>
          <w:b/>
          <w:sz w:val="24"/>
          <w:shd w:val="clear" w:color="auto" w:fill="FFFFFF"/>
        </w:rPr>
        <w:t xml:space="preserve"> </w:t>
      </w:r>
      <w:r w:rsidRPr="0013232F">
        <w:rPr>
          <w:rFonts w:ascii="Times New Roman" w:hAnsi="Times New Roman"/>
        </w:rPr>
        <w:t>počas ich pobytu na Novom Zélande</w:t>
      </w:r>
      <w:r>
        <w:rPr>
          <w:rFonts w:ascii="Times New Roman" w:hAnsi="Times New Roman"/>
        </w:rPr>
        <w:t xml:space="preserve">. </w:t>
      </w:r>
    </w:p>
    <w:p w:rsidR="00F7212C" w:rsidP="00F7212C">
      <w:pPr>
        <w:tabs>
          <w:tab w:val="left" w:pos="0"/>
          <w:tab w:val="left" w:pos="180"/>
          <w:tab w:val="left" w:pos="540"/>
        </w:tabs>
        <w:bidi w:val="0"/>
        <w:jc w:val="both"/>
        <w:rPr>
          <w:rFonts w:ascii="Times New Roman" w:hAnsi="Times New Roman"/>
        </w:rPr>
      </w:pPr>
    </w:p>
    <w:p w:rsidR="00F7212C" w:rsidP="00F7212C">
      <w:pPr>
        <w:tabs>
          <w:tab w:val="left" w:pos="0"/>
          <w:tab w:val="left" w:pos="360"/>
          <w:tab w:val="left" w:pos="54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(2)</w:t>
        <w:tab/>
        <w:t>Nov</w:t>
      </w:r>
      <w:r w:rsidR="00ED65C3">
        <w:rPr>
          <w:rFonts w:ascii="Times New Roman" w:hAnsi="Times New Roman"/>
        </w:rPr>
        <w:t>ý</w:t>
      </w:r>
      <w:r>
        <w:rPr>
          <w:rFonts w:ascii="Times New Roman" w:hAnsi="Times New Roman"/>
        </w:rPr>
        <w:t xml:space="preserve"> Zéland umožní štátnym občanom Slovenskej republiky, ktorí vstúpili na Nový Zéland na základe programu zapísať sa do vzdelávacích alebo</w:t>
      </w:r>
      <w:r w:rsidR="00764EFD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študijných kurzov nepresahujúcich trvanie kurzu šesť (6) mesiacov počas ich pobytu na Novom Zélande. </w:t>
      </w:r>
    </w:p>
    <w:p w:rsidR="00F7212C" w:rsidP="00F7212C">
      <w:pPr>
        <w:tabs>
          <w:tab w:val="left" w:pos="0"/>
          <w:tab w:val="left" w:pos="180"/>
          <w:tab w:val="left" w:pos="540"/>
        </w:tabs>
        <w:bidi w:val="0"/>
        <w:jc w:val="both"/>
        <w:rPr>
          <w:rFonts w:ascii="Times New Roman" w:hAnsi="Times New Roman"/>
        </w:rPr>
      </w:pPr>
    </w:p>
    <w:p w:rsidR="009979EC" w:rsidP="00F7212C">
      <w:pPr>
        <w:tabs>
          <w:tab w:val="left" w:pos="0"/>
          <w:tab w:val="left" w:pos="180"/>
          <w:tab w:val="left" w:pos="540"/>
        </w:tabs>
        <w:bidi w:val="0"/>
        <w:jc w:val="both"/>
        <w:rPr>
          <w:rFonts w:ascii="Times New Roman" w:hAnsi="Times New Roman"/>
        </w:rPr>
      </w:pPr>
    </w:p>
    <w:p w:rsidR="00F7212C" w:rsidP="00F7212C">
      <w:pPr>
        <w:tabs>
          <w:tab w:val="left" w:pos="0"/>
          <w:tab w:val="left" w:pos="180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ČASŤ II - POVINNOSTI </w:t>
      </w:r>
      <w:r w:rsidR="000B56A3">
        <w:rPr>
          <w:rFonts w:ascii="Times New Roman" w:hAnsi="Times New Roman"/>
          <w:b/>
        </w:rPr>
        <w:t>SLOVENSKEJ REPUBLIKY</w:t>
      </w:r>
    </w:p>
    <w:p w:rsidR="00F7212C" w:rsidP="009979EC">
      <w:pPr>
        <w:tabs>
          <w:tab w:val="left" w:pos="0"/>
          <w:tab w:val="left" w:pos="180"/>
        </w:tabs>
        <w:bidi w:val="0"/>
        <w:spacing w:before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Článok 6</w:t>
      </w:r>
    </w:p>
    <w:p w:rsidR="00F7212C" w:rsidP="00764EFD">
      <w:pPr>
        <w:tabs>
          <w:tab w:val="left" w:pos="0"/>
          <w:tab w:val="left" w:pos="180"/>
        </w:tabs>
        <w:bidi w:val="0"/>
        <w:jc w:val="center"/>
        <w:rPr>
          <w:rFonts w:ascii="Times New Roman" w:hAnsi="Times New Roman"/>
          <w:b/>
        </w:rPr>
      </w:pPr>
    </w:p>
    <w:p w:rsidR="00F7212C" w:rsidRPr="00882A20" w:rsidP="00F7212C">
      <w:pPr>
        <w:tabs>
          <w:tab w:val="left" w:pos="360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4D5291">
        <w:rPr>
          <w:rFonts w:ascii="Times New Roman" w:hAnsi="Times New Roman"/>
        </w:rPr>
        <w:t xml:space="preserve">Podľa článku 7 tejto zmluvy vydá </w:t>
      </w:r>
      <w:r>
        <w:rPr>
          <w:rFonts w:ascii="Times New Roman" w:hAnsi="Times New Roman"/>
        </w:rPr>
        <w:t>Slovensk</w:t>
      </w:r>
      <w:r w:rsidR="00ED65C3"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 republik</w:t>
      </w:r>
      <w:r w:rsidR="00ED65C3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prostredníctvom diplomatických misií a konzulárnych úradov Ministerstva zahraničných vecí Slovenskej republiky na žiadosť štátneho občana Nového Zélandu národné vízum platné na obdobie dvanástich (12) mesiacov odo dňa dátumu vydania</w:t>
      </w:r>
      <w:r w:rsidR="008A329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štátnemu občanovi Nového Zélandu, </w:t>
      </w:r>
      <w:r w:rsidRPr="006E00DF">
        <w:rPr>
          <w:rFonts w:ascii="Times New Roman" w:hAnsi="Times New Roman"/>
        </w:rPr>
        <w:t>ktor</w:t>
      </w:r>
      <w:r>
        <w:rPr>
          <w:rFonts w:ascii="Times New Roman" w:hAnsi="Times New Roman"/>
        </w:rPr>
        <w:t>ý</w:t>
      </w:r>
      <w:r w:rsidRPr="006E00DF">
        <w:rPr>
          <w:rFonts w:ascii="Times New Roman" w:hAnsi="Times New Roman"/>
        </w:rPr>
        <w:t xml:space="preserve"> spĺňa nasledujúce podmienky</w:t>
      </w:r>
      <w:r w:rsidR="001A3F1C">
        <w:rPr>
          <w:rFonts w:ascii="Times New Roman" w:hAnsi="Times New Roman"/>
        </w:rPr>
        <w:t>:</w:t>
      </w:r>
    </w:p>
    <w:p w:rsidR="00F7212C" w:rsidP="00764EFD">
      <w:pPr>
        <w:tabs>
          <w:tab w:val="left" w:pos="180"/>
          <w:tab w:val="left" w:pos="360"/>
        </w:tabs>
        <w:bidi w:val="0"/>
        <w:spacing w:before="120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  <w:tab/>
        <w:t xml:space="preserve">hlavným </w:t>
      </w:r>
      <w:r w:rsidR="001A3F1C">
        <w:rPr>
          <w:rFonts w:ascii="Times New Roman" w:hAnsi="Times New Roman"/>
        </w:rPr>
        <w:t>cieľom</w:t>
      </w:r>
      <w:r>
        <w:rPr>
          <w:rFonts w:ascii="Times New Roman" w:hAnsi="Times New Roman"/>
        </w:rPr>
        <w:t xml:space="preserve"> </w:t>
      </w:r>
      <w:r w:rsidR="001A3F1C">
        <w:rPr>
          <w:rFonts w:ascii="Times New Roman" w:hAnsi="Times New Roman"/>
        </w:rPr>
        <w:t xml:space="preserve">pobytu </w:t>
      </w:r>
      <w:r>
        <w:rPr>
          <w:rFonts w:ascii="Times New Roman" w:hAnsi="Times New Roman"/>
        </w:rPr>
        <w:t xml:space="preserve">je dovolenka na území Slovenskej republiky spojená so zamestnaním a štúdiom, ktoré je skôr </w:t>
      </w:r>
      <w:r w:rsidR="004D5291">
        <w:rPr>
          <w:rFonts w:ascii="Times New Roman" w:hAnsi="Times New Roman"/>
        </w:rPr>
        <w:t>príležitostným, ako hlavným</w:t>
      </w:r>
      <w:r w:rsidRPr="00F50B34">
        <w:rPr>
          <w:rFonts w:ascii="Times New Roman" w:hAnsi="Times New Roman"/>
        </w:rPr>
        <w:t xml:space="preserve"> cieľom </w:t>
      </w:r>
      <w:r>
        <w:rPr>
          <w:rFonts w:ascii="Times New Roman" w:hAnsi="Times New Roman"/>
        </w:rPr>
        <w:t>pobytu;</w:t>
      </w:r>
    </w:p>
    <w:p w:rsidR="00F7212C" w:rsidP="00764EFD">
      <w:pPr>
        <w:tabs>
          <w:tab w:val="left" w:pos="180"/>
          <w:tab w:val="left" w:pos="360"/>
        </w:tabs>
        <w:bidi w:val="0"/>
        <w:spacing w:before="12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  <w:tab/>
        <w:t>je vo veku od 18 do 3</w:t>
      </w:r>
      <w:r w:rsidR="00B10B11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rokov, vrátane, v čase podania žiadosti;</w:t>
      </w:r>
    </w:p>
    <w:p w:rsidR="00F7212C" w:rsidP="00764EFD">
      <w:pPr>
        <w:tabs>
          <w:tab w:val="left" w:pos="180"/>
          <w:tab w:val="left" w:pos="360"/>
        </w:tabs>
        <w:bidi w:val="0"/>
        <w:spacing w:before="12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</w:t>
        <w:tab/>
        <w:t xml:space="preserve">nie je sprevádzaný </w:t>
      </w:r>
      <w:r w:rsidRPr="00FC4E58" w:rsidR="000E7D3E">
        <w:rPr>
          <w:rFonts w:ascii="Times New Roman" w:hAnsi="Times New Roman"/>
        </w:rPr>
        <w:t>závislými osobami</w:t>
      </w:r>
      <w:r>
        <w:rPr>
          <w:rFonts w:ascii="Times New Roman" w:hAnsi="Times New Roman"/>
        </w:rPr>
        <w:t>;</w:t>
      </w:r>
    </w:p>
    <w:p w:rsidR="00F7212C" w:rsidP="00764EFD">
      <w:pPr>
        <w:tabs>
          <w:tab w:val="left" w:pos="180"/>
          <w:tab w:val="left" w:pos="360"/>
        </w:tabs>
        <w:bidi w:val="0"/>
        <w:spacing w:before="12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</w:t>
        <w:tab/>
        <w:t>je držiteľom platného pasu Nového Zélandu;</w:t>
      </w:r>
    </w:p>
    <w:p w:rsidR="00F7212C" w:rsidP="00764EFD">
      <w:pPr>
        <w:tabs>
          <w:tab w:val="left" w:pos="180"/>
          <w:tab w:val="left" w:pos="360"/>
        </w:tabs>
        <w:bidi w:val="0"/>
        <w:spacing w:before="12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</w:t>
        <w:tab/>
        <w:t xml:space="preserve">má lístok </w:t>
      </w:r>
      <w:r w:rsidR="00F2480C">
        <w:rPr>
          <w:rFonts w:ascii="Times New Roman" w:hAnsi="Times New Roman"/>
        </w:rPr>
        <w:t xml:space="preserve">platný na </w:t>
      </w:r>
      <w:r>
        <w:rPr>
          <w:rFonts w:ascii="Times New Roman" w:hAnsi="Times New Roman"/>
        </w:rPr>
        <w:t>odchod z územia Slovenskej republiky, alebo finančné prostriedky postačujúce na jeho zakúpenie;</w:t>
      </w:r>
    </w:p>
    <w:p w:rsidR="00F7212C" w:rsidP="00764EFD">
      <w:pPr>
        <w:tabs>
          <w:tab w:val="left" w:pos="360"/>
        </w:tabs>
        <w:bidi w:val="0"/>
        <w:spacing w:before="12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f)</w:t>
        <w:tab/>
        <w:t xml:space="preserve">má dostatok finančných prostriedkov na </w:t>
      </w:r>
      <w:r w:rsidR="004D5291">
        <w:rPr>
          <w:rFonts w:ascii="Times New Roman" w:hAnsi="Times New Roman"/>
        </w:rPr>
        <w:t>zabezpečenie</w:t>
      </w:r>
      <w:r>
        <w:rPr>
          <w:rFonts w:ascii="Times New Roman" w:hAnsi="Times New Roman"/>
        </w:rPr>
        <w:t xml:space="preserve"> životných nákladov na</w:t>
      </w:r>
      <w:r w:rsidR="00764EFD">
        <w:rPr>
          <w:rFonts w:ascii="Times New Roman" w:hAnsi="Times New Roman"/>
        </w:rPr>
        <w:t> </w:t>
      </w:r>
      <w:r>
        <w:rPr>
          <w:rFonts w:ascii="Times New Roman" w:hAnsi="Times New Roman"/>
        </w:rPr>
        <w:t>začiatok</w:t>
      </w:r>
      <w:r w:rsidR="00ED65C3">
        <w:rPr>
          <w:rFonts w:ascii="Times New Roman" w:hAnsi="Times New Roman"/>
        </w:rPr>
        <w:t xml:space="preserve"> svojho</w:t>
      </w:r>
      <w:r>
        <w:rPr>
          <w:rFonts w:ascii="Times New Roman" w:hAnsi="Times New Roman"/>
        </w:rPr>
        <w:t xml:space="preserve"> pobytu na území Slovenskej republiky</w:t>
      </w:r>
      <w:r w:rsidR="001A3F1C">
        <w:rPr>
          <w:rFonts w:ascii="Times New Roman" w:hAnsi="Times New Roman"/>
        </w:rPr>
        <w:t xml:space="preserve">, </w:t>
      </w:r>
      <w:r w:rsidR="00F2480C">
        <w:rPr>
          <w:rFonts w:ascii="Times New Roman" w:hAnsi="Times New Roman"/>
        </w:rPr>
        <w:t xml:space="preserve">podľa </w:t>
      </w:r>
      <w:r w:rsidR="001A3F1C">
        <w:rPr>
          <w:rFonts w:ascii="Times New Roman" w:hAnsi="Times New Roman"/>
        </w:rPr>
        <w:t>rozhodnutia príslušných orgánov</w:t>
      </w:r>
      <w:r>
        <w:rPr>
          <w:rFonts w:ascii="Times New Roman" w:hAnsi="Times New Roman"/>
        </w:rPr>
        <w:t>;</w:t>
      </w:r>
    </w:p>
    <w:p w:rsidR="00F7212C" w:rsidP="00764EFD">
      <w:pPr>
        <w:tabs>
          <w:tab w:val="left" w:pos="180"/>
          <w:tab w:val="left" w:pos="360"/>
        </w:tabs>
        <w:bidi w:val="0"/>
        <w:spacing w:before="12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g)</w:t>
        <w:tab/>
        <w:t>zaplatí príslušný poplatok za žiadosť o národné vízum;</w:t>
      </w:r>
    </w:p>
    <w:p w:rsidR="00F7212C" w:rsidP="00764EFD">
      <w:pPr>
        <w:tabs>
          <w:tab w:val="left" w:pos="180"/>
          <w:tab w:val="left" w:pos="360"/>
          <w:tab w:val="left" w:pos="709"/>
        </w:tabs>
        <w:bidi w:val="0"/>
        <w:spacing w:before="12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h)</w:t>
        <w:tab/>
      </w:r>
      <w:r w:rsidR="00F2480C">
        <w:rPr>
          <w:rFonts w:ascii="Times New Roman" w:hAnsi="Times New Roman"/>
        </w:rPr>
        <w:t xml:space="preserve">má komplexné </w:t>
      </w:r>
      <w:r>
        <w:rPr>
          <w:rFonts w:ascii="Times New Roman" w:hAnsi="Times New Roman"/>
        </w:rPr>
        <w:t xml:space="preserve">zdravotné poistenie </w:t>
      </w:r>
      <w:r w:rsidR="00F2480C">
        <w:rPr>
          <w:rFonts w:ascii="Times New Roman" w:hAnsi="Times New Roman"/>
        </w:rPr>
        <w:t xml:space="preserve">platné </w:t>
      </w:r>
      <w:r>
        <w:rPr>
          <w:rFonts w:ascii="Times New Roman" w:hAnsi="Times New Roman"/>
        </w:rPr>
        <w:t xml:space="preserve">na obdobie celého </w:t>
      </w:r>
      <w:r w:rsidR="00ED65C3">
        <w:rPr>
          <w:rFonts w:ascii="Times New Roman" w:hAnsi="Times New Roman"/>
        </w:rPr>
        <w:t xml:space="preserve">svojho </w:t>
      </w:r>
      <w:r>
        <w:rPr>
          <w:rFonts w:ascii="Times New Roman" w:hAnsi="Times New Roman"/>
        </w:rPr>
        <w:t>pobytu na</w:t>
      </w:r>
      <w:r w:rsidR="00764EFD">
        <w:rPr>
          <w:rFonts w:ascii="Times New Roman" w:hAnsi="Times New Roman"/>
        </w:rPr>
        <w:t> </w:t>
      </w:r>
      <w:r>
        <w:rPr>
          <w:rFonts w:ascii="Times New Roman" w:hAnsi="Times New Roman"/>
        </w:rPr>
        <w:t>území Slovenskej republiky;</w:t>
      </w:r>
    </w:p>
    <w:p w:rsidR="00F7212C" w:rsidP="00764EFD">
      <w:pPr>
        <w:tabs>
          <w:tab w:val="left" w:pos="180"/>
          <w:tab w:val="left" w:pos="360"/>
        </w:tabs>
        <w:bidi w:val="0"/>
        <w:spacing w:before="12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i)</w:t>
        <w:tab/>
        <w:tab/>
        <w:t xml:space="preserve">spĺňa </w:t>
      </w:r>
      <w:r w:rsidR="001A3F1C">
        <w:rPr>
          <w:rFonts w:ascii="Times New Roman" w:hAnsi="Times New Roman"/>
        </w:rPr>
        <w:t xml:space="preserve">podmienky stanovené vnútroštátnymi právnymi predpismi </w:t>
      </w:r>
      <w:r>
        <w:rPr>
          <w:rFonts w:ascii="Times New Roman" w:hAnsi="Times New Roman"/>
        </w:rPr>
        <w:t>Slovenskej republiky, a</w:t>
      </w:r>
    </w:p>
    <w:p w:rsidR="00F7212C" w:rsidP="00764EFD">
      <w:pPr>
        <w:tabs>
          <w:tab w:val="left" w:pos="360"/>
        </w:tabs>
        <w:bidi w:val="0"/>
        <w:spacing w:before="12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j)</w:t>
        <w:tab/>
        <w:t>nezúčastnil sa programu predtým.</w:t>
      </w:r>
    </w:p>
    <w:p w:rsidR="00F7212C" w:rsidP="00764EFD">
      <w:pPr>
        <w:tabs>
          <w:tab w:val="left" w:pos="0"/>
          <w:tab w:val="left" w:pos="180"/>
        </w:tabs>
        <w:bidi w:val="0"/>
        <w:spacing w:before="120"/>
        <w:jc w:val="both"/>
        <w:rPr>
          <w:rFonts w:ascii="Times New Roman" w:hAnsi="Times New Roman"/>
        </w:rPr>
      </w:pPr>
    </w:p>
    <w:p w:rsidR="00764EFD" w:rsidP="00764EFD">
      <w:pPr>
        <w:tabs>
          <w:tab w:val="left" w:pos="0"/>
          <w:tab w:val="left" w:pos="180"/>
        </w:tabs>
        <w:bidi w:val="0"/>
        <w:jc w:val="both"/>
        <w:rPr>
          <w:rFonts w:ascii="Times New Roman" w:hAnsi="Times New Roman"/>
        </w:rPr>
      </w:pPr>
    </w:p>
    <w:p w:rsidR="00F7212C" w:rsidP="00764EFD">
      <w:pPr>
        <w:tabs>
          <w:tab w:val="left" w:pos="180"/>
          <w:tab w:val="left" w:pos="360"/>
        </w:tabs>
        <w:bidi w:val="0"/>
        <w:ind w:left="357" w:hanging="35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Článok 7</w:t>
      </w:r>
    </w:p>
    <w:p w:rsidR="00F7212C" w:rsidP="00764EFD">
      <w:pPr>
        <w:tabs>
          <w:tab w:val="left" w:pos="180"/>
          <w:tab w:val="left" w:pos="360"/>
        </w:tabs>
        <w:bidi w:val="0"/>
        <w:ind w:left="357" w:hanging="357"/>
        <w:jc w:val="center"/>
        <w:rPr>
          <w:rFonts w:ascii="Times New Roman" w:hAnsi="Times New Roman"/>
          <w:b/>
        </w:rPr>
      </w:pPr>
    </w:p>
    <w:p w:rsidR="00F7212C" w:rsidP="00F7212C">
      <w:pPr>
        <w:numPr>
          <w:numId w:val="1"/>
        </w:numPr>
        <w:tabs>
          <w:tab w:val="num" w:pos="0"/>
          <w:tab w:val="left" w:pos="180"/>
          <w:tab w:val="clear" w:pos="540"/>
        </w:tabs>
        <w:bidi w:val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</w:t>
      </w:r>
      <w:r w:rsidR="00ED65C3"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 republik</w:t>
      </w:r>
      <w:r w:rsidR="00ED65C3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vydá </w:t>
      </w:r>
      <w:r w:rsidR="00D766A9">
        <w:rPr>
          <w:rFonts w:ascii="Times New Roman" w:hAnsi="Times New Roman"/>
        </w:rPr>
        <w:t xml:space="preserve">v kalendárnom roku </w:t>
      </w:r>
      <w:r>
        <w:rPr>
          <w:rFonts w:ascii="Times New Roman" w:hAnsi="Times New Roman"/>
        </w:rPr>
        <w:t xml:space="preserve">najviac sto (100) národných víz štátnym občanom Nového Zélandu, ktorí spĺňajú podmienky uvedené v článku 6 tejto </w:t>
      </w:r>
      <w:r w:rsidR="009979EC">
        <w:rPr>
          <w:rFonts w:ascii="Times New Roman" w:hAnsi="Times New Roman"/>
        </w:rPr>
        <w:t>zmluvy</w:t>
      </w:r>
      <w:r>
        <w:rPr>
          <w:rFonts w:ascii="Times New Roman" w:hAnsi="Times New Roman"/>
        </w:rPr>
        <w:t xml:space="preserve">. </w:t>
      </w:r>
    </w:p>
    <w:p w:rsidR="00F7212C" w:rsidP="00F7212C">
      <w:pPr>
        <w:numPr>
          <w:numId w:val="1"/>
        </w:numPr>
        <w:tabs>
          <w:tab w:val="num" w:pos="0"/>
          <w:tab w:val="left" w:pos="180"/>
          <w:tab w:val="left" w:pos="540"/>
        </w:tabs>
        <w:bidi w:val="0"/>
        <w:ind w:left="0" w:firstLine="360"/>
        <w:jc w:val="both"/>
        <w:rPr>
          <w:rFonts w:ascii="Times New Roman" w:hAnsi="Times New Roman"/>
        </w:rPr>
      </w:pPr>
      <w:r w:rsidR="00D766A9">
        <w:rPr>
          <w:rFonts w:ascii="Times New Roman" w:hAnsi="Times New Roman"/>
        </w:rPr>
        <w:t>Slovenská republika</w:t>
      </w:r>
      <w:r>
        <w:rPr>
          <w:rFonts w:ascii="Times New Roman" w:hAnsi="Times New Roman"/>
        </w:rPr>
        <w:t xml:space="preserve"> písomne upovedomí Nov</w:t>
      </w:r>
      <w:r w:rsidR="00C541A6">
        <w:rPr>
          <w:rFonts w:ascii="Times New Roman" w:hAnsi="Times New Roman"/>
        </w:rPr>
        <w:t>ý</w:t>
      </w:r>
      <w:r>
        <w:rPr>
          <w:rFonts w:ascii="Times New Roman" w:hAnsi="Times New Roman"/>
        </w:rPr>
        <w:t xml:space="preserve"> Zéland o akomkoľvek rozhodnutí o úprave počtu uvedených víz za kalendárny rok. V záujme vylúčenia </w:t>
      </w:r>
      <w:r w:rsidR="00ED65C3">
        <w:rPr>
          <w:rFonts w:ascii="Times New Roman" w:hAnsi="Times New Roman"/>
        </w:rPr>
        <w:t xml:space="preserve">pochybností </w:t>
      </w:r>
      <w:r>
        <w:rPr>
          <w:rFonts w:ascii="Times New Roman" w:hAnsi="Times New Roman"/>
        </w:rPr>
        <w:t>sa úprava počtu</w:t>
      </w:r>
      <w:r w:rsidR="008A3294">
        <w:rPr>
          <w:rFonts w:ascii="Times New Roman" w:hAnsi="Times New Roman"/>
        </w:rPr>
        <w:t xml:space="preserve"> národných</w:t>
      </w:r>
      <w:r>
        <w:rPr>
          <w:rFonts w:ascii="Times New Roman" w:hAnsi="Times New Roman"/>
        </w:rPr>
        <w:t xml:space="preserve"> víz udelených v kalendárnom roku nepovažuje za formálnu zmenu tejto </w:t>
      </w:r>
      <w:r w:rsidR="00F2480C">
        <w:rPr>
          <w:rFonts w:ascii="Times New Roman" w:hAnsi="Times New Roman"/>
        </w:rPr>
        <w:t>zmluvy</w:t>
      </w:r>
      <w:r>
        <w:rPr>
          <w:rFonts w:ascii="Times New Roman" w:hAnsi="Times New Roman"/>
        </w:rPr>
        <w:t xml:space="preserve">, ak výsledkom nie je zníženie počtu </w:t>
      </w:r>
      <w:r w:rsidR="008A3294">
        <w:rPr>
          <w:rFonts w:ascii="Times New Roman" w:hAnsi="Times New Roman"/>
        </w:rPr>
        <w:t xml:space="preserve">národných </w:t>
      </w:r>
      <w:r>
        <w:rPr>
          <w:rFonts w:ascii="Times New Roman" w:hAnsi="Times New Roman"/>
        </w:rPr>
        <w:t xml:space="preserve">víz udelených za kalendárny rok na menej ako sto (100); v takom prípade sa postupuje podľa článku 13 tejto </w:t>
      </w:r>
      <w:r w:rsidR="00ED65C3">
        <w:rPr>
          <w:rFonts w:ascii="Times New Roman" w:hAnsi="Times New Roman"/>
        </w:rPr>
        <w:t>zmluvy</w:t>
      </w:r>
      <w:r>
        <w:rPr>
          <w:rFonts w:ascii="Times New Roman" w:hAnsi="Times New Roman"/>
        </w:rPr>
        <w:t>.</w:t>
      </w:r>
    </w:p>
    <w:p w:rsidR="00F7212C" w:rsidP="00F7212C">
      <w:pPr>
        <w:tabs>
          <w:tab w:val="left" w:pos="0"/>
          <w:tab w:val="left" w:pos="180"/>
        </w:tabs>
        <w:bidi w:val="0"/>
        <w:jc w:val="both"/>
        <w:rPr>
          <w:rFonts w:ascii="Times New Roman" w:hAnsi="Times New Roman"/>
        </w:rPr>
      </w:pPr>
    </w:p>
    <w:p w:rsidR="009979EC" w:rsidP="00F7212C">
      <w:pPr>
        <w:tabs>
          <w:tab w:val="left" w:pos="0"/>
          <w:tab w:val="left" w:pos="180"/>
        </w:tabs>
        <w:bidi w:val="0"/>
        <w:jc w:val="both"/>
        <w:rPr>
          <w:rFonts w:ascii="Times New Roman" w:hAnsi="Times New Roman"/>
        </w:rPr>
      </w:pPr>
    </w:p>
    <w:p w:rsidR="00F7212C" w:rsidRPr="00FD6B07" w:rsidP="00F7212C">
      <w:pPr>
        <w:tabs>
          <w:tab w:val="left" w:pos="0"/>
          <w:tab w:val="left" w:pos="180"/>
          <w:tab w:val="left" w:pos="540"/>
        </w:tabs>
        <w:bidi w:val="0"/>
        <w:jc w:val="center"/>
        <w:rPr>
          <w:rFonts w:ascii="Times New Roman" w:hAnsi="Times New Roman"/>
          <w:b/>
          <w:highlight w:val="green"/>
        </w:rPr>
      </w:pPr>
      <w:r w:rsidRPr="006E61D1">
        <w:rPr>
          <w:rFonts w:ascii="Times New Roman" w:hAnsi="Times New Roman"/>
          <w:b/>
        </w:rPr>
        <w:t>Článok 8</w:t>
      </w:r>
    </w:p>
    <w:p w:rsidR="00F7212C" w:rsidRPr="00FD6B07" w:rsidP="00764EFD">
      <w:pPr>
        <w:tabs>
          <w:tab w:val="left" w:pos="0"/>
          <w:tab w:val="left" w:pos="180"/>
          <w:tab w:val="left" w:pos="540"/>
        </w:tabs>
        <w:bidi w:val="0"/>
        <w:jc w:val="center"/>
        <w:rPr>
          <w:rFonts w:ascii="Times New Roman" w:hAnsi="Times New Roman"/>
          <w:b/>
          <w:highlight w:val="green"/>
        </w:rPr>
      </w:pPr>
    </w:p>
    <w:p w:rsidR="00F7212C" w:rsidP="00764EFD">
      <w:pPr>
        <w:tabs>
          <w:tab w:val="left" w:pos="0"/>
          <w:tab w:val="left" w:pos="360"/>
          <w:tab w:val="left" w:pos="54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Slovensk</w:t>
      </w:r>
      <w:r w:rsidR="00ED65C3"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 republik</w:t>
      </w:r>
      <w:r w:rsidR="00ED65C3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umožní š</w:t>
      </w:r>
      <w:r w:rsidRPr="006E61D1">
        <w:rPr>
          <w:rFonts w:ascii="Times New Roman" w:hAnsi="Times New Roman"/>
        </w:rPr>
        <w:t>tátn</w:t>
      </w:r>
      <w:r>
        <w:rPr>
          <w:rFonts w:ascii="Times New Roman" w:hAnsi="Times New Roman"/>
        </w:rPr>
        <w:t>emu</w:t>
      </w:r>
      <w:r w:rsidRPr="006E61D1">
        <w:rPr>
          <w:rFonts w:ascii="Times New Roman" w:hAnsi="Times New Roman"/>
        </w:rPr>
        <w:t xml:space="preserve"> občan</w:t>
      </w:r>
      <w:r>
        <w:rPr>
          <w:rFonts w:ascii="Times New Roman" w:hAnsi="Times New Roman"/>
        </w:rPr>
        <w:t>ovi</w:t>
      </w:r>
      <w:r w:rsidRPr="006E61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Nového Zélandu</w:t>
      </w:r>
      <w:r w:rsidRPr="006E61D1">
        <w:rPr>
          <w:rFonts w:ascii="Times New Roman" w:hAnsi="Times New Roman"/>
        </w:rPr>
        <w:t xml:space="preserve">, ktorý je držiteľom </w:t>
      </w:r>
      <w:r>
        <w:rPr>
          <w:rFonts w:ascii="Times New Roman" w:hAnsi="Times New Roman"/>
        </w:rPr>
        <w:t>národného</w:t>
      </w:r>
      <w:r w:rsidRPr="006E61D1">
        <w:rPr>
          <w:rFonts w:ascii="Times New Roman" w:hAnsi="Times New Roman"/>
        </w:rPr>
        <w:t xml:space="preserve"> víza vydaného na základe článku </w:t>
      </w:r>
      <w:r>
        <w:rPr>
          <w:rFonts w:ascii="Times New Roman" w:hAnsi="Times New Roman"/>
        </w:rPr>
        <w:t>6</w:t>
      </w:r>
      <w:r w:rsidRPr="006E61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tejto </w:t>
      </w:r>
      <w:r w:rsidR="00ED65C3">
        <w:rPr>
          <w:rFonts w:ascii="Times New Roman" w:hAnsi="Times New Roman"/>
        </w:rPr>
        <w:t>zmluvy</w:t>
      </w:r>
      <w:r>
        <w:rPr>
          <w:rFonts w:ascii="Times New Roman" w:hAnsi="Times New Roman"/>
        </w:rPr>
        <w:t xml:space="preserve"> </w:t>
      </w:r>
      <w:r w:rsidRPr="006E61D1">
        <w:rPr>
          <w:rFonts w:ascii="Times New Roman" w:hAnsi="Times New Roman"/>
        </w:rPr>
        <w:t xml:space="preserve">a ktorému bolo vydané povolenie na vstup na </w:t>
      </w:r>
      <w:r>
        <w:rPr>
          <w:rFonts w:ascii="Times New Roman" w:hAnsi="Times New Roman"/>
        </w:rPr>
        <w:t>územie Slovenskej republiky</w:t>
      </w:r>
      <w:r w:rsidRPr="006E61D1">
        <w:rPr>
          <w:rFonts w:ascii="Times New Roman" w:hAnsi="Times New Roman"/>
        </w:rPr>
        <w:t xml:space="preserve"> zdržiavať </w:t>
      </w:r>
      <w:r>
        <w:rPr>
          <w:rFonts w:ascii="Times New Roman" w:hAnsi="Times New Roman"/>
        </w:rPr>
        <w:t>sa</w:t>
      </w:r>
      <w:r w:rsidR="001A3F1C">
        <w:rPr>
          <w:rFonts w:ascii="Times New Roman" w:hAnsi="Times New Roman"/>
        </w:rPr>
        <w:t xml:space="preserve">, študovať a zamestnať sa </w:t>
      </w:r>
      <w:r>
        <w:rPr>
          <w:rFonts w:ascii="Times New Roman" w:hAnsi="Times New Roman"/>
        </w:rPr>
        <w:t xml:space="preserve">bez povolenia na zamestnanie </w:t>
      </w:r>
      <w:r w:rsidRPr="006E61D1">
        <w:rPr>
          <w:rFonts w:ascii="Times New Roman" w:hAnsi="Times New Roman"/>
        </w:rPr>
        <w:t xml:space="preserve">na území </w:t>
      </w:r>
      <w:r>
        <w:rPr>
          <w:rFonts w:ascii="Times New Roman" w:hAnsi="Times New Roman"/>
        </w:rPr>
        <w:t xml:space="preserve">Slovenskej republiky </w:t>
      </w:r>
      <w:r w:rsidR="00110FE6">
        <w:rPr>
          <w:rFonts w:ascii="Times New Roman" w:hAnsi="Times New Roman"/>
        </w:rPr>
        <w:t xml:space="preserve">v súlade s </w:t>
      </w:r>
      <w:r w:rsidRPr="006E61D1">
        <w:rPr>
          <w:rFonts w:ascii="Times New Roman" w:hAnsi="Times New Roman"/>
        </w:rPr>
        <w:t>ustanoven</w:t>
      </w:r>
      <w:r w:rsidR="00110FE6">
        <w:rPr>
          <w:rFonts w:ascii="Times New Roman" w:hAnsi="Times New Roman"/>
        </w:rPr>
        <w:t>iami</w:t>
      </w:r>
      <w:r w:rsidRPr="006E61D1">
        <w:rPr>
          <w:rFonts w:ascii="Times New Roman" w:hAnsi="Times New Roman"/>
        </w:rPr>
        <w:t xml:space="preserve"> tejto </w:t>
      </w:r>
      <w:r w:rsidR="009979EC">
        <w:rPr>
          <w:rFonts w:ascii="Times New Roman" w:hAnsi="Times New Roman"/>
        </w:rPr>
        <w:t>zmluvy</w:t>
      </w:r>
      <w:r w:rsidRPr="006E61D1">
        <w:rPr>
          <w:rFonts w:ascii="Times New Roman" w:hAnsi="Times New Roman"/>
        </w:rPr>
        <w:t xml:space="preserve"> po čas nepresahujúci </w:t>
      </w:r>
      <w:r>
        <w:rPr>
          <w:rFonts w:ascii="Times New Roman" w:hAnsi="Times New Roman"/>
        </w:rPr>
        <w:t xml:space="preserve">dvanásť </w:t>
      </w:r>
      <w:r w:rsidRPr="006E61D1">
        <w:rPr>
          <w:rFonts w:ascii="Times New Roman" w:hAnsi="Times New Roman"/>
        </w:rPr>
        <w:t>(</w:t>
      </w:r>
      <w:r>
        <w:rPr>
          <w:rFonts w:ascii="Times New Roman" w:hAnsi="Times New Roman"/>
        </w:rPr>
        <w:t>12</w:t>
      </w:r>
      <w:r w:rsidRPr="006E61D1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mesiacov</w:t>
      </w:r>
      <w:r w:rsidRPr="006E61D1">
        <w:rPr>
          <w:rFonts w:ascii="Times New Roman" w:hAnsi="Times New Roman"/>
        </w:rPr>
        <w:t xml:space="preserve"> odo dňa prvého vstupu na </w:t>
      </w:r>
      <w:r>
        <w:rPr>
          <w:rFonts w:ascii="Times New Roman" w:hAnsi="Times New Roman"/>
        </w:rPr>
        <w:t xml:space="preserve">územie Slovenskej republiky; </w:t>
      </w:r>
      <w:r w:rsidRPr="00F6699D">
        <w:rPr>
          <w:rFonts w:ascii="Times New Roman" w:hAnsi="Times New Roman"/>
        </w:rPr>
        <w:t>a</w:t>
      </w:r>
      <w:r w:rsidR="001A3F1C">
        <w:rPr>
          <w:rFonts w:ascii="Times New Roman" w:hAnsi="Times New Roman"/>
        </w:rPr>
        <w:t> </w:t>
      </w:r>
      <w:r w:rsidRPr="00F6699D">
        <w:rPr>
          <w:rFonts w:ascii="Times New Roman" w:hAnsi="Times New Roman"/>
        </w:rPr>
        <w:t>v</w:t>
      </w:r>
      <w:r w:rsidR="001A3F1C">
        <w:rPr>
          <w:rFonts w:ascii="Times New Roman" w:hAnsi="Times New Roman"/>
        </w:rPr>
        <w:t>ycestovať a opätovne v</w:t>
      </w:r>
      <w:r w:rsidRPr="00F6699D">
        <w:rPr>
          <w:rFonts w:ascii="Times New Roman" w:hAnsi="Times New Roman"/>
        </w:rPr>
        <w:t xml:space="preserve">stúpiť </w:t>
      </w:r>
      <w:r w:rsidR="001A3F1C">
        <w:rPr>
          <w:rFonts w:ascii="Times New Roman" w:hAnsi="Times New Roman"/>
        </w:rPr>
        <w:t>na</w:t>
      </w:r>
      <w:r w:rsidRPr="00F6699D">
        <w:rPr>
          <w:rFonts w:ascii="Times New Roman" w:hAnsi="Times New Roman"/>
        </w:rPr>
        <w:t> územi</w:t>
      </w:r>
      <w:r w:rsidR="001A3F1C">
        <w:rPr>
          <w:rFonts w:ascii="Times New Roman" w:hAnsi="Times New Roman"/>
        </w:rPr>
        <w:t>e</w:t>
      </w:r>
      <w:r w:rsidRPr="00F6699D">
        <w:rPr>
          <w:rFonts w:ascii="Times New Roman" w:hAnsi="Times New Roman"/>
        </w:rPr>
        <w:t xml:space="preserve"> Slovenskej republiky po</w:t>
      </w:r>
      <w:r w:rsidR="007F6995">
        <w:rPr>
          <w:rFonts w:ascii="Times New Roman" w:hAnsi="Times New Roman"/>
        </w:rPr>
        <w:t> </w:t>
      </w:r>
      <w:r w:rsidRPr="00F6699D">
        <w:rPr>
          <w:rFonts w:ascii="Times New Roman" w:hAnsi="Times New Roman"/>
        </w:rPr>
        <w:t xml:space="preserve">dobu platnosti </w:t>
      </w:r>
      <w:r w:rsidR="00A36871">
        <w:rPr>
          <w:rFonts w:ascii="Times New Roman" w:hAnsi="Times New Roman"/>
        </w:rPr>
        <w:t xml:space="preserve">národného </w:t>
      </w:r>
      <w:r w:rsidRPr="00F6699D">
        <w:rPr>
          <w:rFonts w:ascii="Times New Roman" w:hAnsi="Times New Roman"/>
        </w:rPr>
        <w:t>víza</w:t>
      </w:r>
      <w:r>
        <w:rPr>
          <w:rFonts w:ascii="Times New Roman" w:hAnsi="Times New Roman"/>
        </w:rPr>
        <w:t>.</w:t>
      </w:r>
    </w:p>
    <w:p w:rsidR="00764EFD" w:rsidP="00F7212C">
      <w:pPr>
        <w:tabs>
          <w:tab w:val="left" w:pos="0"/>
          <w:tab w:val="left" w:pos="360"/>
          <w:tab w:val="left" w:pos="540"/>
        </w:tabs>
        <w:bidi w:val="0"/>
        <w:jc w:val="both"/>
        <w:rPr>
          <w:rFonts w:ascii="Times New Roman" w:hAnsi="Times New Roman"/>
        </w:rPr>
      </w:pPr>
    </w:p>
    <w:p w:rsidR="00764EFD" w:rsidP="00F7212C">
      <w:pPr>
        <w:tabs>
          <w:tab w:val="left" w:pos="0"/>
          <w:tab w:val="left" w:pos="360"/>
          <w:tab w:val="left" w:pos="540"/>
        </w:tabs>
        <w:bidi w:val="0"/>
        <w:jc w:val="both"/>
        <w:rPr>
          <w:rFonts w:ascii="Times New Roman" w:hAnsi="Times New Roman"/>
        </w:rPr>
      </w:pPr>
    </w:p>
    <w:p w:rsidR="00764EFD" w:rsidP="00764EFD">
      <w:pPr>
        <w:tabs>
          <w:tab w:val="left" w:pos="0"/>
          <w:tab w:val="left" w:pos="180"/>
          <w:tab w:val="left" w:pos="540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Článok 9</w:t>
      </w:r>
    </w:p>
    <w:p w:rsidR="00764EFD" w:rsidP="00764EFD">
      <w:pPr>
        <w:tabs>
          <w:tab w:val="left" w:pos="0"/>
          <w:tab w:val="left" w:pos="360"/>
          <w:tab w:val="left" w:pos="540"/>
        </w:tabs>
        <w:bidi w:val="0"/>
        <w:jc w:val="both"/>
        <w:rPr>
          <w:rFonts w:ascii="Times New Roman" w:hAnsi="Times New Roman"/>
        </w:rPr>
      </w:pPr>
    </w:p>
    <w:p w:rsidR="00F7212C" w:rsidP="00764EFD">
      <w:pPr>
        <w:tabs>
          <w:tab w:val="left" w:pos="0"/>
          <w:tab w:val="left" w:pos="360"/>
          <w:tab w:val="left" w:pos="540"/>
        </w:tabs>
        <w:bidi w:val="0"/>
        <w:jc w:val="both"/>
        <w:rPr>
          <w:rFonts w:ascii="Times New Roman" w:hAnsi="Times New Roman"/>
        </w:rPr>
      </w:pPr>
      <w:r w:rsidR="00764EFD">
        <w:rPr>
          <w:rFonts w:ascii="Times New Roman" w:hAnsi="Times New Roman"/>
        </w:rPr>
        <w:tab/>
      </w:r>
      <w:r>
        <w:rPr>
          <w:rFonts w:ascii="Times New Roman" w:hAnsi="Times New Roman"/>
        </w:rPr>
        <w:t>Slovensk</w:t>
      </w:r>
      <w:r w:rsidR="00ED65C3"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 republik</w:t>
      </w:r>
      <w:r w:rsidR="00ED65C3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vyžaduje od každého štátneho občana Nového Zélandu, ktorý vstúpil na územie Slovenskej republiky na základe programu, dodržiava</w:t>
      </w:r>
      <w:r w:rsidR="00D766A9">
        <w:rPr>
          <w:rFonts w:ascii="Times New Roman" w:hAnsi="Times New Roman"/>
        </w:rPr>
        <w:t>ť</w:t>
      </w:r>
      <w:r>
        <w:rPr>
          <w:rFonts w:ascii="Times New Roman" w:hAnsi="Times New Roman"/>
        </w:rPr>
        <w:t xml:space="preserve"> vnútroštátn</w:t>
      </w:r>
      <w:r w:rsidR="00D766A9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právn</w:t>
      </w:r>
      <w:r w:rsidR="00D766A9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predpis</w:t>
      </w:r>
      <w:r w:rsidR="00D766A9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Slovenskej republiky a nevstupovať do zamestnania </w:t>
      </w:r>
      <w:r w:rsidRPr="00F6699D">
        <w:rPr>
          <w:rFonts w:ascii="Times New Roman" w:hAnsi="Times New Roman"/>
        </w:rPr>
        <w:t>alebo štúdia</w:t>
      </w:r>
      <w:r>
        <w:rPr>
          <w:rFonts w:ascii="Times New Roman" w:hAnsi="Times New Roman"/>
        </w:rPr>
        <w:t xml:space="preserve">, ktoré je v rozpore s podmienkami </w:t>
      </w:r>
      <w:r w:rsidR="009979EC">
        <w:rPr>
          <w:rFonts w:ascii="Times New Roman" w:hAnsi="Times New Roman"/>
        </w:rPr>
        <w:t>zmluvy</w:t>
      </w:r>
      <w:r>
        <w:rPr>
          <w:rFonts w:ascii="Times New Roman" w:hAnsi="Times New Roman"/>
        </w:rPr>
        <w:t>.</w:t>
      </w:r>
    </w:p>
    <w:p w:rsidR="00764EFD" w:rsidP="00764EFD">
      <w:pPr>
        <w:tabs>
          <w:tab w:val="left" w:pos="0"/>
          <w:tab w:val="left" w:pos="360"/>
          <w:tab w:val="left" w:pos="540"/>
        </w:tabs>
        <w:bidi w:val="0"/>
        <w:jc w:val="both"/>
        <w:rPr>
          <w:rFonts w:ascii="Times New Roman" w:hAnsi="Times New Roman"/>
        </w:rPr>
      </w:pPr>
    </w:p>
    <w:p w:rsidR="00764EFD" w:rsidP="00764EFD">
      <w:pPr>
        <w:tabs>
          <w:tab w:val="left" w:pos="0"/>
          <w:tab w:val="left" w:pos="360"/>
          <w:tab w:val="left" w:pos="540"/>
        </w:tabs>
        <w:bidi w:val="0"/>
        <w:jc w:val="both"/>
        <w:rPr>
          <w:rFonts w:ascii="Times New Roman" w:hAnsi="Times New Roman"/>
        </w:rPr>
      </w:pPr>
    </w:p>
    <w:p w:rsidR="00764EFD" w:rsidP="00764EFD">
      <w:pPr>
        <w:tabs>
          <w:tab w:val="left" w:pos="0"/>
          <w:tab w:val="left" w:pos="180"/>
          <w:tab w:val="left" w:pos="540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Článok 10</w:t>
      </w:r>
    </w:p>
    <w:p w:rsidR="00764EFD" w:rsidP="00764EFD">
      <w:pPr>
        <w:tabs>
          <w:tab w:val="left" w:pos="0"/>
          <w:tab w:val="left" w:pos="360"/>
          <w:tab w:val="left" w:pos="540"/>
        </w:tabs>
        <w:bidi w:val="0"/>
        <w:jc w:val="both"/>
        <w:rPr>
          <w:rFonts w:ascii="Times New Roman" w:hAnsi="Times New Roman"/>
        </w:rPr>
      </w:pPr>
    </w:p>
    <w:p w:rsidR="00F7212C" w:rsidP="00764EFD">
      <w:pPr>
        <w:numPr>
          <w:numId w:val="2"/>
        </w:numPr>
        <w:tabs>
          <w:tab w:val="left" w:pos="0"/>
          <w:tab w:val="left" w:pos="360"/>
          <w:tab w:val="left" w:pos="540"/>
        </w:tabs>
        <w:bidi w:val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</w:t>
      </w:r>
      <w:r w:rsidR="00ED65C3"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 republik</w:t>
      </w:r>
      <w:r w:rsidR="00ED65C3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neumožní štátnym občanom Nového Zélandu, ktorí vstúpili na</w:t>
      </w:r>
      <w:r w:rsidR="00ED65C3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územie Slovenskej republiky na základe programu vykonávať </w:t>
      </w:r>
      <w:r w:rsidR="00A36871">
        <w:rPr>
          <w:rFonts w:ascii="Times New Roman" w:hAnsi="Times New Roman"/>
        </w:rPr>
        <w:t xml:space="preserve">dlhodobé </w:t>
      </w:r>
      <w:r>
        <w:rPr>
          <w:rFonts w:ascii="Times New Roman" w:hAnsi="Times New Roman"/>
        </w:rPr>
        <w:t xml:space="preserve">zamestnanie </w:t>
      </w:r>
      <w:r w:rsidRPr="00F6699D">
        <w:rPr>
          <w:rFonts w:ascii="Times New Roman" w:hAnsi="Times New Roman"/>
        </w:rPr>
        <w:t>ani</w:t>
      </w:r>
      <w:r w:rsidR="009979EC">
        <w:rPr>
          <w:rFonts w:ascii="Times New Roman" w:hAnsi="Times New Roman"/>
        </w:rPr>
        <w:t> </w:t>
      </w:r>
      <w:r w:rsidRPr="00F6699D">
        <w:rPr>
          <w:rFonts w:ascii="Times New Roman" w:hAnsi="Times New Roman"/>
        </w:rPr>
        <w:t xml:space="preserve">zapojiť sa do pracovného pomeru u jedného zamestnávateľa </w:t>
      </w:r>
      <w:r w:rsidR="00D766A9">
        <w:rPr>
          <w:rFonts w:ascii="Times New Roman" w:hAnsi="Times New Roman"/>
        </w:rPr>
        <w:t>dlhšie ako</w:t>
      </w:r>
      <w:r w:rsidRPr="00F6699D">
        <w:rPr>
          <w:rFonts w:ascii="Times New Roman" w:hAnsi="Times New Roman"/>
        </w:rPr>
        <w:t xml:space="preserve"> šesť (6) mesiacov</w:t>
      </w:r>
      <w:r w:rsidRPr="00764EF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počas ich pobytu na území Slovenskej republiky. </w:t>
      </w:r>
    </w:p>
    <w:p w:rsidR="00764EFD" w:rsidP="00764EFD">
      <w:pPr>
        <w:tabs>
          <w:tab w:val="left" w:pos="0"/>
          <w:tab w:val="left" w:pos="360"/>
          <w:tab w:val="left" w:pos="540"/>
        </w:tabs>
        <w:bidi w:val="0"/>
        <w:ind w:left="360"/>
        <w:jc w:val="both"/>
        <w:rPr>
          <w:rFonts w:ascii="Times New Roman" w:hAnsi="Times New Roman"/>
        </w:rPr>
      </w:pPr>
    </w:p>
    <w:p w:rsidR="00F7212C" w:rsidP="00F7212C">
      <w:pPr>
        <w:numPr>
          <w:numId w:val="2"/>
        </w:numPr>
        <w:tabs>
          <w:tab w:val="left" w:pos="0"/>
          <w:tab w:val="left" w:pos="360"/>
          <w:tab w:val="left" w:pos="540"/>
        </w:tabs>
        <w:bidi w:val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</w:t>
      </w:r>
      <w:r w:rsidR="00ED65C3"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 republik</w:t>
      </w:r>
      <w:r w:rsidR="00ED65C3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umožní štátnym občanom Nového Zélandu, ktorí vstúpili na územie Slovenskej republiky na základe programu zapísať sa do</w:t>
      </w:r>
      <w:r w:rsidR="00764EFD">
        <w:rPr>
          <w:rFonts w:ascii="Times New Roman" w:hAnsi="Times New Roman"/>
        </w:rPr>
        <w:t> </w:t>
      </w:r>
      <w:r>
        <w:rPr>
          <w:rFonts w:ascii="Times New Roman" w:hAnsi="Times New Roman"/>
        </w:rPr>
        <w:t>vzdelávacích alebo</w:t>
      </w:r>
      <w:r w:rsidR="009979EC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študijných kurzov nepresahujúcich </w:t>
      </w:r>
      <w:r w:rsidR="00D766A9">
        <w:rPr>
          <w:rFonts w:ascii="Times New Roman" w:hAnsi="Times New Roman"/>
        </w:rPr>
        <w:t>dĺžku</w:t>
      </w:r>
      <w:r>
        <w:rPr>
          <w:rFonts w:ascii="Times New Roman" w:hAnsi="Times New Roman"/>
        </w:rPr>
        <w:t xml:space="preserve"> šesť (6) mesiacov počas trvania ich pobytu na</w:t>
      </w:r>
      <w:r w:rsidR="009979EC">
        <w:rPr>
          <w:rFonts w:ascii="Times New Roman" w:hAnsi="Times New Roman"/>
        </w:rPr>
        <w:t> </w:t>
      </w:r>
      <w:r>
        <w:rPr>
          <w:rFonts w:ascii="Times New Roman" w:hAnsi="Times New Roman"/>
        </w:rPr>
        <w:t>území Slovenskej republiky.</w:t>
      </w:r>
      <w:r w:rsidRPr="009D35FE">
        <w:rPr>
          <w:rFonts w:ascii="Times New Roman" w:hAnsi="Times New Roman"/>
        </w:rPr>
        <w:t xml:space="preserve"> </w:t>
      </w:r>
    </w:p>
    <w:p w:rsidR="005C65C8" w:rsidP="00764EFD">
      <w:pPr>
        <w:tabs>
          <w:tab w:val="left" w:pos="0"/>
          <w:tab w:val="left" w:pos="180"/>
          <w:tab w:val="left" w:pos="540"/>
        </w:tabs>
        <w:bidi w:val="0"/>
        <w:jc w:val="center"/>
        <w:rPr>
          <w:rFonts w:ascii="Times New Roman" w:hAnsi="Times New Roman"/>
          <w:b/>
        </w:rPr>
      </w:pPr>
    </w:p>
    <w:p w:rsidR="005C65C8" w:rsidP="00764EFD">
      <w:pPr>
        <w:tabs>
          <w:tab w:val="left" w:pos="0"/>
          <w:tab w:val="left" w:pos="180"/>
          <w:tab w:val="left" w:pos="540"/>
        </w:tabs>
        <w:bidi w:val="0"/>
        <w:jc w:val="center"/>
        <w:rPr>
          <w:rFonts w:ascii="Times New Roman" w:hAnsi="Times New Roman"/>
          <w:b/>
        </w:rPr>
      </w:pPr>
    </w:p>
    <w:p w:rsidR="00764EFD" w:rsidP="00764EFD">
      <w:pPr>
        <w:tabs>
          <w:tab w:val="left" w:pos="0"/>
          <w:tab w:val="left" w:pos="180"/>
          <w:tab w:val="left" w:pos="540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ČASŤ III - </w:t>
      </w:r>
      <w:r w:rsidRPr="0094719A">
        <w:rPr>
          <w:rFonts w:ascii="Times New Roman" w:hAnsi="Times New Roman"/>
          <w:b/>
        </w:rPr>
        <w:t>VŠEOBECNÉ USTANOVENIA</w:t>
      </w:r>
    </w:p>
    <w:p w:rsidR="00764EFD" w:rsidP="00764EFD">
      <w:pPr>
        <w:tabs>
          <w:tab w:val="left" w:pos="0"/>
          <w:tab w:val="left" w:pos="180"/>
          <w:tab w:val="left" w:pos="540"/>
        </w:tabs>
        <w:bidi w:val="0"/>
        <w:spacing w:before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Článok 11</w:t>
      </w:r>
    </w:p>
    <w:p w:rsidR="00764EFD" w:rsidP="00764EFD">
      <w:pPr>
        <w:tabs>
          <w:tab w:val="left" w:pos="0"/>
          <w:tab w:val="left" w:pos="360"/>
          <w:tab w:val="left" w:pos="540"/>
        </w:tabs>
        <w:bidi w:val="0"/>
        <w:jc w:val="both"/>
        <w:rPr>
          <w:rFonts w:ascii="Times New Roman" w:hAnsi="Times New Roman"/>
        </w:rPr>
      </w:pPr>
    </w:p>
    <w:p w:rsidR="00F7212C" w:rsidP="00764EFD">
      <w:pPr>
        <w:numPr>
          <w:numId w:val="3"/>
        </w:numPr>
        <w:tabs>
          <w:tab w:val="left" w:pos="0"/>
          <w:tab w:val="left" w:pos="360"/>
          <w:tab w:val="left" w:pos="540"/>
        </w:tabs>
        <w:bidi w:val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Bez ohľadu na články</w:t>
      </w:r>
      <w:r w:rsidRPr="00F85C3F">
        <w:rPr>
          <w:rFonts w:ascii="Times New Roman" w:hAnsi="Times New Roman"/>
        </w:rPr>
        <w:t xml:space="preserve"> 1 a 6 tejto </w:t>
      </w:r>
      <w:r w:rsidR="00ED65C3">
        <w:rPr>
          <w:rFonts w:ascii="Times New Roman" w:hAnsi="Times New Roman"/>
        </w:rPr>
        <w:t>zmluvy</w:t>
      </w:r>
      <w:r w:rsidRPr="00F85C3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môže </w:t>
      </w:r>
      <w:r w:rsidRPr="00F85C3F">
        <w:rPr>
          <w:rFonts w:ascii="Times New Roman" w:hAnsi="Times New Roman"/>
        </w:rPr>
        <w:t>každá strana, v súlade so</w:t>
      </w:r>
      <w:r w:rsidR="00764EFD">
        <w:rPr>
          <w:rFonts w:ascii="Times New Roman" w:hAnsi="Times New Roman"/>
        </w:rPr>
        <w:t> </w:t>
      </w:r>
      <w:r w:rsidRPr="00F85C3F">
        <w:rPr>
          <w:rFonts w:ascii="Times New Roman" w:hAnsi="Times New Roman"/>
        </w:rPr>
        <w:t xml:space="preserve">svojimi vnútroštátnymi právnymi predpismi odmietnuť </w:t>
      </w:r>
      <w:r>
        <w:rPr>
          <w:rFonts w:ascii="Times New Roman" w:hAnsi="Times New Roman"/>
        </w:rPr>
        <w:t>akúkoľvek</w:t>
      </w:r>
      <w:r w:rsidRPr="00F85C3F">
        <w:rPr>
          <w:rFonts w:ascii="Times New Roman" w:hAnsi="Times New Roman"/>
        </w:rPr>
        <w:t xml:space="preserve"> žiadosť o udelenie víz </w:t>
      </w:r>
      <w:r>
        <w:rPr>
          <w:rFonts w:ascii="Times New Roman" w:hAnsi="Times New Roman"/>
        </w:rPr>
        <w:t xml:space="preserve">podľa tejto </w:t>
      </w:r>
      <w:r w:rsidR="00ED65C3">
        <w:rPr>
          <w:rFonts w:ascii="Times New Roman" w:hAnsi="Times New Roman"/>
        </w:rPr>
        <w:t>zmluvy</w:t>
      </w:r>
      <w:r w:rsidR="00D766A9">
        <w:rPr>
          <w:rFonts w:ascii="Times New Roman" w:hAnsi="Times New Roman"/>
        </w:rPr>
        <w:t>, ktorú príjme</w:t>
      </w:r>
      <w:r>
        <w:rPr>
          <w:rFonts w:ascii="Times New Roman" w:hAnsi="Times New Roman"/>
        </w:rPr>
        <w:t>.</w:t>
      </w:r>
    </w:p>
    <w:p w:rsidR="00764EFD" w:rsidP="00764EFD">
      <w:pPr>
        <w:tabs>
          <w:tab w:val="left" w:pos="0"/>
          <w:tab w:val="left" w:pos="360"/>
          <w:tab w:val="left" w:pos="540"/>
        </w:tabs>
        <w:bidi w:val="0"/>
        <w:ind w:left="360"/>
        <w:jc w:val="both"/>
        <w:rPr>
          <w:rFonts w:ascii="Times New Roman" w:hAnsi="Times New Roman"/>
        </w:rPr>
      </w:pPr>
    </w:p>
    <w:p w:rsidR="00F7212C" w:rsidRPr="00F85C3F" w:rsidP="00F85C3F">
      <w:pPr>
        <w:numPr>
          <w:numId w:val="3"/>
        </w:numPr>
        <w:tabs>
          <w:tab w:val="left" w:pos="0"/>
          <w:tab w:val="left" w:pos="360"/>
          <w:tab w:val="left" w:pos="540"/>
        </w:tabs>
        <w:bidi w:val="0"/>
        <w:ind w:left="0" w:firstLine="360"/>
        <w:jc w:val="both"/>
        <w:rPr>
          <w:rFonts w:ascii="Times New Roman" w:hAnsi="Times New Roman"/>
        </w:rPr>
      </w:pPr>
      <w:r w:rsidRPr="00F85C3F">
        <w:rPr>
          <w:rFonts w:ascii="Times New Roman" w:hAnsi="Times New Roman"/>
        </w:rPr>
        <w:t>Každá strana môže, v súlade so svojimi vnútroštátnymi právnymi predpismi, od</w:t>
      </w:r>
      <w:r>
        <w:rPr>
          <w:rFonts w:ascii="Times New Roman" w:hAnsi="Times New Roman"/>
        </w:rPr>
        <w:t>oprieť</w:t>
      </w:r>
      <w:r w:rsidRPr="00F85C3F">
        <w:rPr>
          <w:rFonts w:ascii="Times New Roman" w:hAnsi="Times New Roman"/>
        </w:rPr>
        <w:t xml:space="preserve"> vstup na svoje územie </w:t>
      </w:r>
      <w:r>
        <w:rPr>
          <w:rFonts w:ascii="Times New Roman" w:hAnsi="Times New Roman"/>
        </w:rPr>
        <w:t>akejkoľvek</w:t>
      </w:r>
      <w:r w:rsidRPr="00F85C3F">
        <w:rPr>
          <w:rFonts w:ascii="Times New Roman" w:hAnsi="Times New Roman"/>
        </w:rPr>
        <w:t xml:space="preserve"> osobe, ktorej </w:t>
      </w:r>
      <w:r>
        <w:rPr>
          <w:rFonts w:ascii="Times New Roman" w:hAnsi="Times New Roman"/>
        </w:rPr>
        <w:t xml:space="preserve">bolo </w:t>
      </w:r>
      <w:r w:rsidRPr="00F85C3F">
        <w:rPr>
          <w:rFonts w:ascii="Times New Roman" w:hAnsi="Times New Roman"/>
        </w:rPr>
        <w:t xml:space="preserve">udelené vízum </w:t>
      </w:r>
      <w:r>
        <w:rPr>
          <w:rFonts w:ascii="Times New Roman" w:hAnsi="Times New Roman"/>
        </w:rPr>
        <w:t xml:space="preserve">podľa </w:t>
      </w:r>
      <w:r w:rsidRPr="00F85C3F">
        <w:rPr>
          <w:rFonts w:ascii="Times New Roman" w:hAnsi="Times New Roman"/>
        </w:rPr>
        <w:t xml:space="preserve">tejto </w:t>
      </w:r>
      <w:r w:rsidR="00ED65C3">
        <w:rPr>
          <w:rFonts w:ascii="Times New Roman" w:hAnsi="Times New Roman"/>
        </w:rPr>
        <w:t>zmluvy</w:t>
      </w:r>
      <w:r w:rsidRPr="00F85C3F">
        <w:rPr>
          <w:rFonts w:ascii="Times New Roman" w:hAnsi="Times New Roman"/>
        </w:rPr>
        <w:t xml:space="preserve"> alebo</w:t>
      </w:r>
      <w:r w:rsidR="009979EC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odsunúť z územia osobu, ktorej bolo udelené vízum podľa tejto </w:t>
      </w:r>
      <w:r w:rsidR="00ED65C3">
        <w:rPr>
          <w:rFonts w:ascii="Times New Roman" w:hAnsi="Times New Roman"/>
        </w:rPr>
        <w:t>zmluvy</w:t>
      </w:r>
      <w:r>
        <w:rPr>
          <w:rFonts w:ascii="Times New Roman" w:hAnsi="Times New Roman"/>
        </w:rPr>
        <w:t xml:space="preserve">, ak bol tejto osobe povolený vstup na jej územie. </w:t>
      </w:r>
    </w:p>
    <w:p w:rsidR="00F7212C" w:rsidP="00F7212C">
      <w:pPr>
        <w:bidi w:val="0"/>
        <w:rPr>
          <w:rFonts w:ascii="Arial" w:hAnsi="Arial" w:cs="Arial"/>
          <w:color w:val="000080"/>
          <w:sz w:val="20"/>
          <w:szCs w:val="20"/>
        </w:rPr>
      </w:pPr>
      <w:r w:rsidRPr="00F85C3F">
        <w:rPr>
          <w:rFonts w:ascii="Times New Roman" w:hAnsi="Times New Roman"/>
        </w:rPr>
        <w:tab/>
      </w:r>
    </w:p>
    <w:p w:rsidR="009979EC" w:rsidRPr="0097096C" w:rsidP="00F7212C">
      <w:pPr>
        <w:tabs>
          <w:tab w:val="left" w:pos="0"/>
          <w:tab w:val="left" w:pos="360"/>
          <w:tab w:val="left" w:pos="540"/>
        </w:tabs>
        <w:bidi w:val="0"/>
        <w:jc w:val="both"/>
        <w:rPr>
          <w:rFonts w:ascii="Times New Roman" w:hAnsi="Times New Roman"/>
        </w:rPr>
      </w:pPr>
    </w:p>
    <w:p w:rsidR="00F7212C" w:rsidRPr="00F85C3F" w:rsidP="00F85C3F">
      <w:pPr>
        <w:tabs>
          <w:tab w:val="left" w:pos="0"/>
          <w:tab w:val="left" w:pos="360"/>
          <w:tab w:val="left" w:pos="540"/>
        </w:tabs>
        <w:bidi w:val="0"/>
        <w:jc w:val="center"/>
        <w:rPr>
          <w:rFonts w:ascii="Times New Roman" w:hAnsi="Times New Roman"/>
          <w:b/>
        </w:rPr>
      </w:pPr>
      <w:r w:rsidRPr="00F85C3F">
        <w:rPr>
          <w:rFonts w:ascii="Times New Roman" w:hAnsi="Times New Roman"/>
          <w:b/>
        </w:rPr>
        <w:t>Článok 12</w:t>
      </w:r>
    </w:p>
    <w:p w:rsidR="00F7212C" w:rsidP="005C65C8">
      <w:pPr>
        <w:tabs>
          <w:tab w:val="left" w:pos="0"/>
          <w:tab w:val="left" w:pos="360"/>
          <w:tab w:val="left" w:pos="540"/>
        </w:tabs>
        <w:bidi w:val="0"/>
        <w:jc w:val="both"/>
        <w:rPr>
          <w:rFonts w:ascii="Times New Roman" w:hAnsi="Times New Roman"/>
        </w:rPr>
      </w:pPr>
    </w:p>
    <w:p w:rsidR="00F7212C" w:rsidP="00F7212C">
      <w:pPr>
        <w:tabs>
          <w:tab w:val="left" w:pos="0"/>
          <w:tab w:val="left" w:pos="360"/>
          <w:tab w:val="left" w:pos="54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(1)</w:t>
        <w:tab/>
      </w:r>
      <w:r>
        <w:rPr>
          <w:rFonts w:ascii="Times New Roman" w:hAnsi="Times New Roman"/>
          <w:bCs/>
        </w:rPr>
        <w:t xml:space="preserve">Každá strana môže </w:t>
      </w:r>
      <w:r w:rsidR="004200F7">
        <w:rPr>
          <w:rFonts w:ascii="Times New Roman" w:hAnsi="Times New Roman"/>
          <w:bCs/>
        </w:rPr>
        <w:t xml:space="preserve">diplomatickou cestou </w:t>
      </w:r>
      <w:r>
        <w:rPr>
          <w:rFonts w:ascii="Times New Roman" w:hAnsi="Times New Roman"/>
          <w:bCs/>
        </w:rPr>
        <w:t xml:space="preserve">kedykoľvek požiadať o konzultácie ustanovení tejto </w:t>
      </w:r>
      <w:r w:rsidR="00ED65C3">
        <w:rPr>
          <w:rFonts w:ascii="Times New Roman" w:hAnsi="Times New Roman"/>
          <w:bCs/>
        </w:rPr>
        <w:t>zmluvy</w:t>
      </w:r>
      <w:r>
        <w:rPr>
          <w:rFonts w:ascii="Times New Roman" w:hAnsi="Times New Roman"/>
          <w:bCs/>
        </w:rPr>
        <w:t xml:space="preserve">. Takéto konzultácie začnú v čo možno najkratšom čase, </w:t>
      </w:r>
      <w:r w:rsidR="00D766A9">
        <w:rPr>
          <w:rFonts w:ascii="Times New Roman" w:hAnsi="Times New Roman"/>
          <w:bCs/>
        </w:rPr>
        <w:t xml:space="preserve">ale </w:t>
      </w:r>
      <w:r>
        <w:rPr>
          <w:rFonts w:ascii="Times New Roman" w:hAnsi="Times New Roman"/>
          <w:bCs/>
        </w:rPr>
        <w:t>nie neskôr ako šesťdesiat (60) dní odo dňa prijatia žiadosti druhou stranou, ak sa strany nedohodnú inak.</w:t>
      </w:r>
    </w:p>
    <w:p w:rsidR="00F7212C" w:rsidP="00F7212C">
      <w:pPr>
        <w:tabs>
          <w:tab w:val="left" w:pos="0"/>
          <w:tab w:val="left" w:pos="360"/>
          <w:tab w:val="left" w:pos="540"/>
        </w:tabs>
        <w:bidi w:val="0"/>
        <w:jc w:val="both"/>
        <w:rPr>
          <w:rFonts w:ascii="Times New Roman" w:hAnsi="Times New Roman"/>
        </w:rPr>
      </w:pPr>
    </w:p>
    <w:p w:rsidR="00F7212C" w:rsidRPr="00953ABD" w:rsidP="00F7212C">
      <w:pPr>
        <w:tabs>
          <w:tab w:val="left" w:pos="0"/>
          <w:tab w:val="left" w:pos="360"/>
          <w:tab w:val="left" w:pos="54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(2)</w:t>
        <w:tab/>
      </w:r>
      <w:r w:rsidR="001A3F1C">
        <w:rPr>
          <w:rFonts w:ascii="Times New Roman" w:hAnsi="Times New Roman"/>
        </w:rPr>
        <w:t>Ak</w:t>
      </w:r>
      <w:r w:rsidR="009517EF">
        <w:rPr>
          <w:rFonts w:ascii="Times New Roman" w:hAnsi="Times New Roman"/>
        </w:rPr>
        <w:t>ý</w:t>
      </w:r>
      <w:r w:rsidR="001A3F1C">
        <w:rPr>
          <w:rFonts w:ascii="Times New Roman" w:hAnsi="Times New Roman"/>
        </w:rPr>
        <w:t>koľvek</w:t>
      </w:r>
      <w:r w:rsidRPr="00254C52">
        <w:rPr>
          <w:rFonts w:ascii="Times New Roman" w:hAnsi="Times New Roman"/>
        </w:rPr>
        <w:t xml:space="preserve"> spor medzi stranami, vyplývajúci z interpretácie alebo</w:t>
      </w:r>
      <w:r w:rsidR="00D87D66">
        <w:rPr>
          <w:rFonts w:ascii="Times New Roman" w:hAnsi="Times New Roman"/>
        </w:rPr>
        <w:t> </w:t>
      </w:r>
      <w:r w:rsidRPr="00254C52">
        <w:rPr>
          <w:rFonts w:ascii="Times New Roman" w:hAnsi="Times New Roman"/>
        </w:rPr>
        <w:t xml:space="preserve">vykonávania tejto </w:t>
      </w:r>
      <w:r w:rsidR="00B2681A">
        <w:rPr>
          <w:rFonts w:ascii="Times New Roman" w:hAnsi="Times New Roman"/>
        </w:rPr>
        <w:t>zmluvy</w:t>
      </w:r>
      <w:r w:rsidRPr="00254C52">
        <w:rPr>
          <w:rFonts w:ascii="Times New Roman" w:hAnsi="Times New Roman"/>
        </w:rPr>
        <w:t>, sa rieši priateľskou cestou prostredníctvom konzultácií alebo rokovaní medzi stranami.</w:t>
      </w:r>
    </w:p>
    <w:p w:rsidR="00F7212C" w:rsidP="00F7212C">
      <w:pPr>
        <w:tabs>
          <w:tab w:val="left" w:pos="540"/>
          <w:tab w:val="left" w:pos="900"/>
        </w:tabs>
        <w:bidi w:val="0"/>
        <w:jc w:val="both"/>
        <w:rPr>
          <w:rFonts w:ascii="Times New Roman" w:hAnsi="Times New Roman"/>
        </w:rPr>
      </w:pPr>
    </w:p>
    <w:p w:rsidR="00707DB0" w:rsidP="00F7212C">
      <w:pPr>
        <w:tabs>
          <w:tab w:val="left" w:pos="540"/>
          <w:tab w:val="left" w:pos="900"/>
        </w:tabs>
        <w:bidi w:val="0"/>
        <w:jc w:val="both"/>
        <w:rPr>
          <w:rFonts w:ascii="Times New Roman" w:hAnsi="Times New Roman"/>
        </w:rPr>
      </w:pPr>
    </w:p>
    <w:p w:rsidR="00F7212C" w:rsidP="00F7212C">
      <w:pPr>
        <w:tabs>
          <w:tab w:val="left" w:pos="540"/>
          <w:tab w:val="left" w:pos="900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Článok 13</w:t>
      </w:r>
    </w:p>
    <w:p w:rsidR="00F7212C" w:rsidRPr="00953ABD" w:rsidP="005C65C8">
      <w:pPr>
        <w:tabs>
          <w:tab w:val="left" w:pos="540"/>
          <w:tab w:val="left" w:pos="900"/>
        </w:tabs>
        <w:bidi w:val="0"/>
        <w:jc w:val="center"/>
        <w:rPr>
          <w:rFonts w:ascii="Times New Roman" w:hAnsi="Times New Roman"/>
          <w:b/>
        </w:rPr>
      </w:pPr>
    </w:p>
    <w:p w:rsidR="00F7212C" w:rsidP="005C65C8">
      <w:pPr>
        <w:tabs>
          <w:tab w:val="left" w:pos="360"/>
          <w:tab w:val="left" w:pos="54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Táto </w:t>
      </w:r>
      <w:r w:rsidR="00B2681A">
        <w:rPr>
          <w:rFonts w:ascii="Times New Roman" w:hAnsi="Times New Roman"/>
        </w:rPr>
        <w:t>zmluv</w:t>
      </w:r>
      <w:r w:rsidR="004F0C89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môže byť menená a doplňovaná</w:t>
      </w:r>
      <w:r w:rsidRPr="00254C52">
        <w:rPr>
          <w:rFonts w:ascii="Times New Roman" w:hAnsi="Times New Roman"/>
        </w:rPr>
        <w:t xml:space="preserve"> po vzájomn</w:t>
      </w:r>
      <w:r>
        <w:rPr>
          <w:rFonts w:ascii="Times New Roman" w:hAnsi="Times New Roman"/>
        </w:rPr>
        <w:t>ej písomnej dohode</w:t>
      </w:r>
      <w:r w:rsidRPr="00254C52">
        <w:rPr>
          <w:rFonts w:ascii="Times New Roman" w:hAnsi="Times New Roman"/>
        </w:rPr>
        <w:t xml:space="preserve"> strán prostredníctvom výmeny nót diplomatickou cestou.</w:t>
      </w:r>
    </w:p>
    <w:p w:rsidR="00F7212C" w:rsidP="00F7212C">
      <w:pPr>
        <w:tabs>
          <w:tab w:val="left" w:pos="540"/>
          <w:tab w:val="left" w:pos="900"/>
        </w:tabs>
        <w:bidi w:val="0"/>
        <w:jc w:val="both"/>
        <w:rPr>
          <w:rFonts w:ascii="Times New Roman" w:hAnsi="Times New Roman"/>
        </w:rPr>
      </w:pPr>
    </w:p>
    <w:p w:rsidR="001A3F1C" w:rsidP="00F7212C">
      <w:pPr>
        <w:tabs>
          <w:tab w:val="left" w:pos="0"/>
          <w:tab w:val="left" w:pos="180"/>
          <w:tab w:val="left" w:pos="540"/>
        </w:tabs>
        <w:bidi w:val="0"/>
        <w:jc w:val="both"/>
        <w:rPr>
          <w:rFonts w:ascii="Times New Roman" w:hAnsi="Times New Roman"/>
        </w:rPr>
      </w:pPr>
    </w:p>
    <w:p w:rsidR="00F7212C" w:rsidP="00F7212C">
      <w:pPr>
        <w:tabs>
          <w:tab w:val="left" w:pos="360"/>
          <w:tab w:val="left" w:pos="540"/>
        </w:tabs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Článok 14</w:t>
      </w:r>
    </w:p>
    <w:p w:rsidR="00F7212C" w:rsidP="005C65C8">
      <w:pPr>
        <w:tabs>
          <w:tab w:val="left" w:pos="360"/>
          <w:tab w:val="left" w:pos="540"/>
        </w:tabs>
        <w:bidi w:val="0"/>
        <w:jc w:val="center"/>
        <w:rPr>
          <w:rFonts w:ascii="Times New Roman" w:hAnsi="Times New Roman"/>
          <w:b/>
          <w:bCs/>
        </w:rPr>
      </w:pPr>
    </w:p>
    <w:p w:rsidR="00F7212C" w:rsidRPr="00254C52" w:rsidP="00F7212C">
      <w:pPr>
        <w:tabs>
          <w:tab w:val="left" w:pos="360"/>
          <w:tab w:val="left" w:pos="540"/>
        </w:tabs>
        <w:bidi w:val="0"/>
        <w:ind w:firstLine="360"/>
        <w:jc w:val="both"/>
        <w:rPr>
          <w:rFonts w:ascii="Times New Roman" w:hAnsi="Times New Roman"/>
        </w:rPr>
      </w:pPr>
      <w:r w:rsidRPr="00254C52">
        <w:rPr>
          <w:rFonts w:ascii="Times New Roman" w:hAnsi="Times New Roman"/>
        </w:rPr>
        <w:t>(1)</w:t>
        <w:tab/>
        <w:t xml:space="preserve">Každá </w:t>
      </w:r>
      <w:r>
        <w:rPr>
          <w:rFonts w:ascii="Times New Roman" w:hAnsi="Times New Roman"/>
        </w:rPr>
        <w:t>strana</w:t>
      </w:r>
      <w:r w:rsidRPr="00254C52">
        <w:rPr>
          <w:rFonts w:ascii="Times New Roman" w:hAnsi="Times New Roman"/>
        </w:rPr>
        <w:t xml:space="preserve"> môže úplne alebo čiastočne </w:t>
      </w:r>
      <w:r>
        <w:rPr>
          <w:rFonts w:ascii="Times New Roman" w:hAnsi="Times New Roman"/>
        </w:rPr>
        <w:t xml:space="preserve">prerušiť vykonávanie tejto </w:t>
      </w:r>
      <w:r w:rsidR="00B2681A">
        <w:rPr>
          <w:rFonts w:ascii="Times New Roman" w:hAnsi="Times New Roman"/>
        </w:rPr>
        <w:t>zmluvy</w:t>
      </w:r>
      <w:r w:rsidRPr="00254C52">
        <w:rPr>
          <w:rFonts w:ascii="Times New Roman" w:hAnsi="Times New Roman"/>
        </w:rPr>
        <w:t xml:space="preserve"> z dôvo</w:t>
      </w:r>
      <w:r>
        <w:rPr>
          <w:rFonts w:ascii="Times New Roman" w:hAnsi="Times New Roman"/>
        </w:rPr>
        <w:t xml:space="preserve">dov </w:t>
      </w:r>
      <w:r w:rsidR="00D766A9">
        <w:rPr>
          <w:rFonts w:ascii="Times New Roman" w:hAnsi="Times New Roman"/>
        </w:rPr>
        <w:t xml:space="preserve">verejnej bezpečnosti, </w:t>
      </w:r>
      <w:r>
        <w:rPr>
          <w:rFonts w:ascii="Times New Roman" w:hAnsi="Times New Roman"/>
        </w:rPr>
        <w:t xml:space="preserve">verejného poriadku, </w:t>
      </w:r>
      <w:r w:rsidR="001A3F1C">
        <w:rPr>
          <w:rFonts w:ascii="Times New Roman" w:hAnsi="Times New Roman"/>
        </w:rPr>
        <w:t xml:space="preserve">verejného </w:t>
      </w:r>
      <w:r>
        <w:rPr>
          <w:rFonts w:ascii="Times New Roman" w:hAnsi="Times New Roman"/>
        </w:rPr>
        <w:t xml:space="preserve">zdravia alebo </w:t>
      </w:r>
      <w:r w:rsidR="00D766A9">
        <w:rPr>
          <w:rFonts w:ascii="Times New Roman" w:hAnsi="Times New Roman"/>
        </w:rPr>
        <w:t xml:space="preserve">imigračného </w:t>
      </w:r>
      <w:r>
        <w:rPr>
          <w:rFonts w:ascii="Times New Roman" w:hAnsi="Times New Roman"/>
        </w:rPr>
        <w:t>rizika</w:t>
      </w:r>
      <w:r w:rsidRPr="00254C52">
        <w:rPr>
          <w:rFonts w:ascii="Times New Roman" w:hAnsi="Times New Roman"/>
        </w:rPr>
        <w:t>.</w:t>
      </w:r>
    </w:p>
    <w:p w:rsidR="00F7212C" w:rsidRPr="002A521F" w:rsidP="00F7212C">
      <w:pPr>
        <w:tabs>
          <w:tab w:val="left" w:pos="360"/>
          <w:tab w:val="left" w:pos="540"/>
        </w:tabs>
        <w:bidi w:val="0"/>
        <w:jc w:val="both"/>
        <w:rPr>
          <w:rFonts w:ascii="Times New Roman" w:hAnsi="Times New Roman"/>
          <w:b/>
          <w:bCs/>
          <w:highlight w:val="green"/>
        </w:rPr>
      </w:pPr>
    </w:p>
    <w:p w:rsidR="00F7212C" w:rsidRPr="00254C52" w:rsidP="00F7212C">
      <w:pPr>
        <w:tabs>
          <w:tab w:val="left" w:pos="360"/>
          <w:tab w:val="left" w:pos="540"/>
        </w:tabs>
        <w:bidi w:val="0"/>
        <w:jc w:val="both"/>
        <w:rPr>
          <w:rFonts w:ascii="Times New Roman" w:hAnsi="Times New Roman"/>
        </w:rPr>
      </w:pPr>
      <w:r w:rsidRPr="00254C52">
        <w:rPr>
          <w:rFonts w:ascii="Times New Roman" w:hAnsi="Times New Roman"/>
        </w:rPr>
        <w:tab/>
        <w:t>(2)</w:t>
        <w:tab/>
      </w:r>
      <w:r>
        <w:rPr>
          <w:rFonts w:ascii="Times New Roman" w:hAnsi="Times New Roman"/>
        </w:rPr>
        <w:t>S</w:t>
      </w:r>
      <w:r w:rsidRPr="00254C52">
        <w:rPr>
          <w:rFonts w:ascii="Times New Roman" w:hAnsi="Times New Roman"/>
        </w:rPr>
        <w:t xml:space="preserve">trana, ktorá </w:t>
      </w:r>
      <w:r>
        <w:rPr>
          <w:rFonts w:ascii="Times New Roman" w:hAnsi="Times New Roman"/>
        </w:rPr>
        <w:t xml:space="preserve">preruší vykonávanie tejto </w:t>
      </w:r>
      <w:r w:rsidR="00B2681A">
        <w:rPr>
          <w:rFonts w:ascii="Times New Roman" w:hAnsi="Times New Roman"/>
        </w:rPr>
        <w:t>zmluvy</w:t>
      </w:r>
      <w:r w:rsidRPr="00254C52">
        <w:rPr>
          <w:rFonts w:ascii="Times New Roman" w:hAnsi="Times New Roman"/>
        </w:rPr>
        <w:t xml:space="preserve"> podľa odseku 1, o tom bezodkladne informuje druhú stranu diplomatickou cestou.</w:t>
      </w:r>
    </w:p>
    <w:p w:rsidR="00F7212C" w:rsidRPr="00254C52" w:rsidP="00F7212C">
      <w:pPr>
        <w:tabs>
          <w:tab w:val="left" w:pos="360"/>
          <w:tab w:val="left" w:pos="540"/>
        </w:tabs>
        <w:bidi w:val="0"/>
        <w:jc w:val="both"/>
        <w:rPr>
          <w:rFonts w:ascii="Times New Roman" w:hAnsi="Times New Roman"/>
        </w:rPr>
      </w:pPr>
    </w:p>
    <w:p w:rsidR="00F7212C" w:rsidP="00F7212C">
      <w:pPr>
        <w:tabs>
          <w:tab w:val="left" w:pos="360"/>
          <w:tab w:val="left" w:pos="540"/>
        </w:tabs>
        <w:bidi w:val="0"/>
        <w:jc w:val="center"/>
        <w:rPr>
          <w:rFonts w:ascii="Times New Roman" w:hAnsi="Times New Roman"/>
          <w:b/>
          <w:bCs/>
        </w:rPr>
      </w:pPr>
    </w:p>
    <w:p w:rsidR="005C65C8" w:rsidP="00F7212C">
      <w:pPr>
        <w:tabs>
          <w:tab w:val="left" w:pos="360"/>
          <w:tab w:val="left" w:pos="540"/>
        </w:tabs>
        <w:bidi w:val="0"/>
        <w:jc w:val="center"/>
        <w:rPr>
          <w:rFonts w:ascii="Times New Roman" w:hAnsi="Times New Roman"/>
          <w:b/>
          <w:bCs/>
        </w:rPr>
      </w:pPr>
    </w:p>
    <w:p w:rsidR="005C65C8" w:rsidP="00F7212C">
      <w:pPr>
        <w:tabs>
          <w:tab w:val="left" w:pos="360"/>
          <w:tab w:val="left" w:pos="540"/>
        </w:tabs>
        <w:bidi w:val="0"/>
        <w:jc w:val="center"/>
        <w:rPr>
          <w:rFonts w:ascii="Times New Roman" w:hAnsi="Times New Roman"/>
          <w:b/>
          <w:bCs/>
        </w:rPr>
      </w:pPr>
    </w:p>
    <w:p w:rsidR="00F7212C" w:rsidRPr="00254C52" w:rsidP="00F7212C">
      <w:pPr>
        <w:tabs>
          <w:tab w:val="left" w:pos="360"/>
          <w:tab w:val="left" w:pos="540"/>
        </w:tabs>
        <w:bidi w:val="0"/>
        <w:jc w:val="center"/>
        <w:rPr>
          <w:rFonts w:ascii="Times New Roman" w:hAnsi="Times New Roman"/>
          <w:b/>
          <w:bCs/>
        </w:rPr>
      </w:pPr>
      <w:r w:rsidRPr="00254C52">
        <w:rPr>
          <w:rFonts w:ascii="Times New Roman" w:hAnsi="Times New Roman"/>
          <w:b/>
          <w:bCs/>
        </w:rPr>
        <w:t>Článok 1</w:t>
      </w:r>
      <w:r>
        <w:rPr>
          <w:rFonts w:ascii="Times New Roman" w:hAnsi="Times New Roman"/>
          <w:b/>
          <w:bCs/>
        </w:rPr>
        <w:t>5</w:t>
      </w:r>
    </w:p>
    <w:p w:rsidR="00F7212C" w:rsidRPr="00254C52" w:rsidP="005C65C8">
      <w:pPr>
        <w:tabs>
          <w:tab w:val="left" w:pos="360"/>
          <w:tab w:val="left" w:pos="540"/>
        </w:tabs>
        <w:bidi w:val="0"/>
        <w:jc w:val="center"/>
        <w:rPr>
          <w:rFonts w:ascii="Times New Roman" w:hAnsi="Times New Roman"/>
          <w:b/>
          <w:bCs/>
        </w:rPr>
      </w:pPr>
    </w:p>
    <w:p w:rsidR="00F7212C" w:rsidRPr="00254C52" w:rsidP="00F7212C">
      <w:pPr>
        <w:tabs>
          <w:tab w:val="left" w:pos="360"/>
          <w:tab w:val="left" w:pos="540"/>
        </w:tabs>
        <w:bidi w:val="0"/>
        <w:jc w:val="both"/>
        <w:rPr>
          <w:rFonts w:ascii="Times New Roman" w:hAnsi="Times New Roman"/>
        </w:rPr>
      </w:pPr>
      <w:r w:rsidRPr="00254C52">
        <w:rPr>
          <w:rFonts w:ascii="Times New Roman" w:hAnsi="Times New Roman"/>
        </w:rPr>
        <w:tab/>
        <w:t>(1)</w:t>
        <w:tab/>
        <w:t xml:space="preserve">Táto </w:t>
      </w:r>
      <w:r w:rsidR="00B2681A">
        <w:rPr>
          <w:rFonts w:ascii="Times New Roman" w:hAnsi="Times New Roman"/>
        </w:rPr>
        <w:t>zmluva</w:t>
      </w:r>
      <w:r w:rsidRPr="00254C52">
        <w:rPr>
          <w:rFonts w:ascii="Times New Roman" w:hAnsi="Times New Roman"/>
        </w:rPr>
        <w:t xml:space="preserve"> </w:t>
      </w:r>
      <w:r w:rsidR="009517EF">
        <w:rPr>
          <w:rFonts w:ascii="Times New Roman" w:hAnsi="Times New Roman"/>
        </w:rPr>
        <w:t>sa uzaviera na neurčitý čas</w:t>
      </w:r>
      <w:r w:rsidR="00110FE6">
        <w:rPr>
          <w:rFonts w:ascii="Times New Roman" w:hAnsi="Times New Roman"/>
        </w:rPr>
        <w:t xml:space="preserve">. Každá strana oznámi druhej strane </w:t>
      </w:r>
      <w:r w:rsidR="007F6995">
        <w:rPr>
          <w:rFonts w:ascii="Times New Roman" w:hAnsi="Times New Roman"/>
        </w:rPr>
        <w:t>diplomatickou cestou</w:t>
      </w:r>
      <w:r w:rsidR="00110FE6">
        <w:rPr>
          <w:rFonts w:ascii="Times New Roman" w:hAnsi="Times New Roman"/>
        </w:rPr>
        <w:t xml:space="preserve"> splnenie vnútroštátnych podmienok </w:t>
      </w:r>
      <w:r w:rsidR="004F2026">
        <w:rPr>
          <w:rFonts w:ascii="Times New Roman" w:hAnsi="Times New Roman"/>
        </w:rPr>
        <w:t xml:space="preserve">potrebných </w:t>
      </w:r>
      <w:r w:rsidRPr="00254C52">
        <w:rPr>
          <w:rFonts w:ascii="Times New Roman" w:hAnsi="Times New Roman"/>
        </w:rPr>
        <w:t>na</w:t>
      </w:r>
      <w:r w:rsidR="009517EF">
        <w:rPr>
          <w:rFonts w:ascii="Times New Roman" w:hAnsi="Times New Roman"/>
        </w:rPr>
        <w:t> </w:t>
      </w:r>
      <w:r w:rsidRPr="00254C52">
        <w:rPr>
          <w:rFonts w:ascii="Times New Roman" w:hAnsi="Times New Roman"/>
        </w:rPr>
        <w:t>nadobudnutie platnosti</w:t>
      </w:r>
      <w:r>
        <w:rPr>
          <w:rFonts w:ascii="Times New Roman" w:hAnsi="Times New Roman"/>
        </w:rPr>
        <w:t xml:space="preserve"> tejto </w:t>
      </w:r>
      <w:r w:rsidR="00B2681A">
        <w:rPr>
          <w:rFonts w:ascii="Times New Roman" w:hAnsi="Times New Roman"/>
        </w:rPr>
        <w:t>zmluvy</w:t>
      </w:r>
      <w:r w:rsidRPr="00254C52">
        <w:rPr>
          <w:rFonts w:ascii="Times New Roman" w:hAnsi="Times New Roman"/>
        </w:rPr>
        <w:t>.</w:t>
      </w:r>
      <w:r w:rsidR="00110FE6">
        <w:rPr>
          <w:rFonts w:ascii="Times New Roman" w:hAnsi="Times New Roman"/>
        </w:rPr>
        <w:t xml:space="preserve"> Táto </w:t>
      </w:r>
      <w:r w:rsidR="00B2681A">
        <w:rPr>
          <w:rFonts w:ascii="Times New Roman" w:hAnsi="Times New Roman"/>
        </w:rPr>
        <w:t>zmluva</w:t>
      </w:r>
      <w:r w:rsidR="00110FE6">
        <w:rPr>
          <w:rFonts w:ascii="Times New Roman" w:hAnsi="Times New Roman"/>
        </w:rPr>
        <w:t xml:space="preserve"> nadobudne platnosť dňom prijatia neskoršieho </w:t>
      </w:r>
      <w:r w:rsidR="004F2026">
        <w:rPr>
          <w:rFonts w:ascii="Times New Roman" w:hAnsi="Times New Roman"/>
        </w:rPr>
        <w:t>z</w:t>
      </w:r>
      <w:r w:rsidR="009979EC">
        <w:rPr>
          <w:rFonts w:ascii="Times New Roman" w:hAnsi="Times New Roman"/>
        </w:rPr>
        <w:t> </w:t>
      </w:r>
      <w:r w:rsidR="00110FE6">
        <w:rPr>
          <w:rFonts w:ascii="Times New Roman" w:hAnsi="Times New Roman"/>
        </w:rPr>
        <w:t>oznámen</w:t>
      </w:r>
      <w:r w:rsidR="004F2026">
        <w:rPr>
          <w:rFonts w:ascii="Times New Roman" w:hAnsi="Times New Roman"/>
        </w:rPr>
        <w:t>í</w:t>
      </w:r>
      <w:r w:rsidR="00110FE6">
        <w:rPr>
          <w:rFonts w:ascii="Times New Roman" w:hAnsi="Times New Roman"/>
        </w:rPr>
        <w:t>.</w:t>
      </w:r>
    </w:p>
    <w:p w:rsidR="00F7212C" w:rsidRPr="00254C52" w:rsidP="00F7212C">
      <w:pPr>
        <w:tabs>
          <w:tab w:val="left" w:pos="360"/>
          <w:tab w:val="left" w:pos="540"/>
        </w:tabs>
        <w:bidi w:val="0"/>
        <w:jc w:val="both"/>
        <w:rPr>
          <w:rFonts w:ascii="Times New Roman" w:hAnsi="Times New Roman"/>
          <w:b/>
          <w:bCs/>
        </w:rPr>
      </w:pPr>
    </w:p>
    <w:p w:rsidR="00F7212C" w:rsidRPr="00254C52" w:rsidP="00F85C3F">
      <w:pPr>
        <w:tabs>
          <w:tab w:val="left" w:pos="360"/>
          <w:tab w:val="left" w:pos="540"/>
          <w:tab w:val="left" w:pos="720"/>
        </w:tabs>
        <w:bidi w:val="0"/>
        <w:jc w:val="both"/>
        <w:rPr>
          <w:rFonts w:ascii="Times New Roman" w:hAnsi="Times New Roman"/>
        </w:rPr>
      </w:pPr>
      <w:r w:rsidRPr="00254C52">
        <w:rPr>
          <w:rFonts w:ascii="Times New Roman" w:hAnsi="Times New Roman"/>
        </w:rPr>
        <w:tab/>
        <w:t>(</w:t>
      </w:r>
      <w:r>
        <w:rPr>
          <w:rFonts w:ascii="Times New Roman" w:hAnsi="Times New Roman"/>
        </w:rPr>
        <w:t>2</w:t>
      </w:r>
      <w:r w:rsidRPr="00254C52">
        <w:rPr>
          <w:rFonts w:ascii="Times New Roman" w:hAnsi="Times New Roman"/>
        </w:rPr>
        <w:t>)</w:t>
        <w:tab/>
        <w:t xml:space="preserve">Každá </w:t>
      </w:r>
      <w:r>
        <w:rPr>
          <w:rFonts w:ascii="Times New Roman" w:hAnsi="Times New Roman"/>
        </w:rPr>
        <w:t xml:space="preserve">strana </w:t>
      </w:r>
      <w:r w:rsidRPr="00254C52">
        <w:rPr>
          <w:rFonts w:ascii="Times New Roman" w:hAnsi="Times New Roman"/>
        </w:rPr>
        <w:t xml:space="preserve">môže vypovedať túto </w:t>
      </w:r>
      <w:r w:rsidR="00B2681A">
        <w:rPr>
          <w:rFonts w:ascii="Times New Roman" w:hAnsi="Times New Roman"/>
        </w:rPr>
        <w:t>zmluvu</w:t>
      </w:r>
      <w:r w:rsidRPr="00254C52">
        <w:rPr>
          <w:rFonts w:ascii="Times New Roman" w:hAnsi="Times New Roman"/>
        </w:rPr>
        <w:t xml:space="preserve"> písomným oznámením diplomatickou cestou. V prípade </w:t>
      </w:r>
      <w:r>
        <w:rPr>
          <w:rFonts w:ascii="Times New Roman" w:hAnsi="Times New Roman"/>
        </w:rPr>
        <w:t xml:space="preserve">vypovedania jednou stranou, </w:t>
      </w:r>
      <w:r w:rsidR="0073183E">
        <w:rPr>
          <w:rFonts w:ascii="Times New Roman" w:hAnsi="Times New Roman"/>
        </w:rPr>
        <w:t xml:space="preserve">sa </w:t>
      </w:r>
      <w:r w:rsidRPr="00254C52">
        <w:rPr>
          <w:rFonts w:ascii="Times New Roman" w:hAnsi="Times New Roman"/>
        </w:rPr>
        <w:t xml:space="preserve">platnosť </w:t>
      </w:r>
      <w:r>
        <w:rPr>
          <w:rFonts w:ascii="Times New Roman" w:hAnsi="Times New Roman"/>
        </w:rPr>
        <w:t xml:space="preserve">tejto </w:t>
      </w:r>
      <w:r w:rsidR="00B2681A">
        <w:rPr>
          <w:rFonts w:ascii="Times New Roman" w:hAnsi="Times New Roman"/>
        </w:rPr>
        <w:t>zmluvy</w:t>
      </w:r>
      <w:r w:rsidRPr="00254C52">
        <w:rPr>
          <w:rFonts w:ascii="Times New Roman" w:hAnsi="Times New Roman"/>
        </w:rPr>
        <w:t xml:space="preserve"> skončí</w:t>
      </w:r>
      <w:r>
        <w:rPr>
          <w:rFonts w:ascii="Times New Roman" w:hAnsi="Times New Roman"/>
        </w:rPr>
        <w:t xml:space="preserve"> deväťdesiatym (</w:t>
      </w:r>
      <w:r w:rsidRPr="00254C52">
        <w:rPr>
          <w:rFonts w:ascii="Times New Roman" w:hAnsi="Times New Roman"/>
        </w:rPr>
        <w:t>90</w:t>
      </w:r>
      <w:r>
        <w:rPr>
          <w:rFonts w:ascii="Times New Roman" w:hAnsi="Times New Roman"/>
        </w:rPr>
        <w:t>)</w:t>
      </w:r>
      <w:r w:rsidRPr="00254C52">
        <w:rPr>
          <w:rFonts w:ascii="Times New Roman" w:hAnsi="Times New Roman"/>
        </w:rPr>
        <w:t xml:space="preserve"> dňom o</w:t>
      </w:r>
      <w:r w:rsidR="004200F7">
        <w:rPr>
          <w:rFonts w:ascii="Times New Roman" w:hAnsi="Times New Roman"/>
        </w:rPr>
        <w:t>do dňa</w:t>
      </w:r>
      <w:r w:rsidRPr="00254C52">
        <w:rPr>
          <w:rFonts w:ascii="Times New Roman" w:hAnsi="Times New Roman"/>
        </w:rPr>
        <w:t xml:space="preserve"> doručenia písomného oznámenia o výpovedi druhej strane.</w:t>
      </w:r>
    </w:p>
    <w:p w:rsidR="00F7212C" w:rsidRPr="00F85C3F" w:rsidP="00F7212C">
      <w:pPr>
        <w:tabs>
          <w:tab w:val="left" w:pos="360"/>
          <w:tab w:val="left" w:pos="540"/>
        </w:tabs>
        <w:bidi w:val="0"/>
        <w:jc w:val="both"/>
        <w:rPr>
          <w:rFonts w:ascii="Times New Roman" w:hAnsi="Times New Roman"/>
          <w:bCs/>
        </w:rPr>
      </w:pPr>
    </w:p>
    <w:p w:rsidR="00F7212C" w:rsidRPr="00F85C3F" w:rsidP="00F7212C">
      <w:pPr>
        <w:tabs>
          <w:tab w:val="left" w:pos="360"/>
          <w:tab w:val="left" w:pos="540"/>
        </w:tabs>
        <w:bidi w:val="0"/>
        <w:jc w:val="both"/>
        <w:rPr>
          <w:rFonts w:ascii="Times New Roman" w:hAnsi="Times New Roman"/>
          <w:bCs/>
        </w:rPr>
      </w:pPr>
      <w:r w:rsidRPr="00F85C3F">
        <w:rPr>
          <w:rFonts w:ascii="Times New Roman" w:hAnsi="Times New Roman"/>
          <w:bCs/>
        </w:rPr>
        <w:tab/>
        <w:t>(3)</w:t>
        <w:tab/>
      </w:r>
      <w:r>
        <w:rPr>
          <w:rFonts w:ascii="Times New Roman" w:hAnsi="Times New Roman"/>
          <w:bCs/>
        </w:rPr>
        <w:t xml:space="preserve">Každej osobe, ktorá je v deň prerušenia vykonávania alebo vypovedania tejto </w:t>
      </w:r>
      <w:r w:rsidR="00B2681A">
        <w:rPr>
          <w:rFonts w:ascii="Times New Roman" w:hAnsi="Times New Roman"/>
          <w:bCs/>
        </w:rPr>
        <w:t>zmluvy</w:t>
      </w:r>
      <w:r>
        <w:rPr>
          <w:rFonts w:ascii="Times New Roman" w:hAnsi="Times New Roman"/>
          <w:bCs/>
        </w:rPr>
        <w:t xml:space="preserve"> držiteľom víza vydaného na základe článku 1 alebo článku 6 tejto </w:t>
      </w:r>
      <w:r w:rsidR="00B2681A">
        <w:rPr>
          <w:rFonts w:ascii="Times New Roman" w:hAnsi="Times New Roman"/>
          <w:bCs/>
        </w:rPr>
        <w:t>zmluvy</w:t>
      </w:r>
      <w:r>
        <w:rPr>
          <w:rFonts w:ascii="Times New Roman" w:hAnsi="Times New Roman"/>
          <w:bCs/>
        </w:rPr>
        <w:t xml:space="preserve"> je povolený vstup a/alebo pobyt na </w:t>
      </w:r>
      <w:r w:rsidR="005C65C8">
        <w:rPr>
          <w:rFonts w:ascii="Times New Roman" w:hAnsi="Times New Roman"/>
          <w:bCs/>
        </w:rPr>
        <w:t xml:space="preserve">území Slovenskej republiky </w:t>
      </w:r>
      <w:r>
        <w:rPr>
          <w:rFonts w:ascii="Times New Roman" w:hAnsi="Times New Roman"/>
          <w:bCs/>
        </w:rPr>
        <w:t xml:space="preserve">alebo </w:t>
      </w:r>
      <w:r w:rsidR="009517EF">
        <w:rPr>
          <w:rFonts w:ascii="Times New Roman" w:hAnsi="Times New Roman"/>
          <w:bCs/>
        </w:rPr>
        <w:t xml:space="preserve">na </w:t>
      </w:r>
      <w:r w:rsidR="005C65C8">
        <w:rPr>
          <w:rFonts w:ascii="Times New Roman" w:hAnsi="Times New Roman"/>
          <w:bCs/>
        </w:rPr>
        <w:t>Novom Zélande</w:t>
      </w:r>
      <w:r>
        <w:rPr>
          <w:rFonts w:ascii="Times New Roman" w:hAnsi="Times New Roman"/>
          <w:bCs/>
        </w:rPr>
        <w:t>, ak sa strany písomne nedohodnú inak.</w:t>
      </w:r>
    </w:p>
    <w:p w:rsidR="00F7212C" w:rsidP="00F7212C">
      <w:pPr>
        <w:tabs>
          <w:tab w:val="left" w:pos="360"/>
          <w:tab w:val="left" w:pos="540"/>
        </w:tabs>
        <w:bidi w:val="0"/>
        <w:jc w:val="both"/>
        <w:rPr>
          <w:rFonts w:ascii="Times New Roman" w:hAnsi="Times New Roman"/>
          <w:bCs/>
        </w:rPr>
      </w:pPr>
    </w:p>
    <w:p w:rsidR="009517EF" w:rsidRPr="00F85C3F" w:rsidP="00F7212C">
      <w:pPr>
        <w:tabs>
          <w:tab w:val="left" w:pos="360"/>
          <w:tab w:val="left" w:pos="540"/>
        </w:tabs>
        <w:bidi w:val="0"/>
        <w:jc w:val="both"/>
        <w:rPr>
          <w:rFonts w:ascii="Times New Roman" w:hAnsi="Times New Roman"/>
          <w:bCs/>
        </w:rPr>
      </w:pPr>
    </w:p>
    <w:p w:rsidR="005D451A" w:rsidP="00F7212C">
      <w:pPr>
        <w:tabs>
          <w:tab w:val="left" w:pos="360"/>
          <w:tab w:val="left" w:pos="540"/>
        </w:tabs>
        <w:bidi w:val="0"/>
        <w:jc w:val="both"/>
        <w:rPr>
          <w:rFonts w:ascii="Times New Roman" w:hAnsi="Times New Roman"/>
        </w:rPr>
      </w:pPr>
    </w:p>
    <w:p w:rsidR="00F7212C" w:rsidRPr="00254C52" w:rsidP="00F7212C">
      <w:pPr>
        <w:tabs>
          <w:tab w:val="left" w:pos="360"/>
          <w:tab w:val="left" w:pos="540"/>
        </w:tabs>
        <w:bidi w:val="0"/>
        <w:jc w:val="both"/>
        <w:rPr>
          <w:rFonts w:ascii="Times New Roman" w:hAnsi="Times New Roman"/>
          <w:b/>
          <w:bCs/>
        </w:rPr>
      </w:pPr>
      <w:r w:rsidR="005D451A">
        <w:rPr>
          <w:rFonts w:ascii="Times New Roman" w:hAnsi="Times New Roman"/>
        </w:rPr>
        <w:tab/>
      </w:r>
      <w:r w:rsidRPr="00254C52">
        <w:rPr>
          <w:rFonts w:ascii="Times New Roman" w:hAnsi="Times New Roman"/>
        </w:rPr>
        <w:t xml:space="preserve">Dané v </w:t>
      </w:r>
      <w:r w:rsidR="00283D25">
        <w:rPr>
          <w:rFonts w:ascii="Times New Roman" w:hAnsi="Times New Roman"/>
        </w:rPr>
        <w:t>Bratislave</w:t>
      </w:r>
      <w:r w:rsidRPr="00254C52">
        <w:rPr>
          <w:rFonts w:ascii="Times New Roman" w:hAnsi="Times New Roman"/>
        </w:rPr>
        <w:t xml:space="preserve"> dňa </w:t>
      </w:r>
      <w:r w:rsidR="00283D25">
        <w:rPr>
          <w:rFonts w:ascii="Times New Roman" w:hAnsi="Times New Roman"/>
        </w:rPr>
        <w:t>14. júna 2011</w:t>
      </w:r>
      <w:r w:rsidRPr="00254C52">
        <w:rPr>
          <w:rFonts w:ascii="Times New Roman" w:hAnsi="Times New Roman"/>
        </w:rPr>
        <w:t xml:space="preserve"> v dvoch pôvodných vyhotoveniach, každé v </w:t>
      </w:r>
      <w:r w:rsidR="005C65C8">
        <w:rPr>
          <w:rFonts w:ascii="Times New Roman" w:hAnsi="Times New Roman"/>
        </w:rPr>
        <w:t xml:space="preserve">slovenskom </w:t>
      </w:r>
      <w:r w:rsidRPr="00254C52" w:rsidR="004F2026">
        <w:rPr>
          <w:rFonts w:ascii="Times New Roman" w:hAnsi="Times New Roman"/>
        </w:rPr>
        <w:t xml:space="preserve">jazyku </w:t>
      </w:r>
      <w:r w:rsidRPr="00254C52" w:rsidR="005D451A">
        <w:rPr>
          <w:rFonts w:ascii="Times New Roman" w:hAnsi="Times New Roman"/>
        </w:rPr>
        <w:t>a</w:t>
      </w:r>
      <w:r w:rsidR="009979EC">
        <w:rPr>
          <w:rFonts w:ascii="Times New Roman" w:hAnsi="Times New Roman"/>
        </w:rPr>
        <w:t xml:space="preserve"> v </w:t>
      </w:r>
      <w:r w:rsidR="005C65C8">
        <w:rPr>
          <w:rFonts w:ascii="Times New Roman" w:hAnsi="Times New Roman"/>
        </w:rPr>
        <w:t xml:space="preserve">anglickom </w:t>
      </w:r>
      <w:r w:rsidR="00110FE6">
        <w:rPr>
          <w:rFonts w:ascii="Times New Roman" w:hAnsi="Times New Roman"/>
        </w:rPr>
        <w:t>jazyku</w:t>
      </w:r>
      <w:r w:rsidRPr="00254C52">
        <w:rPr>
          <w:rFonts w:ascii="Times New Roman" w:hAnsi="Times New Roman"/>
        </w:rPr>
        <w:t xml:space="preserve">, pričom obe znenia majú rovnakú platnosť. </w:t>
      </w:r>
    </w:p>
    <w:p w:rsidR="00F7212C" w:rsidRPr="002A521F" w:rsidP="00F7212C">
      <w:pPr>
        <w:tabs>
          <w:tab w:val="left" w:pos="0"/>
          <w:tab w:val="left" w:pos="180"/>
          <w:tab w:val="left" w:pos="540"/>
        </w:tabs>
        <w:bidi w:val="0"/>
        <w:jc w:val="both"/>
        <w:rPr>
          <w:rFonts w:ascii="Times New Roman" w:hAnsi="Times New Roman"/>
          <w:highlight w:val="green"/>
        </w:rPr>
      </w:pPr>
    </w:p>
    <w:p w:rsidR="00F7212C" w:rsidP="00F7212C">
      <w:pPr>
        <w:tabs>
          <w:tab w:val="left" w:pos="0"/>
          <w:tab w:val="left" w:pos="180"/>
          <w:tab w:val="left" w:pos="540"/>
        </w:tabs>
        <w:bidi w:val="0"/>
        <w:jc w:val="both"/>
        <w:rPr>
          <w:rFonts w:ascii="Times New Roman" w:hAnsi="Times New Roman"/>
          <w:highlight w:val="green"/>
        </w:rPr>
      </w:pPr>
    </w:p>
    <w:p w:rsidR="005D451A" w:rsidP="00F7212C">
      <w:pPr>
        <w:tabs>
          <w:tab w:val="left" w:pos="0"/>
          <w:tab w:val="left" w:pos="180"/>
          <w:tab w:val="left" w:pos="540"/>
        </w:tabs>
        <w:bidi w:val="0"/>
        <w:jc w:val="both"/>
        <w:rPr>
          <w:rFonts w:ascii="Times New Roman" w:hAnsi="Times New Roman"/>
          <w:highlight w:val="green"/>
        </w:rPr>
      </w:pPr>
    </w:p>
    <w:p w:rsidR="00B2681A" w:rsidP="00F7212C">
      <w:pPr>
        <w:tabs>
          <w:tab w:val="left" w:pos="0"/>
          <w:tab w:val="left" w:pos="180"/>
          <w:tab w:val="left" w:pos="540"/>
        </w:tabs>
        <w:bidi w:val="0"/>
        <w:jc w:val="both"/>
        <w:rPr>
          <w:rFonts w:ascii="Times New Roman" w:hAnsi="Times New Roman"/>
          <w:highlight w:val="green"/>
        </w:rPr>
      </w:pPr>
    </w:p>
    <w:p w:rsidR="00B2681A" w:rsidRPr="005D451A" w:rsidP="00F7212C">
      <w:pPr>
        <w:tabs>
          <w:tab w:val="left" w:pos="0"/>
          <w:tab w:val="left" w:pos="180"/>
          <w:tab w:val="left" w:pos="540"/>
        </w:tabs>
        <w:bidi w:val="0"/>
        <w:jc w:val="both"/>
        <w:rPr>
          <w:rFonts w:ascii="Times New Roman" w:hAnsi="Times New Roman"/>
          <w:sz w:val="28"/>
          <w:szCs w:val="28"/>
          <w:highlight w:val="green"/>
        </w:rPr>
      </w:pPr>
    </w:p>
    <w:tbl>
      <w:tblPr>
        <w:tblStyle w:val="TableNormal"/>
        <w:tblW w:w="0" w:type="auto"/>
        <w:tblLook w:val="04A0"/>
      </w:tblPr>
      <w:tblGrid>
        <w:gridCol w:w="3794"/>
        <w:gridCol w:w="4252"/>
      </w:tblGrid>
      <w:tr>
        <w:tblPrEx>
          <w:tblW w:w="0" w:type="auto"/>
          <w:tblLook w:val="04A0"/>
        </w:tblPrEx>
        <w:tc>
          <w:tcPr>
            <w:tcW w:w="37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2681A" w:rsidRPr="005D451A" w:rsidP="005D451A">
            <w:pPr>
              <w:tabs>
                <w:tab w:val="left" w:pos="0"/>
                <w:tab w:val="left" w:pos="180"/>
                <w:tab w:val="left" w:pos="540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5D451A">
              <w:rPr>
                <w:rFonts w:ascii="Times New Roman" w:hAnsi="Times New Roman"/>
                <w:b/>
                <w:sz w:val="26"/>
                <w:szCs w:val="26"/>
              </w:rPr>
              <w:t>Za</w:t>
            </w:r>
          </w:p>
        </w:tc>
        <w:tc>
          <w:tcPr>
            <w:tcW w:w="4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2681A" w:rsidRPr="005D451A" w:rsidP="005D451A">
            <w:pPr>
              <w:tabs>
                <w:tab w:val="left" w:pos="0"/>
                <w:tab w:val="left" w:pos="180"/>
                <w:tab w:val="left" w:pos="540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5D451A">
              <w:rPr>
                <w:rFonts w:ascii="Times New Roman" w:hAnsi="Times New Roman"/>
                <w:b/>
                <w:sz w:val="26"/>
                <w:szCs w:val="26"/>
              </w:rPr>
              <w:t>Za</w:t>
            </w:r>
          </w:p>
        </w:tc>
      </w:tr>
      <w:tr>
        <w:tblPrEx>
          <w:tblW w:w="0" w:type="auto"/>
          <w:tblLook w:val="04A0"/>
        </w:tblPrEx>
        <w:tc>
          <w:tcPr>
            <w:tcW w:w="37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2681A" w:rsidP="005D451A">
            <w:pPr>
              <w:tabs>
                <w:tab w:val="left" w:pos="0"/>
                <w:tab w:val="left" w:pos="180"/>
                <w:tab w:val="left" w:pos="540"/>
              </w:tabs>
              <w:bidi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51A" w:rsidR="005C65C8">
              <w:rPr>
                <w:rFonts w:ascii="Times New Roman" w:hAnsi="Times New Roman"/>
                <w:b/>
                <w:sz w:val="26"/>
                <w:szCs w:val="26"/>
              </w:rPr>
              <w:t>Slovenskú republiku</w:t>
            </w:r>
          </w:p>
          <w:p w:rsidR="00283D25" w:rsidRPr="00283D25" w:rsidP="005D451A">
            <w:pPr>
              <w:tabs>
                <w:tab w:val="left" w:pos="0"/>
                <w:tab w:val="left" w:pos="180"/>
                <w:tab w:val="left" w:pos="540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DANIEL LIPŠIC</w:t>
            </w:r>
            <w:r w:rsidR="00D1571A">
              <w:rPr>
                <w:rFonts w:ascii="Times New Roman" w:hAnsi="Times New Roman"/>
                <w:sz w:val="26"/>
                <w:szCs w:val="26"/>
              </w:rPr>
              <w:t xml:space="preserve"> v.r.</w:t>
            </w:r>
          </w:p>
        </w:tc>
        <w:tc>
          <w:tcPr>
            <w:tcW w:w="4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2681A" w:rsidP="005C65C8">
            <w:pPr>
              <w:tabs>
                <w:tab w:val="left" w:pos="0"/>
                <w:tab w:val="left" w:pos="180"/>
                <w:tab w:val="left" w:pos="540"/>
              </w:tabs>
              <w:bidi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51A" w:rsidR="005C65C8">
              <w:rPr>
                <w:rFonts w:ascii="Times New Roman" w:hAnsi="Times New Roman"/>
                <w:b/>
                <w:sz w:val="26"/>
                <w:szCs w:val="26"/>
              </w:rPr>
              <w:t xml:space="preserve">Nový Zéland </w:t>
            </w:r>
          </w:p>
          <w:p w:rsidR="00283D25" w:rsidRPr="00283D25" w:rsidP="005C65C8">
            <w:pPr>
              <w:tabs>
                <w:tab w:val="left" w:pos="0"/>
                <w:tab w:val="left" w:pos="180"/>
                <w:tab w:val="left" w:pos="540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PHILIP WALLACE GRIFFITHS</w:t>
            </w:r>
            <w:r w:rsidR="00D1571A">
              <w:rPr>
                <w:rFonts w:ascii="Times New Roman" w:hAnsi="Times New Roman"/>
                <w:sz w:val="26"/>
                <w:szCs w:val="26"/>
              </w:rPr>
              <w:t xml:space="preserve"> v.r.</w:t>
            </w:r>
          </w:p>
        </w:tc>
      </w:tr>
    </w:tbl>
    <w:p w:rsidR="00F7212C" w:rsidRPr="005D451A" w:rsidP="00F7212C">
      <w:pPr>
        <w:tabs>
          <w:tab w:val="left" w:pos="0"/>
          <w:tab w:val="left" w:pos="180"/>
          <w:tab w:val="left" w:pos="540"/>
        </w:tabs>
        <w:bidi w:val="0"/>
        <w:jc w:val="both"/>
        <w:rPr>
          <w:rFonts w:ascii="Times New Roman" w:hAnsi="Times New Roman"/>
          <w:sz w:val="28"/>
          <w:szCs w:val="28"/>
          <w:highlight w:val="green"/>
        </w:rPr>
      </w:pPr>
    </w:p>
    <w:sectPr w:rsidSect="00764EFD">
      <w:pgSz w:w="11906" w:h="16838"/>
      <w:pgMar w:top="1985" w:right="1985" w:bottom="1985" w:left="1985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6730"/>
    <w:multiLevelType w:val="hybridMultilevel"/>
    <w:tmpl w:val="06847752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  <w:rtl w:val="0"/>
        <w:cs w:val="0"/>
      </w:rPr>
    </w:lvl>
  </w:abstractNum>
  <w:abstractNum w:abstractNumId="1">
    <w:nsid w:val="634B7107"/>
    <w:multiLevelType w:val="hybridMultilevel"/>
    <w:tmpl w:val="BF803F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DE96544"/>
    <w:multiLevelType w:val="hybridMultilevel"/>
    <w:tmpl w:val="88F464B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D441D5"/>
    <w:rsid w:val="000B56A3"/>
    <w:rsid w:val="000C04D3"/>
    <w:rsid w:val="000E7D3E"/>
    <w:rsid w:val="00110FE6"/>
    <w:rsid w:val="0013232F"/>
    <w:rsid w:val="00143267"/>
    <w:rsid w:val="001A3F1C"/>
    <w:rsid w:val="00254C52"/>
    <w:rsid w:val="00283D25"/>
    <w:rsid w:val="002A521F"/>
    <w:rsid w:val="00341111"/>
    <w:rsid w:val="00345B8C"/>
    <w:rsid w:val="004200F7"/>
    <w:rsid w:val="00437C5D"/>
    <w:rsid w:val="004D5291"/>
    <w:rsid w:val="004F0C89"/>
    <w:rsid w:val="004F2026"/>
    <w:rsid w:val="005B5032"/>
    <w:rsid w:val="005C65C8"/>
    <w:rsid w:val="005D451A"/>
    <w:rsid w:val="005D50E4"/>
    <w:rsid w:val="006A2D6A"/>
    <w:rsid w:val="006E00DF"/>
    <w:rsid w:val="006E61D1"/>
    <w:rsid w:val="00707DB0"/>
    <w:rsid w:val="0073183E"/>
    <w:rsid w:val="007552A7"/>
    <w:rsid w:val="00764EFD"/>
    <w:rsid w:val="007F32F7"/>
    <w:rsid w:val="007F6995"/>
    <w:rsid w:val="008178EC"/>
    <w:rsid w:val="00882A20"/>
    <w:rsid w:val="008A255D"/>
    <w:rsid w:val="008A3294"/>
    <w:rsid w:val="008F3C50"/>
    <w:rsid w:val="009149C1"/>
    <w:rsid w:val="009255B8"/>
    <w:rsid w:val="0094719A"/>
    <w:rsid w:val="009517EF"/>
    <w:rsid w:val="00953ABD"/>
    <w:rsid w:val="0097096C"/>
    <w:rsid w:val="009979EC"/>
    <w:rsid w:val="009D35FE"/>
    <w:rsid w:val="00A36871"/>
    <w:rsid w:val="00A43B0C"/>
    <w:rsid w:val="00A63BC1"/>
    <w:rsid w:val="00B10B11"/>
    <w:rsid w:val="00B2681A"/>
    <w:rsid w:val="00BE0733"/>
    <w:rsid w:val="00C541A6"/>
    <w:rsid w:val="00D1571A"/>
    <w:rsid w:val="00D441D5"/>
    <w:rsid w:val="00D766A9"/>
    <w:rsid w:val="00D76B70"/>
    <w:rsid w:val="00D87D66"/>
    <w:rsid w:val="00DC5590"/>
    <w:rsid w:val="00EA18B3"/>
    <w:rsid w:val="00ED65C3"/>
    <w:rsid w:val="00EF0AEE"/>
    <w:rsid w:val="00F07350"/>
    <w:rsid w:val="00F2480C"/>
    <w:rsid w:val="00F50B34"/>
    <w:rsid w:val="00F6699D"/>
    <w:rsid w:val="00F7212C"/>
    <w:rsid w:val="00F85C3F"/>
    <w:rsid w:val="00FC157D"/>
    <w:rsid w:val="00FC4E58"/>
    <w:rsid w:val="00FD6B0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12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1">
    <w:name w:val="long_text1"/>
    <w:rsid w:val="00F7212C"/>
    <w:rPr>
      <w:sz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85C3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85C3F"/>
    <w:rPr>
      <w:rFonts w:ascii="Tahoma" w:hAnsi="Tahoma" w:cs="Times New Roman"/>
      <w:sz w:val="16"/>
      <w:rtl w:val="0"/>
      <w:cs w:val="0"/>
    </w:rPr>
  </w:style>
  <w:style w:type="table" w:styleId="TableGrid">
    <w:name w:val="Table Grid"/>
    <w:basedOn w:val="TableNormal"/>
    <w:uiPriority w:val="59"/>
    <w:rsid w:val="00B26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7350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F07350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F07350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F07350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F07350"/>
    <w:rPr>
      <w:b/>
    </w:rPr>
  </w:style>
  <w:style w:type="paragraph" w:styleId="ListParagraph">
    <w:name w:val="List Paragraph"/>
    <w:basedOn w:val="Normal"/>
    <w:uiPriority w:val="34"/>
    <w:qFormat/>
    <w:rsid w:val="00764EFD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1365</Words>
  <Characters>7781</Characters>
  <Application>Microsoft Office Word</Application>
  <DocSecurity>0</DocSecurity>
  <Lines>0</Lines>
  <Paragraphs>0</Paragraphs>
  <ScaleCrop>false</ScaleCrop>
  <Company>MV SR</Company>
  <LinksUpToDate>false</LinksUpToDate>
  <CharactersWithSpaces>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/Slovenský protinávrh –  Jún 2010/</dc:title>
  <dc:creator>ostrovsk</dc:creator>
  <cp:lastModifiedBy>User</cp:lastModifiedBy>
  <cp:revision>2</cp:revision>
  <cp:lastPrinted>2011-07-15T08:44:00Z</cp:lastPrinted>
  <dcterms:created xsi:type="dcterms:W3CDTF">2011-07-15T10:14:00Z</dcterms:created>
  <dcterms:modified xsi:type="dcterms:W3CDTF">2011-07-15T10:14:00Z</dcterms:modified>
</cp:coreProperties>
</file>