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E14DC" w:rsidRPr="001F642E" w:rsidP="001F642E">
      <w:pPr>
        <w:widowControl/>
        <w:bidi w:val="0"/>
        <w:jc w:val="right"/>
        <w:rPr>
          <w:rFonts w:ascii="Times New Roman" w:hAnsi="Times New Roman"/>
          <w:b/>
          <w:bCs/>
        </w:rPr>
      </w:pPr>
    </w:p>
    <w:p w:rsidR="00157A97" w:rsidRPr="001F642E" w:rsidP="001F642E">
      <w:pPr>
        <w:widowControl/>
        <w:bidi w:val="0"/>
        <w:jc w:val="center"/>
        <w:rPr>
          <w:rFonts w:ascii="Times New Roman" w:hAnsi="Times New Roman"/>
          <w:b/>
          <w:bCs/>
        </w:rPr>
      </w:pPr>
      <w:r w:rsidRPr="001F642E">
        <w:rPr>
          <w:rFonts w:ascii="Times New Roman" w:hAnsi="Times New Roman"/>
          <w:b/>
          <w:bCs/>
        </w:rPr>
        <w:t>Dôvodová správa</w:t>
      </w:r>
    </w:p>
    <w:p w:rsidR="00157A97" w:rsidP="001F642E">
      <w:pPr>
        <w:pStyle w:val="ListParagraph"/>
        <w:widowControl/>
        <w:bidi w:val="0"/>
        <w:ind w:left="0"/>
        <w:jc w:val="both"/>
        <w:rPr>
          <w:rFonts w:ascii="Times New Roman" w:hAnsi="Times New Roman"/>
          <w:b/>
          <w:bCs/>
        </w:rPr>
      </w:pPr>
    </w:p>
    <w:p w:rsidR="00DE3247" w:rsidRPr="001F642E" w:rsidP="001F642E">
      <w:pPr>
        <w:pStyle w:val="ListParagraph"/>
        <w:widowControl/>
        <w:bidi w:val="0"/>
        <w:ind w:left="0"/>
        <w:jc w:val="both"/>
        <w:rPr>
          <w:rFonts w:ascii="Times New Roman" w:hAnsi="Times New Roman"/>
          <w:b/>
          <w:bCs/>
        </w:rPr>
      </w:pPr>
      <w:r w:rsidRPr="001F642E">
        <w:rPr>
          <w:rFonts w:ascii="Times New Roman" w:hAnsi="Times New Roman"/>
          <w:b/>
          <w:bCs/>
        </w:rPr>
        <w:t>Všeobecná časť</w:t>
      </w:r>
    </w:p>
    <w:p w:rsidR="00157A97" w:rsidRPr="001F642E" w:rsidP="001F642E">
      <w:pPr>
        <w:widowControl/>
        <w:bidi w:val="0"/>
        <w:jc w:val="both"/>
        <w:rPr>
          <w:rFonts w:ascii="Times New Roman" w:hAnsi="Times New Roman"/>
        </w:rPr>
      </w:pPr>
    </w:p>
    <w:p w:rsidR="00DE3247" w:rsidRPr="001F642E" w:rsidP="001F642E">
      <w:pPr>
        <w:bidi w:val="0"/>
        <w:ind w:firstLine="709"/>
        <w:jc w:val="both"/>
        <w:rPr>
          <w:rStyle w:val="PlaceholderText1"/>
          <w:rFonts w:ascii="Times New Roman" w:hAnsi="Times New Roman"/>
          <w:color w:val="auto"/>
        </w:rPr>
      </w:pPr>
      <w:r w:rsidRPr="001F642E">
        <w:rPr>
          <w:rStyle w:val="PlaceholderText1"/>
          <w:rFonts w:ascii="Times New Roman" w:hAnsi="Times New Roman"/>
          <w:color w:val="auto"/>
        </w:rPr>
        <w:t>Návrh zákona, ktorým sa mení a dopĺňa zákon č. 492/2009 Z. z. o platobných službách a o</w:t>
      </w:r>
      <w:r w:rsidRPr="001F642E" w:rsidR="005E14DC">
        <w:rPr>
          <w:rStyle w:val="PlaceholderText1"/>
          <w:rFonts w:ascii="Times New Roman" w:hAnsi="Times New Roman"/>
          <w:color w:val="auto"/>
        </w:rPr>
        <w:t> </w:t>
      </w:r>
      <w:r w:rsidRPr="001F642E">
        <w:rPr>
          <w:rStyle w:val="PlaceholderText1"/>
          <w:rFonts w:ascii="Times New Roman" w:hAnsi="Times New Roman"/>
          <w:color w:val="auto"/>
        </w:rPr>
        <w:t>zmene</w:t>
      </w:r>
      <w:r w:rsidRPr="001F642E" w:rsidR="005E14DC">
        <w:rPr>
          <w:rStyle w:val="PlaceholderText1"/>
          <w:rFonts w:ascii="Times New Roman" w:hAnsi="Times New Roman"/>
          <w:color w:val="auto"/>
        </w:rPr>
        <w:t xml:space="preserve"> </w:t>
      </w:r>
      <w:r w:rsidRPr="001F642E">
        <w:rPr>
          <w:rStyle w:val="PlaceholderText1"/>
          <w:rFonts w:ascii="Times New Roman" w:hAnsi="Times New Roman"/>
          <w:color w:val="auto"/>
        </w:rPr>
        <w:t xml:space="preserve">a doplnení niektorých zákonov v znení zákona č. </w:t>
      </w:r>
      <w:r w:rsidR="0042182D">
        <w:rPr>
          <w:rStyle w:val="PlaceholderText1"/>
          <w:rFonts w:ascii="Times New Roman" w:hAnsi="Times New Roman"/>
          <w:color w:val="auto"/>
        </w:rPr>
        <w:t>130</w:t>
      </w:r>
      <w:r w:rsidRPr="001F642E">
        <w:rPr>
          <w:rStyle w:val="PlaceholderText1"/>
          <w:rFonts w:ascii="Times New Roman" w:hAnsi="Times New Roman"/>
          <w:color w:val="auto"/>
        </w:rPr>
        <w:t>/2011 Z. z. a ktorým sa menia a dopĺňajú niektoré zákony vypracovalo Ministerstvo financií Slovenskej republiky v spolupráci s Národnou bankou Slovenska v súlade s Plánom legislatívnych úloh vlády Slovenskej republiky na I. štvrťrok 2011</w:t>
      </w:r>
      <w:r w:rsidRPr="001F642E" w:rsidR="005E14DC">
        <w:rPr>
          <w:rStyle w:val="PlaceholderText1"/>
          <w:rFonts w:ascii="Times New Roman" w:hAnsi="Times New Roman"/>
          <w:color w:val="auto"/>
        </w:rPr>
        <w:t>.</w:t>
      </w:r>
    </w:p>
    <w:p w:rsidR="00DE3247" w:rsidRPr="001F642E" w:rsidP="001F642E">
      <w:pPr>
        <w:bidi w:val="0"/>
        <w:jc w:val="both"/>
        <w:rPr>
          <w:rStyle w:val="PlaceholderText1"/>
          <w:rFonts w:ascii="Times New Roman" w:hAnsi="Times New Roman"/>
          <w:color w:val="auto"/>
        </w:rPr>
      </w:pPr>
    </w:p>
    <w:p w:rsidR="00DE3247" w:rsidRPr="001F642E" w:rsidP="001F642E">
      <w:pPr>
        <w:bidi w:val="0"/>
        <w:ind w:firstLine="709"/>
        <w:jc w:val="both"/>
        <w:rPr>
          <w:rStyle w:val="PlaceholderText1"/>
          <w:rFonts w:ascii="Times New Roman" w:hAnsi="Times New Roman"/>
          <w:color w:val="auto"/>
        </w:rPr>
      </w:pPr>
      <w:r w:rsidRPr="001F642E">
        <w:rPr>
          <w:rStyle w:val="PlaceholderText1"/>
          <w:rFonts w:ascii="Times New Roman" w:hAnsi="Times New Roman"/>
          <w:color w:val="auto"/>
        </w:rPr>
        <w:t>Cieľom navrhovaného zákona je implementovať smernicu Európskeho parlamentu a Rady 2009/110/ES zo 16. septembra 2009 o začatí a vykonávaní činností a dohľade nad obozretným podnikaním inštitúcií elektronického peňažníctva, ktorou sa menia a dopĺňajú smernice 2005/60/ES a 2006/48/ES a zrušuje smernica 2000/46/ES (Ú. v. EÚ L 267, 10.10.2009) (ďalej len „smernica 2009/110/ES“).</w:t>
      </w:r>
    </w:p>
    <w:p w:rsidR="00D761DB" w:rsidP="001F642E">
      <w:pPr>
        <w:bidi w:val="0"/>
        <w:ind w:firstLine="709"/>
        <w:jc w:val="both"/>
        <w:rPr>
          <w:rStyle w:val="PlaceholderText1"/>
          <w:rFonts w:ascii="Times New Roman" w:hAnsi="Times New Roman"/>
          <w:color w:val="auto"/>
        </w:rPr>
      </w:pPr>
    </w:p>
    <w:p w:rsidR="001F642E" w:rsidP="001F642E">
      <w:pPr>
        <w:bidi w:val="0"/>
        <w:ind w:firstLine="709"/>
        <w:jc w:val="both"/>
        <w:rPr>
          <w:rFonts w:ascii="Times New Roman" w:hAnsi="Times New Roman"/>
        </w:rPr>
      </w:pPr>
      <w:r w:rsidRPr="001F642E" w:rsidR="00FF748C">
        <w:rPr>
          <w:rStyle w:val="PlaceholderText1"/>
          <w:rFonts w:ascii="Times New Roman" w:hAnsi="Times New Roman"/>
          <w:color w:val="auto"/>
        </w:rPr>
        <w:t xml:space="preserve">Súčasťou návrhu zákona sú aj ustanovenia, ktorými sa preberá smernica </w:t>
      </w:r>
      <w:r w:rsidRPr="001F642E" w:rsidR="00FF748C">
        <w:rPr>
          <w:rFonts w:ascii="Times New Roman" w:hAnsi="Times New Roman"/>
        </w:rPr>
        <w:t>Európskeho parlamentu a Rady 2010/76/EÚ, ktorou sa menia a dopĺňajú smernice 2006/48/ES a 2006/49/ES, pokiaľ ide o kapitálové požiadavky na obchodnú knihu a na resekuritizácie a preverovanie politík odmeňovania orgánmi dohľadu (Ú.v. EÚ L 329, 14.12.2010, s..3.), a to konkrétne v oblasti odmeňovania v bankách a u obchodníkov s cenný</w:t>
      </w:r>
      <w:r w:rsidR="004304B3">
        <w:rPr>
          <w:rFonts w:ascii="Times New Roman" w:hAnsi="Times New Roman"/>
        </w:rPr>
        <w:t>mi papiermi (čl. II a čl. III).</w:t>
      </w:r>
    </w:p>
    <w:p w:rsidR="00D761DB" w:rsidP="001F642E">
      <w:pPr>
        <w:bidi w:val="0"/>
        <w:ind w:firstLine="709"/>
        <w:jc w:val="both"/>
        <w:rPr>
          <w:rFonts w:ascii="Times New Roman" w:hAnsi="Times New Roman"/>
        </w:rPr>
      </w:pPr>
    </w:p>
    <w:p w:rsidR="00FF748C" w:rsidRPr="001F642E" w:rsidP="001F642E">
      <w:pPr>
        <w:bidi w:val="0"/>
        <w:ind w:firstLine="709"/>
        <w:jc w:val="both"/>
        <w:rPr>
          <w:rStyle w:val="PlaceholderText1"/>
          <w:rFonts w:ascii="Times New Roman" w:hAnsi="Times New Roman"/>
          <w:color w:val="auto"/>
        </w:rPr>
      </w:pPr>
      <w:r w:rsidRPr="001F642E">
        <w:rPr>
          <w:rFonts w:ascii="Times New Roman" w:hAnsi="Times New Roman"/>
        </w:rPr>
        <w:t xml:space="preserve">Článkom VI návrhu zákona sa upravuje prevádzka registra veriteľov a podregistra iných veriteľov vedených v Národnej banke Slovenska podľa zákona č. 129/2010 Z. z. o spotrebiteľských úveroch a o iných úveroch a pôžičkách pre spotrebiteľov a o zmene a doplnení niektorých zákonov na základe aplikačnej praxe </w:t>
      </w:r>
      <w:r w:rsidR="0042182D">
        <w:rPr>
          <w:rFonts w:ascii="Times New Roman" w:hAnsi="Times New Roman"/>
        </w:rPr>
        <w:t>v súvislosti s </w:t>
      </w:r>
      <w:r w:rsidRPr="001F642E">
        <w:rPr>
          <w:rFonts w:ascii="Times New Roman" w:hAnsi="Times New Roman"/>
        </w:rPr>
        <w:t>vybavovaním</w:t>
      </w:r>
      <w:r w:rsidR="0042182D">
        <w:rPr>
          <w:rFonts w:ascii="Times New Roman" w:hAnsi="Times New Roman"/>
        </w:rPr>
        <w:t xml:space="preserve"> </w:t>
      </w:r>
      <w:r w:rsidRPr="001F642E">
        <w:rPr>
          <w:rFonts w:ascii="Times New Roman" w:hAnsi="Times New Roman"/>
        </w:rPr>
        <w:t>žiadostí o zápis do týchto registrov.</w:t>
      </w:r>
    </w:p>
    <w:p w:rsidR="00D761DB" w:rsidP="001F642E">
      <w:pPr>
        <w:bidi w:val="0"/>
        <w:ind w:firstLine="709"/>
        <w:jc w:val="both"/>
        <w:rPr>
          <w:rStyle w:val="PlaceholderText1"/>
          <w:rFonts w:ascii="Times New Roman" w:hAnsi="Times New Roman"/>
          <w:color w:val="auto"/>
        </w:rPr>
      </w:pPr>
    </w:p>
    <w:p w:rsidR="00DE3247" w:rsidRPr="001F642E" w:rsidP="001F642E">
      <w:pPr>
        <w:bidi w:val="0"/>
        <w:ind w:firstLine="709"/>
        <w:jc w:val="both"/>
        <w:rPr>
          <w:rStyle w:val="PlaceholderText1"/>
          <w:rFonts w:ascii="Times New Roman" w:hAnsi="Times New Roman"/>
          <w:color w:val="auto"/>
        </w:rPr>
      </w:pPr>
      <w:r w:rsidRPr="001F642E">
        <w:rPr>
          <w:rStyle w:val="PlaceholderText1"/>
          <w:rFonts w:ascii="Times New Roman" w:hAnsi="Times New Roman"/>
          <w:color w:val="auto"/>
        </w:rPr>
        <w:t>Smernicou 2007/64/ES o platobných službách na vnútornom trhu (ďalej len „smernica o platobných službách“) sa vytvoril moderný a zosúladený právny rámec pre platobné služby na úrovni Spoločenstva a vznikla naliehavá potreba ďalších opatrení aj na podporu vzniku jednotného trhu so službami elektronického peňažníctva. Uvedené sa má zabezpečiť smernicou 2009/110/ES, ktorá nahrádza a ruší pôvodnú smernicu Európskeho parlamentu a Rady 2000/46/ES o začatí a vykonávaní činností a dohľade nad obozretným podnikaním inštitúcií elektronického peňažníctva (ďalej len „smernica 2000/46/ES“), nakoľko hodnotenie uplatňovania smernice 2000/46/ES ukázalo, že niektoré jej ustanovenia bránili rozvoju trhu s elektronickými peniazmi a obmedzovali technologickú inováciu. Obmedzený počet inštitúcií elektronického peňažníctva a nízky objem vydaných elektronických peňazí dokazujú, že elektronické peňažníctvo je v skutočnosti na začiatku svojho vývoja.</w:t>
      </w:r>
    </w:p>
    <w:p w:rsidR="00D761DB" w:rsidP="001F642E">
      <w:pPr>
        <w:bidi w:val="0"/>
        <w:ind w:firstLine="709"/>
        <w:jc w:val="both"/>
        <w:rPr>
          <w:rStyle w:val="PlaceholderText1"/>
          <w:rFonts w:ascii="Times New Roman" w:hAnsi="Times New Roman"/>
          <w:color w:val="auto"/>
        </w:rPr>
      </w:pPr>
    </w:p>
    <w:p w:rsidR="00DE3247" w:rsidRPr="001F642E" w:rsidP="001F642E">
      <w:pPr>
        <w:bidi w:val="0"/>
        <w:ind w:firstLine="709"/>
        <w:jc w:val="both"/>
        <w:rPr>
          <w:rStyle w:val="PlaceholderText1"/>
          <w:rFonts w:ascii="Times New Roman" w:hAnsi="Times New Roman"/>
          <w:color w:val="auto"/>
        </w:rPr>
      </w:pPr>
      <w:r w:rsidRPr="001F642E">
        <w:rPr>
          <w:rStyle w:val="PlaceholderText1"/>
          <w:rFonts w:ascii="Times New Roman" w:hAnsi="Times New Roman"/>
          <w:color w:val="auto"/>
        </w:rPr>
        <w:t>Nová právna úprava sa zameriava na modernizáciu ustanovení pôvodnej smernice 2000/46/ES, s osobitným zreteľom na režim obozretného podnikania inštitúcií elektronických peňazí, pričom sa zabezpečuje súlad s režimom pre platobné inštitúcie v zmysle smernice o</w:t>
      </w:r>
      <w:r w:rsidRPr="001F642E" w:rsidR="005E14DC">
        <w:rPr>
          <w:rStyle w:val="PlaceholderText1"/>
          <w:rFonts w:ascii="Times New Roman" w:hAnsi="Times New Roman"/>
          <w:color w:val="auto"/>
        </w:rPr>
        <w:t> </w:t>
      </w:r>
      <w:r w:rsidRPr="001F642E">
        <w:rPr>
          <w:rStyle w:val="PlaceholderText1"/>
          <w:rFonts w:ascii="Times New Roman" w:hAnsi="Times New Roman"/>
          <w:color w:val="auto"/>
        </w:rPr>
        <w:t>platobných</w:t>
      </w:r>
      <w:r w:rsidRPr="001F642E" w:rsidR="005E14DC">
        <w:rPr>
          <w:rStyle w:val="PlaceholderText1"/>
          <w:rFonts w:ascii="Times New Roman" w:hAnsi="Times New Roman"/>
          <w:color w:val="auto"/>
        </w:rPr>
        <w:t xml:space="preserve"> </w:t>
      </w:r>
      <w:r w:rsidRPr="001F642E">
        <w:rPr>
          <w:rStyle w:val="PlaceholderText1"/>
          <w:rFonts w:ascii="Times New Roman" w:hAnsi="Times New Roman"/>
          <w:color w:val="auto"/>
        </w:rPr>
        <w:t>službách. Cieľom je umožniť navrhovanie nových, inovatívnych a bezpečných služieb elektronického peňažníctva a zabezpečiť vytvorenie jasného právneho rámca na posilnenie jednotného trhu s elektronickými platbami. Reaguje sa tiež na vznik nových kategórií predplatených platobných nástrojov v kontexte rýchlych zmien obchodného prostredia, spojených s informačným a technologickým vývojom, s cieľom otvorenia trhu pre vydávanie elektronických peňazí prostredníctvom inštitúcií elektronických peňazí riadených na základe osobitného režimu obozretnosti.</w:t>
      </w:r>
    </w:p>
    <w:p w:rsidR="00D761DB" w:rsidP="001F642E">
      <w:pPr>
        <w:bidi w:val="0"/>
        <w:ind w:firstLine="709"/>
        <w:jc w:val="both"/>
        <w:rPr>
          <w:rStyle w:val="PlaceholderText1"/>
          <w:rFonts w:ascii="Times New Roman" w:hAnsi="Times New Roman"/>
          <w:color w:val="auto"/>
        </w:rPr>
      </w:pPr>
    </w:p>
    <w:p w:rsidR="00DE3247" w:rsidRPr="001F642E" w:rsidP="001F642E">
      <w:pPr>
        <w:bidi w:val="0"/>
        <w:ind w:firstLine="709"/>
        <w:jc w:val="both"/>
        <w:rPr>
          <w:rFonts w:ascii="Times New Roman" w:hAnsi="Times New Roman"/>
        </w:rPr>
      </w:pPr>
      <w:r w:rsidRPr="001F642E">
        <w:rPr>
          <w:rStyle w:val="PlaceholderText1"/>
          <w:rFonts w:ascii="Times New Roman" w:hAnsi="Times New Roman"/>
          <w:color w:val="auto"/>
        </w:rPr>
        <w:t>Smernicou 2009/110/ES dochádza k zmene skutočností v súvislosti s postavením inštitúcie elektronických peňazí. Podľa doterajšej právnej úpravy elektronické peniaze môžu vydávať v úplnom rozsahu len inštitúcie elektronického peňažníctva, ktoré sa na účely smernice Európskeho parlamentu a Rady 2006/48/ES o začatí a vykonávaní činností úverových inštitúcií považujú za úverové inštitúcie. Novelou tejto smernice 2006/48/ES, ktorá je súčasťou smernice 2009/110/ES, dochádza k vyňatiu inštitúcie elektronických peňazí spod kategórie úverovej inštitúcie. Taktiež dochádza k zníženiu požiadaviek na vlastné zdroje financovania inštitúcií elektronických peňazí, čím sa podstatne zjednodušuje režim pre inštitúcie elektronických peňazí a vytvára sa predpoklad pre prístup na trh novým účastníkom a pre rast účinnej hospodárskej súťaže.</w:t>
      </w:r>
    </w:p>
    <w:p w:rsidR="00D761DB" w:rsidP="001F642E">
      <w:pPr>
        <w:bidi w:val="0"/>
        <w:ind w:firstLine="709"/>
        <w:jc w:val="both"/>
        <w:rPr>
          <w:rFonts w:ascii="Times New Roman" w:hAnsi="Times New Roman"/>
        </w:rPr>
      </w:pPr>
    </w:p>
    <w:p w:rsidR="00DE3247" w:rsidRPr="001F642E" w:rsidP="001F642E">
      <w:pPr>
        <w:bidi w:val="0"/>
        <w:ind w:firstLine="709"/>
        <w:jc w:val="both"/>
        <w:rPr>
          <w:rFonts w:ascii="Times New Roman" w:hAnsi="Times New Roman"/>
        </w:rPr>
      </w:pPr>
      <w:r w:rsidRPr="001F642E">
        <w:rPr>
          <w:rFonts w:ascii="Times New Roman" w:hAnsi="Times New Roman"/>
        </w:rPr>
        <w:t>Smernica 2009/110/ES sa preberá do zákona č. 492/2009 Z. z. o platobných službách a o</w:t>
      </w:r>
      <w:r w:rsidRPr="001F642E" w:rsidR="005E14DC">
        <w:rPr>
          <w:rFonts w:ascii="Times New Roman" w:hAnsi="Times New Roman"/>
        </w:rPr>
        <w:t> </w:t>
      </w:r>
      <w:r w:rsidRPr="001F642E">
        <w:rPr>
          <w:rFonts w:ascii="Times New Roman" w:hAnsi="Times New Roman"/>
        </w:rPr>
        <w:t>zmene</w:t>
      </w:r>
      <w:r w:rsidRPr="001F642E" w:rsidR="005E14DC">
        <w:rPr>
          <w:rFonts w:ascii="Times New Roman" w:hAnsi="Times New Roman"/>
        </w:rPr>
        <w:t xml:space="preserve"> </w:t>
      </w:r>
      <w:r w:rsidRPr="001F642E">
        <w:rPr>
          <w:rFonts w:ascii="Times New Roman" w:hAnsi="Times New Roman"/>
        </w:rPr>
        <w:t>a doplnení niektorých zákonov, zákona č. 483/2001 Z. z. o bankách a o zmene a doplnení niektorých zákonov v znení neskorších predpisov a do zákona č. 297/2008 Z. z. o ochrane pred legalizáciou príjmov z trestnej činnosti a o ochrane pred financovaním terorizmu a o zmene a doplnení niektorých zákonov v znení neskorších predpisov.</w:t>
      </w:r>
    </w:p>
    <w:p w:rsidR="00DE3247" w:rsidRPr="001F642E" w:rsidP="001F642E">
      <w:pPr>
        <w:bidi w:val="0"/>
        <w:jc w:val="both"/>
        <w:rPr>
          <w:rFonts w:ascii="Times New Roman" w:hAnsi="Times New Roman"/>
        </w:rPr>
      </w:pPr>
    </w:p>
    <w:p w:rsidR="00DE3247" w:rsidRPr="001F642E" w:rsidP="001F642E">
      <w:pPr>
        <w:bidi w:val="0"/>
        <w:ind w:firstLine="709"/>
        <w:jc w:val="both"/>
        <w:rPr>
          <w:rFonts w:ascii="Times New Roman" w:hAnsi="Times New Roman"/>
        </w:rPr>
      </w:pPr>
      <w:r w:rsidRPr="001F642E">
        <w:rPr>
          <w:rFonts w:ascii="Times New Roman" w:hAnsi="Times New Roman"/>
        </w:rPr>
        <w:t>Návrh zákona nemá vplyvy na rozpočet verejnej správy, na podnikateľské prostredie, na zamestnanosť, nemá sociálne vplyvy, vplyvy na životné prostredie a ani vplyvy na informatizáciu spoločnosti.</w:t>
      </w:r>
    </w:p>
    <w:p w:rsidR="00DE3247" w:rsidRPr="001F642E" w:rsidP="001F642E">
      <w:pPr>
        <w:widowControl/>
        <w:autoSpaceDE w:val="0"/>
        <w:autoSpaceDN w:val="0"/>
        <w:bidi w:val="0"/>
        <w:jc w:val="both"/>
        <w:rPr>
          <w:rFonts w:ascii="Times New Roman" w:hAnsi="Times New Roman"/>
        </w:rPr>
      </w:pPr>
    </w:p>
    <w:p w:rsidR="00DE3247" w:rsidRPr="001F642E" w:rsidP="001F642E">
      <w:pPr>
        <w:widowControl/>
        <w:bidi w:val="0"/>
        <w:adjustRightInd/>
        <w:ind w:firstLine="709"/>
        <w:jc w:val="both"/>
        <w:rPr>
          <w:rStyle w:val="PlaceholderText1"/>
          <w:rFonts w:ascii="Times New Roman" w:hAnsi="Times New Roman"/>
          <w:color w:val="auto"/>
        </w:rPr>
      </w:pPr>
      <w:r w:rsidRPr="001F642E">
        <w:rPr>
          <w:rFonts w:ascii="Times New Roman" w:hAnsi="Times New Roman"/>
        </w:rPr>
        <w:t>Návrh zákona je v súlade s Ústavou Slovenskej republiky, zákonmi a ostatnými všeobecne záväznými právnymi predpismi ako aj s medzinárodnými zmluvami, ktorými je Slovenská republika viazaná, ako aj právom Európskej únie.</w:t>
      </w:r>
    </w:p>
    <w:p w:rsidR="00DE3247" w:rsidRPr="001F642E" w:rsidP="0042182D">
      <w:pPr>
        <w:widowControl/>
        <w:bidi w:val="0"/>
        <w:adjustRightInd/>
        <w:jc w:val="both"/>
        <w:rPr>
          <w:rStyle w:val="PlaceholderText1"/>
          <w:rFonts w:ascii="Times New Roman" w:hAnsi="Times New Roman"/>
          <w:color w:val="auto"/>
        </w:rPr>
      </w:pPr>
    </w:p>
    <w:p w:rsidR="004F105F" w:rsidP="0042182D">
      <w:pPr>
        <w:pStyle w:val="Title"/>
        <w:bidi w:val="0"/>
        <w:jc w:val="both"/>
        <w:rPr>
          <w:rFonts w:ascii="Times New Roman" w:hAnsi="Times New Roman"/>
          <w:b w:val="0"/>
          <w:sz w:val="24"/>
          <w:szCs w:val="24"/>
        </w:rPr>
      </w:pPr>
    </w:p>
    <w:p w:rsidR="004F105F" w:rsidP="0042182D">
      <w:pPr>
        <w:pStyle w:val="Title"/>
        <w:bidi w:val="0"/>
        <w:jc w:val="both"/>
        <w:rPr>
          <w:rFonts w:ascii="Times New Roman" w:hAnsi="Times New Roman"/>
          <w:b w:val="0"/>
          <w:sz w:val="24"/>
          <w:szCs w:val="24"/>
        </w:rPr>
      </w:pPr>
    </w:p>
    <w:p w:rsidR="004F105F" w:rsidP="0042182D">
      <w:pPr>
        <w:pStyle w:val="Title"/>
        <w:bidi w:val="0"/>
        <w:jc w:val="both"/>
        <w:rPr>
          <w:rFonts w:ascii="Times New Roman" w:hAnsi="Times New Roman"/>
          <w:b w:val="0"/>
          <w:sz w:val="24"/>
          <w:szCs w:val="24"/>
        </w:rPr>
      </w:pPr>
    </w:p>
    <w:p w:rsidR="004F105F" w:rsidP="0042182D">
      <w:pPr>
        <w:pStyle w:val="Title"/>
        <w:bidi w:val="0"/>
        <w:jc w:val="both"/>
        <w:rPr>
          <w:rFonts w:ascii="Times New Roman" w:hAnsi="Times New Roman"/>
          <w:b w:val="0"/>
          <w:sz w:val="24"/>
          <w:szCs w:val="24"/>
        </w:rPr>
      </w:pPr>
    </w:p>
    <w:p w:rsidR="004F105F" w:rsidP="0042182D">
      <w:pPr>
        <w:pStyle w:val="Title"/>
        <w:bidi w:val="0"/>
        <w:jc w:val="both"/>
        <w:rPr>
          <w:rFonts w:ascii="Times New Roman" w:hAnsi="Times New Roman"/>
          <w:b w:val="0"/>
          <w:sz w:val="24"/>
          <w:szCs w:val="24"/>
        </w:rPr>
      </w:pPr>
    </w:p>
    <w:p w:rsidR="004F105F" w:rsidP="0042182D">
      <w:pPr>
        <w:pStyle w:val="Title"/>
        <w:bidi w:val="0"/>
        <w:jc w:val="both"/>
        <w:rPr>
          <w:rFonts w:ascii="Times New Roman" w:hAnsi="Times New Roman"/>
          <w:b w:val="0"/>
          <w:sz w:val="24"/>
          <w:szCs w:val="24"/>
        </w:rPr>
      </w:pPr>
    </w:p>
    <w:p w:rsidR="004F105F" w:rsidP="0042182D">
      <w:pPr>
        <w:pStyle w:val="Title"/>
        <w:bidi w:val="0"/>
        <w:jc w:val="both"/>
        <w:rPr>
          <w:rFonts w:ascii="Times New Roman" w:hAnsi="Times New Roman"/>
          <w:b w:val="0"/>
          <w:sz w:val="24"/>
          <w:szCs w:val="24"/>
        </w:rPr>
      </w:pPr>
    </w:p>
    <w:p w:rsidR="004F105F" w:rsidP="0042182D">
      <w:pPr>
        <w:pStyle w:val="Title"/>
        <w:bidi w:val="0"/>
        <w:jc w:val="both"/>
        <w:rPr>
          <w:rFonts w:ascii="Times New Roman" w:hAnsi="Times New Roman"/>
          <w:b w:val="0"/>
          <w:sz w:val="24"/>
          <w:szCs w:val="24"/>
        </w:rPr>
      </w:pPr>
    </w:p>
    <w:p w:rsidR="004F105F" w:rsidP="0042182D">
      <w:pPr>
        <w:pStyle w:val="Title"/>
        <w:bidi w:val="0"/>
        <w:jc w:val="both"/>
        <w:rPr>
          <w:rFonts w:ascii="Times New Roman" w:hAnsi="Times New Roman"/>
          <w:b w:val="0"/>
          <w:sz w:val="24"/>
          <w:szCs w:val="24"/>
        </w:rPr>
      </w:pPr>
    </w:p>
    <w:p w:rsidR="0042182D" w:rsidP="0042182D">
      <w:pPr>
        <w:pStyle w:val="Title"/>
        <w:bidi w:val="0"/>
        <w:jc w:val="both"/>
        <w:rPr>
          <w:rFonts w:ascii="Times New Roman" w:hAnsi="Times New Roman"/>
          <w:b w:val="0"/>
          <w:sz w:val="24"/>
          <w:szCs w:val="24"/>
        </w:rPr>
        <w:sectPr w:rsidSect="0042182D">
          <w:footerReference w:type="default" r:id="rId4"/>
          <w:pgSz w:w="11906" w:h="16838"/>
          <w:pgMar w:top="1134" w:right="1134" w:bottom="1134" w:left="1134" w:header="709" w:footer="709" w:gutter="0"/>
          <w:lnNumType w:distance="0"/>
          <w:cols w:space="708"/>
          <w:noEndnote w:val="0"/>
          <w:titlePg/>
          <w:bidi w:val="0"/>
          <w:docGrid w:linePitch="360"/>
        </w:sectPr>
      </w:pPr>
    </w:p>
    <w:p w:rsidR="0042182D" w:rsidRPr="0042182D" w:rsidP="0042182D">
      <w:pPr>
        <w:pStyle w:val="Title"/>
        <w:bidi w:val="0"/>
        <w:rPr>
          <w:rFonts w:ascii="Times New Roman" w:hAnsi="Times New Roman"/>
          <w:sz w:val="24"/>
          <w:szCs w:val="24"/>
        </w:rPr>
      </w:pPr>
      <w:r w:rsidRPr="0042182D">
        <w:rPr>
          <w:rFonts w:ascii="Times New Roman" w:hAnsi="Times New Roman"/>
          <w:sz w:val="24"/>
          <w:szCs w:val="24"/>
        </w:rPr>
        <w:t>DOLOŽKA ZLUČITEĽNOSTI</w:t>
      </w:r>
    </w:p>
    <w:p w:rsidR="0042182D" w:rsidP="0042182D">
      <w:pPr>
        <w:pStyle w:val="Title"/>
        <w:bidi w:val="0"/>
        <w:jc w:val="both"/>
        <w:rPr>
          <w:rStyle w:val="PlaceholderText1"/>
          <w:rFonts w:ascii="Times New Roman" w:hAnsi="Times New Roman"/>
          <w:color w:val="auto"/>
          <w:sz w:val="24"/>
          <w:szCs w:val="24"/>
        </w:rPr>
      </w:pPr>
      <w:r w:rsidRPr="0042182D">
        <w:rPr>
          <w:rStyle w:val="PlaceholderText1"/>
          <w:rFonts w:ascii="Times New Roman" w:hAnsi="Times New Roman"/>
          <w:color w:val="auto"/>
          <w:sz w:val="24"/>
          <w:szCs w:val="24"/>
        </w:rPr>
        <w:t>návrhu zákona, ktorým sa mení a dopĺňa zákon č. 492/2009 Z. z. o platobných službách a o</w:t>
      </w:r>
      <w:r>
        <w:rPr>
          <w:rStyle w:val="PlaceholderText1"/>
          <w:rFonts w:ascii="Times New Roman" w:hAnsi="Times New Roman"/>
          <w:color w:val="auto"/>
          <w:sz w:val="24"/>
          <w:szCs w:val="24"/>
        </w:rPr>
        <w:t> </w:t>
      </w:r>
      <w:r w:rsidRPr="0042182D">
        <w:rPr>
          <w:rStyle w:val="PlaceholderText1"/>
          <w:rFonts w:ascii="Times New Roman" w:hAnsi="Times New Roman"/>
          <w:color w:val="auto"/>
          <w:sz w:val="24"/>
          <w:szCs w:val="24"/>
        </w:rPr>
        <w:t>zmene</w:t>
      </w:r>
      <w:r>
        <w:rPr>
          <w:rStyle w:val="PlaceholderText1"/>
          <w:rFonts w:ascii="Times New Roman" w:hAnsi="Times New Roman"/>
          <w:color w:val="auto"/>
          <w:sz w:val="24"/>
          <w:szCs w:val="24"/>
        </w:rPr>
        <w:t xml:space="preserve"> </w:t>
      </w:r>
      <w:r w:rsidRPr="0042182D">
        <w:rPr>
          <w:rStyle w:val="PlaceholderText1"/>
          <w:rFonts w:ascii="Times New Roman" w:hAnsi="Times New Roman"/>
          <w:color w:val="auto"/>
          <w:sz w:val="24"/>
          <w:szCs w:val="24"/>
        </w:rPr>
        <w:t xml:space="preserve">a doplnení niektorých zákonov v znení zákona č. </w:t>
      </w:r>
      <w:r>
        <w:rPr>
          <w:rStyle w:val="PlaceholderText1"/>
          <w:rFonts w:ascii="Times New Roman" w:hAnsi="Times New Roman"/>
          <w:color w:val="auto"/>
          <w:sz w:val="24"/>
          <w:szCs w:val="24"/>
        </w:rPr>
        <w:t>130</w:t>
      </w:r>
      <w:r w:rsidRPr="0042182D">
        <w:rPr>
          <w:rStyle w:val="PlaceholderText1"/>
          <w:rFonts w:ascii="Times New Roman" w:hAnsi="Times New Roman"/>
          <w:color w:val="auto"/>
          <w:sz w:val="24"/>
          <w:szCs w:val="24"/>
        </w:rPr>
        <w:t>/2011 Z. z. a ktorým sa menia a dopĺňajú niektoré zákony</w:t>
      </w:r>
      <w:r>
        <w:rPr>
          <w:rStyle w:val="PlaceholderText1"/>
          <w:rFonts w:ascii="Times New Roman" w:hAnsi="Times New Roman"/>
          <w:color w:val="auto"/>
          <w:sz w:val="24"/>
          <w:szCs w:val="24"/>
        </w:rPr>
        <w:t xml:space="preserve"> </w:t>
      </w:r>
      <w:r w:rsidRPr="0042182D">
        <w:rPr>
          <w:rStyle w:val="PlaceholderText1"/>
          <w:rFonts w:ascii="Times New Roman" w:hAnsi="Times New Roman"/>
          <w:color w:val="auto"/>
          <w:sz w:val="24"/>
          <w:szCs w:val="24"/>
        </w:rPr>
        <w:t>s právom Európskej únie</w:t>
      </w:r>
    </w:p>
    <w:p w:rsidR="0042182D" w:rsidRPr="0042182D" w:rsidP="0042182D">
      <w:pPr>
        <w:pStyle w:val="Title"/>
        <w:bidi w:val="0"/>
        <w:jc w:val="both"/>
        <w:rPr>
          <w:rFonts w:ascii="Times New Roman" w:hAnsi="Times New Roman"/>
          <w:b w:val="0"/>
          <w:sz w:val="24"/>
          <w:szCs w:val="24"/>
        </w:rPr>
      </w:pPr>
    </w:p>
    <w:p w:rsidR="0042182D" w:rsidRPr="0042182D" w:rsidP="0042182D">
      <w:pPr>
        <w:widowControl/>
        <w:bidi w:val="0"/>
        <w:adjustRightInd/>
        <w:jc w:val="both"/>
        <w:rPr>
          <w:rFonts w:ascii="Times New Roman" w:hAnsi="Times New Roman"/>
        </w:rPr>
      </w:pPr>
      <w:r w:rsidRPr="0042182D">
        <w:rPr>
          <w:rFonts w:ascii="Times New Roman" w:hAnsi="Times New Roman"/>
          <w:b/>
          <w:bCs/>
        </w:rPr>
        <w:t>1. Predkladateľ zákona:</w:t>
      </w:r>
    </w:p>
    <w:p w:rsidR="0042182D" w:rsidRPr="0042182D" w:rsidP="0042182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2182D">
        <w:rPr>
          <w:rFonts w:ascii="Times New Roman" w:hAnsi="Times New Roman"/>
        </w:rPr>
        <w:t>Vláda Slovenskej republiky.</w:t>
      </w:r>
    </w:p>
    <w:p w:rsidR="0042182D" w:rsidRPr="0042182D" w:rsidP="0042182D">
      <w:pPr>
        <w:bidi w:val="0"/>
        <w:jc w:val="both"/>
        <w:rPr>
          <w:rFonts w:ascii="Times New Roman" w:hAnsi="Times New Roman"/>
        </w:rPr>
      </w:pPr>
    </w:p>
    <w:p w:rsidR="0042182D" w:rsidRPr="0042182D" w:rsidP="0042182D">
      <w:pPr>
        <w:widowControl/>
        <w:bidi w:val="0"/>
        <w:adjustRightInd/>
        <w:jc w:val="both"/>
        <w:rPr>
          <w:rFonts w:ascii="Times New Roman" w:hAnsi="Times New Roman"/>
          <w:b/>
          <w:bCs/>
        </w:rPr>
      </w:pPr>
      <w:r w:rsidRPr="0042182D">
        <w:rPr>
          <w:rFonts w:ascii="Times New Roman" w:hAnsi="Times New Roman"/>
          <w:b/>
          <w:bCs/>
        </w:rPr>
        <w:t>2. Názov návrhu zákona:</w:t>
      </w:r>
    </w:p>
    <w:p w:rsidR="0042182D" w:rsidRPr="0042182D" w:rsidP="0042182D">
      <w:pPr>
        <w:bidi w:val="0"/>
        <w:jc w:val="both"/>
        <w:rPr>
          <w:rStyle w:val="PlaceholderText1"/>
          <w:rFonts w:ascii="Times New Roman" w:hAnsi="Times New Roman"/>
          <w:color w:val="auto"/>
        </w:rPr>
      </w:pPr>
      <w:r>
        <w:rPr>
          <w:rStyle w:val="PlaceholderText1"/>
          <w:rFonts w:ascii="Times New Roman" w:hAnsi="Times New Roman"/>
          <w:color w:val="auto"/>
        </w:rPr>
        <w:tab/>
      </w:r>
      <w:r w:rsidRPr="0042182D">
        <w:rPr>
          <w:rStyle w:val="PlaceholderText1"/>
          <w:rFonts w:ascii="Times New Roman" w:hAnsi="Times New Roman"/>
          <w:color w:val="auto"/>
        </w:rPr>
        <w:t>Návrh zákona, ktorým sa mení a dopĺňa zákon č. 492/2009 Z. z. o platobných službách a o</w:t>
      </w:r>
      <w:r>
        <w:rPr>
          <w:rStyle w:val="PlaceholderText1"/>
          <w:rFonts w:ascii="Times New Roman" w:hAnsi="Times New Roman"/>
          <w:color w:val="auto"/>
        </w:rPr>
        <w:t> </w:t>
      </w:r>
      <w:r w:rsidRPr="0042182D">
        <w:rPr>
          <w:rStyle w:val="PlaceholderText1"/>
          <w:rFonts w:ascii="Times New Roman" w:hAnsi="Times New Roman"/>
          <w:color w:val="auto"/>
        </w:rPr>
        <w:t>zmene</w:t>
      </w:r>
      <w:r>
        <w:rPr>
          <w:rStyle w:val="PlaceholderText1"/>
          <w:rFonts w:ascii="Times New Roman" w:hAnsi="Times New Roman"/>
          <w:color w:val="auto"/>
        </w:rPr>
        <w:t xml:space="preserve"> </w:t>
      </w:r>
      <w:r w:rsidRPr="0042182D">
        <w:rPr>
          <w:rStyle w:val="PlaceholderText1"/>
          <w:rFonts w:ascii="Times New Roman" w:hAnsi="Times New Roman"/>
          <w:color w:val="auto"/>
        </w:rPr>
        <w:t xml:space="preserve">a doplnení niektorých zákonov v znení zákona č. </w:t>
      </w:r>
      <w:r>
        <w:rPr>
          <w:rStyle w:val="PlaceholderText1"/>
          <w:rFonts w:ascii="Times New Roman" w:hAnsi="Times New Roman"/>
          <w:color w:val="auto"/>
        </w:rPr>
        <w:t>130</w:t>
      </w:r>
      <w:r w:rsidRPr="0042182D">
        <w:rPr>
          <w:rStyle w:val="PlaceholderText1"/>
          <w:rFonts w:ascii="Times New Roman" w:hAnsi="Times New Roman"/>
          <w:color w:val="auto"/>
        </w:rPr>
        <w:t>/2011 Z. z. a ktorým sa menia a dopĺňajú niektoré zákony.</w:t>
      </w:r>
    </w:p>
    <w:p w:rsidR="0042182D" w:rsidRPr="0042182D" w:rsidP="0042182D">
      <w:pPr>
        <w:bidi w:val="0"/>
        <w:jc w:val="both"/>
        <w:rPr>
          <w:rFonts w:ascii="Times New Roman" w:hAnsi="Times New Roman"/>
        </w:rPr>
      </w:pPr>
    </w:p>
    <w:p w:rsidR="0042182D" w:rsidRPr="0042182D" w:rsidP="0042182D">
      <w:pPr>
        <w:widowControl/>
        <w:bidi w:val="0"/>
        <w:adjustRightInd/>
        <w:jc w:val="both"/>
        <w:rPr>
          <w:rFonts w:ascii="Times New Roman" w:hAnsi="Times New Roman"/>
          <w:b/>
          <w:bCs/>
        </w:rPr>
      </w:pPr>
      <w:r w:rsidRPr="0042182D">
        <w:rPr>
          <w:rFonts w:ascii="Times New Roman" w:hAnsi="Times New Roman"/>
          <w:b/>
          <w:bCs/>
        </w:rPr>
        <w:t>3. Problematika návrhu zákona:</w:t>
      </w:r>
    </w:p>
    <w:p w:rsidR="0042182D" w:rsidP="0042182D">
      <w:pPr>
        <w:widowControl/>
        <w:bidi w:val="0"/>
        <w:adjustRightInd/>
        <w:jc w:val="both"/>
        <w:rPr>
          <w:rFonts w:ascii="Times New Roman" w:hAnsi="Times New Roman"/>
        </w:rPr>
      </w:pPr>
    </w:p>
    <w:p w:rsidR="0042182D" w:rsidP="0042182D">
      <w:pPr>
        <w:widowControl/>
        <w:bidi w:val="0"/>
        <w:adjustRightInd/>
        <w:jc w:val="both"/>
        <w:rPr>
          <w:rFonts w:ascii="Times New Roman" w:hAnsi="Times New Roman"/>
        </w:rPr>
      </w:pPr>
      <w:r w:rsidRPr="0042182D">
        <w:rPr>
          <w:rFonts w:ascii="Times New Roman" w:hAnsi="Times New Roman"/>
        </w:rPr>
        <w:t>a) je upravená v práve Európskej únie:</w:t>
      </w:r>
    </w:p>
    <w:p w:rsidR="0042182D" w:rsidRPr="0042182D" w:rsidP="0042182D">
      <w:pPr>
        <w:pStyle w:val="BodyTextIndent"/>
        <w:bidi w:val="0"/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2182D">
        <w:rPr>
          <w:rFonts w:ascii="Times New Roman" w:hAnsi="Times New Roman"/>
          <w:b/>
          <w:bCs/>
          <w:i/>
          <w:iCs/>
          <w:sz w:val="24"/>
          <w:szCs w:val="24"/>
        </w:rPr>
        <w:t>Primárne právo:</w:t>
      </w:r>
    </w:p>
    <w:p w:rsidR="0042182D" w:rsidRPr="0042182D" w:rsidP="0042182D">
      <w:pPr>
        <w:pStyle w:val="BodyTextIndent"/>
        <w:autoSpaceDE w:val="0"/>
        <w:autoSpaceDN w:val="0"/>
        <w:bidi w:val="0"/>
        <w:adjustRightInd w:val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2182D">
        <w:rPr>
          <w:rFonts w:ascii="Times New Roman" w:hAnsi="Times New Roman"/>
          <w:sz w:val="24"/>
          <w:szCs w:val="24"/>
        </w:rPr>
        <w:t>- čl. 3 ods. 1 písm. b), čl. 4, čl. 26 ods. 2, čl. 56 až 66, čl. 127 ods.2 Zmluvy o fungovaní Európskej únie (Ú.v. EÚ C 83, 30.3. 2010),</w:t>
      </w:r>
    </w:p>
    <w:p w:rsidR="0042182D" w:rsidRPr="0042182D" w:rsidP="0042182D">
      <w:pPr>
        <w:pStyle w:val="BodyTextIndent"/>
        <w:autoSpaceDE w:val="0"/>
        <w:autoSpaceDN w:val="0"/>
        <w:bidi w:val="0"/>
        <w:adjustRightInd w:val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2182D">
        <w:rPr>
          <w:rFonts w:ascii="Times New Roman" w:hAnsi="Times New Roman"/>
          <w:sz w:val="24"/>
          <w:szCs w:val="24"/>
        </w:rPr>
        <w:t>- čl. 3 Zmluvy o Európskej únii (Ú.v. EÚ C 83, 30.3. 2010),</w:t>
      </w:r>
    </w:p>
    <w:p w:rsidR="0042182D" w:rsidP="0042182D">
      <w:pPr>
        <w:pStyle w:val="BodyTextIndent"/>
        <w:autoSpaceDE w:val="0"/>
        <w:autoSpaceDN w:val="0"/>
        <w:bidi w:val="0"/>
        <w:adjustRightInd w:val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2182D">
        <w:rPr>
          <w:rFonts w:ascii="Times New Roman" w:hAnsi="Times New Roman"/>
          <w:sz w:val="24"/>
          <w:szCs w:val="24"/>
        </w:rPr>
        <w:t xml:space="preserve">- Protokol (č.4) </w:t>
      </w:r>
      <w:r w:rsidRPr="0042182D">
        <w:rPr>
          <w:rFonts w:ascii="Times New Roman" w:hAnsi="Times New Roman"/>
          <w:bCs/>
          <w:sz w:val="24"/>
          <w:szCs w:val="24"/>
        </w:rPr>
        <w:t xml:space="preserve">o Štatúte Európskeho systému centrálnych bánk a Európskej centrálnej banky </w:t>
      </w:r>
      <w:r w:rsidRPr="0042182D">
        <w:rPr>
          <w:rFonts w:ascii="Times New Roman" w:hAnsi="Times New Roman"/>
          <w:sz w:val="24"/>
          <w:szCs w:val="24"/>
        </w:rPr>
        <w:t>(Ú.v. EÚ C 83, 30.3. 2010).</w:t>
      </w:r>
    </w:p>
    <w:p w:rsidR="0042182D" w:rsidRPr="0042182D" w:rsidP="0042182D">
      <w:pPr>
        <w:autoSpaceDE w:val="0"/>
        <w:autoSpaceDN w:val="0"/>
        <w:bidi w:val="0"/>
        <w:jc w:val="both"/>
        <w:rPr>
          <w:rFonts w:ascii="Times New Roman" w:hAnsi="Times New Roman"/>
          <w:bCs/>
          <w:iCs/>
        </w:rPr>
      </w:pPr>
      <w:r w:rsidRPr="0042182D">
        <w:rPr>
          <w:rFonts w:ascii="Times New Roman" w:hAnsi="Times New Roman"/>
          <w:b/>
          <w:bCs/>
          <w:i/>
          <w:iCs/>
        </w:rPr>
        <w:t xml:space="preserve">Sekundárne právo </w:t>
      </w:r>
      <w:r w:rsidRPr="0042182D">
        <w:rPr>
          <w:rFonts w:ascii="Times New Roman" w:hAnsi="Times New Roman"/>
        </w:rPr>
        <w:t>(prijatom pred nadobudnutím platnosti Lisabonskej zmluvy, ktorou sa mení a dopĺňa Zmluva o Európskom spoločenstve a Zmluva o Európskej únii - do 30. novembra 2009)</w:t>
      </w:r>
      <w:r w:rsidRPr="0042182D">
        <w:rPr>
          <w:rFonts w:ascii="Times New Roman" w:hAnsi="Times New Roman"/>
          <w:bCs/>
          <w:iCs/>
        </w:rPr>
        <w:t>:</w:t>
      </w:r>
    </w:p>
    <w:p w:rsidR="0042182D" w:rsidRPr="0042182D" w:rsidP="0042182D">
      <w:pPr>
        <w:pStyle w:val="BodyTextIndent"/>
        <w:autoSpaceDE w:val="0"/>
        <w:autoSpaceDN w:val="0"/>
        <w:bidi w:val="0"/>
        <w:adjustRightInd w:val="0"/>
        <w:ind w:firstLine="0"/>
        <w:rPr>
          <w:rStyle w:val="PlaceholderText1"/>
          <w:rFonts w:ascii="Times New Roman" w:hAnsi="Times New Roman"/>
          <w:i/>
          <w:iCs/>
          <w:color w:val="auto"/>
          <w:sz w:val="24"/>
          <w:szCs w:val="24"/>
        </w:rPr>
      </w:pPr>
      <w:r>
        <w:rPr>
          <w:rStyle w:val="PlaceholderText1"/>
          <w:rFonts w:ascii="Times New Roman" w:hAnsi="Times New Roman"/>
          <w:color w:val="auto"/>
          <w:sz w:val="24"/>
          <w:szCs w:val="24"/>
        </w:rPr>
        <w:tab/>
      </w:r>
      <w:r w:rsidRPr="0042182D">
        <w:rPr>
          <w:rStyle w:val="PlaceholderText1"/>
          <w:rFonts w:ascii="Times New Roman" w:hAnsi="Times New Roman"/>
          <w:color w:val="auto"/>
          <w:sz w:val="24"/>
          <w:szCs w:val="24"/>
        </w:rPr>
        <w:t xml:space="preserve">- smernica Európskeho parlamentu a Rady </w:t>
      </w:r>
      <w:r w:rsidRPr="0042182D">
        <w:rPr>
          <w:rStyle w:val="PlaceholderText1"/>
          <w:rFonts w:ascii="Times New Roman" w:hAnsi="Times New Roman"/>
          <w:color w:val="auto"/>
          <w:sz w:val="24"/>
          <w:szCs w:val="24"/>
          <w:u w:val="single"/>
        </w:rPr>
        <w:t>2009/110/ES</w:t>
      </w:r>
      <w:r w:rsidRPr="0042182D">
        <w:rPr>
          <w:rStyle w:val="PlaceholderText1"/>
          <w:rFonts w:ascii="Times New Roman" w:hAnsi="Times New Roman"/>
          <w:color w:val="auto"/>
          <w:sz w:val="24"/>
          <w:szCs w:val="24"/>
        </w:rPr>
        <w:t xml:space="preserve"> zo 16. septembra 2009 o začatí a vykonávaní činností a dohľade nad obozretným podnikaním inštitúcií elektronického peňažníctva, ktorou sa menia a dopĺňajú smernice 2005/60/ES a 2006/48/ES a zrušuje smernica 2000/46/ES (Ú. v. EÚ L 267, 10.10.2009),</w:t>
      </w:r>
    </w:p>
    <w:p w:rsidR="0042182D" w:rsidRPr="0042182D" w:rsidP="0042182D">
      <w:pPr>
        <w:pStyle w:val="ListParagraph"/>
        <w:widowControl/>
        <w:bidi w:val="0"/>
        <w:adjustRightInd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2182D">
        <w:rPr>
          <w:rFonts w:ascii="Times New Roman" w:hAnsi="Times New Roman"/>
        </w:rPr>
        <w:t xml:space="preserve">- smernica Európskeho parlamentu a Rady </w:t>
      </w:r>
      <w:r w:rsidRPr="0042182D">
        <w:rPr>
          <w:rFonts w:ascii="Times New Roman" w:hAnsi="Times New Roman"/>
          <w:u w:val="single"/>
        </w:rPr>
        <w:t>2007/64/ES</w:t>
      </w:r>
      <w:r w:rsidRPr="0042182D">
        <w:rPr>
          <w:rFonts w:ascii="Times New Roman" w:hAnsi="Times New Roman"/>
        </w:rPr>
        <w:t xml:space="preserve"> z 13. novembra 2007 o platobných službách na vnútornom trhu, ktorou sa menia a dopĺňajú smernice 97/7/ES, 2002/65/ES, 2005/60/ES a 2006/48/ES a ktorou sa zrušuje smernica 97/5/ES (Ú. v. EÚ L 319, 5. 12. 2007) v</w:t>
      </w:r>
      <w:r>
        <w:rPr>
          <w:rFonts w:ascii="Times New Roman" w:hAnsi="Times New Roman"/>
        </w:rPr>
        <w:t> </w:t>
      </w:r>
      <w:r w:rsidRPr="0042182D">
        <w:rPr>
          <w:rFonts w:ascii="Times New Roman" w:hAnsi="Times New Roman"/>
        </w:rPr>
        <w:t>platnom</w:t>
      </w:r>
      <w:r>
        <w:rPr>
          <w:rFonts w:ascii="Times New Roman" w:hAnsi="Times New Roman"/>
        </w:rPr>
        <w:t xml:space="preserve"> </w:t>
      </w:r>
      <w:r w:rsidRPr="0042182D">
        <w:rPr>
          <w:rFonts w:ascii="Times New Roman" w:hAnsi="Times New Roman"/>
        </w:rPr>
        <w:t>znení,</w:t>
      </w:r>
    </w:p>
    <w:p w:rsidR="0042182D" w:rsidRPr="0042182D" w:rsidP="0042182D">
      <w:pPr>
        <w:pStyle w:val="ListParagraph"/>
        <w:widowControl/>
        <w:bidi w:val="0"/>
        <w:adjustRightInd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2182D">
        <w:rPr>
          <w:rFonts w:ascii="Times New Roman" w:hAnsi="Times New Roman"/>
        </w:rPr>
        <w:t xml:space="preserve">- smernica </w:t>
      </w:r>
      <w:r w:rsidRPr="0042182D">
        <w:rPr>
          <w:rFonts w:ascii="Times New Roman" w:hAnsi="Times New Roman"/>
          <w:bCs/>
        </w:rPr>
        <w:t xml:space="preserve">Európskeho parlamentu a Rady </w:t>
      </w:r>
      <w:r w:rsidRPr="0042182D">
        <w:rPr>
          <w:rFonts w:ascii="Times New Roman" w:hAnsi="Times New Roman"/>
          <w:bCs/>
          <w:u w:val="single"/>
        </w:rPr>
        <w:t>98/26/ES</w:t>
      </w:r>
      <w:r w:rsidRPr="0042182D">
        <w:rPr>
          <w:rFonts w:ascii="Times New Roman" w:hAnsi="Times New Roman"/>
          <w:bCs/>
        </w:rPr>
        <w:t xml:space="preserve"> z 19. mája 1998 o konečnom zúčtovaní v platobných systémoch a zúčtovacích systémoch cenných papierov (</w:t>
      </w:r>
      <w:r w:rsidRPr="0042182D">
        <w:rPr>
          <w:rFonts w:ascii="Times New Roman" w:hAnsi="Times New Roman"/>
        </w:rPr>
        <w:t xml:space="preserve">Mimoriadne vydanie Ú. v. EÚ, kap. </w:t>
      </w:r>
      <w:r w:rsidRPr="0042182D">
        <w:rPr>
          <w:rStyle w:val="Emphasis"/>
          <w:rFonts w:ascii="Times New Roman" w:hAnsi="Times New Roman"/>
          <w:b w:val="0"/>
          <w:bCs/>
          <w:i w:val="0"/>
          <w:iCs/>
        </w:rPr>
        <w:t>6/zv. 3)</w:t>
      </w:r>
      <w:r w:rsidRPr="0042182D">
        <w:rPr>
          <w:rFonts w:ascii="Times New Roman" w:hAnsi="Times New Roman"/>
          <w:iCs/>
        </w:rPr>
        <w:t>v platnom znení,</w:t>
      </w:r>
    </w:p>
    <w:p w:rsidR="0042182D" w:rsidRPr="0042182D" w:rsidP="0042182D">
      <w:pPr>
        <w:pStyle w:val="ListParagraph"/>
        <w:widowControl/>
        <w:bidi w:val="0"/>
        <w:adjustRightInd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2182D">
        <w:rPr>
          <w:rFonts w:ascii="Times New Roman" w:hAnsi="Times New Roman"/>
        </w:rPr>
        <w:t xml:space="preserve">- nariadenie Európskeho parlamentu a Rady (ES) č. </w:t>
      </w:r>
      <w:r w:rsidRPr="0042182D">
        <w:rPr>
          <w:rFonts w:ascii="Times New Roman" w:hAnsi="Times New Roman"/>
          <w:u w:val="single"/>
        </w:rPr>
        <w:t>1781/2006</w:t>
      </w:r>
      <w:r w:rsidRPr="0042182D">
        <w:rPr>
          <w:rFonts w:ascii="Times New Roman" w:hAnsi="Times New Roman"/>
        </w:rPr>
        <w:t xml:space="preserve"> z 15. novembra 2006 o údajoch o príkazcovi, ktoré sprevádzajú prevody finančných prostriedkov (Ú. v. EÚ L 345, 8.12.2006),</w:t>
      </w:r>
    </w:p>
    <w:p w:rsidR="0042182D" w:rsidRPr="0042182D" w:rsidP="0042182D">
      <w:pPr>
        <w:pStyle w:val="ListParagraph"/>
        <w:widowControl/>
        <w:bidi w:val="0"/>
        <w:adjustRightInd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2182D">
        <w:rPr>
          <w:rFonts w:ascii="Times New Roman" w:hAnsi="Times New Roman"/>
        </w:rPr>
        <w:t>- nariadenie Európskeho parlamentu a Rady (</w:t>
      </w:r>
      <w:r w:rsidRPr="0042182D">
        <w:rPr>
          <w:rFonts w:ascii="Times New Roman" w:hAnsi="Times New Roman"/>
          <w:bCs/>
        </w:rPr>
        <w:t>ES) č</w:t>
      </w:r>
      <w:r w:rsidRPr="0042182D">
        <w:rPr>
          <w:rFonts w:ascii="Times New Roman" w:hAnsi="Times New Roman"/>
          <w:bCs/>
          <w:u w:val="single"/>
        </w:rPr>
        <w:t>. 924/2009</w:t>
      </w:r>
      <w:r w:rsidRPr="0042182D">
        <w:rPr>
          <w:rFonts w:ascii="Times New Roman" w:hAnsi="Times New Roman"/>
          <w:bCs/>
        </w:rPr>
        <w:t xml:space="preserve"> zo 16. septembra 2009 o cezhraničných platbách v Spoločenstve, ktorým sa zrušuje nariadenie (ES) č. 2560/2001</w:t>
      </w:r>
      <w:r w:rsidRPr="0042182D">
        <w:rPr>
          <w:rFonts w:ascii="Times New Roman" w:hAnsi="Times New Roman"/>
        </w:rPr>
        <w:t xml:space="preserve">  (</w:t>
      </w:r>
      <w:r w:rsidRPr="0042182D">
        <w:rPr>
          <w:rFonts w:ascii="Times New Roman" w:hAnsi="Times New Roman"/>
          <w:iCs/>
        </w:rPr>
        <w:t>Ú. v. EÚ L 266, 9.10.2009</w:t>
      </w:r>
      <w:r w:rsidRPr="0042182D">
        <w:rPr>
          <w:rFonts w:ascii="Times New Roman" w:hAnsi="Times New Roman"/>
        </w:rPr>
        <w:t>),</w:t>
      </w:r>
    </w:p>
    <w:p w:rsidR="0042182D" w:rsidP="0042182D">
      <w:pPr>
        <w:pStyle w:val="BodyTextIndent"/>
        <w:bidi w:val="0"/>
        <w:ind w:firstLine="0"/>
        <w:rPr>
          <w:rFonts w:ascii="Times New Roman" w:hAnsi="Times New Roman"/>
          <w:sz w:val="24"/>
          <w:szCs w:val="24"/>
        </w:rPr>
      </w:pPr>
      <w:r w:rsidRPr="0042182D">
        <w:rPr>
          <w:rFonts w:ascii="Times New Roman" w:hAnsi="Times New Roman"/>
          <w:b/>
          <w:bCs/>
          <w:i/>
          <w:iCs/>
          <w:sz w:val="24"/>
          <w:szCs w:val="24"/>
        </w:rPr>
        <w:t xml:space="preserve">Sekundárne právo </w:t>
      </w:r>
      <w:r w:rsidRPr="0042182D">
        <w:rPr>
          <w:rFonts w:ascii="Times New Roman" w:hAnsi="Times New Roman"/>
          <w:sz w:val="24"/>
          <w:szCs w:val="24"/>
        </w:rPr>
        <w:t>(prijaté po nadobudnutí platnosti Lisabonskej zmluvy, ktorou sa mení a dopĺňa Zmluva o Európskom spoločenstve a Zmluva o Európskej únii - po 30. novembri 2009):</w:t>
      </w:r>
    </w:p>
    <w:p w:rsidR="0042182D" w:rsidRPr="0042182D" w:rsidP="0042182D">
      <w:pPr>
        <w:widowControl/>
        <w:autoSpaceDE w:val="0"/>
        <w:autoSpaceDN w:val="0"/>
        <w:bidi w:val="0"/>
        <w:jc w:val="both"/>
        <w:rPr>
          <w:rFonts w:ascii="Times New Roman" w:hAnsi="Times New Roman"/>
          <w:bCs/>
          <w:iCs/>
          <w:u w:val="single"/>
        </w:rPr>
      </w:pPr>
      <w:r>
        <w:rPr>
          <w:rFonts w:ascii="Times New Roman" w:hAnsi="Times New Roman"/>
          <w:bCs/>
          <w:iCs/>
          <w:u w:val="single"/>
        </w:rPr>
        <w:t>1.</w:t>
        <w:tab/>
      </w:r>
      <w:r w:rsidRPr="0042182D">
        <w:rPr>
          <w:rFonts w:ascii="Times New Roman" w:hAnsi="Times New Roman"/>
          <w:bCs/>
          <w:iCs/>
          <w:u w:val="single"/>
        </w:rPr>
        <w:t>legislatívne akty:</w:t>
      </w:r>
    </w:p>
    <w:p w:rsidR="0042182D" w:rsidRPr="0042182D" w:rsidP="0042182D">
      <w:pPr>
        <w:pStyle w:val="ListParagraph"/>
        <w:widowControl/>
        <w:bidi w:val="0"/>
        <w:adjustRightInd/>
        <w:ind w:lef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  <w:t xml:space="preserve">- </w:t>
      </w:r>
      <w:r w:rsidRPr="0042182D">
        <w:rPr>
          <w:rFonts w:ascii="Times New Roman" w:hAnsi="Times New Roman"/>
          <w:bCs/>
        </w:rPr>
        <w:t xml:space="preserve">smernica Európskeho parlamentu a Rady </w:t>
      </w:r>
      <w:r w:rsidRPr="0042182D">
        <w:rPr>
          <w:rFonts w:ascii="Times New Roman" w:hAnsi="Times New Roman"/>
          <w:bCs/>
          <w:u w:val="single"/>
        </w:rPr>
        <w:t>2010/76/EÚ</w:t>
      </w:r>
      <w:r w:rsidRPr="0042182D">
        <w:rPr>
          <w:rFonts w:ascii="Times New Roman" w:hAnsi="Times New Roman"/>
          <w:bCs/>
        </w:rPr>
        <w:t xml:space="preserve"> z  24. novembra 2010, ktorou sa menia a dopĺňajú smernice 2006/48/ES a 2006/49/ES, pokiaľ ide o kapitálové požiadavky na obchodnú knihu a na resekuritizácie a preverovanie politík odmeňovania orgánmi dohľadu (</w:t>
      </w:r>
      <w:r w:rsidRPr="0042182D">
        <w:rPr>
          <w:rFonts w:ascii="Times New Roman" w:hAnsi="Times New Roman"/>
          <w:iCs/>
        </w:rPr>
        <w:t>Ú. v. EÚ L 329, 14.12.2010),</w:t>
      </w:r>
    </w:p>
    <w:p w:rsidR="0042182D" w:rsidRPr="0042182D" w:rsidP="0042182D">
      <w:pPr>
        <w:widowControl/>
        <w:autoSpaceDE w:val="0"/>
        <w:autoSpaceDN w:val="0"/>
        <w:bidi w:val="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bCs/>
          <w:iCs/>
        </w:rPr>
        <w:tab/>
      </w:r>
      <w:r w:rsidRPr="0042182D">
        <w:rPr>
          <w:rFonts w:ascii="Times New Roman" w:hAnsi="Times New Roman"/>
          <w:bCs/>
          <w:iCs/>
        </w:rPr>
        <w:t xml:space="preserve">- nariadenie </w:t>
      </w:r>
      <w:r w:rsidRPr="0042182D">
        <w:rPr>
          <w:rFonts w:ascii="Times New Roman" w:hAnsi="Times New Roman"/>
        </w:rPr>
        <w:t xml:space="preserve">Európskeho parlamentu a Rady (EÚ) č. </w:t>
      </w:r>
      <w:r w:rsidRPr="0042182D">
        <w:rPr>
          <w:rFonts w:ascii="Times New Roman" w:hAnsi="Times New Roman"/>
          <w:u w:val="single"/>
        </w:rPr>
        <w:t>1092/2010</w:t>
      </w:r>
      <w:r w:rsidRPr="0042182D">
        <w:rPr>
          <w:rFonts w:ascii="Times New Roman" w:hAnsi="Times New Roman"/>
        </w:rPr>
        <w:t xml:space="preserve"> z  24. novembra 2010 o makroprudenciálnom dohľade Európskej únie nad finančným systémom a o zriadení Európskeho výboru pre systémové riziká (</w:t>
      </w:r>
      <w:r w:rsidRPr="0042182D">
        <w:rPr>
          <w:rFonts w:ascii="Times New Roman" w:hAnsi="Times New Roman"/>
          <w:i/>
          <w:iCs/>
        </w:rPr>
        <w:t> </w:t>
      </w:r>
      <w:r w:rsidRPr="0042182D">
        <w:rPr>
          <w:rFonts w:ascii="Times New Roman" w:hAnsi="Times New Roman"/>
          <w:iCs/>
        </w:rPr>
        <w:t>Ú. v. EÚ L 331, 15.12.2010),</w:t>
      </w:r>
    </w:p>
    <w:p w:rsidR="0042182D" w:rsidRPr="0042182D" w:rsidP="0042182D">
      <w:pPr>
        <w:widowControl/>
        <w:autoSpaceDE w:val="0"/>
        <w:autoSpaceDN w:val="0"/>
        <w:bidi w:val="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ab/>
      </w:r>
      <w:r w:rsidRPr="0042182D">
        <w:rPr>
          <w:rFonts w:ascii="Times New Roman" w:hAnsi="Times New Roman"/>
          <w:iCs/>
        </w:rPr>
        <w:t xml:space="preserve">- nariadenie </w:t>
      </w:r>
      <w:r w:rsidRPr="0042182D">
        <w:rPr>
          <w:rFonts w:ascii="Times New Roman" w:hAnsi="Times New Roman"/>
        </w:rPr>
        <w:t xml:space="preserve">Európskeho parlamentu a Rady (EÚ) č. </w:t>
      </w:r>
      <w:r w:rsidRPr="0042182D">
        <w:rPr>
          <w:rFonts w:ascii="Times New Roman" w:hAnsi="Times New Roman"/>
          <w:u w:val="single"/>
        </w:rPr>
        <w:t>1093/2010</w:t>
      </w:r>
      <w:r w:rsidRPr="0042182D">
        <w:rPr>
          <w:rFonts w:ascii="Times New Roman" w:hAnsi="Times New Roman"/>
        </w:rPr>
        <w:t xml:space="preserve"> z  24. novembra 2010, ktorým sa zriaďuje Európsky orgán dohľadu (Európsky orgán pre bankovníctvo) a ktorým sa mení a dopĺňa rozhodnutie č. 716/2009/ES a zrušuje rozhodnutie Komisie 2009/78/ES (</w:t>
      </w:r>
      <w:r w:rsidRPr="0042182D">
        <w:rPr>
          <w:rFonts w:ascii="Times New Roman" w:hAnsi="Times New Roman"/>
          <w:iCs/>
        </w:rPr>
        <w:t>Ú. v. EÚ L 331, 15.12.2010),</w:t>
      </w:r>
    </w:p>
    <w:p w:rsidR="0042182D" w:rsidRPr="0042182D" w:rsidP="0042182D">
      <w:pPr>
        <w:widowControl/>
        <w:autoSpaceDE w:val="0"/>
        <w:autoSpaceDN w:val="0"/>
        <w:bidi w:val="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ab/>
      </w:r>
      <w:r w:rsidRPr="0042182D">
        <w:rPr>
          <w:rFonts w:ascii="Times New Roman" w:hAnsi="Times New Roman"/>
          <w:iCs/>
        </w:rPr>
        <w:t xml:space="preserve">- nariadenie </w:t>
      </w:r>
      <w:r w:rsidRPr="0042182D">
        <w:rPr>
          <w:rFonts w:ascii="Times New Roman" w:hAnsi="Times New Roman"/>
        </w:rPr>
        <w:t xml:space="preserve">Európskeho parlamentu a Rady (EÚ) č. </w:t>
      </w:r>
      <w:r w:rsidRPr="0042182D">
        <w:rPr>
          <w:rFonts w:ascii="Times New Roman" w:hAnsi="Times New Roman"/>
          <w:u w:val="single"/>
        </w:rPr>
        <w:t>1094/2010</w:t>
      </w:r>
      <w:r w:rsidRPr="0042182D">
        <w:rPr>
          <w:rFonts w:ascii="Times New Roman" w:hAnsi="Times New Roman"/>
        </w:rPr>
        <w:t xml:space="preserve"> z  24. novembra 2010, ktorým sa zriaďuje Európsky orgán dohľadu (Európsky orgán pre poisťovníctvo a dôchodkové poistenie zamestnancov), a ktorým sa mení a dopĺňa rozhodnutie č. 716/2009/ES a zrušuje rozhodnutie Komisie 2009/79/ES (</w:t>
      </w:r>
      <w:r w:rsidRPr="0042182D">
        <w:rPr>
          <w:rFonts w:ascii="Times New Roman" w:hAnsi="Times New Roman"/>
          <w:iCs/>
        </w:rPr>
        <w:t>Ú. v. EÚ L 331, 15.12.2010),</w:t>
      </w:r>
    </w:p>
    <w:p w:rsidR="00EA2D57" w:rsidP="0042182D">
      <w:pPr>
        <w:widowControl/>
        <w:autoSpaceDE w:val="0"/>
        <w:autoSpaceDN w:val="0"/>
        <w:bidi w:val="0"/>
        <w:jc w:val="both"/>
        <w:rPr>
          <w:rFonts w:ascii="Times New Roman" w:hAnsi="Times New Roman"/>
          <w:iCs/>
        </w:rPr>
      </w:pPr>
      <w:r w:rsidR="0042182D">
        <w:rPr>
          <w:rFonts w:ascii="Times New Roman" w:hAnsi="Times New Roman"/>
          <w:iCs/>
        </w:rPr>
        <w:tab/>
      </w:r>
      <w:r w:rsidRPr="0042182D" w:rsidR="0042182D">
        <w:rPr>
          <w:rFonts w:ascii="Times New Roman" w:hAnsi="Times New Roman"/>
          <w:iCs/>
        </w:rPr>
        <w:t xml:space="preserve">- nariadenie </w:t>
      </w:r>
      <w:r w:rsidRPr="0042182D" w:rsidR="0042182D">
        <w:rPr>
          <w:rFonts w:ascii="Times New Roman" w:hAnsi="Times New Roman"/>
          <w:bCs/>
        </w:rPr>
        <w:t xml:space="preserve">Európskeho parlamentu a Rady (EÚ) č. </w:t>
      </w:r>
      <w:r w:rsidRPr="0042182D" w:rsidR="0042182D">
        <w:rPr>
          <w:rFonts w:ascii="Times New Roman" w:hAnsi="Times New Roman"/>
          <w:bCs/>
          <w:u w:val="single"/>
        </w:rPr>
        <w:t>1095/2010</w:t>
      </w:r>
      <w:r w:rsidRPr="0042182D" w:rsidR="0042182D">
        <w:rPr>
          <w:rFonts w:ascii="Times New Roman" w:hAnsi="Times New Roman"/>
          <w:bCs/>
        </w:rPr>
        <w:t xml:space="preserve"> z  24. novembra 2010, ktorým sa zriaďuje Európsky orgán dohľadu (Európsky orgán pre cenné papiere a trhy) a ktorým sa mení a dopĺňa rozhodnutie č. 716/2009/ES a zrušuje rozhodnutie Komisie 2009/77/ES (</w:t>
      </w:r>
      <w:r w:rsidRPr="0042182D" w:rsidR="0042182D">
        <w:rPr>
          <w:rFonts w:ascii="Times New Roman" w:hAnsi="Times New Roman"/>
          <w:iCs/>
        </w:rPr>
        <w:t>Ú. v. EÚ L 331, 15.12.2010),</w:t>
      </w:r>
      <w:r w:rsidRPr="00EA2D57">
        <w:rPr>
          <w:rFonts w:ascii="Times New Roman" w:hAnsi="Times New Roman"/>
          <w:iCs/>
        </w:rPr>
        <w:t xml:space="preserve"> </w:t>
      </w:r>
    </w:p>
    <w:p w:rsidR="0042182D" w:rsidRPr="0042182D" w:rsidP="00EA2D57">
      <w:pPr>
        <w:widowControl/>
        <w:autoSpaceDE w:val="0"/>
        <w:autoSpaceDN w:val="0"/>
        <w:bidi w:val="0"/>
        <w:ind w:firstLine="709"/>
        <w:jc w:val="both"/>
        <w:rPr>
          <w:rFonts w:ascii="Times New Roman" w:hAnsi="Times New Roman"/>
          <w:iCs/>
        </w:rPr>
      </w:pPr>
      <w:r w:rsidRPr="0042182D" w:rsidR="00EA2D57">
        <w:rPr>
          <w:rFonts w:ascii="Times New Roman" w:hAnsi="Times New Roman"/>
          <w:iCs/>
        </w:rPr>
        <w:t xml:space="preserve">- nariadenie </w:t>
      </w:r>
      <w:r w:rsidRPr="0042182D" w:rsidR="00EA2D57">
        <w:rPr>
          <w:rFonts w:ascii="Times New Roman" w:hAnsi="Times New Roman"/>
        </w:rPr>
        <w:t xml:space="preserve">Rady (EÚ) č. </w:t>
      </w:r>
      <w:r w:rsidRPr="0042182D" w:rsidR="00EA2D57">
        <w:rPr>
          <w:rFonts w:ascii="Times New Roman" w:hAnsi="Times New Roman"/>
          <w:u w:val="single"/>
        </w:rPr>
        <w:t>1096/2010</w:t>
      </w:r>
      <w:r w:rsidRPr="0042182D" w:rsidR="00EA2D57">
        <w:rPr>
          <w:rFonts w:ascii="Times New Roman" w:hAnsi="Times New Roman"/>
        </w:rPr>
        <w:t xml:space="preserve"> zo 17. novembra 2010, ktorým sa Európskej centrálnej banke udeľujú osobitné úlohy týkajúce sa fungovania Európskeho výboru pre systémové riziká (</w:t>
      </w:r>
      <w:r w:rsidRPr="0042182D" w:rsidR="00EA2D57">
        <w:rPr>
          <w:rFonts w:ascii="Times New Roman" w:hAnsi="Times New Roman"/>
          <w:iCs/>
        </w:rPr>
        <w:t>Ú. v. EÚ L 331, 15.12.2010).</w:t>
      </w:r>
    </w:p>
    <w:p w:rsidR="0042182D" w:rsidRPr="0042182D" w:rsidP="0042182D">
      <w:pPr>
        <w:widowControl/>
        <w:autoSpaceDE w:val="0"/>
        <w:autoSpaceDN w:val="0"/>
        <w:bidi w:val="0"/>
        <w:jc w:val="both"/>
        <w:rPr>
          <w:rFonts w:ascii="Times New Roman" w:hAnsi="Times New Roman"/>
          <w:iCs/>
          <w:u w:val="single"/>
        </w:rPr>
      </w:pPr>
      <w:r w:rsidRPr="0042182D">
        <w:rPr>
          <w:rFonts w:ascii="Times New Roman" w:hAnsi="Times New Roman"/>
          <w:iCs/>
        </w:rPr>
        <w:t>2.</w:t>
      </w:r>
      <w:r>
        <w:rPr>
          <w:rFonts w:ascii="Times New Roman" w:hAnsi="Times New Roman"/>
          <w:iCs/>
        </w:rPr>
        <w:tab/>
      </w:r>
      <w:r w:rsidRPr="0042182D">
        <w:rPr>
          <w:rFonts w:ascii="Times New Roman" w:hAnsi="Times New Roman"/>
          <w:iCs/>
          <w:u w:val="single"/>
        </w:rPr>
        <w:t>nelegislatívne akty:</w:t>
      </w:r>
    </w:p>
    <w:p w:rsidR="0042182D" w:rsidRPr="0042182D" w:rsidP="0042182D">
      <w:pPr>
        <w:widowControl/>
        <w:autoSpaceDE w:val="0"/>
        <w:autoSpaceDN w:val="0"/>
        <w:bidi w:val="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ab/>
      </w:r>
      <w:r w:rsidR="00EA2D57">
        <w:rPr>
          <w:rFonts w:ascii="Times New Roman" w:hAnsi="Times New Roman"/>
          <w:iCs/>
        </w:rPr>
        <w:t>-</w:t>
      </w:r>
    </w:p>
    <w:p w:rsidR="0042182D" w:rsidRPr="0042182D" w:rsidP="0042182D">
      <w:pPr>
        <w:pStyle w:val="BodyText"/>
        <w:widowControl/>
        <w:bidi w:val="0"/>
        <w:adjustRightInd/>
        <w:spacing w:after="0"/>
        <w:jc w:val="both"/>
        <w:rPr>
          <w:rFonts w:ascii="Times New Roman" w:hAnsi="Times New Roman"/>
        </w:rPr>
      </w:pPr>
    </w:p>
    <w:p w:rsidR="0042182D" w:rsidRPr="0042182D" w:rsidP="0042182D">
      <w:pPr>
        <w:pStyle w:val="BodyText"/>
        <w:widowControl/>
        <w:bidi w:val="0"/>
        <w:adjustRightInd/>
        <w:spacing w:after="0"/>
        <w:jc w:val="both"/>
        <w:rPr>
          <w:rFonts w:ascii="Times New Roman" w:hAnsi="Times New Roman"/>
        </w:rPr>
      </w:pPr>
      <w:r w:rsidRPr="0042182D">
        <w:rPr>
          <w:rFonts w:ascii="Times New Roman" w:hAnsi="Times New Roman"/>
        </w:rPr>
        <w:t>b) nie je obsiahnutá v judikatúre Súdneho dvora Európskej únie.</w:t>
      </w:r>
    </w:p>
    <w:p w:rsidR="0042182D" w:rsidRPr="0042182D" w:rsidP="0042182D">
      <w:pPr>
        <w:pStyle w:val="BodyText"/>
        <w:bidi w:val="0"/>
        <w:spacing w:after="0"/>
        <w:jc w:val="both"/>
        <w:rPr>
          <w:rFonts w:ascii="Times New Roman" w:hAnsi="Times New Roman"/>
        </w:rPr>
      </w:pPr>
    </w:p>
    <w:p w:rsidR="0042182D" w:rsidRPr="0042182D" w:rsidP="0042182D">
      <w:pPr>
        <w:widowControl/>
        <w:bidi w:val="0"/>
        <w:adjustRightInd/>
        <w:jc w:val="both"/>
        <w:rPr>
          <w:rFonts w:ascii="Times New Roman" w:hAnsi="Times New Roman"/>
          <w:b/>
          <w:bCs/>
        </w:rPr>
      </w:pPr>
      <w:r w:rsidRPr="0042182D">
        <w:rPr>
          <w:rFonts w:ascii="Times New Roman" w:hAnsi="Times New Roman"/>
          <w:b/>
          <w:bCs/>
        </w:rPr>
        <w:t>4. Záväzky Slovenskej republiky vo vzťahu k Európskej únii:</w:t>
      </w:r>
    </w:p>
    <w:p w:rsidR="0042182D" w:rsidP="0042182D">
      <w:pPr>
        <w:pStyle w:val="BodyText"/>
        <w:widowControl/>
        <w:bidi w:val="0"/>
        <w:adjustRightInd/>
        <w:spacing w:after="0"/>
        <w:jc w:val="both"/>
        <w:rPr>
          <w:rFonts w:ascii="Times New Roman" w:hAnsi="Times New Roman"/>
        </w:rPr>
      </w:pPr>
    </w:p>
    <w:p w:rsidR="0042182D" w:rsidP="0042182D">
      <w:pPr>
        <w:pStyle w:val="BodyText"/>
        <w:widowControl/>
        <w:bidi w:val="0"/>
        <w:adjustRightInd/>
        <w:spacing w:after="0"/>
        <w:jc w:val="both"/>
        <w:rPr>
          <w:rFonts w:ascii="Times New Roman" w:hAnsi="Times New Roman"/>
        </w:rPr>
      </w:pPr>
      <w:r w:rsidRPr="0042182D">
        <w:rPr>
          <w:rFonts w:ascii="Times New Roman" w:hAnsi="Times New Roman"/>
        </w:rPr>
        <w:t>a) Lehota na prebratie smernice Európskeho parlamentu a Rady 2009/110/ES je stanovená do 30.4. 2011. Lehoty na prebratie smernice 2010/76/EÚ boli určené do 1.1. 2011 a do 31.12. 2011.</w:t>
      </w:r>
    </w:p>
    <w:p w:rsidR="0042182D" w:rsidRPr="0042182D" w:rsidP="0042182D">
      <w:pPr>
        <w:pStyle w:val="BodyText"/>
        <w:widowControl/>
        <w:bidi w:val="0"/>
        <w:adjustRightInd/>
        <w:spacing w:after="0"/>
        <w:jc w:val="both"/>
        <w:rPr>
          <w:rFonts w:ascii="Times New Roman" w:hAnsi="Times New Roman"/>
        </w:rPr>
      </w:pPr>
      <w:r w:rsidRPr="0042182D">
        <w:rPr>
          <w:rFonts w:ascii="Times New Roman" w:hAnsi="Times New Roman"/>
        </w:rPr>
        <w:t>b) Lehota určená na predloženie návrhu právneho prepisu na rokovanie vlády pre smernicu 2009/110/ES podľa určenia gestorských ústredných orgánov štátnej správy zodpovedných za prebratie smerníc a vypracovanie tabuliek zhody k návrhom všeobecne záväzných právnych predpisov je stanovená do 30.4. 2011.</w:t>
      </w:r>
    </w:p>
    <w:p w:rsidR="0042182D" w:rsidP="0042182D">
      <w:pPr>
        <w:pStyle w:val="BodyText"/>
        <w:widowControl/>
        <w:bidi w:val="0"/>
        <w:adjustRightInd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2182D">
        <w:rPr>
          <w:rFonts w:ascii="Times New Roman" w:hAnsi="Times New Roman"/>
        </w:rPr>
        <w:t>Lehoty určené na predloženie návrhu právneho prepisu na rokovanie vlády pre smernicu 2010/76/EÚ podľa určenia gestorských ústredných orgánov štátnej správy zodpovedných za prebratie smerníc a vypracovanie tabuliek zhody k návrhom všeobecne záväzných právnych predpisov boli stanovené do 1.1. 2011 a do 31.12.2011.</w:t>
      </w:r>
    </w:p>
    <w:p w:rsidR="0042182D" w:rsidP="0042182D">
      <w:pPr>
        <w:pStyle w:val="BodyText"/>
        <w:widowControl/>
        <w:bidi w:val="0"/>
        <w:adjustRightInd/>
        <w:spacing w:after="0"/>
        <w:jc w:val="both"/>
        <w:rPr>
          <w:rFonts w:ascii="Times New Roman" w:hAnsi="Times New Roman"/>
        </w:rPr>
      </w:pPr>
      <w:r w:rsidRPr="0042182D">
        <w:rPr>
          <w:rFonts w:ascii="Times New Roman" w:hAnsi="Times New Roman"/>
        </w:rPr>
        <w:t>c) Proti SR bolo začaté konanie o porušení Zmluvy o založení Európskych spoločenstiev podľa čl. 258 až 260 Zmluvy o fungovaní Európskej únie a to konanie č. 2011/547.</w:t>
      </w:r>
    </w:p>
    <w:p w:rsidR="0042182D" w:rsidRPr="0042182D" w:rsidP="0042182D">
      <w:pPr>
        <w:widowControl/>
        <w:autoSpaceDE w:val="0"/>
        <w:autoSpaceDN w:val="0"/>
        <w:bidi w:val="0"/>
        <w:jc w:val="both"/>
        <w:rPr>
          <w:rFonts w:ascii="Times New Roman" w:hAnsi="Times New Roman"/>
          <w:bCs/>
        </w:rPr>
      </w:pPr>
      <w:r w:rsidRPr="0042182D">
        <w:rPr>
          <w:rStyle w:val="PlaceholderText1"/>
          <w:rFonts w:ascii="Times New Roman" w:hAnsi="Times New Roman"/>
          <w:color w:val="auto"/>
        </w:rPr>
        <w:t xml:space="preserve">d) Smernica 2010/76/EÚ bola čiastočne prebratá do zákona č. 483/2001 Z.z. o bankách a o zmene a doplnení niektorých zákonov v znení neskorších predpisov, </w:t>
      </w:r>
      <w:r w:rsidR="00E67CAC">
        <w:rPr>
          <w:rStyle w:val="PlaceholderText1"/>
          <w:rFonts w:ascii="Times New Roman" w:hAnsi="Times New Roman"/>
          <w:color w:val="auto"/>
        </w:rPr>
        <w:t xml:space="preserve">zákona č. 566/2001 Z. z. o cenných papieroch a investičných službách a o zmene a doplnení niektorých zákonov (zákon o cenných papieroch) v znení neskorších predpisov a </w:t>
      </w:r>
      <w:r w:rsidRPr="0042182D">
        <w:rPr>
          <w:rStyle w:val="PlaceholderText1"/>
          <w:rFonts w:ascii="Times New Roman" w:hAnsi="Times New Roman"/>
          <w:color w:val="auto"/>
        </w:rPr>
        <w:t xml:space="preserve">do opatrenia NBS č. 4/2007 </w:t>
      </w:r>
      <w:r w:rsidRPr="0042182D">
        <w:rPr>
          <w:rFonts w:ascii="Times New Roman" w:hAnsi="Times New Roman"/>
          <w:bCs/>
        </w:rPr>
        <w:t>o</w:t>
      </w:r>
      <w:r>
        <w:rPr>
          <w:rFonts w:ascii="Times New Roman" w:hAnsi="Times New Roman"/>
          <w:bCs/>
        </w:rPr>
        <w:t> </w:t>
      </w:r>
      <w:r w:rsidRPr="0042182D">
        <w:rPr>
          <w:rFonts w:ascii="Times New Roman" w:hAnsi="Times New Roman"/>
          <w:bCs/>
        </w:rPr>
        <w:t>vlastných</w:t>
      </w:r>
      <w:r>
        <w:rPr>
          <w:rFonts w:ascii="Times New Roman" w:hAnsi="Times New Roman"/>
          <w:bCs/>
        </w:rPr>
        <w:t xml:space="preserve"> </w:t>
      </w:r>
      <w:r w:rsidRPr="0042182D">
        <w:rPr>
          <w:rFonts w:ascii="Times New Roman" w:hAnsi="Times New Roman"/>
          <w:bCs/>
        </w:rPr>
        <w:t>zdrojoch financovania bánk a požiadavkách na vlastné zdroje financovania bánk a o</w:t>
      </w:r>
      <w:r>
        <w:rPr>
          <w:rFonts w:ascii="Times New Roman" w:hAnsi="Times New Roman"/>
          <w:bCs/>
        </w:rPr>
        <w:t> </w:t>
      </w:r>
      <w:r w:rsidRPr="0042182D">
        <w:rPr>
          <w:rFonts w:ascii="Times New Roman" w:hAnsi="Times New Roman"/>
          <w:bCs/>
        </w:rPr>
        <w:t>vlastných</w:t>
      </w:r>
      <w:r>
        <w:rPr>
          <w:rFonts w:ascii="Times New Roman" w:hAnsi="Times New Roman"/>
          <w:bCs/>
        </w:rPr>
        <w:t xml:space="preserve"> </w:t>
      </w:r>
      <w:r w:rsidRPr="0042182D">
        <w:rPr>
          <w:rFonts w:ascii="Times New Roman" w:hAnsi="Times New Roman"/>
          <w:bCs/>
        </w:rPr>
        <w:t>zdrojoch financovania obchodníkov s cennými papiermi a požiadavkách na vlastné zdroje financovania obchodníkov s cennými papiermi</w:t>
      </w:r>
      <w:r w:rsidR="00E67CAC">
        <w:rPr>
          <w:rFonts w:ascii="Times New Roman" w:hAnsi="Times New Roman"/>
        </w:rPr>
        <w:t xml:space="preserve"> v znení neskorších predpisov</w:t>
      </w:r>
      <w:r w:rsidRPr="0042182D">
        <w:rPr>
          <w:rFonts w:ascii="Times New Roman" w:hAnsi="Times New Roman"/>
          <w:bCs/>
        </w:rPr>
        <w:t>.</w:t>
      </w:r>
    </w:p>
    <w:p w:rsidR="0042182D" w:rsidRPr="0042182D" w:rsidP="0042182D">
      <w:pPr>
        <w:widowControl/>
        <w:autoSpaceDE w:val="0"/>
        <w:autoSpaceDN w:val="0"/>
        <w:bidi w:val="0"/>
        <w:jc w:val="both"/>
        <w:rPr>
          <w:rFonts w:ascii="Times New Roman" w:hAnsi="Times New Roman"/>
          <w:bCs/>
        </w:rPr>
      </w:pPr>
    </w:p>
    <w:p w:rsidR="0042182D" w:rsidRPr="0042182D" w:rsidP="0042182D">
      <w:pPr>
        <w:widowControl/>
        <w:bidi w:val="0"/>
        <w:adjustRightInd/>
        <w:jc w:val="both"/>
        <w:rPr>
          <w:rFonts w:ascii="Times New Roman" w:hAnsi="Times New Roman"/>
          <w:b/>
          <w:bCs/>
        </w:rPr>
      </w:pPr>
      <w:r w:rsidRPr="0042182D">
        <w:rPr>
          <w:rFonts w:ascii="Times New Roman" w:hAnsi="Times New Roman"/>
          <w:b/>
          <w:bCs/>
        </w:rPr>
        <w:t>5. Stupeň zlučiteľnosti návrhu zákona s právom Európskej únie:</w:t>
      </w:r>
    </w:p>
    <w:p w:rsidR="0042182D" w:rsidRPr="0042182D" w:rsidP="0042182D">
      <w:pPr>
        <w:bidi w:val="0"/>
        <w:jc w:val="both"/>
        <w:rPr>
          <w:rFonts w:ascii="Times New Roman" w:hAnsi="Times New Roman"/>
        </w:rPr>
      </w:pPr>
      <w:r w:rsidR="00E67CAC">
        <w:rPr>
          <w:rFonts w:ascii="Times New Roman" w:hAnsi="Times New Roman"/>
        </w:rPr>
        <w:tab/>
      </w:r>
      <w:r w:rsidRPr="0042182D">
        <w:rPr>
          <w:rFonts w:ascii="Times New Roman" w:hAnsi="Times New Roman"/>
        </w:rPr>
        <w:t>Úplný.</w:t>
      </w:r>
    </w:p>
    <w:p w:rsidR="0042182D" w:rsidRPr="0042182D" w:rsidP="0042182D">
      <w:pPr>
        <w:bidi w:val="0"/>
        <w:jc w:val="both"/>
        <w:rPr>
          <w:rFonts w:ascii="Times New Roman" w:hAnsi="Times New Roman"/>
        </w:rPr>
      </w:pPr>
    </w:p>
    <w:p w:rsidR="0042182D" w:rsidRPr="0042182D" w:rsidP="0042182D">
      <w:pPr>
        <w:widowControl/>
        <w:bidi w:val="0"/>
        <w:adjustRightInd/>
        <w:jc w:val="both"/>
        <w:rPr>
          <w:rFonts w:ascii="Times New Roman" w:hAnsi="Times New Roman"/>
          <w:b/>
          <w:bCs/>
        </w:rPr>
      </w:pPr>
      <w:r w:rsidRPr="0042182D">
        <w:rPr>
          <w:rFonts w:ascii="Times New Roman" w:hAnsi="Times New Roman"/>
          <w:b/>
          <w:bCs/>
        </w:rPr>
        <w:t>6. Gestor a spolupracujúce rezorty:</w:t>
      </w:r>
    </w:p>
    <w:p w:rsidR="0042182D" w:rsidP="0042182D">
      <w:pPr>
        <w:pStyle w:val="Title"/>
        <w:bidi w:val="0"/>
        <w:jc w:val="both"/>
        <w:rPr>
          <w:rFonts w:ascii="Times New Roman" w:hAnsi="Times New Roman"/>
          <w:b w:val="0"/>
          <w:sz w:val="24"/>
          <w:szCs w:val="24"/>
        </w:rPr>
      </w:pPr>
      <w:r w:rsidR="00E67CAC">
        <w:rPr>
          <w:rFonts w:ascii="Times New Roman" w:hAnsi="Times New Roman"/>
          <w:b w:val="0"/>
          <w:sz w:val="24"/>
          <w:szCs w:val="24"/>
        </w:rPr>
        <w:tab/>
      </w:r>
      <w:r w:rsidRPr="00E67CAC">
        <w:rPr>
          <w:rFonts w:ascii="Times New Roman" w:hAnsi="Times New Roman"/>
          <w:b w:val="0"/>
          <w:sz w:val="24"/>
          <w:szCs w:val="24"/>
        </w:rPr>
        <w:t>Ministerstvo financií Slovenskej republiky, Národná banka Slovenska a Ministerstvo vnútra S</w:t>
      </w:r>
      <w:r w:rsidR="00E67CAC">
        <w:rPr>
          <w:rFonts w:ascii="Times New Roman" w:hAnsi="Times New Roman"/>
          <w:b w:val="0"/>
          <w:sz w:val="24"/>
          <w:szCs w:val="24"/>
        </w:rPr>
        <w:t>lovenskej republiky</w:t>
      </w:r>
      <w:r w:rsidRPr="00E67CAC">
        <w:rPr>
          <w:rFonts w:ascii="Times New Roman" w:hAnsi="Times New Roman"/>
          <w:b w:val="0"/>
          <w:sz w:val="24"/>
          <w:szCs w:val="24"/>
        </w:rPr>
        <w:t>.</w:t>
      </w:r>
    </w:p>
    <w:p w:rsidR="00E67CAC" w:rsidP="0042182D">
      <w:pPr>
        <w:pStyle w:val="Title"/>
        <w:bidi w:val="0"/>
        <w:jc w:val="both"/>
        <w:rPr>
          <w:rFonts w:ascii="Times New Roman" w:hAnsi="Times New Roman"/>
          <w:b w:val="0"/>
          <w:sz w:val="24"/>
          <w:szCs w:val="24"/>
        </w:rPr>
      </w:pPr>
    </w:p>
    <w:p w:rsidR="00E67CAC" w:rsidP="0042182D">
      <w:pPr>
        <w:pStyle w:val="Title"/>
        <w:bidi w:val="0"/>
        <w:jc w:val="both"/>
        <w:rPr>
          <w:rFonts w:ascii="Times New Roman" w:hAnsi="Times New Roman"/>
          <w:b w:val="0"/>
          <w:sz w:val="24"/>
          <w:szCs w:val="24"/>
        </w:rPr>
      </w:pPr>
    </w:p>
    <w:p w:rsidR="00E67CAC" w:rsidP="0042182D">
      <w:pPr>
        <w:pStyle w:val="Title"/>
        <w:bidi w:val="0"/>
        <w:jc w:val="both"/>
        <w:rPr>
          <w:rFonts w:ascii="Times New Roman" w:hAnsi="Times New Roman"/>
          <w:b w:val="0"/>
          <w:sz w:val="24"/>
          <w:szCs w:val="24"/>
        </w:rPr>
      </w:pPr>
    </w:p>
    <w:p w:rsidR="00E67CAC" w:rsidP="0042182D">
      <w:pPr>
        <w:pStyle w:val="Title"/>
        <w:bidi w:val="0"/>
        <w:jc w:val="both"/>
        <w:rPr>
          <w:rFonts w:ascii="Times New Roman" w:hAnsi="Times New Roman"/>
          <w:b w:val="0"/>
          <w:sz w:val="24"/>
          <w:szCs w:val="24"/>
        </w:rPr>
        <w:sectPr w:rsidSect="0042182D">
          <w:pgSz w:w="11906" w:h="16838"/>
          <w:pgMar w:top="1134" w:right="1134" w:bottom="1134" w:left="1134" w:header="709" w:footer="709" w:gutter="0"/>
          <w:lnNumType w:distance="0"/>
          <w:cols w:space="708"/>
          <w:noEndnote w:val="0"/>
          <w:titlePg/>
          <w:bidi w:val="0"/>
          <w:docGrid w:linePitch="360"/>
        </w:sectPr>
      </w:pPr>
    </w:p>
    <w:p w:rsidR="00E67CAC" w:rsidRPr="00E67CAC" w:rsidP="00E67CAC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E67CAC">
        <w:rPr>
          <w:rFonts w:ascii="Times New Roman" w:hAnsi="Times New Roman"/>
          <w:b/>
          <w:bCs/>
          <w:caps/>
          <w:spacing w:val="30"/>
        </w:rPr>
        <w:t>Doložka</w:t>
      </w:r>
    </w:p>
    <w:p w:rsidR="00E67CAC" w:rsidRPr="00E67CAC" w:rsidP="00E67CAC">
      <w:pPr>
        <w:bidi w:val="0"/>
        <w:jc w:val="center"/>
        <w:rPr>
          <w:rFonts w:ascii="Times New Roman" w:hAnsi="Times New Roman"/>
          <w:b/>
          <w:bCs/>
        </w:rPr>
      </w:pPr>
      <w:r w:rsidRPr="00E67CAC">
        <w:rPr>
          <w:rFonts w:ascii="Times New Roman" w:hAnsi="Times New Roman"/>
          <w:b/>
          <w:bCs/>
        </w:rPr>
        <w:t>vybraných vplyvov</w:t>
      </w:r>
    </w:p>
    <w:p w:rsidR="00E67CAC" w:rsidRPr="00E67CAC" w:rsidP="00E67CAC">
      <w:pPr>
        <w:bidi w:val="0"/>
        <w:rPr>
          <w:rFonts w:ascii="Times New Roman" w:hAnsi="Times New Roman"/>
        </w:rPr>
      </w:pPr>
    </w:p>
    <w:p w:rsidR="00E67CAC" w:rsidP="00E67CAC">
      <w:pPr>
        <w:bidi w:val="0"/>
        <w:jc w:val="both"/>
        <w:rPr>
          <w:rFonts w:ascii="Times New Roman" w:hAnsi="Times New Roman"/>
          <w:b/>
          <w:bCs/>
        </w:rPr>
      </w:pPr>
      <w:r w:rsidRPr="00E67CAC">
        <w:rPr>
          <w:rFonts w:ascii="Times New Roman" w:hAnsi="Times New Roman"/>
          <w:b/>
          <w:bCs/>
        </w:rPr>
        <w:t>A.1. Názov materiálu:</w:t>
      </w:r>
    </w:p>
    <w:p w:rsidR="00E67CAC" w:rsidP="00E67CA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E67CAC">
        <w:rPr>
          <w:rFonts w:ascii="Times New Roman" w:hAnsi="Times New Roman"/>
        </w:rPr>
        <w:t>Návrh zákona, ktorým sa mení a dopĺňa zákon č. 492/2009 Z. z. o</w:t>
      </w:r>
      <w:r>
        <w:rPr>
          <w:rFonts w:ascii="Times New Roman" w:hAnsi="Times New Roman"/>
        </w:rPr>
        <w:t> </w:t>
      </w:r>
      <w:r w:rsidRPr="00E67CAC">
        <w:rPr>
          <w:rFonts w:ascii="Times New Roman" w:hAnsi="Times New Roman"/>
        </w:rPr>
        <w:t>platobných</w:t>
      </w:r>
      <w:r>
        <w:rPr>
          <w:rFonts w:ascii="Times New Roman" w:hAnsi="Times New Roman"/>
        </w:rPr>
        <w:t xml:space="preserve"> </w:t>
      </w:r>
      <w:r w:rsidRPr="00E67CAC">
        <w:rPr>
          <w:rFonts w:ascii="Times New Roman" w:hAnsi="Times New Roman"/>
        </w:rPr>
        <w:t>služ</w:t>
      </w:r>
      <w:r>
        <w:rPr>
          <w:rFonts w:ascii="Times New Roman" w:hAnsi="Times New Roman"/>
        </w:rPr>
        <w:t xml:space="preserve">bách a o zmene </w:t>
      </w:r>
      <w:r w:rsidRPr="00E67CAC">
        <w:rPr>
          <w:rFonts w:ascii="Times New Roman" w:hAnsi="Times New Roman"/>
        </w:rPr>
        <w:t xml:space="preserve">a doplnení niektorých zákonov v znení zákona č. </w:t>
      </w:r>
      <w:r>
        <w:rPr>
          <w:rFonts w:ascii="Times New Roman" w:hAnsi="Times New Roman"/>
        </w:rPr>
        <w:t>130</w:t>
      </w:r>
      <w:r w:rsidRPr="00E67CAC">
        <w:rPr>
          <w:rFonts w:ascii="Times New Roman" w:hAnsi="Times New Roman"/>
        </w:rPr>
        <w:t>/2011 Z. z. a ktorým sa menia a dopĺň</w:t>
      </w:r>
      <w:r>
        <w:rPr>
          <w:rFonts w:ascii="Times New Roman" w:hAnsi="Times New Roman"/>
        </w:rPr>
        <w:t>ajú niektoré zákony</w:t>
      </w:r>
    </w:p>
    <w:p w:rsidR="00E67CAC" w:rsidRPr="00E67CAC" w:rsidP="00E67CAC">
      <w:pPr>
        <w:bidi w:val="0"/>
        <w:jc w:val="both"/>
        <w:rPr>
          <w:rFonts w:ascii="Times New Roman" w:hAnsi="Times New Roman"/>
        </w:rPr>
      </w:pPr>
    </w:p>
    <w:p w:rsidR="00E67CAC" w:rsidRPr="00E67CAC" w:rsidP="00E67CAC">
      <w:pPr>
        <w:bidi w:val="0"/>
        <w:jc w:val="both"/>
        <w:rPr>
          <w:rFonts w:ascii="Times New Roman" w:hAnsi="Times New Roman"/>
          <w:b/>
          <w:bCs/>
        </w:rPr>
      </w:pPr>
      <w:r w:rsidRPr="00E67CAC">
        <w:rPr>
          <w:rFonts w:ascii="Times New Roman" w:hAnsi="Times New Roman"/>
          <w:b/>
          <w:bCs/>
        </w:rPr>
        <w:t>Termín začatia a ukončenia PPK:</w:t>
      </w:r>
      <w:r>
        <w:rPr>
          <w:rFonts w:ascii="Times New Roman" w:hAnsi="Times New Roman"/>
        </w:rPr>
        <w:t xml:space="preserve"> 24.2.2011-5.4.2011</w:t>
      </w:r>
    </w:p>
    <w:p w:rsidR="00E67CAC" w:rsidRPr="00E67CAC" w:rsidP="00E67CAC">
      <w:pPr>
        <w:bidi w:val="0"/>
        <w:jc w:val="both"/>
        <w:rPr>
          <w:rFonts w:ascii="Times New Roman" w:hAnsi="Times New Roman"/>
          <w:b/>
          <w:bCs/>
        </w:rPr>
      </w:pPr>
    </w:p>
    <w:p w:rsidR="00E67CAC" w:rsidRPr="00E67CAC" w:rsidP="00E67CAC">
      <w:pPr>
        <w:bidi w:val="0"/>
        <w:jc w:val="both"/>
        <w:rPr>
          <w:rFonts w:ascii="Times New Roman" w:hAnsi="Times New Roman"/>
          <w:b/>
          <w:bCs/>
        </w:rPr>
      </w:pPr>
      <w:r w:rsidRPr="00E67CAC">
        <w:rPr>
          <w:rFonts w:ascii="Times New Roman" w:hAnsi="Times New Roman"/>
          <w:b/>
          <w:bCs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928"/>
        <w:gridCol w:w="1242"/>
        <w:gridCol w:w="1242"/>
        <w:gridCol w:w="1242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67CAC" w:rsidRPr="00E67CAC" w:rsidP="00E67CAC">
            <w:pPr>
              <w:widowControl/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67CAC" w:rsidRPr="00E67CAC" w:rsidP="00E67CA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7CAC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67CAC" w:rsidRPr="00E67CAC" w:rsidP="00E67CA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7CAC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67CAC" w:rsidRPr="00E67CAC" w:rsidP="00E67CA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7CAC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67CAC" w:rsidRPr="00E67CAC" w:rsidP="00E67CAC">
            <w:pPr>
              <w:widowControl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67CAC">
              <w:rPr>
                <w:rFonts w:ascii="Times New Roman" w:hAnsi="Times New Roman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67CAC" w:rsidRPr="00E67CAC" w:rsidP="00E67CA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67CAC" w:rsidRPr="00E67CAC" w:rsidP="00E67CA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7CAC"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67CAC" w:rsidRPr="00E67CAC" w:rsidP="00E67CA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67CAC" w:rsidRPr="00E67CAC" w:rsidP="00E67CAC">
            <w:pPr>
              <w:widowControl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67CAC">
              <w:rPr>
                <w:rFonts w:ascii="Times New Roman" w:hAnsi="Times New Roman"/>
              </w:rPr>
              <w:t>2. Vplyvy na podnikateľské prostredie – dochádza k</w:t>
            </w:r>
            <w:r>
              <w:rPr>
                <w:rFonts w:ascii="Times New Roman" w:hAnsi="Times New Roman"/>
              </w:rPr>
              <w:t> </w:t>
            </w:r>
            <w:r w:rsidRPr="00E67CAC">
              <w:rPr>
                <w:rFonts w:ascii="Times New Roman" w:hAnsi="Times New Roman"/>
              </w:rPr>
              <w:t>zvýšeniu</w:t>
            </w:r>
            <w:r>
              <w:rPr>
                <w:rFonts w:ascii="Times New Roman" w:hAnsi="Times New Roman"/>
              </w:rPr>
              <w:t xml:space="preserve"> </w:t>
            </w:r>
            <w:r w:rsidRPr="00E67CAC">
              <w:rPr>
                <w:rFonts w:ascii="Times New Roman" w:hAnsi="Times New Roman"/>
              </w:rPr>
              <w:t>regulačného zaťaženia</w:t>
            </w:r>
            <w:r>
              <w:rPr>
                <w:rFonts w:ascii="Times New Roman" w:hAnsi="Times New Roman"/>
              </w:rPr>
              <w:t xml:space="preserve"> </w:t>
            </w:r>
            <w:r w:rsidRPr="00E67CAC">
              <w:rPr>
                <w:rFonts w:ascii="Times New Roman" w:hAnsi="Times New Roman"/>
              </w:rPr>
              <w:t>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67CAC" w:rsidRPr="00E67CAC" w:rsidP="00E67CA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67CAC" w:rsidRPr="00E67CAC" w:rsidP="00E67CA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7CAC"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67CAC" w:rsidRPr="00E67CAC" w:rsidP="00E67CA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67CAC" w:rsidRPr="00E67CAC" w:rsidP="00E67CAC">
            <w:pPr>
              <w:widowControl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67CAC">
              <w:rPr>
                <w:rFonts w:ascii="Times New Roman" w:hAnsi="Times New Roman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67CAC" w:rsidRPr="00E67CAC" w:rsidP="00E67CA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67CAC" w:rsidRPr="00E67CAC" w:rsidP="00E67CA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7CAC"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67CAC" w:rsidRPr="00E67CAC" w:rsidP="00E67CA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67CAC" w:rsidRPr="00E67CAC" w:rsidP="00E67CAC">
            <w:pPr>
              <w:widowControl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67CAC">
              <w:rPr>
                <w:rFonts w:ascii="Times New Roman" w:hAnsi="Times New Roman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67CAC" w:rsidRPr="00E67CAC" w:rsidP="00E67CA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67CAC" w:rsidRPr="00E67CAC" w:rsidP="00E67CA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67CAC" w:rsidRPr="00E67CAC" w:rsidP="00E67CA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67CAC" w:rsidRPr="00E67CAC" w:rsidP="00E67CAC">
            <w:pPr>
              <w:widowControl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67CAC">
              <w:rPr>
                <w:rFonts w:ascii="Times New Roman" w:hAnsi="Times New Roman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67CAC" w:rsidRPr="00E67CAC" w:rsidP="00E67CA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67CAC" w:rsidRPr="00E67CAC" w:rsidP="00E67CA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67CAC" w:rsidRPr="00E67CAC" w:rsidP="00E67CA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67CAC" w:rsidRPr="00E67CAC" w:rsidP="00E67CAC">
            <w:pPr>
              <w:widowControl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67CAC">
              <w:rPr>
                <w:rFonts w:ascii="Times New Roman" w:hAnsi="Times New Roman"/>
              </w:rPr>
              <w:t>– rovnosť príležitostí a rodovú rovnosť</w:t>
            </w:r>
            <w:r>
              <w:rPr>
                <w:rFonts w:ascii="Times New Roman" w:hAnsi="Times New Roman"/>
              </w:rPr>
              <w:t xml:space="preserve"> a vplyvy na z</w:t>
            </w:r>
            <w:r w:rsidRPr="00E67CAC">
              <w:rPr>
                <w:rFonts w:ascii="Times New Roman" w:hAnsi="Times New Roman"/>
              </w:rPr>
              <w:t>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67CAC" w:rsidRPr="00E67CAC" w:rsidP="00E67CA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67CAC" w:rsidRPr="00E67CAC" w:rsidP="00E67CA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67CAC" w:rsidRPr="00E67CAC" w:rsidP="00E67CA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67CAC" w:rsidRPr="00E67CAC" w:rsidP="00E67CAC">
            <w:pPr>
              <w:widowControl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67CAC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67CAC" w:rsidRPr="00E67CAC" w:rsidP="00E67CA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67CAC" w:rsidRPr="00E67CAC" w:rsidP="00E67CA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7CAC"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67CAC" w:rsidRPr="00E67CAC" w:rsidP="00E67CA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67CAC" w:rsidRPr="00E67CAC" w:rsidP="00E67CAC">
            <w:pPr>
              <w:widowControl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67CAC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67CAC" w:rsidRPr="00E67CAC" w:rsidP="00E67CA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67CAC" w:rsidRPr="00E67CAC" w:rsidP="00E67CA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7CAC"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67CAC" w:rsidRPr="00E67CAC" w:rsidP="00E67CA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67CAC" w:rsidRPr="00E67CAC" w:rsidP="00E67CAC">
      <w:pPr>
        <w:bidi w:val="0"/>
        <w:jc w:val="both"/>
        <w:rPr>
          <w:rFonts w:ascii="Times New Roman" w:hAnsi="Times New Roman"/>
          <w:bCs/>
        </w:rPr>
      </w:pPr>
    </w:p>
    <w:p w:rsidR="00E67CAC" w:rsidRPr="00E67CAC" w:rsidP="00E67CAC">
      <w:pPr>
        <w:bidi w:val="0"/>
        <w:jc w:val="both"/>
        <w:rPr>
          <w:rFonts w:ascii="Times New Roman" w:hAnsi="Times New Roman"/>
          <w:bCs/>
        </w:rPr>
      </w:pPr>
      <w:r w:rsidRPr="00E67CAC">
        <w:rPr>
          <w:rFonts w:ascii="Times New Roman" w:hAnsi="Times New Roman"/>
          <w:bCs/>
        </w:rPr>
        <w:t>A.3. Poznámky</w:t>
      </w:r>
    </w:p>
    <w:p w:rsidR="00E67CAC" w:rsidRPr="00E67CAC" w:rsidP="00E67CAC">
      <w:pPr>
        <w:bidi w:val="0"/>
        <w:jc w:val="both"/>
        <w:rPr>
          <w:rFonts w:ascii="Times New Roman" w:hAnsi="Times New Roman"/>
          <w:bCs/>
        </w:rPr>
      </w:pPr>
      <w:r w:rsidRPr="00E67CAC">
        <w:rPr>
          <w:rFonts w:ascii="Times New Roman" w:hAnsi="Times New Roman"/>
          <w:bCs/>
        </w:rPr>
        <w:t>A.4. Alternatívne riešenia</w:t>
      </w:r>
    </w:p>
    <w:p w:rsidR="00E67CAC" w:rsidP="00E67CAC">
      <w:pPr>
        <w:pStyle w:val="Title"/>
        <w:bidi w:val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E67CAC">
        <w:rPr>
          <w:rFonts w:ascii="Times New Roman" w:hAnsi="Times New Roman"/>
          <w:b w:val="0"/>
          <w:bCs w:val="0"/>
          <w:sz w:val="24"/>
          <w:szCs w:val="24"/>
        </w:rPr>
        <w:t>A.5. Stanovisko gestorov</w:t>
      </w:r>
    </w:p>
    <w:p w:rsidR="00E67CAC" w:rsidP="00E67CAC">
      <w:pPr>
        <w:pStyle w:val="Title"/>
        <w:bidi w:val="0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E67CAC" w:rsidP="00E67CAC">
      <w:pPr>
        <w:pStyle w:val="Title"/>
        <w:bidi w:val="0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F542DB" w:rsidP="00E67CAC">
      <w:pPr>
        <w:pStyle w:val="Title"/>
        <w:bidi w:val="0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F542DB" w:rsidP="00E67CAC">
      <w:pPr>
        <w:pStyle w:val="Title"/>
        <w:bidi w:val="0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sectPr w:rsidSect="0042182D">
      <w:pgSz w:w="11906" w:h="16838"/>
      <w:pgMar w:top="1134" w:right="1134" w:bottom="1134" w:left="1134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107" w:rsidP="0043187B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16D7B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267107" w:rsidP="00EC5049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7D2AD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  <w:rtl w:val="0"/>
        <w:cs w:val="0"/>
      </w:rPr>
    </w:lvl>
  </w:abstractNum>
  <w:abstractNum w:abstractNumId="1">
    <w:nsid w:val="FFFFFF7D"/>
    <w:multiLevelType w:val="singleLevel"/>
    <w:tmpl w:val="5BB4A2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  <w:rtl w:val="0"/>
        <w:cs w:val="0"/>
      </w:rPr>
    </w:lvl>
  </w:abstractNum>
  <w:abstractNum w:abstractNumId="2">
    <w:nsid w:val="FFFFFF7E"/>
    <w:multiLevelType w:val="singleLevel"/>
    <w:tmpl w:val="05D40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  <w:rtl w:val="0"/>
        <w:cs w:val="0"/>
      </w:rPr>
    </w:lvl>
  </w:abstractNum>
  <w:abstractNum w:abstractNumId="3">
    <w:nsid w:val="FFFFFF7F"/>
    <w:multiLevelType w:val="singleLevel"/>
    <w:tmpl w:val="66D6C1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rtl w:val="0"/>
        <w:cs w:val="0"/>
      </w:rPr>
    </w:lvl>
  </w:abstractNum>
  <w:abstractNum w:abstractNumId="4">
    <w:nsid w:val="FFFFFF80"/>
    <w:multiLevelType w:val="singleLevel"/>
    <w:tmpl w:val="4984C8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62F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B262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9872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5E1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9">
    <w:nsid w:val="FFFFFF89"/>
    <w:multiLevelType w:val="singleLevel"/>
    <w:tmpl w:val="E79A84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197713"/>
    <w:multiLevelType w:val="hybridMultilevel"/>
    <w:tmpl w:val="BB3C891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2335AA7"/>
    <w:multiLevelType w:val="hybridMultilevel"/>
    <w:tmpl w:val="662AF59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00439"/>
    <w:multiLevelType w:val="hybridMultilevel"/>
    <w:tmpl w:val="7FFA08E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237686"/>
    <w:multiLevelType w:val="hybridMultilevel"/>
    <w:tmpl w:val="7A9E997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0BB08A6"/>
    <w:multiLevelType w:val="hybridMultilevel"/>
    <w:tmpl w:val="A85667B0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41D07ED4"/>
    <w:multiLevelType w:val="hybridMultilevel"/>
    <w:tmpl w:val="D1BA6B9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E8753C"/>
    <w:multiLevelType w:val="hybridMultilevel"/>
    <w:tmpl w:val="B19664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B083F0A"/>
    <w:multiLevelType w:val="hybridMultilevel"/>
    <w:tmpl w:val="48B8183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410587"/>
    <w:multiLevelType w:val="hybridMultilevel"/>
    <w:tmpl w:val="921A651C"/>
    <w:lvl w:ilvl="0">
      <w:start w:val="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20">
    <w:nsid w:val="67307290"/>
    <w:multiLevelType w:val="hybridMultilevel"/>
    <w:tmpl w:val="1ED4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BF03261"/>
    <w:multiLevelType w:val="hybridMultilevel"/>
    <w:tmpl w:val="69926042"/>
    <w:lvl w:ilvl="0">
      <w:start w:val="1"/>
      <w:numFmt w:val="decimal"/>
      <w:lvlText w:val="%1."/>
      <w:lvlJc w:val="left"/>
      <w:pPr>
        <w:ind w:left="720" w:hanging="360"/>
      </w:pPr>
      <w:rPr>
        <w:rFonts w:cs="Arial Narrow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49F5B83"/>
    <w:multiLevelType w:val="hybridMultilevel"/>
    <w:tmpl w:val="7736E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9"/>
  </w:num>
  <w:num w:numId="14">
    <w:abstractNumId w:val="22"/>
  </w:num>
  <w:num w:numId="15">
    <w:abstractNumId w:val="20"/>
  </w:num>
  <w:num w:numId="16">
    <w:abstractNumId w:val="12"/>
  </w:num>
  <w:num w:numId="17">
    <w:abstractNumId w:val="15"/>
  </w:num>
  <w:num w:numId="18">
    <w:abstractNumId w:val="17"/>
  </w:num>
  <w:num w:numId="19">
    <w:abstractNumId w:val="11"/>
  </w:num>
  <w:num w:numId="20">
    <w:abstractNumId w:val="13"/>
  </w:num>
  <w:num w:numId="21">
    <w:abstractNumId w:val="16"/>
  </w:num>
  <w:num w:numId="22">
    <w:abstractNumId w:val="18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09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C5049"/>
    <w:rsid w:val="000002DD"/>
    <w:rsid w:val="0000125B"/>
    <w:rsid w:val="0000251A"/>
    <w:rsid w:val="0000342B"/>
    <w:rsid w:val="00003D58"/>
    <w:rsid w:val="000043EC"/>
    <w:rsid w:val="0000464B"/>
    <w:rsid w:val="00004E70"/>
    <w:rsid w:val="00005980"/>
    <w:rsid w:val="00006171"/>
    <w:rsid w:val="00006F11"/>
    <w:rsid w:val="00007919"/>
    <w:rsid w:val="00007B21"/>
    <w:rsid w:val="00007BAC"/>
    <w:rsid w:val="00010006"/>
    <w:rsid w:val="000101BB"/>
    <w:rsid w:val="0001064A"/>
    <w:rsid w:val="00010A98"/>
    <w:rsid w:val="00011C20"/>
    <w:rsid w:val="00011EA1"/>
    <w:rsid w:val="000121F9"/>
    <w:rsid w:val="0001260D"/>
    <w:rsid w:val="0001264F"/>
    <w:rsid w:val="00013B66"/>
    <w:rsid w:val="00014337"/>
    <w:rsid w:val="00014377"/>
    <w:rsid w:val="00014419"/>
    <w:rsid w:val="0001506B"/>
    <w:rsid w:val="00015D5E"/>
    <w:rsid w:val="00016894"/>
    <w:rsid w:val="00016AAA"/>
    <w:rsid w:val="0002084F"/>
    <w:rsid w:val="0002143E"/>
    <w:rsid w:val="00021A77"/>
    <w:rsid w:val="00021D67"/>
    <w:rsid w:val="000221D1"/>
    <w:rsid w:val="000229AE"/>
    <w:rsid w:val="00022D72"/>
    <w:rsid w:val="00023227"/>
    <w:rsid w:val="00023A78"/>
    <w:rsid w:val="00023BEE"/>
    <w:rsid w:val="0002455A"/>
    <w:rsid w:val="0002464B"/>
    <w:rsid w:val="00024681"/>
    <w:rsid w:val="00025172"/>
    <w:rsid w:val="00026817"/>
    <w:rsid w:val="00026B66"/>
    <w:rsid w:val="00027170"/>
    <w:rsid w:val="0002720C"/>
    <w:rsid w:val="00027A20"/>
    <w:rsid w:val="000305BF"/>
    <w:rsid w:val="00030EE4"/>
    <w:rsid w:val="0003192E"/>
    <w:rsid w:val="00032064"/>
    <w:rsid w:val="00032D3F"/>
    <w:rsid w:val="0003309F"/>
    <w:rsid w:val="000331D9"/>
    <w:rsid w:val="00033638"/>
    <w:rsid w:val="0003391F"/>
    <w:rsid w:val="000349F4"/>
    <w:rsid w:val="00034AF5"/>
    <w:rsid w:val="00034B03"/>
    <w:rsid w:val="00034FAB"/>
    <w:rsid w:val="00036458"/>
    <w:rsid w:val="00036783"/>
    <w:rsid w:val="00036E06"/>
    <w:rsid w:val="00036FCA"/>
    <w:rsid w:val="00037E30"/>
    <w:rsid w:val="00037EC1"/>
    <w:rsid w:val="00040086"/>
    <w:rsid w:val="00040860"/>
    <w:rsid w:val="000408CA"/>
    <w:rsid w:val="00041B73"/>
    <w:rsid w:val="000422D0"/>
    <w:rsid w:val="00042E97"/>
    <w:rsid w:val="000436F9"/>
    <w:rsid w:val="00043FBE"/>
    <w:rsid w:val="0004482B"/>
    <w:rsid w:val="00044FAB"/>
    <w:rsid w:val="0004724A"/>
    <w:rsid w:val="00047A21"/>
    <w:rsid w:val="00047BDD"/>
    <w:rsid w:val="000506DC"/>
    <w:rsid w:val="0005097A"/>
    <w:rsid w:val="00050D3F"/>
    <w:rsid w:val="0005137F"/>
    <w:rsid w:val="00051725"/>
    <w:rsid w:val="000530E4"/>
    <w:rsid w:val="0005398F"/>
    <w:rsid w:val="0005502A"/>
    <w:rsid w:val="000557E3"/>
    <w:rsid w:val="00055A63"/>
    <w:rsid w:val="00055F70"/>
    <w:rsid w:val="000565AD"/>
    <w:rsid w:val="00056CFF"/>
    <w:rsid w:val="00057083"/>
    <w:rsid w:val="0005713F"/>
    <w:rsid w:val="00057F19"/>
    <w:rsid w:val="00061B8E"/>
    <w:rsid w:val="000630D5"/>
    <w:rsid w:val="000635F1"/>
    <w:rsid w:val="00063B0C"/>
    <w:rsid w:val="000642B9"/>
    <w:rsid w:val="0006439A"/>
    <w:rsid w:val="00064C35"/>
    <w:rsid w:val="00064D18"/>
    <w:rsid w:val="00064D5B"/>
    <w:rsid w:val="00066485"/>
    <w:rsid w:val="00066641"/>
    <w:rsid w:val="00066853"/>
    <w:rsid w:val="00066B31"/>
    <w:rsid w:val="000676C8"/>
    <w:rsid w:val="000679DC"/>
    <w:rsid w:val="00067F16"/>
    <w:rsid w:val="000702BB"/>
    <w:rsid w:val="00070BD7"/>
    <w:rsid w:val="00071338"/>
    <w:rsid w:val="000713D2"/>
    <w:rsid w:val="00072190"/>
    <w:rsid w:val="00075345"/>
    <w:rsid w:val="00076904"/>
    <w:rsid w:val="00076BE4"/>
    <w:rsid w:val="000773CE"/>
    <w:rsid w:val="00080AB9"/>
    <w:rsid w:val="000815A5"/>
    <w:rsid w:val="00081F44"/>
    <w:rsid w:val="00082244"/>
    <w:rsid w:val="00083E04"/>
    <w:rsid w:val="00085908"/>
    <w:rsid w:val="00085F11"/>
    <w:rsid w:val="00086713"/>
    <w:rsid w:val="00086EC0"/>
    <w:rsid w:val="0008728E"/>
    <w:rsid w:val="000900FB"/>
    <w:rsid w:val="00090B75"/>
    <w:rsid w:val="00091C27"/>
    <w:rsid w:val="00091CD3"/>
    <w:rsid w:val="00093190"/>
    <w:rsid w:val="00093B47"/>
    <w:rsid w:val="00094914"/>
    <w:rsid w:val="00095775"/>
    <w:rsid w:val="000957DB"/>
    <w:rsid w:val="000971FA"/>
    <w:rsid w:val="00097EAD"/>
    <w:rsid w:val="000A033D"/>
    <w:rsid w:val="000A0D21"/>
    <w:rsid w:val="000A27B8"/>
    <w:rsid w:val="000A32AC"/>
    <w:rsid w:val="000A52C2"/>
    <w:rsid w:val="000A6854"/>
    <w:rsid w:val="000A7AA7"/>
    <w:rsid w:val="000B058C"/>
    <w:rsid w:val="000B1819"/>
    <w:rsid w:val="000B2A29"/>
    <w:rsid w:val="000B30A0"/>
    <w:rsid w:val="000B3FC0"/>
    <w:rsid w:val="000B4402"/>
    <w:rsid w:val="000B48F9"/>
    <w:rsid w:val="000B4CD2"/>
    <w:rsid w:val="000B569E"/>
    <w:rsid w:val="000B6026"/>
    <w:rsid w:val="000B624D"/>
    <w:rsid w:val="000B647A"/>
    <w:rsid w:val="000B64C3"/>
    <w:rsid w:val="000C017C"/>
    <w:rsid w:val="000C091B"/>
    <w:rsid w:val="000C0D99"/>
    <w:rsid w:val="000C1D29"/>
    <w:rsid w:val="000C1FBC"/>
    <w:rsid w:val="000C251A"/>
    <w:rsid w:val="000C2F9B"/>
    <w:rsid w:val="000C3323"/>
    <w:rsid w:val="000C3A3B"/>
    <w:rsid w:val="000C408A"/>
    <w:rsid w:val="000C4577"/>
    <w:rsid w:val="000C4BA9"/>
    <w:rsid w:val="000C5E96"/>
    <w:rsid w:val="000C5E99"/>
    <w:rsid w:val="000C63B6"/>
    <w:rsid w:val="000C6B19"/>
    <w:rsid w:val="000C7036"/>
    <w:rsid w:val="000D0A16"/>
    <w:rsid w:val="000D107B"/>
    <w:rsid w:val="000D1CBB"/>
    <w:rsid w:val="000D3D75"/>
    <w:rsid w:val="000D6238"/>
    <w:rsid w:val="000D6309"/>
    <w:rsid w:val="000D64F1"/>
    <w:rsid w:val="000D73E2"/>
    <w:rsid w:val="000E13E6"/>
    <w:rsid w:val="000E2376"/>
    <w:rsid w:val="000E2EA7"/>
    <w:rsid w:val="000E336F"/>
    <w:rsid w:val="000E3ADF"/>
    <w:rsid w:val="000E420E"/>
    <w:rsid w:val="000E433E"/>
    <w:rsid w:val="000E5AC0"/>
    <w:rsid w:val="000E60F1"/>
    <w:rsid w:val="000E6926"/>
    <w:rsid w:val="000E693F"/>
    <w:rsid w:val="000E7C73"/>
    <w:rsid w:val="000F0015"/>
    <w:rsid w:val="000F0A3A"/>
    <w:rsid w:val="000F1410"/>
    <w:rsid w:val="000F147C"/>
    <w:rsid w:val="000F153A"/>
    <w:rsid w:val="000F20D5"/>
    <w:rsid w:val="000F2BA4"/>
    <w:rsid w:val="000F33AC"/>
    <w:rsid w:val="000F36D6"/>
    <w:rsid w:val="000F394F"/>
    <w:rsid w:val="000F3BE9"/>
    <w:rsid w:val="000F3CA8"/>
    <w:rsid w:val="000F3DCB"/>
    <w:rsid w:val="000F5417"/>
    <w:rsid w:val="000F58CA"/>
    <w:rsid w:val="000F5B2B"/>
    <w:rsid w:val="000F5F58"/>
    <w:rsid w:val="000F61C5"/>
    <w:rsid w:val="000F67A1"/>
    <w:rsid w:val="000F7235"/>
    <w:rsid w:val="000F75A6"/>
    <w:rsid w:val="00100250"/>
    <w:rsid w:val="00101299"/>
    <w:rsid w:val="00102D37"/>
    <w:rsid w:val="0010566A"/>
    <w:rsid w:val="001056EA"/>
    <w:rsid w:val="001057FB"/>
    <w:rsid w:val="00105EFD"/>
    <w:rsid w:val="0010667A"/>
    <w:rsid w:val="001068CD"/>
    <w:rsid w:val="00107296"/>
    <w:rsid w:val="00107BBE"/>
    <w:rsid w:val="001100B2"/>
    <w:rsid w:val="00110148"/>
    <w:rsid w:val="00112A00"/>
    <w:rsid w:val="00112A31"/>
    <w:rsid w:val="00114177"/>
    <w:rsid w:val="00114D76"/>
    <w:rsid w:val="001158F3"/>
    <w:rsid w:val="00115BCD"/>
    <w:rsid w:val="00115D85"/>
    <w:rsid w:val="00116A1A"/>
    <w:rsid w:val="00116A58"/>
    <w:rsid w:val="00116E9F"/>
    <w:rsid w:val="0011742A"/>
    <w:rsid w:val="00117F64"/>
    <w:rsid w:val="00120055"/>
    <w:rsid w:val="00121930"/>
    <w:rsid w:val="0012278E"/>
    <w:rsid w:val="00123188"/>
    <w:rsid w:val="00123396"/>
    <w:rsid w:val="00125E52"/>
    <w:rsid w:val="00125F20"/>
    <w:rsid w:val="001278DD"/>
    <w:rsid w:val="00127C7B"/>
    <w:rsid w:val="00130875"/>
    <w:rsid w:val="001311C3"/>
    <w:rsid w:val="00131220"/>
    <w:rsid w:val="001312F4"/>
    <w:rsid w:val="00131DDA"/>
    <w:rsid w:val="00131F60"/>
    <w:rsid w:val="00133336"/>
    <w:rsid w:val="001345B6"/>
    <w:rsid w:val="00134E11"/>
    <w:rsid w:val="001352CA"/>
    <w:rsid w:val="001359C2"/>
    <w:rsid w:val="001374CF"/>
    <w:rsid w:val="00140CE5"/>
    <w:rsid w:val="0014229C"/>
    <w:rsid w:val="001428C3"/>
    <w:rsid w:val="00142D2A"/>
    <w:rsid w:val="001435D3"/>
    <w:rsid w:val="00143CFE"/>
    <w:rsid w:val="00144AE6"/>
    <w:rsid w:val="00145589"/>
    <w:rsid w:val="001458F7"/>
    <w:rsid w:val="001459C1"/>
    <w:rsid w:val="001459FF"/>
    <w:rsid w:val="00145AA7"/>
    <w:rsid w:val="00145FC7"/>
    <w:rsid w:val="00146000"/>
    <w:rsid w:val="00146083"/>
    <w:rsid w:val="001463F8"/>
    <w:rsid w:val="00146FC0"/>
    <w:rsid w:val="0014727B"/>
    <w:rsid w:val="00147B75"/>
    <w:rsid w:val="00150A53"/>
    <w:rsid w:val="00150B0D"/>
    <w:rsid w:val="00151ACD"/>
    <w:rsid w:val="00151FEF"/>
    <w:rsid w:val="001520C5"/>
    <w:rsid w:val="001523D7"/>
    <w:rsid w:val="00152B47"/>
    <w:rsid w:val="00152F94"/>
    <w:rsid w:val="00154A95"/>
    <w:rsid w:val="00154E45"/>
    <w:rsid w:val="00155066"/>
    <w:rsid w:val="00155BFE"/>
    <w:rsid w:val="00156C4A"/>
    <w:rsid w:val="00157A97"/>
    <w:rsid w:val="001609EA"/>
    <w:rsid w:val="00160D73"/>
    <w:rsid w:val="001610BF"/>
    <w:rsid w:val="00162C28"/>
    <w:rsid w:val="00162F8E"/>
    <w:rsid w:val="00163532"/>
    <w:rsid w:val="00163AF2"/>
    <w:rsid w:val="00163F26"/>
    <w:rsid w:val="00164AD6"/>
    <w:rsid w:val="00165089"/>
    <w:rsid w:val="00165716"/>
    <w:rsid w:val="00165A10"/>
    <w:rsid w:val="00165D1F"/>
    <w:rsid w:val="00165ECF"/>
    <w:rsid w:val="00166048"/>
    <w:rsid w:val="001660ED"/>
    <w:rsid w:val="00166174"/>
    <w:rsid w:val="001662DD"/>
    <w:rsid w:val="0016650F"/>
    <w:rsid w:val="00166A1C"/>
    <w:rsid w:val="00166CC6"/>
    <w:rsid w:val="001672D0"/>
    <w:rsid w:val="00170850"/>
    <w:rsid w:val="001714DD"/>
    <w:rsid w:val="001715B0"/>
    <w:rsid w:val="001719CD"/>
    <w:rsid w:val="00171F55"/>
    <w:rsid w:val="00172588"/>
    <w:rsid w:val="0017265A"/>
    <w:rsid w:val="001727F7"/>
    <w:rsid w:val="0017292F"/>
    <w:rsid w:val="00172C9E"/>
    <w:rsid w:val="00173D9D"/>
    <w:rsid w:val="0017411A"/>
    <w:rsid w:val="0017425D"/>
    <w:rsid w:val="00174D1B"/>
    <w:rsid w:val="00174D34"/>
    <w:rsid w:val="00175CC4"/>
    <w:rsid w:val="001760C3"/>
    <w:rsid w:val="00176BB8"/>
    <w:rsid w:val="001773EB"/>
    <w:rsid w:val="001774E4"/>
    <w:rsid w:val="00177810"/>
    <w:rsid w:val="0017793B"/>
    <w:rsid w:val="001802D9"/>
    <w:rsid w:val="00180C1D"/>
    <w:rsid w:val="00180F35"/>
    <w:rsid w:val="00182749"/>
    <w:rsid w:val="00182C47"/>
    <w:rsid w:val="00183750"/>
    <w:rsid w:val="001837D1"/>
    <w:rsid w:val="001839A2"/>
    <w:rsid w:val="001841FD"/>
    <w:rsid w:val="001848A1"/>
    <w:rsid w:val="00185652"/>
    <w:rsid w:val="0018567F"/>
    <w:rsid w:val="00187743"/>
    <w:rsid w:val="00190170"/>
    <w:rsid w:val="0019081B"/>
    <w:rsid w:val="00191AD0"/>
    <w:rsid w:val="00192ADE"/>
    <w:rsid w:val="00192AFE"/>
    <w:rsid w:val="001930EC"/>
    <w:rsid w:val="001931A3"/>
    <w:rsid w:val="00193712"/>
    <w:rsid w:val="00193C77"/>
    <w:rsid w:val="00193CE5"/>
    <w:rsid w:val="00194011"/>
    <w:rsid w:val="001942F2"/>
    <w:rsid w:val="001951F0"/>
    <w:rsid w:val="00195EE9"/>
    <w:rsid w:val="00195F16"/>
    <w:rsid w:val="00196B71"/>
    <w:rsid w:val="001973D4"/>
    <w:rsid w:val="001977C2"/>
    <w:rsid w:val="001A0AC9"/>
    <w:rsid w:val="001A0EDE"/>
    <w:rsid w:val="001A1084"/>
    <w:rsid w:val="001A1393"/>
    <w:rsid w:val="001A149B"/>
    <w:rsid w:val="001A16EF"/>
    <w:rsid w:val="001A2153"/>
    <w:rsid w:val="001A2C3C"/>
    <w:rsid w:val="001A2D97"/>
    <w:rsid w:val="001A2E69"/>
    <w:rsid w:val="001A32A8"/>
    <w:rsid w:val="001A3A24"/>
    <w:rsid w:val="001A42E9"/>
    <w:rsid w:val="001A4482"/>
    <w:rsid w:val="001A4B98"/>
    <w:rsid w:val="001A4F53"/>
    <w:rsid w:val="001A5736"/>
    <w:rsid w:val="001A7AAC"/>
    <w:rsid w:val="001B0595"/>
    <w:rsid w:val="001B0750"/>
    <w:rsid w:val="001B1EA0"/>
    <w:rsid w:val="001B4378"/>
    <w:rsid w:val="001B4DDE"/>
    <w:rsid w:val="001B520F"/>
    <w:rsid w:val="001B6C4D"/>
    <w:rsid w:val="001B6DB9"/>
    <w:rsid w:val="001B7678"/>
    <w:rsid w:val="001C0AF9"/>
    <w:rsid w:val="001C0DCD"/>
    <w:rsid w:val="001C1BF2"/>
    <w:rsid w:val="001C254E"/>
    <w:rsid w:val="001C30F5"/>
    <w:rsid w:val="001C3842"/>
    <w:rsid w:val="001C3906"/>
    <w:rsid w:val="001C3D40"/>
    <w:rsid w:val="001C56D7"/>
    <w:rsid w:val="001C5E42"/>
    <w:rsid w:val="001C5EC9"/>
    <w:rsid w:val="001C5F51"/>
    <w:rsid w:val="001C74A0"/>
    <w:rsid w:val="001D0782"/>
    <w:rsid w:val="001D1684"/>
    <w:rsid w:val="001D1BD1"/>
    <w:rsid w:val="001D1CC5"/>
    <w:rsid w:val="001D33A4"/>
    <w:rsid w:val="001D34CA"/>
    <w:rsid w:val="001D394B"/>
    <w:rsid w:val="001D4B92"/>
    <w:rsid w:val="001D4DC1"/>
    <w:rsid w:val="001D4EEC"/>
    <w:rsid w:val="001D50BE"/>
    <w:rsid w:val="001D5485"/>
    <w:rsid w:val="001D5F3D"/>
    <w:rsid w:val="001D6352"/>
    <w:rsid w:val="001D6B6B"/>
    <w:rsid w:val="001D72F7"/>
    <w:rsid w:val="001D7979"/>
    <w:rsid w:val="001E0E53"/>
    <w:rsid w:val="001E1FFC"/>
    <w:rsid w:val="001E2233"/>
    <w:rsid w:val="001E2D2E"/>
    <w:rsid w:val="001E2DD3"/>
    <w:rsid w:val="001E4B44"/>
    <w:rsid w:val="001E5771"/>
    <w:rsid w:val="001E58BB"/>
    <w:rsid w:val="001E5A50"/>
    <w:rsid w:val="001E6047"/>
    <w:rsid w:val="001E623D"/>
    <w:rsid w:val="001E62AB"/>
    <w:rsid w:val="001E655C"/>
    <w:rsid w:val="001E6822"/>
    <w:rsid w:val="001E6B1B"/>
    <w:rsid w:val="001E7400"/>
    <w:rsid w:val="001F03E6"/>
    <w:rsid w:val="001F063A"/>
    <w:rsid w:val="001F070C"/>
    <w:rsid w:val="001F09C4"/>
    <w:rsid w:val="001F0E84"/>
    <w:rsid w:val="001F0F05"/>
    <w:rsid w:val="001F1385"/>
    <w:rsid w:val="001F14BE"/>
    <w:rsid w:val="001F1DE6"/>
    <w:rsid w:val="001F2073"/>
    <w:rsid w:val="001F23B3"/>
    <w:rsid w:val="001F40AB"/>
    <w:rsid w:val="001F470E"/>
    <w:rsid w:val="001F4EC1"/>
    <w:rsid w:val="001F549D"/>
    <w:rsid w:val="001F5B6A"/>
    <w:rsid w:val="001F5E0B"/>
    <w:rsid w:val="001F642E"/>
    <w:rsid w:val="001F6C09"/>
    <w:rsid w:val="001F720C"/>
    <w:rsid w:val="001F75AE"/>
    <w:rsid w:val="001F78EF"/>
    <w:rsid w:val="002009C5"/>
    <w:rsid w:val="00200DF5"/>
    <w:rsid w:val="00200E40"/>
    <w:rsid w:val="00200FC9"/>
    <w:rsid w:val="0020139F"/>
    <w:rsid w:val="00201A91"/>
    <w:rsid w:val="00202AAF"/>
    <w:rsid w:val="00203037"/>
    <w:rsid w:val="002052C9"/>
    <w:rsid w:val="00205393"/>
    <w:rsid w:val="002054FD"/>
    <w:rsid w:val="002059D9"/>
    <w:rsid w:val="00205C9D"/>
    <w:rsid w:val="00205E67"/>
    <w:rsid w:val="00206237"/>
    <w:rsid w:val="00206CD2"/>
    <w:rsid w:val="00206FA9"/>
    <w:rsid w:val="00207A88"/>
    <w:rsid w:val="002106BD"/>
    <w:rsid w:val="0021185D"/>
    <w:rsid w:val="0021294D"/>
    <w:rsid w:val="0021382D"/>
    <w:rsid w:val="00213BE6"/>
    <w:rsid w:val="00214958"/>
    <w:rsid w:val="002157B9"/>
    <w:rsid w:val="00215C1F"/>
    <w:rsid w:val="0021651A"/>
    <w:rsid w:val="00217836"/>
    <w:rsid w:val="00217C10"/>
    <w:rsid w:val="0022030D"/>
    <w:rsid w:val="002207F3"/>
    <w:rsid w:val="00220B7B"/>
    <w:rsid w:val="0022191D"/>
    <w:rsid w:val="00221979"/>
    <w:rsid w:val="00221A52"/>
    <w:rsid w:val="00221B92"/>
    <w:rsid w:val="00222336"/>
    <w:rsid w:val="002224CB"/>
    <w:rsid w:val="00222740"/>
    <w:rsid w:val="00222C8F"/>
    <w:rsid w:val="00222FA6"/>
    <w:rsid w:val="00222FE8"/>
    <w:rsid w:val="00223F72"/>
    <w:rsid w:val="002244F6"/>
    <w:rsid w:val="00224B2A"/>
    <w:rsid w:val="00225B09"/>
    <w:rsid w:val="00225F6C"/>
    <w:rsid w:val="00225FB1"/>
    <w:rsid w:val="002268A6"/>
    <w:rsid w:val="002276B2"/>
    <w:rsid w:val="0023026A"/>
    <w:rsid w:val="002310D1"/>
    <w:rsid w:val="002311D0"/>
    <w:rsid w:val="00231715"/>
    <w:rsid w:val="00231A50"/>
    <w:rsid w:val="002330A9"/>
    <w:rsid w:val="0023315D"/>
    <w:rsid w:val="0023335F"/>
    <w:rsid w:val="00233EFE"/>
    <w:rsid w:val="002359F2"/>
    <w:rsid w:val="002370E3"/>
    <w:rsid w:val="00237696"/>
    <w:rsid w:val="002406D1"/>
    <w:rsid w:val="0024169C"/>
    <w:rsid w:val="00241920"/>
    <w:rsid w:val="0024224B"/>
    <w:rsid w:val="0024283C"/>
    <w:rsid w:val="00243FFF"/>
    <w:rsid w:val="00244E11"/>
    <w:rsid w:val="0024512A"/>
    <w:rsid w:val="002455A8"/>
    <w:rsid w:val="00245967"/>
    <w:rsid w:val="002459AF"/>
    <w:rsid w:val="00246087"/>
    <w:rsid w:val="00246358"/>
    <w:rsid w:val="00246B4C"/>
    <w:rsid w:val="00246E90"/>
    <w:rsid w:val="00247003"/>
    <w:rsid w:val="0025072B"/>
    <w:rsid w:val="00251C6C"/>
    <w:rsid w:val="00251E84"/>
    <w:rsid w:val="00252227"/>
    <w:rsid w:val="002528E2"/>
    <w:rsid w:val="002531C7"/>
    <w:rsid w:val="00253279"/>
    <w:rsid w:val="00254752"/>
    <w:rsid w:val="0025702A"/>
    <w:rsid w:val="0025704C"/>
    <w:rsid w:val="002570FE"/>
    <w:rsid w:val="00257B52"/>
    <w:rsid w:val="00260186"/>
    <w:rsid w:val="00261628"/>
    <w:rsid w:val="00261EBF"/>
    <w:rsid w:val="0026201E"/>
    <w:rsid w:val="00262042"/>
    <w:rsid w:val="00262515"/>
    <w:rsid w:val="0026372C"/>
    <w:rsid w:val="0026473B"/>
    <w:rsid w:val="00264C02"/>
    <w:rsid w:val="00265B20"/>
    <w:rsid w:val="00265B83"/>
    <w:rsid w:val="00265C54"/>
    <w:rsid w:val="0026617B"/>
    <w:rsid w:val="00267107"/>
    <w:rsid w:val="00267410"/>
    <w:rsid w:val="002675D0"/>
    <w:rsid w:val="002676B3"/>
    <w:rsid w:val="00267CB7"/>
    <w:rsid w:val="00270308"/>
    <w:rsid w:val="00270B7F"/>
    <w:rsid w:val="0027175E"/>
    <w:rsid w:val="00271817"/>
    <w:rsid w:val="00271F7E"/>
    <w:rsid w:val="00272482"/>
    <w:rsid w:val="00272777"/>
    <w:rsid w:val="00274EA3"/>
    <w:rsid w:val="002752B9"/>
    <w:rsid w:val="00275F2F"/>
    <w:rsid w:val="00276C7C"/>
    <w:rsid w:val="002773CC"/>
    <w:rsid w:val="00280071"/>
    <w:rsid w:val="00281115"/>
    <w:rsid w:val="00281EEC"/>
    <w:rsid w:val="002821AC"/>
    <w:rsid w:val="00282778"/>
    <w:rsid w:val="0028316B"/>
    <w:rsid w:val="0028405B"/>
    <w:rsid w:val="002849ED"/>
    <w:rsid w:val="002851AC"/>
    <w:rsid w:val="00285929"/>
    <w:rsid w:val="00285BF3"/>
    <w:rsid w:val="00286BDE"/>
    <w:rsid w:val="002871CC"/>
    <w:rsid w:val="00287D5A"/>
    <w:rsid w:val="00290633"/>
    <w:rsid w:val="00290B60"/>
    <w:rsid w:val="00291AFB"/>
    <w:rsid w:val="00291B81"/>
    <w:rsid w:val="002921EF"/>
    <w:rsid w:val="00292E2A"/>
    <w:rsid w:val="0029331F"/>
    <w:rsid w:val="00293788"/>
    <w:rsid w:val="0029389A"/>
    <w:rsid w:val="00294395"/>
    <w:rsid w:val="002944D7"/>
    <w:rsid w:val="0029480F"/>
    <w:rsid w:val="002950E5"/>
    <w:rsid w:val="002959C1"/>
    <w:rsid w:val="00296E6F"/>
    <w:rsid w:val="00297FBF"/>
    <w:rsid w:val="002A05F1"/>
    <w:rsid w:val="002A298E"/>
    <w:rsid w:val="002A2A30"/>
    <w:rsid w:val="002A2F1B"/>
    <w:rsid w:val="002A4D11"/>
    <w:rsid w:val="002A4F87"/>
    <w:rsid w:val="002A60E2"/>
    <w:rsid w:val="002A77E0"/>
    <w:rsid w:val="002A77FA"/>
    <w:rsid w:val="002B08AF"/>
    <w:rsid w:val="002B0AB4"/>
    <w:rsid w:val="002B121D"/>
    <w:rsid w:val="002B1ABD"/>
    <w:rsid w:val="002B225D"/>
    <w:rsid w:val="002B39AA"/>
    <w:rsid w:val="002B3D52"/>
    <w:rsid w:val="002B6491"/>
    <w:rsid w:val="002B6F25"/>
    <w:rsid w:val="002B73A5"/>
    <w:rsid w:val="002B7997"/>
    <w:rsid w:val="002B7B99"/>
    <w:rsid w:val="002B7CE2"/>
    <w:rsid w:val="002C087B"/>
    <w:rsid w:val="002C0D6E"/>
    <w:rsid w:val="002C2991"/>
    <w:rsid w:val="002C3801"/>
    <w:rsid w:val="002C390F"/>
    <w:rsid w:val="002C3BE9"/>
    <w:rsid w:val="002C45FA"/>
    <w:rsid w:val="002C4D82"/>
    <w:rsid w:val="002C6AEB"/>
    <w:rsid w:val="002C7495"/>
    <w:rsid w:val="002D0020"/>
    <w:rsid w:val="002D0A38"/>
    <w:rsid w:val="002D0B6F"/>
    <w:rsid w:val="002D15C8"/>
    <w:rsid w:val="002D1B43"/>
    <w:rsid w:val="002D21DE"/>
    <w:rsid w:val="002D43BE"/>
    <w:rsid w:val="002D4929"/>
    <w:rsid w:val="002D4DE8"/>
    <w:rsid w:val="002D4E68"/>
    <w:rsid w:val="002D52C1"/>
    <w:rsid w:val="002D53E9"/>
    <w:rsid w:val="002D64E9"/>
    <w:rsid w:val="002E04B2"/>
    <w:rsid w:val="002E189E"/>
    <w:rsid w:val="002E2515"/>
    <w:rsid w:val="002E2B22"/>
    <w:rsid w:val="002E2C76"/>
    <w:rsid w:val="002F04EB"/>
    <w:rsid w:val="002F0B25"/>
    <w:rsid w:val="002F11F5"/>
    <w:rsid w:val="002F1291"/>
    <w:rsid w:val="002F14DA"/>
    <w:rsid w:val="002F1D1F"/>
    <w:rsid w:val="002F1DF4"/>
    <w:rsid w:val="002F28F1"/>
    <w:rsid w:val="002F3BB5"/>
    <w:rsid w:val="002F3E8A"/>
    <w:rsid w:val="002F3FD6"/>
    <w:rsid w:val="002F46DD"/>
    <w:rsid w:val="002F495D"/>
    <w:rsid w:val="002F60EF"/>
    <w:rsid w:val="002F7116"/>
    <w:rsid w:val="002F7709"/>
    <w:rsid w:val="002F775F"/>
    <w:rsid w:val="00300816"/>
    <w:rsid w:val="00300B25"/>
    <w:rsid w:val="00301512"/>
    <w:rsid w:val="003020F2"/>
    <w:rsid w:val="003025BF"/>
    <w:rsid w:val="00302722"/>
    <w:rsid w:val="00302832"/>
    <w:rsid w:val="00303477"/>
    <w:rsid w:val="00303B0E"/>
    <w:rsid w:val="00304CF2"/>
    <w:rsid w:val="0030507B"/>
    <w:rsid w:val="00305BFB"/>
    <w:rsid w:val="00306C40"/>
    <w:rsid w:val="00306DBE"/>
    <w:rsid w:val="00307081"/>
    <w:rsid w:val="0031052A"/>
    <w:rsid w:val="0031087C"/>
    <w:rsid w:val="00311363"/>
    <w:rsid w:val="00312089"/>
    <w:rsid w:val="00312124"/>
    <w:rsid w:val="00312481"/>
    <w:rsid w:val="00312694"/>
    <w:rsid w:val="00312FD4"/>
    <w:rsid w:val="00313BEF"/>
    <w:rsid w:val="0031414D"/>
    <w:rsid w:val="003143F2"/>
    <w:rsid w:val="00314738"/>
    <w:rsid w:val="0031525A"/>
    <w:rsid w:val="0031540A"/>
    <w:rsid w:val="00316D45"/>
    <w:rsid w:val="003207A1"/>
    <w:rsid w:val="003207D1"/>
    <w:rsid w:val="00320A25"/>
    <w:rsid w:val="00320EF0"/>
    <w:rsid w:val="0032188F"/>
    <w:rsid w:val="00322382"/>
    <w:rsid w:val="0032282F"/>
    <w:rsid w:val="00323F1D"/>
    <w:rsid w:val="003242AB"/>
    <w:rsid w:val="003249A2"/>
    <w:rsid w:val="00324E23"/>
    <w:rsid w:val="00324E57"/>
    <w:rsid w:val="0032511E"/>
    <w:rsid w:val="003252EC"/>
    <w:rsid w:val="00325737"/>
    <w:rsid w:val="00326731"/>
    <w:rsid w:val="00326DB5"/>
    <w:rsid w:val="003304DF"/>
    <w:rsid w:val="00330D38"/>
    <w:rsid w:val="00331506"/>
    <w:rsid w:val="003322A8"/>
    <w:rsid w:val="00332CE4"/>
    <w:rsid w:val="00332D9D"/>
    <w:rsid w:val="003336EB"/>
    <w:rsid w:val="00333992"/>
    <w:rsid w:val="003340E1"/>
    <w:rsid w:val="00335C0E"/>
    <w:rsid w:val="00335FF6"/>
    <w:rsid w:val="00336D5B"/>
    <w:rsid w:val="003370B3"/>
    <w:rsid w:val="00337AB8"/>
    <w:rsid w:val="00337FDC"/>
    <w:rsid w:val="003406CB"/>
    <w:rsid w:val="003407A1"/>
    <w:rsid w:val="003407AA"/>
    <w:rsid w:val="0034119F"/>
    <w:rsid w:val="00341AEE"/>
    <w:rsid w:val="00341BD3"/>
    <w:rsid w:val="00341C54"/>
    <w:rsid w:val="00342328"/>
    <w:rsid w:val="0034397F"/>
    <w:rsid w:val="00343C2E"/>
    <w:rsid w:val="00343CD8"/>
    <w:rsid w:val="00343D30"/>
    <w:rsid w:val="00344DD0"/>
    <w:rsid w:val="00344E75"/>
    <w:rsid w:val="00345915"/>
    <w:rsid w:val="00347316"/>
    <w:rsid w:val="00350861"/>
    <w:rsid w:val="00350CDC"/>
    <w:rsid w:val="003511DA"/>
    <w:rsid w:val="003528EB"/>
    <w:rsid w:val="0035382E"/>
    <w:rsid w:val="00354888"/>
    <w:rsid w:val="00355384"/>
    <w:rsid w:val="00355A59"/>
    <w:rsid w:val="00355D8E"/>
    <w:rsid w:val="00357F2B"/>
    <w:rsid w:val="00361C02"/>
    <w:rsid w:val="00362992"/>
    <w:rsid w:val="00362A2A"/>
    <w:rsid w:val="00362AD2"/>
    <w:rsid w:val="00362AD7"/>
    <w:rsid w:val="003630D7"/>
    <w:rsid w:val="003642D4"/>
    <w:rsid w:val="003660F4"/>
    <w:rsid w:val="003666F8"/>
    <w:rsid w:val="00366C9A"/>
    <w:rsid w:val="00366E01"/>
    <w:rsid w:val="003671FE"/>
    <w:rsid w:val="00367713"/>
    <w:rsid w:val="003678C1"/>
    <w:rsid w:val="00371C75"/>
    <w:rsid w:val="0037200B"/>
    <w:rsid w:val="003720CB"/>
    <w:rsid w:val="0037224D"/>
    <w:rsid w:val="003734AE"/>
    <w:rsid w:val="00373B0C"/>
    <w:rsid w:val="00373BBF"/>
    <w:rsid w:val="00376B0C"/>
    <w:rsid w:val="00377243"/>
    <w:rsid w:val="00377D32"/>
    <w:rsid w:val="00377DD5"/>
    <w:rsid w:val="00380022"/>
    <w:rsid w:val="003802AA"/>
    <w:rsid w:val="00380337"/>
    <w:rsid w:val="003805CB"/>
    <w:rsid w:val="00381C36"/>
    <w:rsid w:val="003832C7"/>
    <w:rsid w:val="003835EF"/>
    <w:rsid w:val="0038392D"/>
    <w:rsid w:val="003845C6"/>
    <w:rsid w:val="003847D3"/>
    <w:rsid w:val="00384D50"/>
    <w:rsid w:val="00384DC3"/>
    <w:rsid w:val="00384F70"/>
    <w:rsid w:val="003853DC"/>
    <w:rsid w:val="003861BD"/>
    <w:rsid w:val="00386486"/>
    <w:rsid w:val="0038659B"/>
    <w:rsid w:val="0038721F"/>
    <w:rsid w:val="00387468"/>
    <w:rsid w:val="00387AE2"/>
    <w:rsid w:val="00387E7F"/>
    <w:rsid w:val="00387EEB"/>
    <w:rsid w:val="00387FB6"/>
    <w:rsid w:val="00390A6A"/>
    <w:rsid w:val="00391136"/>
    <w:rsid w:val="00392522"/>
    <w:rsid w:val="003927BC"/>
    <w:rsid w:val="00392ED0"/>
    <w:rsid w:val="003938F6"/>
    <w:rsid w:val="0039558E"/>
    <w:rsid w:val="00395801"/>
    <w:rsid w:val="00395825"/>
    <w:rsid w:val="00395E0F"/>
    <w:rsid w:val="00397256"/>
    <w:rsid w:val="003974B8"/>
    <w:rsid w:val="00397723"/>
    <w:rsid w:val="00397E10"/>
    <w:rsid w:val="003A063A"/>
    <w:rsid w:val="003A0B0B"/>
    <w:rsid w:val="003A0F5D"/>
    <w:rsid w:val="003A12E8"/>
    <w:rsid w:val="003A140D"/>
    <w:rsid w:val="003A17FB"/>
    <w:rsid w:val="003A22B3"/>
    <w:rsid w:val="003A300D"/>
    <w:rsid w:val="003A3108"/>
    <w:rsid w:val="003A35D4"/>
    <w:rsid w:val="003A3DBE"/>
    <w:rsid w:val="003A4FFA"/>
    <w:rsid w:val="003A541F"/>
    <w:rsid w:val="003A555E"/>
    <w:rsid w:val="003A59F0"/>
    <w:rsid w:val="003A6C8F"/>
    <w:rsid w:val="003A6E86"/>
    <w:rsid w:val="003A753D"/>
    <w:rsid w:val="003B14EB"/>
    <w:rsid w:val="003B17A2"/>
    <w:rsid w:val="003B2259"/>
    <w:rsid w:val="003B2DAB"/>
    <w:rsid w:val="003B39FF"/>
    <w:rsid w:val="003B50A8"/>
    <w:rsid w:val="003B5186"/>
    <w:rsid w:val="003B545A"/>
    <w:rsid w:val="003B58C5"/>
    <w:rsid w:val="003B5A42"/>
    <w:rsid w:val="003B5A79"/>
    <w:rsid w:val="003B6324"/>
    <w:rsid w:val="003B6A7B"/>
    <w:rsid w:val="003B7677"/>
    <w:rsid w:val="003B7D30"/>
    <w:rsid w:val="003C0073"/>
    <w:rsid w:val="003C0A69"/>
    <w:rsid w:val="003C0D03"/>
    <w:rsid w:val="003C252D"/>
    <w:rsid w:val="003C2B75"/>
    <w:rsid w:val="003C30C7"/>
    <w:rsid w:val="003C3195"/>
    <w:rsid w:val="003C379A"/>
    <w:rsid w:val="003C3C51"/>
    <w:rsid w:val="003C477D"/>
    <w:rsid w:val="003C53FD"/>
    <w:rsid w:val="003C589B"/>
    <w:rsid w:val="003C5B8E"/>
    <w:rsid w:val="003C626D"/>
    <w:rsid w:val="003C6B2A"/>
    <w:rsid w:val="003D03E9"/>
    <w:rsid w:val="003D0D39"/>
    <w:rsid w:val="003D21C7"/>
    <w:rsid w:val="003D2373"/>
    <w:rsid w:val="003D24CB"/>
    <w:rsid w:val="003D401E"/>
    <w:rsid w:val="003D460A"/>
    <w:rsid w:val="003D4771"/>
    <w:rsid w:val="003D554C"/>
    <w:rsid w:val="003D618B"/>
    <w:rsid w:val="003D6287"/>
    <w:rsid w:val="003D62AC"/>
    <w:rsid w:val="003D74C9"/>
    <w:rsid w:val="003E01B7"/>
    <w:rsid w:val="003E0462"/>
    <w:rsid w:val="003E0BCE"/>
    <w:rsid w:val="003E0D82"/>
    <w:rsid w:val="003E1FA6"/>
    <w:rsid w:val="003E201F"/>
    <w:rsid w:val="003E20F8"/>
    <w:rsid w:val="003E25F8"/>
    <w:rsid w:val="003E2E90"/>
    <w:rsid w:val="003E33B9"/>
    <w:rsid w:val="003E3538"/>
    <w:rsid w:val="003E363F"/>
    <w:rsid w:val="003E3EF6"/>
    <w:rsid w:val="003E4413"/>
    <w:rsid w:val="003E46E2"/>
    <w:rsid w:val="003E529C"/>
    <w:rsid w:val="003E58CB"/>
    <w:rsid w:val="003E5CD5"/>
    <w:rsid w:val="003E6265"/>
    <w:rsid w:val="003E68E9"/>
    <w:rsid w:val="003E6F14"/>
    <w:rsid w:val="003E7CBB"/>
    <w:rsid w:val="003E7E6E"/>
    <w:rsid w:val="003F0BC7"/>
    <w:rsid w:val="003F1764"/>
    <w:rsid w:val="003F2606"/>
    <w:rsid w:val="003F27A9"/>
    <w:rsid w:val="003F2CE1"/>
    <w:rsid w:val="003F37FF"/>
    <w:rsid w:val="003F383F"/>
    <w:rsid w:val="003F44E0"/>
    <w:rsid w:val="003F46A3"/>
    <w:rsid w:val="003F47ED"/>
    <w:rsid w:val="003F508D"/>
    <w:rsid w:val="003F6622"/>
    <w:rsid w:val="003F6736"/>
    <w:rsid w:val="0040008C"/>
    <w:rsid w:val="0040159B"/>
    <w:rsid w:val="00402156"/>
    <w:rsid w:val="004021AD"/>
    <w:rsid w:val="00402F26"/>
    <w:rsid w:val="00405197"/>
    <w:rsid w:val="00405BE2"/>
    <w:rsid w:val="00405C61"/>
    <w:rsid w:val="00405D09"/>
    <w:rsid w:val="00406545"/>
    <w:rsid w:val="00407385"/>
    <w:rsid w:val="004075DF"/>
    <w:rsid w:val="00410937"/>
    <w:rsid w:val="00411241"/>
    <w:rsid w:val="00411366"/>
    <w:rsid w:val="00412464"/>
    <w:rsid w:val="00412F9E"/>
    <w:rsid w:val="00413937"/>
    <w:rsid w:val="00413939"/>
    <w:rsid w:val="004149E2"/>
    <w:rsid w:val="00414A59"/>
    <w:rsid w:val="004158BF"/>
    <w:rsid w:val="00415D3E"/>
    <w:rsid w:val="00417DF9"/>
    <w:rsid w:val="00420017"/>
    <w:rsid w:val="00420A05"/>
    <w:rsid w:val="00420DEF"/>
    <w:rsid w:val="0042182D"/>
    <w:rsid w:val="00421EBF"/>
    <w:rsid w:val="00422B20"/>
    <w:rsid w:val="00423660"/>
    <w:rsid w:val="00423BF3"/>
    <w:rsid w:val="004243C5"/>
    <w:rsid w:val="00424F5A"/>
    <w:rsid w:val="004251DA"/>
    <w:rsid w:val="00425BBD"/>
    <w:rsid w:val="00425CCB"/>
    <w:rsid w:val="00426571"/>
    <w:rsid w:val="004276EF"/>
    <w:rsid w:val="0042773D"/>
    <w:rsid w:val="00427C7D"/>
    <w:rsid w:val="00427C80"/>
    <w:rsid w:val="004304B3"/>
    <w:rsid w:val="00431664"/>
    <w:rsid w:val="004316D8"/>
    <w:rsid w:val="00431833"/>
    <w:rsid w:val="0043187B"/>
    <w:rsid w:val="00431CE8"/>
    <w:rsid w:val="00431F6F"/>
    <w:rsid w:val="004336FD"/>
    <w:rsid w:val="004339D8"/>
    <w:rsid w:val="004341B6"/>
    <w:rsid w:val="00434644"/>
    <w:rsid w:val="00440067"/>
    <w:rsid w:val="0044071F"/>
    <w:rsid w:val="00441907"/>
    <w:rsid w:val="00441B57"/>
    <w:rsid w:val="004429E3"/>
    <w:rsid w:val="00443A94"/>
    <w:rsid w:val="00444B56"/>
    <w:rsid w:val="004450A7"/>
    <w:rsid w:val="00446E0A"/>
    <w:rsid w:val="0044704F"/>
    <w:rsid w:val="00447773"/>
    <w:rsid w:val="00447F03"/>
    <w:rsid w:val="004539CB"/>
    <w:rsid w:val="004541E0"/>
    <w:rsid w:val="0045429C"/>
    <w:rsid w:val="00454E45"/>
    <w:rsid w:val="00455883"/>
    <w:rsid w:val="00456113"/>
    <w:rsid w:val="004564D4"/>
    <w:rsid w:val="004610E6"/>
    <w:rsid w:val="00461526"/>
    <w:rsid w:val="0046172D"/>
    <w:rsid w:val="00461AE9"/>
    <w:rsid w:val="00461E83"/>
    <w:rsid w:val="00462962"/>
    <w:rsid w:val="0046326E"/>
    <w:rsid w:val="004632BC"/>
    <w:rsid w:val="0046416E"/>
    <w:rsid w:val="0046421C"/>
    <w:rsid w:val="00465664"/>
    <w:rsid w:val="00465692"/>
    <w:rsid w:val="00465C1D"/>
    <w:rsid w:val="0046659A"/>
    <w:rsid w:val="00470A8E"/>
    <w:rsid w:val="00470EAB"/>
    <w:rsid w:val="0047153D"/>
    <w:rsid w:val="004720BA"/>
    <w:rsid w:val="0047304D"/>
    <w:rsid w:val="004730C8"/>
    <w:rsid w:val="004739A3"/>
    <w:rsid w:val="00474510"/>
    <w:rsid w:val="00474A44"/>
    <w:rsid w:val="00474CE8"/>
    <w:rsid w:val="0047614C"/>
    <w:rsid w:val="00476850"/>
    <w:rsid w:val="004768DC"/>
    <w:rsid w:val="00476AF4"/>
    <w:rsid w:val="00477555"/>
    <w:rsid w:val="0048117F"/>
    <w:rsid w:val="00481A5F"/>
    <w:rsid w:val="00481C93"/>
    <w:rsid w:val="0048200D"/>
    <w:rsid w:val="004831CF"/>
    <w:rsid w:val="004841F6"/>
    <w:rsid w:val="00485027"/>
    <w:rsid w:val="004864C0"/>
    <w:rsid w:val="004865A5"/>
    <w:rsid w:val="0048722A"/>
    <w:rsid w:val="0048727B"/>
    <w:rsid w:val="004872A3"/>
    <w:rsid w:val="0049003B"/>
    <w:rsid w:val="004901D9"/>
    <w:rsid w:val="0049035A"/>
    <w:rsid w:val="004904F7"/>
    <w:rsid w:val="00490862"/>
    <w:rsid w:val="004911CD"/>
    <w:rsid w:val="00491DBA"/>
    <w:rsid w:val="00492C0D"/>
    <w:rsid w:val="00492CD5"/>
    <w:rsid w:val="0049333E"/>
    <w:rsid w:val="0049363E"/>
    <w:rsid w:val="00493CB8"/>
    <w:rsid w:val="00493F39"/>
    <w:rsid w:val="004945A5"/>
    <w:rsid w:val="00494EB7"/>
    <w:rsid w:val="00494FD4"/>
    <w:rsid w:val="00496357"/>
    <w:rsid w:val="00497315"/>
    <w:rsid w:val="00497C2D"/>
    <w:rsid w:val="004A0127"/>
    <w:rsid w:val="004A0647"/>
    <w:rsid w:val="004A1748"/>
    <w:rsid w:val="004A17EB"/>
    <w:rsid w:val="004A3E94"/>
    <w:rsid w:val="004A48B5"/>
    <w:rsid w:val="004A4B0A"/>
    <w:rsid w:val="004A4CE9"/>
    <w:rsid w:val="004A58AB"/>
    <w:rsid w:val="004A5983"/>
    <w:rsid w:val="004A5B66"/>
    <w:rsid w:val="004A6A2B"/>
    <w:rsid w:val="004A7C86"/>
    <w:rsid w:val="004B0090"/>
    <w:rsid w:val="004B0386"/>
    <w:rsid w:val="004B0547"/>
    <w:rsid w:val="004B1FEA"/>
    <w:rsid w:val="004B31FA"/>
    <w:rsid w:val="004B32F1"/>
    <w:rsid w:val="004B37A3"/>
    <w:rsid w:val="004B3FD2"/>
    <w:rsid w:val="004B499B"/>
    <w:rsid w:val="004B4A83"/>
    <w:rsid w:val="004B5941"/>
    <w:rsid w:val="004B5E43"/>
    <w:rsid w:val="004B64A1"/>
    <w:rsid w:val="004B738D"/>
    <w:rsid w:val="004B775E"/>
    <w:rsid w:val="004B79E5"/>
    <w:rsid w:val="004B7F56"/>
    <w:rsid w:val="004C0E55"/>
    <w:rsid w:val="004C1147"/>
    <w:rsid w:val="004C2A01"/>
    <w:rsid w:val="004C3169"/>
    <w:rsid w:val="004C47B1"/>
    <w:rsid w:val="004C672D"/>
    <w:rsid w:val="004C6BA9"/>
    <w:rsid w:val="004D0414"/>
    <w:rsid w:val="004D0581"/>
    <w:rsid w:val="004D093E"/>
    <w:rsid w:val="004D1281"/>
    <w:rsid w:val="004D1E06"/>
    <w:rsid w:val="004D22C6"/>
    <w:rsid w:val="004D2777"/>
    <w:rsid w:val="004D2BFA"/>
    <w:rsid w:val="004D4547"/>
    <w:rsid w:val="004D6202"/>
    <w:rsid w:val="004D659E"/>
    <w:rsid w:val="004D69E8"/>
    <w:rsid w:val="004D6CC3"/>
    <w:rsid w:val="004D6EEB"/>
    <w:rsid w:val="004D7026"/>
    <w:rsid w:val="004E0A5A"/>
    <w:rsid w:val="004E1FCD"/>
    <w:rsid w:val="004E2C28"/>
    <w:rsid w:val="004E3607"/>
    <w:rsid w:val="004E3E78"/>
    <w:rsid w:val="004E52DD"/>
    <w:rsid w:val="004E53A7"/>
    <w:rsid w:val="004E643C"/>
    <w:rsid w:val="004E7939"/>
    <w:rsid w:val="004F0217"/>
    <w:rsid w:val="004F105F"/>
    <w:rsid w:val="004F1D9E"/>
    <w:rsid w:val="004F29D2"/>
    <w:rsid w:val="004F331F"/>
    <w:rsid w:val="004F3F5B"/>
    <w:rsid w:val="004F4959"/>
    <w:rsid w:val="004F49B4"/>
    <w:rsid w:val="004F4C04"/>
    <w:rsid w:val="004F69AF"/>
    <w:rsid w:val="005006FE"/>
    <w:rsid w:val="00501129"/>
    <w:rsid w:val="00501220"/>
    <w:rsid w:val="00501E14"/>
    <w:rsid w:val="00501FE8"/>
    <w:rsid w:val="005022B3"/>
    <w:rsid w:val="00502360"/>
    <w:rsid w:val="00502543"/>
    <w:rsid w:val="00502BDC"/>
    <w:rsid w:val="0050507A"/>
    <w:rsid w:val="005053C9"/>
    <w:rsid w:val="00505ACC"/>
    <w:rsid w:val="00505CC1"/>
    <w:rsid w:val="0050685E"/>
    <w:rsid w:val="00506E34"/>
    <w:rsid w:val="0050712E"/>
    <w:rsid w:val="00507A83"/>
    <w:rsid w:val="00510DF2"/>
    <w:rsid w:val="00511514"/>
    <w:rsid w:val="005117B9"/>
    <w:rsid w:val="0051190E"/>
    <w:rsid w:val="00512884"/>
    <w:rsid w:val="00512D7E"/>
    <w:rsid w:val="00512F40"/>
    <w:rsid w:val="00515FD9"/>
    <w:rsid w:val="005165EE"/>
    <w:rsid w:val="00516E54"/>
    <w:rsid w:val="00517697"/>
    <w:rsid w:val="00517733"/>
    <w:rsid w:val="005179FA"/>
    <w:rsid w:val="00520F89"/>
    <w:rsid w:val="0052130D"/>
    <w:rsid w:val="00522075"/>
    <w:rsid w:val="00522A1F"/>
    <w:rsid w:val="00522C10"/>
    <w:rsid w:val="00523383"/>
    <w:rsid w:val="005234D6"/>
    <w:rsid w:val="005240FD"/>
    <w:rsid w:val="0052412C"/>
    <w:rsid w:val="005259F2"/>
    <w:rsid w:val="00525AF5"/>
    <w:rsid w:val="00525B77"/>
    <w:rsid w:val="00525F16"/>
    <w:rsid w:val="00527907"/>
    <w:rsid w:val="00530609"/>
    <w:rsid w:val="00530903"/>
    <w:rsid w:val="00530C3C"/>
    <w:rsid w:val="0053152D"/>
    <w:rsid w:val="00531E2A"/>
    <w:rsid w:val="00533FB7"/>
    <w:rsid w:val="005346DE"/>
    <w:rsid w:val="0053495E"/>
    <w:rsid w:val="005355C5"/>
    <w:rsid w:val="00535765"/>
    <w:rsid w:val="005374A6"/>
    <w:rsid w:val="00537F30"/>
    <w:rsid w:val="005401C3"/>
    <w:rsid w:val="005402B4"/>
    <w:rsid w:val="0054069F"/>
    <w:rsid w:val="00540B79"/>
    <w:rsid w:val="00540F22"/>
    <w:rsid w:val="00541150"/>
    <w:rsid w:val="0054141B"/>
    <w:rsid w:val="00541B60"/>
    <w:rsid w:val="00541BEB"/>
    <w:rsid w:val="005420BC"/>
    <w:rsid w:val="00542A6E"/>
    <w:rsid w:val="0054331D"/>
    <w:rsid w:val="0054395D"/>
    <w:rsid w:val="005439D8"/>
    <w:rsid w:val="00543E98"/>
    <w:rsid w:val="00544BF3"/>
    <w:rsid w:val="005455E4"/>
    <w:rsid w:val="00545CED"/>
    <w:rsid w:val="00546BEF"/>
    <w:rsid w:val="005478A7"/>
    <w:rsid w:val="00547FB7"/>
    <w:rsid w:val="00550C75"/>
    <w:rsid w:val="00550E75"/>
    <w:rsid w:val="005518DA"/>
    <w:rsid w:val="00551D3C"/>
    <w:rsid w:val="00552E13"/>
    <w:rsid w:val="005532FD"/>
    <w:rsid w:val="0055354C"/>
    <w:rsid w:val="005538B3"/>
    <w:rsid w:val="00554E81"/>
    <w:rsid w:val="00556B3B"/>
    <w:rsid w:val="005575B9"/>
    <w:rsid w:val="00557CF7"/>
    <w:rsid w:val="00560304"/>
    <w:rsid w:val="005604A6"/>
    <w:rsid w:val="00561037"/>
    <w:rsid w:val="0056130F"/>
    <w:rsid w:val="00561568"/>
    <w:rsid w:val="0056156A"/>
    <w:rsid w:val="00561B51"/>
    <w:rsid w:val="00562300"/>
    <w:rsid w:val="0056251A"/>
    <w:rsid w:val="005626DA"/>
    <w:rsid w:val="00562E39"/>
    <w:rsid w:val="00563C25"/>
    <w:rsid w:val="00563C5A"/>
    <w:rsid w:val="00564AAE"/>
    <w:rsid w:val="00565B91"/>
    <w:rsid w:val="00565BD1"/>
    <w:rsid w:val="00565EC8"/>
    <w:rsid w:val="005663EA"/>
    <w:rsid w:val="0056651F"/>
    <w:rsid w:val="0056778E"/>
    <w:rsid w:val="00567A32"/>
    <w:rsid w:val="00572192"/>
    <w:rsid w:val="00572548"/>
    <w:rsid w:val="00572563"/>
    <w:rsid w:val="005734CB"/>
    <w:rsid w:val="00573B12"/>
    <w:rsid w:val="005745FD"/>
    <w:rsid w:val="00575AFB"/>
    <w:rsid w:val="00575EB3"/>
    <w:rsid w:val="00576430"/>
    <w:rsid w:val="0058015A"/>
    <w:rsid w:val="005805F0"/>
    <w:rsid w:val="00581E79"/>
    <w:rsid w:val="00582C6A"/>
    <w:rsid w:val="00582F1B"/>
    <w:rsid w:val="00582F22"/>
    <w:rsid w:val="00584AC4"/>
    <w:rsid w:val="00585071"/>
    <w:rsid w:val="00585765"/>
    <w:rsid w:val="00585C1E"/>
    <w:rsid w:val="005865F7"/>
    <w:rsid w:val="00587724"/>
    <w:rsid w:val="005906D0"/>
    <w:rsid w:val="00590DDD"/>
    <w:rsid w:val="0059138E"/>
    <w:rsid w:val="00591495"/>
    <w:rsid w:val="0059156F"/>
    <w:rsid w:val="005916E3"/>
    <w:rsid w:val="005916F2"/>
    <w:rsid w:val="00591721"/>
    <w:rsid w:val="00592276"/>
    <w:rsid w:val="00592752"/>
    <w:rsid w:val="005927F0"/>
    <w:rsid w:val="00593E7F"/>
    <w:rsid w:val="0059415E"/>
    <w:rsid w:val="005953EB"/>
    <w:rsid w:val="005956C6"/>
    <w:rsid w:val="00596282"/>
    <w:rsid w:val="00596D44"/>
    <w:rsid w:val="00596E49"/>
    <w:rsid w:val="0059732E"/>
    <w:rsid w:val="00597E81"/>
    <w:rsid w:val="005A053F"/>
    <w:rsid w:val="005A0850"/>
    <w:rsid w:val="005A0AEA"/>
    <w:rsid w:val="005A0D18"/>
    <w:rsid w:val="005A1827"/>
    <w:rsid w:val="005A19D8"/>
    <w:rsid w:val="005A2943"/>
    <w:rsid w:val="005A2D8C"/>
    <w:rsid w:val="005A4488"/>
    <w:rsid w:val="005A4B24"/>
    <w:rsid w:val="005A5204"/>
    <w:rsid w:val="005A578E"/>
    <w:rsid w:val="005A5C29"/>
    <w:rsid w:val="005A78CF"/>
    <w:rsid w:val="005B0D18"/>
    <w:rsid w:val="005B1FA7"/>
    <w:rsid w:val="005B316F"/>
    <w:rsid w:val="005B31CC"/>
    <w:rsid w:val="005B41D8"/>
    <w:rsid w:val="005B6557"/>
    <w:rsid w:val="005B7257"/>
    <w:rsid w:val="005C1832"/>
    <w:rsid w:val="005C1B6E"/>
    <w:rsid w:val="005C24DA"/>
    <w:rsid w:val="005C2EA1"/>
    <w:rsid w:val="005C2F2C"/>
    <w:rsid w:val="005C331C"/>
    <w:rsid w:val="005C398D"/>
    <w:rsid w:val="005C4130"/>
    <w:rsid w:val="005C5C9A"/>
    <w:rsid w:val="005C6D76"/>
    <w:rsid w:val="005D2CDF"/>
    <w:rsid w:val="005D36E1"/>
    <w:rsid w:val="005D41E6"/>
    <w:rsid w:val="005D4B00"/>
    <w:rsid w:val="005D60A8"/>
    <w:rsid w:val="005D695E"/>
    <w:rsid w:val="005D760A"/>
    <w:rsid w:val="005D7FE4"/>
    <w:rsid w:val="005E02FA"/>
    <w:rsid w:val="005E07A4"/>
    <w:rsid w:val="005E14DC"/>
    <w:rsid w:val="005E195B"/>
    <w:rsid w:val="005E1B64"/>
    <w:rsid w:val="005E3776"/>
    <w:rsid w:val="005E4DE4"/>
    <w:rsid w:val="005E578B"/>
    <w:rsid w:val="005E5806"/>
    <w:rsid w:val="005E5944"/>
    <w:rsid w:val="005E6337"/>
    <w:rsid w:val="005E6FD4"/>
    <w:rsid w:val="005E6FDE"/>
    <w:rsid w:val="005E7AAC"/>
    <w:rsid w:val="005F1A40"/>
    <w:rsid w:val="005F1C49"/>
    <w:rsid w:val="005F1E47"/>
    <w:rsid w:val="005F2341"/>
    <w:rsid w:val="005F2389"/>
    <w:rsid w:val="005F25D7"/>
    <w:rsid w:val="005F3864"/>
    <w:rsid w:val="005F3E79"/>
    <w:rsid w:val="005F40E8"/>
    <w:rsid w:val="005F5F02"/>
    <w:rsid w:val="005F7ADD"/>
    <w:rsid w:val="005F7F4C"/>
    <w:rsid w:val="006001A5"/>
    <w:rsid w:val="006010F7"/>
    <w:rsid w:val="006033C1"/>
    <w:rsid w:val="006035F0"/>
    <w:rsid w:val="0060495A"/>
    <w:rsid w:val="00604DDE"/>
    <w:rsid w:val="0060510A"/>
    <w:rsid w:val="00605269"/>
    <w:rsid w:val="0060638E"/>
    <w:rsid w:val="00607302"/>
    <w:rsid w:val="0061054B"/>
    <w:rsid w:val="0061159C"/>
    <w:rsid w:val="00611601"/>
    <w:rsid w:val="0061220D"/>
    <w:rsid w:val="00612E13"/>
    <w:rsid w:val="006136E6"/>
    <w:rsid w:val="00613BCA"/>
    <w:rsid w:val="00613F65"/>
    <w:rsid w:val="00614120"/>
    <w:rsid w:val="006155CB"/>
    <w:rsid w:val="00615AB8"/>
    <w:rsid w:val="00616518"/>
    <w:rsid w:val="006165A6"/>
    <w:rsid w:val="006168B0"/>
    <w:rsid w:val="006169DE"/>
    <w:rsid w:val="00616EFB"/>
    <w:rsid w:val="00617D28"/>
    <w:rsid w:val="00620D65"/>
    <w:rsid w:val="00620FD4"/>
    <w:rsid w:val="006211AF"/>
    <w:rsid w:val="00621673"/>
    <w:rsid w:val="00622872"/>
    <w:rsid w:val="006230FC"/>
    <w:rsid w:val="0062338A"/>
    <w:rsid w:val="006236C9"/>
    <w:rsid w:val="00625DE0"/>
    <w:rsid w:val="006263EF"/>
    <w:rsid w:val="006263F3"/>
    <w:rsid w:val="0062650F"/>
    <w:rsid w:val="00626C6A"/>
    <w:rsid w:val="00627A2A"/>
    <w:rsid w:val="00627A9D"/>
    <w:rsid w:val="0063184E"/>
    <w:rsid w:val="0063269B"/>
    <w:rsid w:val="00633E9B"/>
    <w:rsid w:val="006356D8"/>
    <w:rsid w:val="0063695A"/>
    <w:rsid w:val="0063732F"/>
    <w:rsid w:val="006377A6"/>
    <w:rsid w:val="0064109B"/>
    <w:rsid w:val="00641933"/>
    <w:rsid w:val="00641D2B"/>
    <w:rsid w:val="006432C1"/>
    <w:rsid w:val="00643A18"/>
    <w:rsid w:val="00643E56"/>
    <w:rsid w:val="00644B13"/>
    <w:rsid w:val="00645BEF"/>
    <w:rsid w:val="00646AA0"/>
    <w:rsid w:val="00646EE5"/>
    <w:rsid w:val="006506B0"/>
    <w:rsid w:val="00650E71"/>
    <w:rsid w:val="006510E4"/>
    <w:rsid w:val="00651406"/>
    <w:rsid w:val="00652F1D"/>
    <w:rsid w:val="00652F41"/>
    <w:rsid w:val="00652FCA"/>
    <w:rsid w:val="00655C42"/>
    <w:rsid w:val="00656657"/>
    <w:rsid w:val="006567FF"/>
    <w:rsid w:val="00656D78"/>
    <w:rsid w:val="006573ED"/>
    <w:rsid w:val="006603C6"/>
    <w:rsid w:val="006609DE"/>
    <w:rsid w:val="00660D0E"/>
    <w:rsid w:val="006612F1"/>
    <w:rsid w:val="006614F5"/>
    <w:rsid w:val="006619B1"/>
    <w:rsid w:val="00662F5C"/>
    <w:rsid w:val="0066358C"/>
    <w:rsid w:val="0066642A"/>
    <w:rsid w:val="00666A96"/>
    <w:rsid w:val="00667C8B"/>
    <w:rsid w:val="0067045A"/>
    <w:rsid w:val="0067072C"/>
    <w:rsid w:val="00670A03"/>
    <w:rsid w:val="00671425"/>
    <w:rsid w:val="0067158C"/>
    <w:rsid w:val="00671CED"/>
    <w:rsid w:val="006730E5"/>
    <w:rsid w:val="00673D0C"/>
    <w:rsid w:val="0067419B"/>
    <w:rsid w:val="006744DD"/>
    <w:rsid w:val="006749D0"/>
    <w:rsid w:val="00674C94"/>
    <w:rsid w:val="00674EF6"/>
    <w:rsid w:val="00674FD1"/>
    <w:rsid w:val="00675F99"/>
    <w:rsid w:val="00676DB4"/>
    <w:rsid w:val="00680526"/>
    <w:rsid w:val="006814F4"/>
    <w:rsid w:val="006815E5"/>
    <w:rsid w:val="00682BDA"/>
    <w:rsid w:val="00682CC8"/>
    <w:rsid w:val="00683048"/>
    <w:rsid w:val="0068368B"/>
    <w:rsid w:val="00684631"/>
    <w:rsid w:val="00685079"/>
    <w:rsid w:val="00685922"/>
    <w:rsid w:val="006859E9"/>
    <w:rsid w:val="00686D01"/>
    <w:rsid w:val="00687B16"/>
    <w:rsid w:val="006902F1"/>
    <w:rsid w:val="00692351"/>
    <w:rsid w:val="0069349E"/>
    <w:rsid w:val="00695836"/>
    <w:rsid w:val="00695C33"/>
    <w:rsid w:val="00695DFA"/>
    <w:rsid w:val="00695F79"/>
    <w:rsid w:val="006961F8"/>
    <w:rsid w:val="00696F0E"/>
    <w:rsid w:val="006A0833"/>
    <w:rsid w:val="006A153A"/>
    <w:rsid w:val="006A1766"/>
    <w:rsid w:val="006A2144"/>
    <w:rsid w:val="006A31BC"/>
    <w:rsid w:val="006A4097"/>
    <w:rsid w:val="006A4D35"/>
    <w:rsid w:val="006A535F"/>
    <w:rsid w:val="006A5EF1"/>
    <w:rsid w:val="006A6081"/>
    <w:rsid w:val="006A6810"/>
    <w:rsid w:val="006A7114"/>
    <w:rsid w:val="006A7871"/>
    <w:rsid w:val="006B0B83"/>
    <w:rsid w:val="006B10CF"/>
    <w:rsid w:val="006B1217"/>
    <w:rsid w:val="006B131A"/>
    <w:rsid w:val="006B1F1D"/>
    <w:rsid w:val="006B2E98"/>
    <w:rsid w:val="006B3D3D"/>
    <w:rsid w:val="006B4318"/>
    <w:rsid w:val="006B5184"/>
    <w:rsid w:val="006B5A0A"/>
    <w:rsid w:val="006B6220"/>
    <w:rsid w:val="006B63B4"/>
    <w:rsid w:val="006C0CB2"/>
    <w:rsid w:val="006C112F"/>
    <w:rsid w:val="006C1F98"/>
    <w:rsid w:val="006C26E1"/>
    <w:rsid w:val="006C4A19"/>
    <w:rsid w:val="006C4B58"/>
    <w:rsid w:val="006C5560"/>
    <w:rsid w:val="006C68F9"/>
    <w:rsid w:val="006C6D85"/>
    <w:rsid w:val="006C7577"/>
    <w:rsid w:val="006C7A75"/>
    <w:rsid w:val="006D067D"/>
    <w:rsid w:val="006D0747"/>
    <w:rsid w:val="006D0E75"/>
    <w:rsid w:val="006D1174"/>
    <w:rsid w:val="006D14B5"/>
    <w:rsid w:val="006D20F5"/>
    <w:rsid w:val="006D28EE"/>
    <w:rsid w:val="006D2ADC"/>
    <w:rsid w:val="006D3074"/>
    <w:rsid w:val="006D3CDB"/>
    <w:rsid w:val="006D462B"/>
    <w:rsid w:val="006D46D4"/>
    <w:rsid w:val="006D5678"/>
    <w:rsid w:val="006D570B"/>
    <w:rsid w:val="006D5922"/>
    <w:rsid w:val="006D68E3"/>
    <w:rsid w:val="006D77F1"/>
    <w:rsid w:val="006D7AAF"/>
    <w:rsid w:val="006E0348"/>
    <w:rsid w:val="006E0490"/>
    <w:rsid w:val="006E0989"/>
    <w:rsid w:val="006E1B82"/>
    <w:rsid w:val="006E2255"/>
    <w:rsid w:val="006E2ECC"/>
    <w:rsid w:val="006E35CB"/>
    <w:rsid w:val="006E37E7"/>
    <w:rsid w:val="006E4662"/>
    <w:rsid w:val="006E484E"/>
    <w:rsid w:val="006E4BC0"/>
    <w:rsid w:val="006E50CF"/>
    <w:rsid w:val="006E5886"/>
    <w:rsid w:val="006E65E0"/>
    <w:rsid w:val="006E7D5A"/>
    <w:rsid w:val="006F1120"/>
    <w:rsid w:val="006F127B"/>
    <w:rsid w:val="006F1DFE"/>
    <w:rsid w:val="006F2141"/>
    <w:rsid w:val="006F2733"/>
    <w:rsid w:val="006F2C45"/>
    <w:rsid w:val="006F437E"/>
    <w:rsid w:val="006F5272"/>
    <w:rsid w:val="006F5C13"/>
    <w:rsid w:val="006F60DD"/>
    <w:rsid w:val="006F655F"/>
    <w:rsid w:val="006F754A"/>
    <w:rsid w:val="006F7A3A"/>
    <w:rsid w:val="00700334"/>
    <w:rsid w:val="00700575"/>
    <w:rsid w:val="007005E1"/>
    <w:rsid w:val="00700BD2"/>
    <w:rsid w:val="00702959"/>
    <w:rsid w:val="00702C56"/>
    <w:rsid w:val="00702EF5"/>
    <w:rsid w:val="00703823"/>
    <w:rsid w:val="00703D45"/>
    <w:rsid w:val="00704EF2"/>
    <w:rsid w:val="00706667"/>
    <w:rsid w:val="0070677F"/>
    <w:rsid w:val="007070E4"/>
    <w:rsid w:val="00707598"/>
    <w:rsid w:val="0070768D"/>
    <w:rsid w:val="007105AF"/>
    <w:rsid w:val="0071084C"/>
    <w:rsid w:val="0071124E"/>
    <w:rsid w:val="00711E06"/>
    <w:rsid w:val="0071260E"/>
    <w:rsid w:val="00713083"/>
    <w:rsid w:val="00713A11"/>
    <w:rsid w:val="00714172"/>
    <w:rsid w:val="00714185"/>
    <w:rsid w:val="00714229"/>
    <w:rsid w:val="007143B3"/>
    <w:rsid w:val="0071552C"/>
    <w:rsid w:val="007163EB"/>
    <w:rsid w:val="007166D5"/>
    <w:rsid w:val="00716E4B"/>
    <w:rsid w:val="0071710C"/>
    <w:rsid w:val="007174BF"/>
    <w:rsid w:val="00717749"/>
    <w:rsid w:val="007203DE"/>
    <w:rsid w:val="00720AE9"/>
    <w:rsid w:val="00720BDC"/>
    <w:rsid w:val="00720BFA"/>
    <w:rsid w:val="0072150B"/>
    <w:rsid w:val="007219CD"/>
    <w:rsid w:val="00721CDE"/>
    <w:rsid w:val="00721E9E"/>
    <w:rsid w:val="007222FC"/>
    <w:rsid w:val="0072421B"/>
    <w:rsid w:val="00724657"/>
    <w:rsid w:val="0072508B"/>
    <w:rsid w:val="00725183"/>
    <w:rsid w:val="0072577C"/>
    <w:rsid w:val="007265C3"/>
    <w:rsid w:val="00726848"/>
    <w:rsid w:val="007270C4"/>
    <w:rsid w:val="00727E24"/>
    <w:rsid w:val="00732265"/>
    <w:rsid w:val="00732479"/>
    <w:rsid w:val="007330F2"/>
    <w:rsid w:val="0073529C"/>
    <w:rsid w:val="00735462"/>
    <w:rsid w:val="00735B32"/>
    <w:rsid w:val="0073607D"/>
    <w:rsid w:val="00736C29"/>
    <w:rsid w:val="00737257"/>
    <w:rsid w:val="00737492"/>
    <w:rsid w:val="007405CC"/>
    <w:rsid w:val="00740772"/>
    <w:rsid w:val="0074181A"/>
    <w:rsid w:val="007430D7"/>
    <w:rsid w:val="00743216"/>
    <w:rsid w:val="00743511"/>
    <w:rsid w:val="00743910"/>
    <w:rsid w:val="00743E5A"/>
    <w:rsid w:val="00744074"/>
    <w:rsid w:val="00744D9B"/>
    <w:rsid w:val="0074508B"/>
    <w:rsid w:val="00746270"/>
    <w:rsid w:val="007470EC"/>
    <w:rsid w:val="007501C4"/>
    <w:rsid w:val="00750A10"/>
    <w:rsid w:val="0075127E"/>
    <w:rsid w:val="00751357"/>
    <w:rsid w:val="00753C2E"/>
    <w:rsid w:val="00754F23"/>
    <w:rsid w:val="00755AE4"/>
    <w:rsid w:val="00757005"/>
    <w:rsid w:val="00757489"/>
    <w:rsid w:val="00757CD7"/>
    <w:rsid w:val="00760FBB"/>
    <w:rsid w:val="007612CC"/>
    <w:rsid w:val="00762077"/>
    <w:rsid w:val="007633D6"/>
    <w:rsid w:val="007634CF"/>
    <w:rsid w:val="00766B6A"/>
    <w:rsid w:val="00766B9C"/>
    <w:rsid w:val="00766DDE"/>
    <w:rsid w:val="007703B9"/>
    <w:rsid w:val="0077054E"/>
    <w:rsid w:val="00770B4B"/>
    <w:rsid w:val="00770D93"/>
    <w:rsid w:val="0077135C"/>
    <w:rsid w:val="007721E7"/>
    <w:rsid w:val="00772882"/>
    <w:rsid w:val="007733A0"/>
    <w:rsid w:val="00773CCD"/>
    <w:rsid w:val="00773D2A"/>
    <w:rsid w:val="00774462"/>
    <w:rsid w:val="00774D56"/>
    <w:rsid w:val="00775693"/>
    <w:rsid w:val="00775E14"/>
    <w:rsid w:val="00776144"/>
    <w:rsid w:val="007767E6"/>
    <w:rsid w:val="0077687D"/>
    <w:rsid w:val="00777BDB"/>
    <w:rsid w:val="00777FCD"/>
    <w:rsid w:val="007803E5"/>
    <w:rsid w:val="00780A52"/>
    <w:rsid w:val="00781BAA"/>
    <w:rsid w:val="00781D67"/>
    <w:rsid w:val="00782542"/>
    <w:rsid w:val="00782C18"/>
    <w:rsid w:val="00782D9F"/>
    <w:rsid w:val="00783897"/>
    <w:rsid w:val="00783A62"/>
    <w:rsid w:val="00784243"/>
    <w:rsid w:val="007845E6"/>
    <w:rsid w:val="007865D2"/>
    <w:rsid w:val="007875E8"/>
    <w:rsid w:val="00787DB8"/>
    <w:rsid w:val="00790813"/>
    <w:rsid w:val="0079081E"/>
    <w:rsid w:val="00791ABE"/>
    <w:rsid w:val="00791E9E"/>
    <w:rsid w:val="00792300"/>
    <w:rsid w:val="00792861"/>
    <w:rsid w:val="00792BAF"/>
    <w:rsid w:val="00793756"/>
    <w:rsid w:val="00794195"/>
    <w:rsid w:val="00794357"/>
    <w:rsid w:val="00794676"/>
    <w:rsid w:val="00794A62"/>
    <w:rsid w:val="007955D4"/>
    <w:rsid w:val="007960BE"/>
    <w:rsid w:val="00796493"/>
    <w:rsid w:val="007964D4"/>
    <w:rsid w:val="00796D47"/>
    <w:rsid w:val="00797CA3"/>
    <w:rsid w:val="007A02F8"/>
    <w:rsid w:val="007A07B4"/>
    <w:rsid w:val="007A07EA"/>
    <w:rsid w:val="007A0AC0"/>
    <w:rsid w:val="007A0C85"/>
    <w:rsid w:val="007A1004"/>
    <w:rsid w:val="007A1041"/>
    <w:rsid w:val="007A14D8"/>
    <w:rsid w:val="007A1A56"/>
    <w:rsid w:val="007A2782"/>
    <w:rsid w:val="007A3202"/>
    <w:rsid w:val="007A3B7C"/>
    <w:rsid w:val="007A3E59"/>
    <w:rsid w:val="007A40FD"/>
    <w:rsid w:val="007A43EC"/>
    <w:rsid w:val="007A50D8"/>
    <w:rsid w:val="007A5206"/>
    <w:rsid w:val="007A5771"/>
    <w:rsid w:val="007A5977"/>
    <w:rsid w:val="007A5DA4"/>
    <w:rsid w:val="007A7241"/>
    <w:rsid w:val="007A7448"/>
    <w:rsid w:val="007B0E91"/>
    <w:rsid w:val="007B1461"/>
    <w:rsid w:val="007B150F"/>
    <w:rsid w:val="007B190C"/>
    <w:rsid w:val="007B1AA7"/>
    <w:rsid w:val="007B2627"/>
    <w:rsid w:val="007B2D2C"/>
    <w:rsid w:val="007B430A"/>
    <w:rsid w:val="007B4980"/>
    <w:rsid w:val="007B49AA"/>
    <w:rsid w:val="007B4F2F"/>
    <w:rsid w:val="007B5990"/>
    <w:rsid w:val="007B5AB0"/>
    <w:rsid w:val="007B5FC0"/>
    <w:rsid w:val="007B6891"/>
    <w:rsid w:val="007B69D4"/>
    <w:rsid w:val="007B79D5"/>
    <w:rsid w:val="007B7B6D"/>
    <w:rsid w:val="007C019A"/>
    <w:rsid w:val="007C04CD"/>
    <w:rsid w:val="007C0823"/>
    <w:rsid w:val="007C12CB"/>
    <w:rsid w:val="007C25C5"/>
    <w:rsid w:val="007C3A7F"/>
    <w:rsid w:val="007C3B4A"/>
    <w:rsid w:val="007C4207"/>
    <w:rsid w:val="007C45BF"/>
    <w:rsid w:val="007C5AC7"/>
    <w:rsid w:val="007C6082"/>
    <w:rsid w:val="007C62DA"/>
    <w:rsid w:val="007C7850"/>
    <w:rsid w:val="007C7AED"/>
    <w:rsid w:val="007C7C33"/>
    <w:rsid w:val="007D084C"/>
    <w:rsid w:val="007D14A9"/>
    <w:rsid w:val="007D1854"/>
    <w:rsid w:val="007D203C"/>
    <w:rsid w:val="007D20C4"/>
    <w:rsid w:val="007D2484"/>
    <w:rsid w:val="007D2F7C"/>
    <w:rsid w:val="007D33D1"/>
    <w:rsid w:val="007D3ED2"/>
    <w:rsid w:val="007D3FD6"/>
    <w:rsid w:val="007D4234"/>
    <w:rsid w:val="007D596C"/>
    <w:rsid w:val="007D5C6A"/>
    <w:rsid w:val="007D6D07"/>
    <w:rsid w:val="007E0534"/>
    <w:rsid w:val="007E2FBC"/>
    <w:rsid w:val="007E326A"/>
    <w:rsid w:val="007E3270"/>
    <w:rsid w:val="007E3BD5"/>
    <w:rsid w:val="007E49B2"/>
    <w:rsid w:val="007E4D04"/>
    <w:rsid w:val="007E4D90"/>
    <w:rsid w:val="007E51EE"/>
    <w:rsid w:val="007E64B1"/>
    <w:rsid w:val="007E6A81"/>
    <w:rsid w:val="007E7B03"/>
    <w:rsid w:val="007F0646"/>
    <w:rsid w:val="007F071D"/>
    <w:rsid w:val="007F1D05"/>
    <w:rsid w:val="007F22CC"/>
    <w:rsid w:val="007F29CA"/>
    <w:rsid w:val="007F3542"/>
    <w:rsid w:val="007F3C5E"/>
    <w:rsid w:val="007F4901"/>
    <w:rsid w:val="007F50BB"/>
    <w:rsid w:val="007F5417"/>
    <w:rsid w:val="007F7688"/>
    <w:rsid w:val="008012A5"/>
    <w:rsid w:val="0080183F"/>
    <w:rsid w:val="00801EE3"/>
    <w:rsid w:val="00803328"/>
    <w:rsid w:val="008033DD"/>
    <w:rsid w:val="00803CB3"/>
    <w:rsid w:val="00804829"/>
    <w:rsid w:val="00805041"/>
    <w:rsid w:val="00805D80"/>
    <w:rsid w:val="00806153"/>
    <w:rsid w:val="008062D5"/>
    <w:rsid w:val="008063F1"/>
    <w:rsid w:val="00806C36"/>
    <w:rsid w:val="00806D5C"/>
    <w:rsid w:val="008074F0"/>
    <w:rsid w:val="0080765C"/>
    <w:rsid w:val="00807936"/>
    <w:rsid w:val="00807C75"/>
    <w:rsid w:val="00807F42"/>
    <w:rsid w:val="00810191"/>
    <w:rsid w:val="008104E2"/>
    <w:rsid w:val="00810D89"/>
    <w:rsid w:val="008116A2"/>
    <w:rsid w:val="008119A9"/>
    <w:rsid w:val="008119F0"/>
    <w:rsid w:val="0081245F"/>
    <w:rsid w:val="00812CF0"/>
    <w:rsid w:val="00812E35"/>
    <w:rsid w:val="008130C0"/>
    <w:rsid w:val="008150BA"/>
    <w:rsid w:val="008150CA"/>
    <w:rsid w:val="00815199"/>
    <w:rsid w:val="00815725"/>
    <w:rsid w:val="00815810"/>
    <w:rsid w:val="008161DF"/>
    <w:rsid w:val="00816607"/>
    <w:rsid w:val="008166CE"/>
    <w:rsid w:val="00816747"/>
    <w:rsid w:val="008172FF"/>
    <w:rsid w:val="008177FB"/>
    <w:rsid w:val="008178E6"/>
    <w:rsid w:val="00817ED9"/>
    <w:rsid w:val="00817FAC"/>
    <w:rsid w:val="008211D1"/>
    <w:rsid w:val="00821926"/>
    <w:rsid w:val="008219CF"/>
    <w:rsid w:val="00822433"/>
    <w:rsid w:val="0082248A"/>
    <w:rsid w:val="00822C40"/>
    <w:rsid w:val="008235F4"/>
    <w:rsid w:val="00823D00"/>
    <w:rsid w:val="00824D5E"/>
    <w:rsid w:val="00824E2E"/>
    <w:rsid w:val="00825676"/>
    <w:rsid w:val="00825C62"/>
    <w:rsid w:val="008263A2"/>
    <w:rsid w:val="0082664B"/>
    <w:rsid w:val="00826E5D"/>
    <w:rsid w:val="00827845"/>
    <w:rsid w:val="00827B0B"/>
    <w:rsid w:val="00830365"/>
    <w:rsid w:val="00831849"/>
    <w:rsid w:val="008326D6"/>
    <w:rsid w:val="00832B29"/>
    <w:rsid w:val="008335F6"/>
    <w:rsid w:val="00833E60"/>
    <w:rsid w:val="00834A61"/>
    <w:rsid w:val="00835B67"/>
    <w:rsid w:val="00835C4B"/>
    <w:rsid w:val="00835FD7"/>
    <w:rsid w:val="008363C8"/>
    <w:rsid w:val="008365D0"/>
    <w:rsid w:val="00836AC8"/>
    <w:rsid w:val="00837544"/>
    <w:rsid w:val="00837B4A"/>
    <w:rsid w:val="00837D07"/>
    <w:rsid w:val="0084011A"/>
    <w:rsid w:val="00840A28"/>
    <w:rsid w:val="00840B2B"/>
    <w:rsid w:val="00841540"/>
    <w:rsid w:val="00842BEE"/>
    <w:rsid w:val="008433AB"/>
    <w:rsid w:val="00843AB1"/>
    <w:rsid w:val="008459C6"/>
    <w:rsid w:val="00846DBA"/>
    <w:rsid w:val="00847072"/>
    <w:rsid w:val="008477E6"/>
    <w:rsid w:val="00847A3D"/>
    <w:rsid w:val="00847ECC"/>
    <w:rsid w:val="00850199"/>
    <w:rsid w:val="00850927"/>
    <w:rsid w:val="00851E52"/>
    <w:rsid w:val="008529ED"/>
    <w:rsid w:val="00853B07"/>
    <w:rsid w:val="00853E81"/>
    <w:rsid w:val="00854274"/>
    <w:rsid w:val="00854D58"/>
    <w:rsid w:val="00854F21"/>
    <w:rsid w:val="00855137"/>
    <w:rsid w:val="00855845"/>
    <w:rsid w:val="00855F20"/>
    <w:rsid w:val="00856319"/>
    <w:rsid w:val="00856F33"/>
    <w:rsid w:val="008577A1"/>
    <w:rsid w:val="0086190A"/>
    <w:rsid w:val="00863077"/>
    <w:rsid w:val="0086344C"/>
    <w:rsid w:val="008637C1"/>
    <w:rsid w:val="00864CF2"/>
    <w:rsid w:val="00864F8B"/>
    <w:rsid w:val="00865274"/>
    <w:rsid w:val="00865275"/>
    <w:rsid w:val="008659C5"/>
    <w:rsid w:val="00865CD9"/>
    <w:rsid w:val="00866455"/>
    <w:rsid w:val="00866D33"/>
    <w:rsid w:val="00866D53"/>
    <w:rsid w:val="00867208"/>
    <w:rsid w:val="00867ED4"/>
    <w:rsid w:val="0087113A"/>
    <w:rsid w:val="0087164F"/>
    <w:rsid w:val="00871A17"/>
    <w:rsid w:val="00871FD4"/>
    <w:rsid w:val="008733A7"/>
    <w:rsid w:val="00873DB4"/>
    <w:rsid w:val="0087426A"/>
    <w:rsid w:val="008743E6"/>
    <w:rsid w:val="008744D2"/>
    <w:rsid w:val="008751D2"/>
    <w:rsid w:val="008752F9"/>
    <w:rsid w:val="00876553"/>
    <w:rsid w:val="008769CA"/>
    <w:rsid w:val="00877C35"/>
    <w:rsid w:val="00877F86"/>
    <w:rsid w:val="00880C74"/>
    <w:rsid w:val="00881536"/>
    <w:rsid w:val="008817DC"/>
    <w:rsid w:val="00881980"/>
    <w:rsid w:val="00883CF4"/>
    <w:rsid w:val="008845E7"/>
    <w:rsid w:val="00884B1B"/>
    <w:rsid w:val="00885686"/>
    <w:rsid w:val="0088579C"/>
    <w:rsid w:val="00885803"/>
    <w:rsid w:val="00887025"/>
    <w:rsid w:val="0088731C"/>
    <w:rsid w:val="008876A9"/>
    <w:rsid w:val="0088797F"/>
    <w:rsid w:val="008917C7"/>
    <w:rsid w:val="0089280F"/>
    <w:rsid w:val="008938A5"/>
    <w:rsid w:val="008939AB"/>
    <w:rsid w:val="00896372"/>
    <w:rsid w:val="008963A0"/>
    <w:rsid w:val="00897F18"/>
    <w:rsid w:val="008A188C"/>
    <w:rsid w:val="008A1F7C"/>
    <w:rsid w:val="008A2328"/>
    <w:rsid w:val="008A2B0E"/>
    <w:rsid w:val="008A2EF4"/>
    <w:rsid w:val="008A4C20"/>
    <w:rsid w:val="008A4DD3"/>
    <w:rsid w:val="008A5AE7"/>
    <w:rsid w:val="008A5C6C"/>
    <w:rsid w:val="008A60C7"/>
    <w:rsid w:val="008A6441"/>
    <w:rsid w:val="008A68F9"/>
    <w:rsid w:val="008A74B8"/>
    <w:rsid w:val="008B0945"/>
    <w:rsid w:val="008B140B"/>
    <w:rsid w:val="008B2E5A"/>
    <w:rsid w:val="008B4977"/>
    <w:rsid w:val="008B533A"/>
    <w:rsid w:val="008B5B3D"/>
    <w:rsid w:val="008B5D33"/>
    <w:rsid w:val="008B6D61"/>
    <w:rsid w:val="008B7D4D"/>
    <w:rsid w:val="008C29ED"/>
    <w:rsid w:val="008C2A80"/>
    <w:rsid w:val="008C31A3"/>
    <w:rsid w:val="008C31B2"/>
    <w:rsid w:val="008C349C"/>
    <w:rsid w:val="008C3DC2"/>
    <w:rsid w:val="008C3FA0"/>
    <w:rsid w:val="008C4A3A"/>
    <w:rsid w:val="008C51E8"/>
    <w:rsid w:val="008C598E"/>
    <w:rsid w:val="008C73B3"/>
    <w:rsid w:val="008C7E35"/>
    <w:rsid w:val="008C7F90"/>
    <w:rsid w:val="008D0BAD"/>
    <w:rsid w:val="008D1028"/>
    <w:rsid w:val="008D10CF"/>
    <w:rsid w:val="008D113F"/>
    <w:rsid w:val="008D2173"/>
    <w:rsid w:val="008D299A"/>
    <w:rsid w:val="008D2B89"/>
    <w:rsid w:val="008D32F1"/>
    <w:rsid w:val="008D3B6A"/>
    <w:rsid w:val="008D45A7"/>
    <w:rsid w:val="008D5438"/>
    <w:rsid w:val="008D5638"/>
    <w:rsid w:val="008D56ED"/>
    <w:rsid w:val="008D5EFE"/>
    <w:rsid w:val="008D654D"/>
    <w:rsid w:val="008D71CA"/>
    <w:rsid w:val="008D72C3"/>
    <w:rsid w:val="008E0105"/>
    <w:rsid w:val="008E03E6"/>
    <w:rsid w:val="008E05C1"/>
    <w:rsid w:val="008E070B"/>
    <w:rsid w:val="008E0E2A"/>
    <w:rsid w:val="008E1081"/>
    <w:rsid w:val="008E111B"/>
    <w:rsid w:val="008E12C6"/>
    <w:rsid w:val="008E313B"/>
    <w:rsid w:val="008E31A3"/>
    <w:rsid w:val="008E42EF"/>
    <w:rsid w:val="008E6035"/>
    <w:rsid w:val="008E704D"/>
    <w:rsid w:val="008E7087"/>
    <w:rsid w:val="008F0E3A"/>
    <w:rsid w:val="008F1787"/>
    <w:rsid w:val="008F372E"/>
    <w:rsid w:val="008F442C"/>
    <w:rsid w:val="008F6367"/>
    <w:rsid w:val="008F6429"/>
    <w:rsid w:val="008F69B0"/>
    <w:rsid w:val="008F6B65"/>
    <w:rsid w:val="008F6BBA"/>
    <w:rsid w:val="008F7234"/>
    <w:rsid w:val="0090049B"/>
    <w:rsid w:val="009011B1"/>
    <w:rsid w:val="00901705"/>
    <w:rsid w:val="00901719"/>
    <w:rsid w:val="0090171A"/>
    <w:rsid w:val="0090396E"/>
    <w:rsid w:val="00904AFF"/>
    <w:rsid w:val="00904F81"/>
    <w:rsid w:val="00905032"/>
    <w:rsid w:val="00905CA8"/>
    <w:rsid w:val="00905F8E"/>
    <w:rsid w:val="0090662D"/>
    <w:rsid w:val="00906723"/>
    <w:rsid w:val="00907140"/>
    <w:rsid w:val="009074ED"/>
    <w:rsid w:val="00907E7C"/>
    <w:rsid w:val="00910484"/>
    <w:rsid w:val="00910C37"/>
    <w:rsid w:val="00910E8E"/>
    <w:rsid w:val="00911732"/>
    <w:rsid w:val="00911B98"/>
    <w:rsid w:val="00913C5A"/>
    <w:rsid w:val="00914624"/>
    <w:rsid w:val="0091546A"/>
    <w:rsid w:val="00915B8C"/>
    <w:rsid w:val="00915C17"/>
    <w:rsid w:val="00915F80"/>
    <w:rsid w:val="00916C58"/>
    <w:rsid w:val="00917D9A"/>
    <w:rsid w:val="00921710"/>
    <w:rsid w:val="00921F92"/>
    <w:rsid w:val="00922881"/>
    <w:rsid w:val="00923239"/>
    <w:rsid w:val="00923B0B"/>
    <w:rsid w:val="00923BEE"/>
    <w:rsid w:val="00923C74"/>
    <w:rsid w:val="009242E1"/>
    <w:rsid w:val="00924661"/>
    <w:rsid w:val="00925B2F"/>
    <w:rsid w:val="009264E9"/>
    <w:rsid w:val="0092674B"/>
    <w:rsid w:val="009271A4"/>
    <w:rsid w:val="009276C2"/>
    <w:rsid w:val="00930034"/>
    <w:rsid w:val="00930752"/>
    <w:rsid w:val="00931B1C"/>
    <w:rsid w:val="00931CB7"/>
    <w:rsid w:val="00932EA4"/>
    <w:rsid w:val="00932FA7"/>
    <w:rsid w:val="00933B93"/>
    <w:rsid w:val="00935617"/>
    <w:rsid w:val="0093649B"/>
    <w:rsid w:val="00937CF8"/>
    <w:rsid w:val="009406F4"/>
    <w:rsid w:val="0094129C"/>
    <w:rsid w:val="00943731"/>
    <w:rsid w:val="00944C51"/>
    <w:rsid w:val="00945181"/>
    <w:rsid w:val="0094562B"/>
    <w:rsid w:val="00945689"/>
    <w:rsid w:val="0094575F"/>
    <w:rsid w:val="00945B08"/>
    <w:rsid w:val="00945B6A"/>
    <w:rsid w:val="00947902"/>
    <w:rsid w:val="00950445"/>
    <w:rsid w:val="00950B29"/>
    <w:rsid w:val="00952254"/>
    <w:rsid w:val="00952DA7"/>
    <w:rsid w:val="00953232"/>
    <w:rsid w:val="00953DDB"/>
    <w:rsid w:val="00953F49"/>
    <w:rsid w:val="00954531"/>
    <w:rsid w:val="009548A2"/>
    <w:rsid w:val="009549EC"/>
    <w:rsid w:val="00954AA3"/>
    <w:rsid w:val="00954D3A"/>
    <w:rsid w:val="00954D43"/>
    <w:rsid w:val="0095529C"/>
    <w:rsid w:val="00955613"/>
    <w:rsid w:val="009556C0"/>
    <w:rsid w:val="009557FB"/>
    <w:rsid w:val="00955CE1"/>
    <w:rsid w:val="009562B5"/>
    <w:rsid w:val="00956E63"/>
    <w:rsid w:val="00960862"/>
    <w:rsid w:val="00960980"/>
    <w:rsid w:val="00961304"/>
    <w:rsid w:val="0096173A"/>
    <w:rsid w:val="00961A9A"/>
    <w:rsid w:val="00963A7E"/>
    <w:rsid w:val="00963C11"/>
    <w:rsid w:val="0096416D"/>
    <w:rsid w:val="00965A42"/>
    <w:rsid w:val="00966253"/>
    <w:rsid w:val="0096644E"/>
    <w:rsid w:val="009664F0"/>
    <w:rsid w:val="0096661E"/>
    <w:rsid w:val="00966A80"/>
    <w:rsid w:val="0096732D"/>
    <w:rsid w:val="00967565"/>
    <w:rsid w:val="00967C66"/>
    <w:rsid w:val="00967E0C"/>
    <w:rsid w:val="00970203"/>
    <w:rsid w:val="00970860"/>
    <w:rsid w:val="00970F5F"/>
    <w:rsid w:val="00970FE9"/>
    <w:rsid w:val="00972344"/>
    <w:rsid w:val="00972DCD"/>
    <w:rsid w:val="00974379"/>
    <w:rsid w:val="0097493D"/>
    <w:rsid w:val="00974BEF"/>
    <w:rsid w:val="00974D67"/>
    <w:rsid w:val="00975119"/>
    <w:rsid w:val="0097569F"/>
    <w:rsid w:val="0097635D"/>
    <w:rsid w:val="00981829"/>
    <w:rsid w:val="00981C49"/>
    <w:rsid w:val="00982391"/>
    <w:rsid w:val="009830F7"/>
    <w:rsid w:val="009832E9"/>
    <w:rsid w:val="0098341A"/>
    <w:rsid w:val="00983960"/>
    <w:rsid w:val="009846F7"/>
    <w:rsid w:val="009848BE"/>
    <w:rsid w:val="00985028"/>
    <w:rsid w:val="00985C81"/>
    <w:rsid w:val="00986135"/>
    <w:rsid w:val="0098789F"/>
    <w:rsid w:val="00987D94"/>
    <w:rsid w:val="00990749"/>
    <w:rsid w:val="00990AAE"/>
    <w:rsid w:val="00990BC0"/>
    <w:rsid w:val="0099110B"/>
    <w:rsid w:val="00991ED8"/>
    <w:rsid w:val="00992EE6"/>
    <w:rsid w:val="00993513"/>
    <w:rsid w:val="009936EF"/>
    <w:rsid w:val="00994AF6"/>
    <w:rsid w:val="00994C27"/>
    <w:rsid w:val="0099587E"/>
    <w:rsid w:val="009960B2"/>
    <w:rsid w:val="009962E6"/>
    <w:rsid w:val="0099639E"/>
    <w:rsid w:val="009966AC"/>
    <w:rsid w:val="0099799A"/>
    <w:rsid w:val="009A0102"/>
    <w:rsid w:val="009A04F8"/>
    <w:rsid w:val="009A1432"/>
    <w:rsid w:val="009A186A"/>
    <w:rsid w:val="009A19FF"/>
    <w:rsid w:val="009A21D3"/>
    <w:rsid w:val="009A2F68"/>
    <w:rsid w:val="009A3E32"/>
    <w:rsid w:val="009A4672"/>
    <w:rsid w:val="009A4F06"/>
    <w:rsid w:val="009A5101"/>
    <w:rsid w:val="009A7021"/>
    <w:rsid w:val="009A7143"/>
    <w:rsid w:val="009A75D8"/>
    <w:rsid w:val="009A7AF0"/>
    <w:rsid w:val="009A7FA7"/>
    <w:rsid w:val="009B004F"/>
    <w:rsid w:val="009B0CC0"/>
    <w:rsid w:val="009B2B41"/>
    <w:rsid w:val="009B3127"/>
    <w:rsid w:val="009B33D7"/>
    <w:rsid w:val="009B3F7E"/>
    <w:rsid w:val="009B4466"/>
    <w:rsid w:val="009B53B0"/>
    <w:rsid w:val="009B5581"/>
    <w:rsid w:val="009B5742"/>
    <w:rsid w:val="009B5BA2"/>
    <w:rsid w:val="009B5C86"/>
    <w:rsid w:val="009B63C9"/>
    <w:rsid w:val="009B6DF0"/>
    <w:rsid w:val="009B6E8B"/>
    <w:rsid w:val="009B7C9D"/>
    <w:rsid w:val="009C00C8"/>
    <w:rsid w:val="009C032C"/>
    <w:rsid w:val="009C14C1"/>
    <w:rsid w:val="009C2F19"/>
    <w:rsid w:val="009C47DE"/>
    <w:rsid w:val="009C557B"/>
    <w:rsid w:val="009C6023"/>
    <w:rsid w:val="009C6BD7"/>
    <w:rsid w:val="009C6FA8"/>
    <w:rsid w:val="009C77D8"/>
    <w:rsid w:val="009C7DCD"/>
    <w:rsid w:val="009C7DD3"/>
    <w:rsid w:val="009D0C54"/>
    <w:rsid w:val="009D1495"/>
    <w:rsid w:val="009D1822"/>
    <w:rsid w:val="009D24C3"/>
    <w:rsid w:val="009D2597"/>
    <w:rsid w:val="009D28A2"/>
    <w:rsid w:val="009D29E2"/>
    <w:rsid w:val="009D3695"/>
    <w:rsid w:val="009D3867"/>
    <w:rsid w:val="009D3B0B"/>
    <w:rsid w:val="009D44E2"/>
    <w:rsid w:val="009D53AE"/>
    <w:rsid w:val="009E2F4B"/>
    <w:rsid w:val="009E44AF"/>
    <w:rsid w:val="009E4E9D"/>
    <w:rsid w:val="009E54BF"/>
    <w:rsid w:val="009E61AD"/>
    <w:rsid w:val="009E7454"/>
    <w:rsid w:val="009F0479"/>
    <w:rsid w:val="009F2C12"/>
    <w:rsid w:val="009F30E5"/>
    <w:rsid w:val="009F3B89"/>
    <w:rsid w:val="009F45D2"/>
    <w:rsid w:val="009F4F70"/>
    <w:rsid w:val="009F5353"/>
    <w:rsid w:val="009F5E50"/>
    <w:rsid w:val="009F7B0B"/>
    <w:rsid w:val="00A00006"/>
    <w:rsid w:val="00A00203"/>
    <w:rsid w:val="00A0082A"/>
    <w:rsid w:val="00A01C98"/>
    <w:rsid w:val="00A02A35"/>
    <w:rsid w:val="00A02A86"/>
    <w:rsid w:val="00A05513"/>
    <w:rsid w:val="00A06952"/>
    <w:rsid w:val="00A069BA"/>
    <w:rsid w:val="00A06C9E"/>
    <w:rsid w:val="00A073A8"/>
    <w:rsid w:val="00A07636"/>
    <w:rsid w:val="00A07FC8"/>
    <w:rsid w:val="00A10F30"/>
    <w:rsid w:val="00A128D6"/>
    <w:rsid w:val="00A13428"/>
    <w:rsid w:val="00A1437A"/>
    <w:rsid w:val="00A14975"/>
    <w:rsid w:val="00A14A30"/>
    <w:rsid w:val="00A15EC9"/>
    <w:rsid w:val="00A163B0"/>
    <w:rsid w:val="00A167AC"/>
    <w:rsid w:val="00A16A72"/>
    <w:rsid w:val="00A16C3F"/>
    <w:rsid w:val="00A17576"/>
    <w:rsid w:val="00A2074E"/>
    <w:rsid w:val="00A20BEC"/>
    <w:rsid w:val="00A215AD"/>
    <w:rsid w:val="00A22625"/>
    <w:rsid w:val="00A234E3"/>
    <w:rsid w:val="00A23A7A"/>
    <w:rsid w:val="00A245AE"/>
    <w:rsid w:val="00A24979"/>
    <w:rsid w:val="00A24B0A"/>
    <w:rsid w:val="00A24B9B"/>
    <w:rsid w:val="00A24D5C"/>
    <w:rsid w:val="00A25520"/>
    <w:rsid w:val="00A256E2"/>
    <w:rsid w:val="00A26928"/>
    <w:rsid w:val="00A26B4B"/>
    <w:rsid w:val="00A27150"/>
    <w:rsid w:val="00A271D6"/>
    <w:rsid w:val="00A275DB"/>
    <w:rsid w:val="00A27D85"/>
    <w:rsid w:val="00A316B4"/>
    <w:rsid w:val="00A319C3"/>
    <w:rsid w:val="00A3243D"/>
    <w:rsid w:val="00A32D3B"/>
    <w:rsid w:val="00A3369D"/>
    <w:rsid w:val="00A339EE"/>
    <w:rsid w:val="00A34D49"/>
    <w:rsid w:val="00A365E7"/>
    <w:rsid w:val="00A36F9B"/>
    <w:rsid w:val="00A371CA"/>
    <w:rsid w:val="00A37C37"/>
    <w:rsid w:val="00A40A2F"/>
    <w:rsid w:val="00A410BE"/>
    <w:rsid w:val="00A41E38"/>
    <w:rsid w:val="00A42096"/>
    <w:rsid w:val="00A427C8"/>
    <w:rsid w:val="00A42851"/>
    <w:rsid w:val="00A431A8"/>
    <w:rsid w:val="00A43EB8"/>
    <w:rsid w:val="00A440F5"/>
    <w:rsid w:val="00A44998"/>
    <w:rsid w:val="00A45A09"/>
    <w:rsid w:val="00A45DE8"/>
    <w:rsid w:val="00A46E81"/>
    <w:rsid w:val="00A47279"/>
    <w:rsid w:val="00A47C6F"/>
    <w:rsid w:val="00A47CB3"/>
    <w:rsid w:val="00A50106"/>
    <w:rsid w:val="00A50180"/>
    <w:rsid w:val="00A51B18"/>
    <w:rsid w:val="00A51BE6"/>
    <w:rsid w:val="00A51F56"/>
    <w:rsid w:val="00A5342A"/>
    <w:rsid w:val="00A53521"/>
    <w:rsid w:val="00A53761"/>
    <w:rsid w:val="00A53D03"/>
    <w:rsid w:val="00A54F30"/>
    <w:rsid w:val="00A5693F"/>
    <w:rsid w:val="00A57113"/>
    <w:rsid w:val="00A5754A"/>
    <w:rsid w:val="00A605BE"/>
    <w:rsid w:val="00A60A61"/>
    <w:rsid w:val="00A61393"/>
    <w:rsid w:val="00A62366"/>
    <w:rsid w:val="00A62517"/>
    <w:rsid w:val="00A6263F"/>
    <w:rsid w:val="00A628D9"/>
    <w:rsid w:val="00A62D34"/>
    <w:rsid w:val="00A63069"/>
    <w:rsid w:val="00A64CA8"/>
    <w:rsid w:val="00A64F88"/>
    <w:rsid w:val="00A64FFE"/>
    <w:rsid w:val="00A65062"/>
    <w:rsid w:val="00A653DD"/>
    <w:rsid w:val="00A65547"/>
    <w:rsid w:val="00A655C0"/>
    <w:rsid w:val="00A65F86"/>
    <w:rsid w:val="00A6615B"/>
    <w:rsid w:val="00A66A81"/>
    <w:rsid w:val="00A676E6"/>
    <w:rsid w:val="00A67CB0"/>
    <w:rsid w:val="00A70D06"/>
    <w:rsid w:val="00A70E9E"/>
    <w:rsid w:val="00A71090"/>
    <w:rsid w:val="00A715C9"/>
    <w:rsid w:val="00A718F6"/>
    <w:rsid w:val="00A72910"/>
    <w:rsid w:val="00A72AEF"/>
    <w:rsid w:val="00A730E3"/>
    <w:rsid w:val="00A732AE"/>
    <w:rsid w:val="00A73C42"/>
    <w:rsid w:val="00A74674"/>
    <w:rsid w:val="00A7485D"/>
    <w:rsid w:val="00A75000"/>
    <w:rsid w:val="00A7564E"/>
    <w:rsid w:val="00A75DE4"/>
    <w:rsid w:val="00A76656"/>
    <w:rsid w:val="00A76798"/>
    <w:rsid w:val="00A76E2C"/>
    <w:rsid w:val="00A77DFA"/>
    <w:rsid w:val="00A80017"/>
    <w:rsid w:val="00A80038"/>
    <w:rsid w:val="00A80196"/>
    <w:rsid w:val="00A80CC2"/>
    <w:rsid w:val="00A81C65"/>
    <w:rsid w:val="00A81E99"/>
    <w:rsid w:val="00A8241D"/>
    <w:rsid w:val="00A82468"/>
    <w:rsid w:val="00A82C06"/>
    <w:rsid w:val="00A82D8C"/>
    <w:rsid w:val="00A83C90"/>
    <w:rsid w:val="00A83FED"/>
    <w:rsid w:val="00A8467E"/>
    <w:rsid w:val="00A84D8C"/>
    <w:rsid w:val="00A8552D"/>
    <w:rsid w:val="00A85A13"/>
    <w:rsid w:val="00A862A6"/>
    <w:rsid w:val="00A862A9"/>
    <w:rsid w:val="00A876EB"/>
    <w:rsid w:val="00A87EA1"/>
    <w:rsid w:val="00A90260"/>
    <w:rsid w:val="00A90324"/>
    <w:rsid w:val="00A90541"/>
    <w:rsid w:val="00A90BD8"/>
    <w:rsid w:val="00A90EB1"/>
    <w:rsid w:val="00A912A1"/>
    <w:rsid w:val="00A91CC8"/>
    <w:rsid w:val="00A92BA5"/>
    <w:rsid w:val="00A92BE4"/>
    <w:rsid w:val="00A937BC"/>
    <w:rsid w:val="00A93B02"/>
    <w:rsid w:val="00A9441B"/>
    <w:rsid w:val="00A952DE"/>
    <w:rsid w:val="00A95430"/>
    <w:rsid w:val="00A96327"/>
    <w:rsid w:val="00A977F6"/>
    <w:rsid w:val="00A979EE"/>
    <w:rsid w:val="00AA028C"/>
    <w:rsid w:val="00AA0445"/>
    <w:rsid w:val="00AA1A58"/>
    <w:rsid w:val="00AA1E32"/>
    <w:rsid w:val="00AA21AA"/>
    <w:rsid w:val="00AA22B7"/>
    <w:rsid w:val="00AA22BE"/>
    <w:rsid w:val="00AA3BFF"/>
    <w:rsid w:val="00AA3F63"/>
    <w:rsid w:val="00AA4D16"/>
    <w:rsid w:val="00AA4E5F"/>
    <w:rsid w:val="00AA5670"/>
    <w:rsid w:val="00AA58EB"/>
    <w:rsid w:val="00AA5C3D"/>
    <w:rsid w:val="00AA5FCE"/>
    <w:rsid w:val="00AA60D1"/>
    <w:rsid w:val="00AA6FB1"/>
    <w:rsid w:val="00AB06E8"/>
    <w:rsid w:val="00AB0973"/>
    <w:rsid w:val="00AB0A32"/>
    <w:rsid w:val="00AB187D"/>
    <w:rsid w:val="00AB1B57"/>
    <w:rsid w:val="00AB2D4E"/>
    <w:rsid w:val="00AB2E47"/>
    <w:rsid w:val="00AB4052"/>
    <w:rsid w:val="00AB5451"/>
    <w:rsid w:val="00AB54A2"/>
    <w:rsid w:val="00AB5B7B"/>
    <w:rsid w:val="00AB5E69"/>
    <w:rsid w:val="00AB63DE"/>
    <w:rsid w:val="00AB704B"/>
    <w:rsid w:val="00AC035D"/>
    <w:rsid w:val="00AC0951"/>
    <w:rsid w:val="00AC0B2C"/>
    <w:rsid w:val="00AC1B6F"/>
    <w:rsid w:val="00AC2103"/>
    <w:rsid w:val="00AC21B2"/>
    <w:rsid w:val="00AC26D9"/>
    <w:rsid w:val="00AC2811"/>
    <w:rsid w:val="00AC4316"/>
    <w:rsid w:val="00AC4390"/>
    <w:rsid w:val="00AC57C8"/>
    <w:rsid w:val="00AC59C5"/>
    <w:rsid w:val="00AC5A50"/>
    <w:rsid w:val="00AC5F2C"/>
    <w:rsid w:val="00AC6110"/>
    <w:rsid w:val="00AC6471"/>
    <w:rsid w:val="00AC66CF"/>
    <w:rsid w:val="00AC7B95"/>
    <w:rsid w:val="00AD0319"/>
    <w:rsid w:val="00AD04EB"/>
    <w:rsid w:val="00AD11DF"/>
    <w:rsid w:val="00AD14DB"/>
    <w:rsid w:val="00AD1730"/>
    <w:rsid w:val="00AD1CBD"/>
    <w:rsid w:val="00AD1DE1"/>
    <w:rsid w:val="00AD3F39"/>
    <w:rsid w:val="00AD3F3D"/>
    <w:rsid w:val="00AD4090"/>
    <w:rsid w:val="00AD55F2"/>
    <w:rsid w:val="00AD5EBC"/>
    <w:rsid w:val="00AD6037"/>
    <w:rsid w:val="00AD69F4"/>
    <w:rsid w:val="00AD6DBA"/>
    <w:rsid w:val="00AD782D"/>
    <w:rsid w:val="00AD7B2A"/>
    <w:rsid w:val="00AE04CC"/>
    <w:rsid w:val="00AE18FC"/>
    <w:rsid w:val="00AE46ED"/>
    <w:rsid w:val="00AE50FA"/>
    <w:rsid w:val="00AE559F"/>
    <w:rsid w:val="00AE57A9"/>
    <w:rsid w:val="00AE58DE"/>
    <w:rsid w:val="00AE5D7E"/>
    <w:rsid w:val="00AE67B8"/>
    <w:rsid w:val="00AF1B81"/>
    <w:rsid w:val="00AF24C7"/>
    <w:rsid w:val="00AF327D"/>
    <w:rsid w:val="00AF5351"/>
    <w:rsid w:val="00AF548E"/>
    <w:rsid w:val="00AF5B65"/>
    <w:rsid w:val="00AF5E4F"/>
    <w:rsid w:val="00AF6CA0"/>
    <w:rsid w:val="00AF7931"/>
    <w:rsid w:val="00B005BE"/>
    <w:rsid w:val="00B00C0B"/>
    <w:rsid w:val="00B00FBD"/>
    <w:rsid w:val="00B00FE2"/>
    <w:rsid w:val="00B01E1A"/>
    <w:rsid w:val="00B021A1"/>
    <w:rsid w:val="00B02828"/>
    <w:rsid w:val="00B0283A"/>
    <w:rsid w:val="00B038D7"/>
    <w:rsid w:val="00B06420"/>
    <w:rsid w:val="00B06971"/>
    <w:rsid w:val="00B0716B"/>
    <w:rsid w:val="00B079C4"/>
    <w:rsid w:val="00B07DD2"/>
    <w:rsid w:val="00B10378"/>
    <w:rsid w:val="00B1068B"/>
    <w:rsid w:val="00B10A73"/>
    <w:rsid w:val="00B10C31"/>
    <w:rsid w:val="00B119FB"/>
    <w:rsid w:val="00B123D5"/>
    <w:rsid w:val="00B129B3"/>
    <w:rsid w:val="00B12DE1"/>
    <w:rsid w:val="00B135AB"/>
    <w:rsid w:val="00B139DA"/>
    <w:rsid w:val="00B13DDA"/>
    <w:rsid w:val="00B14297"/>
    <w:rsid w:val="00B14453"/>
    <w:rsid w:val="00B15B1A"/>
    <w:rsid w:val="00B15DED"/>
    <w:rsid w:val="00B2026A"/>
    <w:rsid w:val="00B20D3A"/>
    <w:rsid w:val="00B20DC8"/>
    <w:rsid w:val="00B21221"/>
    <w:rsid w:val="00B21A1A"/>
    <w:rsid w:val="00B225D8"/>
    <w:rsid w:val="00B22A22"/>
    <w:rsid w:val="00B2305D"/>
    <w:rsid w:val="00B236F9"/>
    <w:rsid w:val="00B24946"/>
    <w:rsid w:val="00B24ADC"/>
    <w:rsid w:val="00B25059"/>
    <w:rsid w:val="00B256D0"/>
    <w:rsid w:val="00B26B72"/>
    <w:rsid w:val="00B279C8"/>
    <w:rsid w:val="00B309D8"/>
    <w:rsid w:val="00B3145D"/>
    <w:rsid w:val="00B31BCB"/>
    <w:rsid w:val="00B3390C"/>
    <w:rsid w:val="00B34046"/>
    <w:rsid w:val="00B35C10"/>
    <w:rsid w:val="00B36058"/>
    <w:rsid w:val="00B360AC"/>
    <w:rsid w:val="00B3672C"/>
    <w:rsid w:val="00B40B97"/>
    <w:rsid w:val="00B40C13"/>
    <w:rsid w:val="00B4141B"/>
    <w:rsid w:val="00B41685"/>
    <w:rsid w:val="00B43854"/>
    <w:rsid w:val="00B43B40"/>
    <w:rsid w:val="00B444D1"/>
    <w:rsid w:val="00B44999"/>
    <w:rsid w:val="00B45690"/>
    <w:rsid w:val="00B45D45"/>
    <w:rsid w:val="00B473AA"/>
    <w:rsid w:val="00B501E2"/>
    <w:rsid w:val="00B508DD"/>
    <w:rsid w:val="00B50E12"/>
    <w:rsid w:val="00B5103D"/>
    <w:rsid w:val="00B518DC"/>
    <w:rsid w:val="00B524BA"/>
    <w:rsid w:val="00B52DC2"/>
    <w:rsid w:val="00B5316D"/>
    <w:rsid w:val="00B54541"/>
    <w:rsid w:val="00B54C7F"/>
    <w:rsid w:val="00B5504D"/>
    <w:rsid w:val="00B55AAC"/>
    <w:rsid w:val="00B60CF1"/>
    <w:rsid w:val="00B61A63"/>
    <w:rsid w:val="00B61ADF"/>
    <w:rsid w:val="00B61E6F"/>
    <w:rsid w:val="00B620B2"/>
    <w:rsid w:val="00B63960"/>
    <w:rsid w:val="00B63BA6"/>
    <w:rsid w:val="00B63C89"/>
    <w:rsid w:val="00B6467F"/>
    <w:rsid w:val="00B65532"/>
    <w:rsid w:val="00B65671"/>
    <w:rsid w:val="00B6630C"/>
    <w:rsid w:val="00B674D5"/>
    <w:rsid w:val="00B67947"/>
    <w:rsid w:val="00B70273"/>
    <w:rsid w:val="00B70739"/>
    <w:rsid w:val="00B711D3"/>
    <w:rsid w:val="00B713A3"/>
    <w:rsid w:val="00B7146E"/>
    <w:rsid w:val="00B72C53"/>
    <w:rsid w:val="00B743B7"/>
    <w:rsid w:val="00B7477E"/>
    <w:rsid w:val="00B7482F"/>
    <w:rsid w:val="00B76908"/>
    <w:rsid w:val="00B77056"/>
    <w:rsid w:val="00B7730F"/>
    <w:rsid w:val="00B77491"/>
    <w:rsid w:val="00B77BF5"/>
    <w:rsid w:val="00B77C4E"/>
    <w:rsid w:val="00B77F4F"/>
    <w:rsid w:val="00B80BC8"/>
    <w:rsid w:val="00B816D4"/>
    <w:rsid w:val="00B81BD0"/>
    <w:rsid w:val="00B83AE6"/>
    <w:rsid w:val="00B83C20"/>
    <w:rsid w:val="00B83DEC"/>
    <w:rsid w:val="00B8495E"/>
    <w:rsid w:val="00B849B6"/>
    <w:rsid w:val="00B85744"/>
    <w:rsid w:val="00B85BF8"/>
    <w:rsid w:val="00B866BD"/>
    <w:rsid w:val="00B871D5"/>
    <w:rsid w:val="00B90B2F"/>
    <w:rsid w:val="00B90CB7"/>
    <w:rsid w:val="00B911DE"/>
    <w:rsid w:val="00B9164C"/>
    <w:rsid w:val="00B92224"/>
    <w:rsid w:val="00B93408"/>
    <w:rsid w:val="00B94B62"/>
    <w:rsid w:val="00B94C30"/>
    <w:rsid w:val="00B94FA1"/>
    <w:rsid w:val="00B95AB0"/>
    <w:rsid w:val="00B9676C"/>
    <w:rsid w:val="00B969D9"/>
    <w:rsid w:val="00B96A7A"/>
    <w:rsid w:val="00B97648"/>
    <w:rsid w:val="00B976F7"/>
    <w:rsid w:val="00B97A2C"/>
    <w:rsid w:val="00B97AC7"/>
    <w:rsid w:val="00B97FA9"/>
    <w:rsid w:val="00BA0DC0"/>
    <w:rsid w:val="00BA1410"/>
    <w:rsid w:val="00BA2466"/>
    <w:rsid w:val="00BA3EF6"/>
    <w:rsid w:val="00BA406F"/>
    <w:rsid w:val="00BA4BA7"/>
    <w:rsid w:val="00BA55D5"/>
    <w:rsid w:val="00BA58C5"/>
    <w:rsid w:val="00BA5E60"/>
    <w:rsid w:val="00BA66B1"/>
    <w:rsid w:val="00BA67EB"/>
    <w:rsid w:val="00BA762F"/>
    <w:rsid w:val="00BA79CF"/>
    <w:rsid w:val="00BA7A48"/>
    <w:rsid w:val="00BA7FC2"/>
    <w:rsid w:val="00BB030A"/>
    <w:rsid w:val="00BB0526"/>
    <w:rsid w:val="00BB08E5"/>
    <w:rsid w:val="00BB0FA2"/>
    <w:rsid w:val="00BB0FB9"/>
    <w:rsid w:val="00BB10E4"/>
    <w:rsid w:val="00BB11A5"/>
    <w:rsid w:val="00BB204A"/>
    <w:rsid w:val="00BB2F41"/>
    <w:rsid w:val="00BB30CC"/>
    <w:rsid w:val="00BB62F6"/>
    <w:rsid w:val="00BB6815"/>
    <w:rsid w:val="00BB6839"/>
    <w:rsid w:val="00BB73AA"/>
    <w:rsid w:val="00BC024E"/>
    <w:rsid w:val="00BC0BA4"/>
    <w:rsid w:val="00BC10C6"/>
    <w:rsid w:val="00BC1237"/>
    <w:rsid w:val="00BC14E7"/>
    <w:rsid w:val="00BC2081"/>
    <w:rsid w:val="00BC2172"/>
    <w:rsid w:val="00BC2F74"/>
    <w:rsid w:val="00BC369C"/>
    <w:rsid w:val="00BC4119"/>
    <w:rsid w:val="00BC4832"/>
    <w:rsid w:val="00BC4B26"/>
    <w:rsid w:val="00BC4C95"/>
    <w:rsid w:val="00BC526D"/>
    <w:rsid w:val="00BD0DEA"/>
    <w:rsid w:val="00BD4CF9"/>
    <w:rsid w:val="00BD4F86"/>
    <w:rsid w:val="00BD50FB"/>
    <w:rsid w:val="00BD56FE"/>
    <w:rsid w:val="00BD59D7"/>
    <w:rsid w:val="00BD5DA4"/>
    <w:rsid w:val="00BD5E65"/>
    <w:rsid w:val="00BD6817"/>
    <w:rsid w:val="00BD6D12"/>
    <w:rsid w:val="00BD6D24"/>
    <w:rsid w:val="00BD7156"/>
    <w:rsid w:val="00BE06D5"/>
    <w:rsid w:val="00BE0784"/>
    <w:rsid w:val="00BE0A93"/>
    <w:rsid w:val="00BE1344"/>
    <w:rsid w:val="00BE256F"/>
    <w:rsid w:val="00BE2579"/>
    <w:rsid w:val="00BE2727"/>
    <w:rsid w:val="00BE3437"/>
    <w:rsid w:val="00BE37A6"/>
    <w:rsid w:val="00BE56DC"/>
    <w:rsid w:val="00BE572F"/>
    <w:rsid w:val="00BE72A8"/>
    <w:rsid w:val="00BF0F46"/>
    <w:rsid w:val="00BF0F7A"/>
    <w:rsid w:val="00BF17B0"/>
    <w:rsid w:val="00BF2211"/>
    <w:rsid w:val="00BF2F47"/>
    <w:rsid w:val="00BF311F"/>
    <w:rsid w:val="00BF35B7"/>
    <w:rsid w:val="00BF3B20"/>
    <w:rsid w:val="00BF4016"/>
    <w:rsid w:val="00BF47F3"/>
    <w:rsid w:val="00BF49B7"/>
    <w:rsid w:val="00BF4A24"/>
    <w:rsid w:val="00BF4C63"/>
    <w:rsid w:val="00BF5618"/>
    <w:rsid w:val="00BF582B"/>
    <w:rsid w:val="00BF685E"/>
    <w:rsid w:val="00BF6931"/>
    <w:rsid w:val="00BF7045"/>
    <w:rsid w:val="00C00230"/>
    <w:rsid w:val="00C012C1"/>
    <w:rsid w:val="00C02FBF"/>
    <w:rsid w:val="00C034C9"/>
    <w:rsid w:val="00C03CC3"/>
    <w:rsid w:val="00C041B2"/>
    <w:rsid w:val="00C05012"/>
    <w:rsid w:val="00C0506B"/>
    <w:rsid w:val="00C05B98"/>
    <w:rsid w:val="00C064F5"/>
    <w:rsid w:val="00C06532"/>
    <w:rsid w:val="00C06537"/>
    <w:rsid w:val="00C0684A"/>
    <w:rsid w:val="00C07040"/>
    <w:rsid w:val="00C072AC"/>
    <w:rsid w:val="00C10D7C"/>
    <w:rsid w:val="00C11E55"/>
    <w:rsid w:val="00C12C05"/>
    <w:rsid w:val="00C13945"/>
    <w:rsid w:val="00C1519C"/>
    <w:rsid w:val="00C153BE"/>
    <w:rsid w:val="00C157C7"/>
    <w:rsid w:val="00C15F55"/>
    <w:rsid w:val="00C16F30"/>
    <w:rsid w:val="00C174AD"/>
    <w:rsid w:val="00C179A4"/>
    <w:rsid w:val="00C17DF8"/>
    <w:rsid w:val="00C17F6E"/>
    <w:rsid w:val="00C17FE2"/>
    <w:rsid w:val="00C208CC"/>
    <w:rsid w:val="00C21499"/>
    <w:rsid w:val="00C215CF"/>
    <w:rsid w:val="00C21E41"/>
    <w:rsid w:val="00C21E87"/>
    <w:rsid w:val="00C220DD"/>
    <w:rsid w:val="00C22728"/>
    <w:rsid w:val="00C22929"/>
    <w:rsid w:val="00C2422D"/>
    <w:rsid w:val="00C25249"/>
    <w:rsid w:val="00C25A63"/>
    <w:rsid w:val="00C268E9"/>
    <w:rsid w:val="00C27018"/>
    <w:rsid w:val="00C3011D"/>
    <w:rsid w:val="00C30948"/>
    <w:rsid w:val="00C31B60"/>
    <w:rsid w:val="00C31B8D"/>
    <w:rsid w:val="00C31DF3"/>
    <w:rsid w:val="00C31FAC"/>
    <w:rsid w:val="00C31FC8"/>
    <w:rsid w:val="00C32BDF"/>
    <w:rsid w:val="00C33DAA"/>
    <w:rsid w:val="00C3477E"/>
    <w:rsid w:val="00C3481E"/>
    <w:rsid w:val="00C34CAB"/>
    <w:rsid w:val="00C34E69"/>
    <w:rsid w:val="00C3502B"/>
    <w:rsid w:val="00C364D3"/>
    <w:rsid w:val="00C36EE2"/>
    <w:rsid w:val="00C37043"/>
    <w:rsid w:val="00C3748B"/>
    <w:rsid w:val="00C37D99"/>
    <w:rsid w:val="00C404F7"/>
    <w:rsid w:val="00C40C77"/>
    <w:rsid w:val="00C40FA4"/>
    <w:rsid w:val="00C4100D"/>
    <w:rsid w:val="00C4150A"/>
    <w:rsid w:val="00C416CB"/>
    <w:rsid w:val="00C42681"/>
    <w:rsid w:val="00C42CC7"/>
    <w:rsid w:val="00C45841"/>
    <w:rsid w:val="00C47B7C"/>
    <w:rsid w:val="00C47C0B"/>
    <w:rsid w:val="00C50673"/>
    <w:rsid w:val="00C50AED"/>
    <w:rsid w:val="00C51602"/>
    <w:rsid w:val="00C51826"/>
    <w:rsid w:val="00C52420"/>
    <w:rsid w:val="00C525B7"/>
    <w:rsid w:val="00C5278F"/>
    <w:rsid w:val="00C5287D"/>
    <w:rsid w:val="00C52EFE"/>
    <w:rsid w:val="00C53022"/>
    <w:rsid w:val="00C53483"/>
    <w:rsid w:val="00C534D5"/>
    <w:rsid w:val="00C54847"/>
    <w:rsid w:val="00C60424"/>
    <w:rsid w:val="00C605F7"/>
    <w:rsid w:val="00C6103C"/>
    <w:rsid w:val="00C61871"/>
    <w:rsid w:val="00C61ABE"/>
    <w:rsid w:val="00C61D5D"/>
    <w:rsid w:val="00C620A4"/>
    <w:rsid w:val="00C6231F"/>
    <w:rsid w:val="00C62553"/>
    <w:rsid w:val="00C629C4"/>
    <w:rsid w:val="00C62A0B"/>
    <w:rsid w:val="00C62E76"/>
    <w:rsid w:val="00C62F97"/>
    <w:rsid w:val="00C631F2"/>
    <w:rsid w:val="00C6331A"/>
    <w:rsid w:val="00C643A7"/>
    <w:rsid w:val="00C6471B"/>
    <w:rsid w:val="00C647FE"/>
    <w:rsid w:val="00C652AF"/>
    <w:rsid w:val="00C652DB"/>
    <w:rsid w:val="00C65604"/>
    <w:rsid w:val="00C65DDC"/>
    <w:rsid w:val="00C66100"/>
    <w:rsid w:val="00C663C7"/>
    <w:rsid w:val="00C665F5"/>
    <w:rsid w:val="00C6722E"/>
    <w:rsid w:val="00C701B8"/>
    <w:rsid w:val="00C7083A"/>
    <w:rsid w:val="00C72072"/>
    <w:rsid w:val="00C73EAB"/>
    <w:rsid w:val="00C74143"/>
    <w:rsid w:val="00C749A8"/>
    <w:rsid w:val="00C74B99"/>
    <w:rsid w:val="00C755D3"/>
    <w:rsid w:val="00C75B75"/>
    <w:rsid w:val="00C768F3"/>
    <w:rsid w:val="00C77234"/>
    <w:rsid w:val="00C777F4"/>
    <w:rsid w:val="00C80D2F"/>
    <w:rsid w:val="00C80F96"/>
    <w:rsid w:val="00C80FBE"/>
    <w:rsid w:val="00C82778"/>
    <w:rsid w:val="00C83750"/>
    <w:rsid w:val="00C845EB"/>
    <w:rsid w:val="00C848E7"/>
    <w:rsid w:val="00C8568E"/>
    <w:rsid w:val="00C85D50"/>
    <w:rsid w:val="00C85F75"/>
    <w:rsid w:val="00C86A21"/>
    <w:rsid w:val="00C9050B"/>
    <w:rsid w:val="00C907BA"/>
    <w:rsid w:val="00C90A56"/>
    <w:rsid w:val="00C90E76"/>
    <w:rsid w:val="00C91D6B"/>
    <w:rsid w:val="00C93238"/>
    <w:rsid w:val="00C933DB"/>
    <w:rsid w:val="00C93C08"/>
    <w:rsid w:val="00C941CD"/>
    <w:rsid w:val="00C94C2F"/>
    <w:rsid w:val="00C95586"/>
    <w:rsid w:val="00C9584A"/>
    <w:rsid w:val="00C95D53"/>
    <w:rsid w:val="00C95EB4"/>
    <w:rsid w:val="00CA1058"/>
    <w:rsid w:val="00CA1817"/>
    <w:rsid w:val="00CA2144"/>
    <w:rsid w:val="00CA224C"/>
    <w:rsid w:val="00CA327F"/>
    <w:rsid w:val="00CA345F"/>
    <w:rsid w:val="00CA3837"/>
    <w:rsid w:val="00CA3A02"/>
    <w:rsid w:val="00CA4116"/>
    <w:rsid w:val="00CA44E4"/>
    <w:rsid w:val="00CA4630"/>
    <w:rsid w:val="00CA4702"/>
    <w:rsid w:val="00CA4767"/>
    <w:rsid w:val="00CA4D37"/>
    <w:rsid w:val="00CA69CE"/>
    <w:rsid w:val="00CA6A7E"/>
    <w:rsid w:val="00CA735F"/>
    <w:rsid w:val="00CA77C2"/>
    <w:rsid w:val="00CA7DED"/>
    <w:rsid w:val="00CB0042"/>
    <w:rsid w:val="00CB0B83"/>
    <w:rsid w:val="00CB14FF"/>
    <w:rsid w:val="00CB1C28"/>
    <w:rsid w:val="00CB1F83"/>
    <w:rsid w:val="00CB2949"/>
    <w:rsid w:val="00CB2AC4"/>
    <w:rsid w:val="00CB4DB8"/>
    <w:rsid w:val="00CB5085"/>
    <w:rsid w:val="00CB5273"/>
    <w:rsid w:val="00CB5426"/>
    <w:rsid w:val="00CB57DC"/>
    <w:rsid w:val="00CB5F66"/>
    <w:rsid w:val="00CB618B"/>
    <w:rsid w:val="00CB61B6"/>
    <w:rsid w:val="00CB6627"/>
    <w:rsid w:val="00CB6771"/>
    <w:rsid w:val="00CB67BD"/>
    <w:rsid w:val="00CB6D2E"/>
    <w:rsid w:val="00CB73CC"/>
    <w:rsid w:val="00CB76F2"/>
    <w:rsid w:val="00CC02DB"/>
    <w:rsid w:val="00CC0799"/>
    <w:rsid w:val="00CC190A"/>
    <w:rsid w:val="00CC21B7"/>
    <w:rsid w:val="00CC3044"/>
    <w:rsid w:val="00CC336F"/>
    <w:rsid w:val="00CC3A04"/>
    <w:rsid w:val="00CC3CA8"/>
    <w:rsid w:val="00CC4869"/>
    <w:rsid w:val="00CC495F"/>
    <w:rsid w:val="00CC4991"/>
    <w:rsid w:val="00CC4DB1"/>
    <w:rsid w:val="00CC6689"/>
    <w:rsid w:val="00CC7355"/>
    <w:rsid w:val="00CC73E5"/>
    <w:rsid w:val="00CC7840"/>
    <w:rsid w:val="00CC791C"/>
    <w:rsid w:val="00CC7D08"/>
    <w:rsid w:val="00CD0EBA"/>
    <w:rsid w:val="00CD0FAD"/>
    <w:rsid w:val="00CD1035"/>
    <w:rsid w:val="00CD10F3"/>
    <w:rsid w:val="00CD2B4F"/>
    <w:rsid w:val="00CD3D83"/>
    <w:rsid w:val="00CD513E"/>
    <w:rsid w:val="00CD5302"/>
    <w:rsid w:val="00CD5758"/>
    <w:rsid w:val="00CE09D7"/>
    <w:rsid w:val="00CE159A"/>
    <w:rsid w:val="00CE1901"/>
    <w:rsid w:val="00CE2267"/>
    <w:rsid w:val="00CE2401"/>
    <w:rsid w:val="00CE364C"/>
    <w:rsid w:val="00CE39F9"/>
    <w:rsid w:val="00CE47B9"/>
    <w:rsid w:val="00CE499E"/>
    <w:rsid w:val="00CE5119"/>
    <w:rsid w:val="00CE6898"/>
    <w:rsid w:val="00CE6979"/>
    <w:rsid w:val="00CE6F6F"/>
    <w:rsid w:val="00CF056E"/>
    <w:rsid w:val="00CF06B1"/>
    <w:rsid w:val="00CF117B"/>
    <w:rsid w:val="00CF3509"/>
    <w:rsid w:val="00CF3A15"/>
    <w:rsid w:val="00CF3C74"/>
    <w:rsid w:val="00CF48C5"/>
    <w:rsid w:val="00CF4945"/>
    <w:rsid w:val="00CF4B8D"/>
    <w:rsid w:val="00CF4D2D"/>
    <w:rsid w:val="00CF4D7D"/>
    <w:rsid w:val="00CF56BC"/>
    <w:rsid w:val="00CF68F4"/>
    <w:rsid w:val="00CF6C75"/>
    <w:rsid w:val="00CF7975"/>
    <w:rsid w:val="00D010BC"/>
    <w:rsid w:val="00D01A7F"/>
    <w:rsid w:val="00D01C2C"/>
    <w:rsid w:val="00D02235"/>
    <w:rsid w:val="00D038D8"/>
    <w:rsid w:val="00D03D25"/>
    <w:rsid w:val="00D040AA"/>
    <w:rsid w:val="00D052B9"/>
    <w:rsid w:val="00D06176"/>
    <w:rsid w:val="00D0630B"/>
    <w:rsid w:val="00D06F94"/>
    <w:rsid w:val="00D079CA"/>
    <w:rsid w:val="00D07FE8"/>
    <w:rsid w:val="00D104B3"/>
    <w:rsid w:val="00D117CE"/>
    <w:rsid w:val="00D12085"/>
    <w:rsid w:val="00D1240A"/>
    <w:rsid w:val="00D139CD"/>
    <w:rsid w:val="00D14ACC"/>
    <w:rsid w:val="00D14EC8"/>
    <w:rsid w:val="00D15316"/>
    <w:rsid w:val="00D15A45"/>
    <w:rsid w:val="00D1636A"/>
    <w:rsid w:val="00D16464"/>
    <w:rsid w:val="00D16686"/>
    <w:rsid w:val="00D166AD"/>
    <w:rsid w:val="00D177AB"/>
    <w:rsid w:val="00D200FA"/>
    <w:rsid w:val="00D20D45"/>
    <w:rsid w:val="00D20FD0"/>
    <w:rsid w:val="00D213C7"/>
    <w:rsid w:val="00D21AB0"/>
    <w:rsid w:val="00D22BB2"/>
    <w:rsid w:val="00D23959"/>
    <w:rsid w:val="00D2484C"/>
    <w:rsid w:val="00D24A2A"/>
    <w:rsid w:val="00D24B31"/>
    <w:rsid w:val="00D25A7E"/>
    <w:rsid w:val="00D25D3C"/>
    <w:rsid w:val="00D260E9"/>
    <w:rsid w:val="00D2775D"/>
    <w:rsid w:val="00D277A8"/>
    <w:rsid w:val="00D30950"/>
    <w:rsid w:val="00D31EED"/>
    <w:rsid w:val="00D32298"/>
    <w:rsid w:val="00D33299"/>
    <w:rsid w:val="00D33B82"/>
    <w:rsid w:val="00D33F4C"/>
    <w:rsid w:val="00D34D1E"/>
    <w:rsid w:val="00D34E7F"/>
    <w:rsid w:val="00D35D67"/>
    <w:rsid w:val="00D3629B"/>
    <w:rsid w:val="00D36459"/>
    <w:rsid w:val="00D4154E"/>
    <w:rsid w:val="00D41B95"/>
    <w:rsid w:val="00D41C3D"/>
    <w:rsid w:val="00D42DA9"/>
    <w:rsid w:val="00D45E95"/>
    <w:rsid w:val="00D46C24"/>
    <w:rsid w:val="00D471EA"/>
    <w:rsid w:val="00D477B6"/>
    <w:rsid w:val="00D508B2"/>
    <w:rsid w:val="00D509E4"/>
    <w:rsid w:val="00D51D27"/>
    <w:rsid w:val="00D52CB9"/>
    <w:rsid w:val="00D53A5E"/>
    <w:rsid w:val="00D53B20"/>
    <w:rsid w:val="00D53CDB"/>
    <w:rsid w:val="00D53D54"/>
    <w:rsid w:val="00D5585B"/>
    <w:rsid w:val="00D55897"/>
    <w:rsid w:val="00D55909"/>
    <w:rsid w:val="00D55EFD"/>
    <w:rsid w:val="00D5601F"/>
    <w:rsid w:val="00D565CA"/>
    <w:rsid w:val="00D5685A"/>
    <w:rsid w:val="00D56B6F"/>
    <w:rsid w:val="00D56C01"/>
    <w:rsid w:val="00D57504"/>
    <w:rsid w:val="00D57682"/>
    <w:rsid w:val="00D6003B"/>
    <w:rsid w:val="00D601DB"/>
    <w:rsid w:val="00D606A6"/>
    <w:rsid w:val="00D606EA"/>
    <w:rsid w:val="00D610B8"/>
    <w:rsid w:val="00D6155E"/>
    <w:rsid w:val="00D63E0A"/>
    <w:rsid w:val="00D644B6"/>
    <w:rsid w:val="00D64BA1"/>
    <w:rsid w:val="00D64FB4"/>
    <w:rsid w:val="00D65467"/>
    <w:rsid w:val="00D6580F"/>
    <w:rsid w:val="00D66851"/>
    <w:rsid w:val="00D66A00"/>
    <w:rsid w:val="00D66B6E"/>
    <w:rsid w:val="00D66CDF"/>
    <w:rsid w:val="00D674EA"/>
    <w:rsid w:val="00D7005B"/>
    <w:rsid w:val="00D70685"/>
    <w:rsid w:val="00D70AAE"/>
    <w:rsid w:val="00D7132A"/>
    <w:rsid w:val="00D715D4"/>
    <w:rsid w:val="00D71784"/>
    <w:rsid w:val="00D71BD8"/>
    <w:rsid w:val="00D72636"/>
    <w:rsid w:val="00D72E9E"/>
    <w:rsid w:val="00D731AF"/>
    <w:rsid w:val="00D73924"/>
    <w:rsid w:val="00D743BF"/>
    <w:rsid w:val="00D7493D"/>
    <w:rsid w:val="00D7610E"/>
    <w:rsid w:val="00D76148"/>
    <w:rsid w:val="00D761DB"/>
    <w:rsid w:val="00D767A0"/>
    <w:rsid w:val="00D770BE"/>
    <w:rsid w:val="00D77565"/>
    <w:rsid w:val="00D806C7"/>
    <w:rsid w:val="00D80E03"/>
    <w:rsid w:val="00D81514"/>
    <w:rsid w:val="00D81A98"/>
    <w:rsid w:val="00D81C27"/>
    <w:rsid w:val="00D827F7"/>
    <w:rsid w:val="00D82A25"/>
    <w:rsid w:val="00D83D86"/>
    <w:rsid w:val="00D8440F"/>
    <w:rsid w:val="00D847F8"/>
    <w:rsid w:val="00D84DBE"/>
    <w:rsid w:val="00D8514A"/>
    <w:rsid w:val="00D85189"/>
    <w:rsid w:val="00D86833"/>
    <w:rsid w:val="00D86DE9"/>
    <w:rsid w:val="00D87100"/>
    <w:rsid w:val="00D90337"/>
    <w:rsid w:val="00D906CA"/>
    <w:rsid w:val="00D9091E"/>
    <w:rsid w:val="00D91C87"/>
    <w:rsid w:val="00D92B7E"/>
    <w:rsid w:val="00D9332A"/>
    <w:rsid w:val="00D93961"/>
    <w:rsid w:val="00D955F2"/>
    <w:rsid w:val="00D95760"/>
    <w:rsid w:val="00D97136"/>
    <w:rsid w:val="00D9722B"/>
    <w:rsid w:val="00D97CFF"/>
    <w:rsid w:val="00D97E9D"/>
    <w:rsid w:val="00DA059F"/>
    <w:rsid w:val="00DA433F"/>
    <w:rsid w:val="00DA664F"/>
    <w:rsid w:val="00DA6C1B"/>
    <w:rsid w:val="00DA6E16"/>
    <w:rsid w:val="00DA790E"/>
    <w:rsid w:val="00DB1778"/>
    <w:rsid w:val="00DB1C08"/>
    <w:rsid w:val="00DB2078"/>
    <w:rsid w:val="00DB309B"/>
    <w:rsid w:val="00DB4FC4"/>
    <w:rsid w:val="00DB54AD"/>
    <w:rsid w:val="00DB54D2"/>
    <w:rsid w:val="00DB72B0"/>
    <w:rsid w:val="00DB7C15"/>
    <w:rsid w:val="00DC0339"/>
    <w:rsid w:val="00DC101B"/>
    <w:rsid w:val="00DC1389"/>
    <w:rsid w:val="00DC144A"/>
    <w:rsid w:val="00DC15E0"/>
    <w:rsid w:val="00DC17D8"/>
    <w:rsid w:val="00DC22DE"/>
    <w:rsid w:val="00DC2323"/>
    <w:rsid w:val="00DC261A"/>
    <w:rsid w:val="00DC264A"/>
    <w:rsid w:val="00DC2DFF"/>
    <w:rsid w:val="00DC33BC"/>
    <w:rsid w:val="00DC3502"/>
    <w:rsid w:val="00DC35C2"/>
    <w:rsid w:val="00DC3E20"/>
    <w:rsid w:val="00DC3FEA"/>
    <w:rsid w:val="00DC4801"/>
    <w:rsid w:val="00DC4C3D"/>
    <w:rsid w:val="00DC50D9"/>
    <w:rsid w:val="00DC614B"/>
    <w:rsid w:val="00DC62A6"/>
    <w:rsid w:val="00DC6F20"/>
    <w:rsid w:val="00DC7189"/>
    <w:rsid w:val="00DC742A"/>
    <w:rsid w:val="00DC7440"/>
    <w:rsid w:val="00DC75F8"/>
    <w:rsid w:val="00DD0279"/>
    <w:rsid w:val="00DD0580"/>
    <w:rsid w:val="00DD1920"/>
    <w:rsid w:val="00DD1BFF"/>
    <w:rsid w:val="00DD284F"/>
    <w:rsid w:val="00DD3105"/>
    <w:rsid w:val="00DD5766"/>
    <w:rsid w:val="00DD593C"/>
    <w:rsid w:val="00DD6F71"/>
    <w:rsid w:val="00DD732A"/>
    <w:rsid w:val="00DE01F3"/>
    <w:rsid w:val="00DE0AB0"/>
    <w:rsid w:val="00DE0BC2"/>
    <w:rsid w:val="00DE0E79"/>
    <w:rsid w:val="00DE10BC"/>
    <w:rsid w:val="00DE1199"/>
    <w:rsid w:val="00DE25CF"/>
    <w:rsid w:val="00DE2E98"/>
    <w:rsid w:val="00DE3247"/>
    <w:rsid w:val="00DE3A90"/>
    <w:rsid w:val="00DE4093"/>
    <w:rsid w:val="00DE4545"/>
    <w:rsid w:val="00DE4DCB"/>
    <w:rsid w:val="00DE5141"/>
    <w:rsid w:val="00DE5F18"/>
    <w:rsid w:val="00DE6132"/>
    <w:rsid w:val="00DE705C"/>
    <w:rsid w:val="00DE79C0"/>
    <w:rsid w:val="00DE79F9"/>
    <w:rsid w:val="00DE7E05"/>
    <w:rsid w:val="00DF0096"/>
    <w:rsid w:val="00DF09D8"/>
    <w:rsid w:val="00DF1944"/>
    <w:rsid w:val="00DF27BE"/>
    <w:rsid w:val="00DF2873"/>
    <w:rsid w:val="00DF28F5"/>
    <w:rsid w:val="00DF29DE"/>
    <w:rsid w:val="00DF3261"/>
    <w:rsid w:val="00DF3988"/>
    <w:rsid w:val="00DF5207"/>
    <w:rsid w:val="00DF606F"/>
    <w:rsid w:val="00DF6849"/>
    <w:rsid w:val="00DF74F2"/>
    <w:rsid w:val="00E00403"/>
    <w:rsid w:val="00E00B02"/>
    <w:rsid w:val="00E00B76"/>
    <w:rsid w:val="00E00E22"/>
    <w:rsid w:val="00E016C5"/>
    <w:rsid w:val="00E01B6D"/>
    <w:rsid w:val="00E01F4D"/>
    <w:rsid w:val="00E02F98"/>
    <w:rsid w:val="00E035FD"/>
    <w:rsid w:val="00E0377E"/>
    <w:rsid w:val="00E0484B"/>
    <w:rsid w:val="00E049F0"/>
    <w:rsid w:val="00E04BAE"/>
    <w:rsid w:val="00E052B6"/>
    <w:rsid w:val="00E05927"/>
    <w:rsid w:val="00E0662D"/>
    <w:rsid w:val="00E075BD"/>
    <w:rsid w:val="00E100B2"/>
    <w:rsid w:val="00E10429"/>
    <w:rsid w:val="00E10539"/>
    <w:rsid w:val="00E125EE"/>
    <w:rsid w:val="00E12865"/>
    <w:rsid w:val="00E13388"/>
    <w:rsid w:val="00E138C8"/>
    <w:rsid w:val="00E15DE4"/>
    <w:rsid w:val="00E16C91"/>
    <w:rsid w:val="00E17D25"/>
    <w:rsid w:val="00E21B26"/>
    <w:rsid w:val="00E23096"/>
    <w:rsid w:val="00E23306"/>
    <w:rsid w:val="00E24420"/>
    <w:rsid w:val="00E247BB"/>
    <w:rsid w:val="00E24DED"/>
    <w:rsid w:val="00E255F8"/>
    <w:rsid w:val="00E25E3C"/>
    <w:rsid w:val="00E263D9"/>
    <w:rsid w:val="00E2724E"/>
    <w:rsid w:val="00E27AAC"/>
    <w:rsid w:val="00E30F3B"/>
    <w:rsid w:val="00E3153C"/>
    <w:rsid w:val="00E315A3"/>
    <w:rsid w:val="00E322F4"/>
    <w:rsid w:val="00E330E2"/>
    <w:rsid w:val="00E3327F"/>
    <w:rsid w:val="00E34C32"/>
    <w:rsid w:val="00E3528A"/>
    <w:rsid w:val="00E353E7"/>
    <w:rsid w:val="00E35741"/>
    <w:rsid w:val="00E35E23"/>
    <w:rsid w:val="00E3600A"/>
    <w:rsid w:val="00E364C6"/>
    <w:rsid w:val="00E36A84"/>
    <w:rsid w:val="00E37BB8"/>
    <w:rsid w:val="00E40069"/>
    <w:rsid w:val="00E413BB"/>
    <w:rsid w:val="00E41D2C"/>
    <w:rsid w:val="00E42020"/>
    <w:rsid w:val="00E420E6"/>
    <w:rsid w:val="00E4271B"/>
    <w:rsid w:val="00E4280B"/>
    <w:rsid w:val="00E4373F"/>
    <w:rsid w:val="00E451AE"/>
    <w:rsid w:val="00E4556A"/>
    <w:rsid w:val="00E46C05"/>
    <w:rsid w:val="00E476EA"/>
    <w:rsid w:val="00E47734"/>
    <w:rsid w:val="00E522C1"/>
    <w:rsid w:val="00E5289A"/>
    <w:rsid w:val="00E52B98"/>
    <w:rsid w:val="00E52EA4"/>
    <w:rsid w:val="00E53305"/>
    <w:rsid w:val="00E540FE"/>
    <w:rsid w:val="00E54653"/>
    <w:rsid w:val="00E54C65"/>
    <w:rsid w:val="00E55A5C"/>
    <w:rsid w:val="00E55CAC"/>
    <w:rsid w:val="00E569CF"/>
    <w:rsid w:val="00E56F47"/>
    <w:rsid w:val="00E573E4"/>
    <w:rsid w:val="00E575E2"/>
    <w:rsid w:val="00E6076F"/>
    <w:rsid w:val="00E609DE"/>
    <w:rsid w:val="00E60C34"/>
    <w:rsid w:val="00E61ED5"/>
    <w:rsid w:val="00E623B2"/>
    <w:rsid w:val="00E625A9"/>
    <w:rsid w:val="00E62BA6"/>
    <w:rsid w:val="00E630BD"/>
    <w:rsid w:val="00E6466C"/>
    <w:rsid w:val="00E64875"/>
    <w:rsid w:val="00E64A33"/>
    <w:rsid w:val="00E651B1"/>
    <w:rsid w:val="00E65A27"/>
    <w:rsid w:val="00E65D5E"/>
    <w:rsid w:val="00E66785"/>
    <w:rsid w:val="00E6726E"/>
    <w:rsid w:val="00E67C94"/>
    <w:rsid w:val="00E67CAC"/>
    <w:rsid w:val="00E70622"/>
    <w:rsid w:val="00E70E72"/>
    <w:rsid w:val="00E73511"/>
    <w:rsid w:val="00E73AE8"/>
    <w:rsid w:val="00E74223"/>
    <w:rsid w:val="00E7423D"/>
    <w:rsid w:val="00E745A4"/>
    <w:rsid w:val="00E748EB"/>
    <w:rsid w:val="00E75217"/>
    <w:rsid w:val="00E75665"/>
    <w:rsid w:val="00E756A2"/>
    <w:rsid w:val="00E76079"/>
    <w:rsid w:val="00E7627F"/>
    <w:rsid w:val="00E762C1"/>
    <w:rsid w:val="00E76385"/>
    <w:rsid w:val="00E76796"/>
    <w:rsid w:val="00E7735E"/>
    <w:rsid w:val="00E77FF4"/>
    <w:rsid w:val="00E8030A"/>
    <w:rsid w:val="00E80468"/>
    <w:rsid w:val="00E80624"/>
    <w:rsid w:val="00E80994"/>
    <w:rsid w:val="00E80A02"/>
    <w:rsid w:val="00E80A4F"/>
    <w:rsid w:val="00E81C58"/>
    <w:rsid w:val="00E81EC7"/>
    <w:rsid w:val="00E82A8F"/>
    <w:rsid w:val="00E8343F"/>
    <w:rsid w:val="00E84040"/>
    <w:rsid w:val="00E8517C"/>
    <w:rsid w:val="00E85C58"/>
    <w:rsid w:val="00E8614A"/>
    <w:rsid w:val="00E87081"/>
    <w:rsid w:val="00E8760B"/>
    <w:rsid w:val="00E8766B"/>
    <w:rsid w:val="00E87FD2"/>
    <w:rsid w:val="00E901E4"/>
    <w:rsid w:val="00E90B04"/>
    <w:rsid w:val="00E90F72"/>
    <w:rsid w:val="00E91929"/>
    <w:rsid w:val="00E920E6"/>
    <w:rsid w:val="00E922AE"/>
    <w:rsid w:val="00E926A7"/>
    <w:rsid w:val="00E92B70"/>
    <w:rsid w:val="00E93872"/>
    <w:rsid w:val="00E95323"/>
    <w:rsid w:val="00E95B4E"/>
    <w:rsid w:val="00E95C4E"/>
    <w:rsid w:val="00EA045F"/>
    <w:rsid w:val="00EA0C45"/>
    <w:rsid w:val="00EA19BB"/>
    <w:rsid w:val="00EA1E94"/>
    <w:rsid w:val="00EA2D57"/>
    <w:rsid w:val="00EA359E"/>
    <w:rsid w:val="00EA3DF0"/>
    <w:rsid w:val="00EA4422"/>
    <w:rsid w:val="00EA540D"/>
    <w:rsid w:val="00EA564B"/>
    <w:rsid w:val="00EA7025"/>
    <w:rsid w:val="00EA7321"/>
    <w:rsid w:val="00EB12C2"/>
    <w:rsid w:val="00EB1605"/>
    <w:rsid w:val="00EB2746"/>
    <w:rsid w:val="00EB38E6"/>
    <w:rsid w:val="00EB3CE4"/>
    <w:rsid w:val="00EB41D0"/>
    <w:rsid w:val="00EB436F"/>
    <w:rsid w:val="00EB4B13"/>
    <w:rsid w:val="00EB7049"/>
    <w:rsid w:val="00EC00AD"/>
    <w:rsid w:val="00EC1D95"/>
    <w:rsid w:val="00EC1F43"/>
    <w:rsid w:val="00EC2301"/>
    <w:rsid w:val="00EC34E6"/>
    <w:rsid w:val="00EC36CD"/>
    <w:rsid w:val="00EC3B16"/>
    <w:rsid w:val="00EC3C38"/>
    <w:rsid w:val="00EC4C3D"/>
    <w:rsid w:val="00EC4F38"/>
    <w:rsid w:val="00EC5049"/>
    <w:rsid w:val="00EC51D6"/>
    <w:rsid w:val="00EC5AA8"/>
    <w:rsid w:val="00EC5F43"/>
    <w:rsid w:val="00EC7086"/>
    <w:rsid w:val="00EC71B6"/>
    <w:rsid w:val="00EC7313"/>
    <w:rsid w:val="00ED0307"/>
    <w:rsid w:val="00ED0A6A"/>
    <w:rsid w:val="00ED1029"/>
    <w:rsid w:val="00ED1883"/>
    <w:rsid w:val="00ED1A95"/>
    <w:rsid w:val="00ED257F"/>
    <w:rsid w:val="00ED258C"/>
    <w:rsid w:val="00ED3975"/>
    <w:rsid w:val="00ED3AA0"/>
    <w:rsid w:val="00ED3CED"/>
    <w:rsid w:val="00ED3F18"/>
    <w:rsid w:val="00ED4F55"/>
    <w:rsid w:val="00ED532C"/>
    <w:rsid w:val="00ED541B"/>
    <w:rsid w:val="00ED5B66"/>
    <w:rsid w:val="00ED61AB"/>
    <w:rsid w:val="00ED6B83"/>
    <w:rsid w:val="00ED6E71"/>
    <w:rsid w:val="00ED75C1"/>
    <w:rsid w:val="00ED77BE"/>
    <w:rsid w:val="00ED7F0A"/>
    <w:rsid w:val="00EE007A"/>
    <w:rsid w:val="00EE02D6"/>
    <w:rsid w:val="00EE0465"/>
    <w:rsid w:val="00EE07C3"/>
    <w:rsid w:val="00EE0F51"/>
    <w:rsid w:val="00EE223D"/>
    <w:rsid w:val="00EE22D6"/>
    <w:rsid w:val="00EE2460"/>
    <w:rsid w:val="00EE2731"/>
    <w:rsid w:val="00EE2B07"/>
    <w:rsid w:val="00EE2FB5"/>
    <w:rsid w:val="00EE312E"/>
    <w:rsid w:val="00EE3305"/>
    <w:rsid w:val="00EE3E16"/>
    <w:rsid w:val="00EE428E"/>
    <w:rsid w:val="00EE53C8"/>
    <w:rsid w:val="00EE56B8"/>
    <w:rsid w:val="00EE5E5F"/>
    <w:rsid w:val="00EE73FA"/>
    <w:rsid w:val="00EE758D"/>
    <w:rsid w:val="00EE7A4F"/>
    <w:rsid w:val="00EF21C2"/>
    <w:rsid w:val="00EF2CE3"/>
    <w:rsid w:val="00EF3213"/>
    <w:rsid w:val="00EF3461"/>
    <w:rsid w:val="00EF3532"/>
    <w:rsid w:val="00EF3BFE"/>
    <w:rsid w:val="00EF3C48"/>
    <w:rsid w:val="00EF4514"/>
    <w:rsid w:val="00EF4A33"/>
    <w:rsid w:val="00EF50F3"/>
    <w:rsid w:val="00EF5964"/>
    <w:rsid w:val="00EF64AC"/>
    <w:rsid w:val="00EF6DAB"/>
    <w:rsid w:val="00EF6E6A"/>
    <w:rsid w:val="00EF74E7"/>
    <w:rsid w:val="00EF777D"/>
    <w:rsid w:val="00F00F05"/>
    <w:rsid w:val="00F019EE"/>
    <w:rsid w:val="00F03086"/>
    <w:rsid w:val="00F05253"/>
    <w:rsid w:val="00F054FE"/>
    <w:rsid w:val="00F07236"/>
    <w:rsid w:val="00F074CA"/>
    <w:rsid w:val="00F075B6"/>
    <w:rsid w:val="00F10018"/>
    <w:rsid w:val="00F11BDA"/>
    <w:rsid w:val="00F11CE2"/>
    <w:rsid w:val="00F11F79"/>
    <w:rsid w:val="00F1258A"/>
    <w:rsid w:val="00F12624"/>
    <w:rsid w:val="00F12B4F"/>
    <w:rsid w:val="00F13B73"/>
    <w:rsid w:val="00F13DC6"/>
    <w:rsid w:val="00F1527C"/>
    <w:rsid w:val="00F16804"/>
    <w:rsid w:val="00F16916"/>
    <w:rsid w:val="00F16D7B"/>
    <w:rsid w:val="00F1779E"/>
    <w:rsid w:val="00F2010E"/>
    <w:rsid w:val="00F21711"/>
    <w:rsid w:val="00F21798"/>
    <w:rsid w:val="00F22224"/>
    <w:rsid w:val="00F22389"/>
    <w:rsid w:val="00F22887"/>
    <w:rsid w:val="00F230E0"/>
    <w:rsid w:val="00F233F0"/>
    <w:rsid w:val="00F23598"/>
    <w:rsid w:val="00F253FA"/>
    <w:rsid w:val="00F25AC1"/>
    <w:rsid w:val="00F27024"/>
    <w:rsid w:val="00F305A7"/>
    <w:rsid w:val="00F3075A"/>
    <w:rsid w:val="00F30819"/>
    <w:rsid w:val="00F30AAE"/>
    <w:rsid w:val="00F314CA"/>
    <w:rsid w:val="00F32A56"/>
    <w:rsid w:val="00F33673"/>
    <w:rsid w:val="00F3386B"/>
    <w:rsid w:val="00F33FDA"/>
    <w:rsid w:val="00F3427B"/>
    <w:rsid w:val="00F345A5"/>
    <w:rsid w:val="00F3550C"/>
    <w:rsid w:val="00F36306"/>
    <w:rsid w:val="00F3659C"/>
    <w:rsid w:val="00F368BD"/>
    <w:rsid w:val="00F36D4C"/>
    <w:rsid w:val="00F409CC"/>
    <w:rsid w:val="00F40D2A"/>
    <w:rsid w:val="00F41EB5"/>
    <w:rsid w:val="00F42ADF"/>
    <w:rsid w:val="00F43054"/>
    <w:rsid w:val="00F43129"/>
    <w:rsid w:val="00F4434B"/>
    <w:rsid w:val="00F45C0E"/>
    <w:rsid w:val="00F460DB"/>
    <w:rsid w:val="00F463D0"/>
    <w:rsid w:val="00F46D64"/>
    <w:rsid w:val="00F46F02"/>
    <w:rsid w:val="00F47243"/>
    <w:rsid w:val="00F47ABA"/>
    <w:rsid w:val="00F50913"/>
    <w:rsid w:val="00F50BCC"/>
    <w:rsid w:val="00F50F4F"/>
    <w:rsid w:val="00F51988"/>
    <w:rsid w:val="00F51A09"/>
    <w:rsid w:val="00F52086"/>
    <w:rsid w:val="00F521C9"/>
    <w:rsid w:val="00F5288F"/>
    <w:rsid w:val="00F53542"/>
    <w:rsid w:val="00F538A2"/>
    <w:rsid w:val="00F542DB"/>
    <w:rsid w:val="00F54736"/>
    <w:rsid w:val="00F55C23"/>
    <w:rsid w:val="00F56D88"/>
    <w:rsid w:val="00F60B1C"/>
    <w:rsid w:val="00F6296B"/>
    <w:rsid w:val="00F62B58"/>
    <w:rsid w:val="00F631D8"/>
    <w:rsid w:val="00F63A00"/>
    <w:rsid w:val="00F64297"/>
    <w:rsid w:val="00F64A7D"/>
    <w:rsid w:val="00F64F6D"/>
    <w:rsid w:val="00F6515C"/>
    <w:rsid w:val="00F661A6"/>
    <w:rsid w:val="00F669A6"/>
    <w:rsid w:val="00F66ADC"/>
    <w:rsid w:val="00F67955"/>
    <w:rsid w:val="00F7095B"/>
    <w:rsid w:val="00F71058"/>
    <w:rsid w:val="00F71542"/>
    <w:rsid w:val="00F723AB"/>
    <w:rsid w:val="00F72AC9"/>
    <w:rsid w:val="00F7371B"/>
    <w:rsid w:val="00F73D09"/>
    <w:rsid w:val="00F74185"/>
    <w:rsid w:val="00F749B6"/>
    <w:rsid w:val="00F75493"/>
    <w:rsid w:val="00F7552F"/>
    <w:rsid w:val="00F758D6"/>
    <w:rsid w:val="00F7590D"/>
    <w:rsid w:val="00F77C04"/>
    <w:rsid w:val="00F77D49"/>
    <w:rsid w:val="00F77F2D"/>
    <w:rsid w:val="00F80131"/>
    <w:rsid w:val="00F80422"/>
    <w:rsid w:val="00F80A72"/>
    <w:rsid w:val="00F80F22"/>
    <w:rsid w:val="00F80F81"/>
    <w:rsid w:val="00F81344"/>
    <w:rsid w:val="00F8189A"/>
    <w:rsid w:val="00F81D14"/>
    <w:rsid w:val="00F8260F"/>
    <w:rsid w:val="00F82EA4"/>
    <w:rsid w:val="00F83535"/>
    <w:rsid w:val="00F8475C"/>
    <w:rsid w:val="00F868A0"/>
    <w:rsid w:val="00F86925"/>
    <w:rsid w:val="00F86C32"/>
    <w:rsid w:val="00F87488"/>
    <w:rsid w:val="00F876FC"/>
    <w:rsid w:val="00F876FE"/>
    <w:rsid w:val="00F87819"/>
    <w:rsid w:val="00F9016C"/>
    <w:rsid w:val="00F904C9"/>
    <w:rsid w:val="00F90849"/>
    <w:rsid w:val="00F91F17"/>
    <w:rsid w:val="00F92185"/>
    <w:rsid w:val="00F922A9"/>
    <w:rsid w:val="00F93792"/>
    <w:rsid w:val="00F94D29"/>
    <w:rsid w:val="00F95534"/>
    <w:rsid w:val="00F95EB4"/>
    <w:rsid w:val="00F95FAE"/>
    <w:rsid w:val="00F962B0"/>
    <w:rsid w:val="00FA0104"/>
    <w:rsid w:val="00FA0933"/>
    <w:rsid w:val="00FA0D84"/>
    <w:rsid w:val="00FA181E"/>
    <w:rsid w:val="00FA255C"/>
    <w:rsid w:val="00FA2C55"/>
    <w:rsid w:val="00FA2DDC"/>
    <w:rsid w:val="00FA2F11"/>
    <w:rsid w:val="00FA2F72"/>
    <w:rsid w:val="00FA3A5F"/>
    <w:rsid w:val="00FA3CAC"/>
    <w:rsid w:val="00FA3F07"/>
    <w:rsid w:val="00FA4E5F"/>
    <w:rsid w:val="00FA6B76"/>
    <w:rsid w:val="00FA7016"/>
    <w:rsid w:val="00FA7250"/>
    <w:rsid w:val="00FB0F17"/>
    <w:rsid w:val="00FB2185"/>
    <w:rsid w:val="00FB27B9"/>
    <w:rsid w:val="00FB31AD"/>
    <w:rsid w:val="00FB3DF8"/>
    <w:rsid w:val="00FB5BB8"/>
    <w:rsid w:val="00FB6133"/>
    <w:rsid w:val="00FB626E"/>
    <w:rsid w:val="00FC0035"/>
    <w:rsid w:val="00FC0A30"/>
    <w:rsid w:val="00FC1043"/>
    <w:rsid w:val="00FC1729"/>
    <w:rsid w:val="00FC21B5"/>
    <w:rsid w:val="00FC2981"/>
    <w:rsid w:val="00FC5C38"/>
    <w:rsid w:val="00FC621C"/>
    <w:rsid w:val="00FC6841"/>
    <w:rsid w:val="00FC7A96"/>
    <w:rsid w:val="00FC7D5F"/>
    <w:rsid w:val="00FD0B22"/>
    <w:rsid w:val="00FD169B"/>
    <w:rsid w:val="00FD2775"/>
    <w:rsid w:val="00FD4055"/>
    <w:rsid w:val="00FD51C9"/>
    <w:rsid w:val="00FD5D62"/>
    <w:rsid w:val="00FD625E"/>
    <w:rsid w:val="00FD6A93"/>
    <w:rsid w:val="00FD6D9B"/>
    <w:rsid w:val="00FD7806"/>
    <w:rsid w:val="00FE004C"/>
    <w:rsid w:val="00FE00DD"/>
    <w:rsid w:val="00FE045E"/>
    <w:rsid w:val="00FE0AE4"/>
    <w:rsid w:val="00FE0FC8"/>
    <w:rsid w:val="00FE1E47"/>
    <w:rsid w:val="00FE1F1D"/>
    <w:rsid w:val="00FE2471"/>
    <w:rsid w:val="00FE31DA"/>
    <w:rsid w:val="00FE396D"/>
    <w:rsid w:val="00FE3BE1"/>
    <w:rsid w:val="00FE40AB"/>
    <w:rsid w:val="00FE4CD6"/>
    <w:rsid w:val="00FE6B78"/>
    <w:rsid w:val="00FE71F0"/>
    <w:rsid w:val="00FE7210"/>
    <w:rsid w:val="00FF0411"/>
    <w:rsid w:val="00FF1B45"/>
    <w:rsid w:val="00FF2C7E"/>
    <w:rsid w:val="00FF325F"/>
    <w:rsid w:val="00FF32A8"/>
    <w:rsid w:val="00FF35BC"/>
    <w:rsid w:val="00FF45AC"/>
    <w:rsid w:val="00FF5B9E"/>
    <w:rsid w:val="00FF72C5"/>
    <w:rsid w:val="00FF748C"/>
    <w:rsid w:val="00FF7CD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049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C5049"/>
    <w:pPr>
      <w:ind w:left="720"/>
      <w:jc w:val="left"/>
    </w:pPr>
  </w:style>
  <w:style w:type="character" w:customStyle="1" w:styleId="PlaceholderText1">
    <w:name w:val="Placeholder Text1"/>
    <w:basedOn w:val="DefaultParagraphFont"/>
    <w:uiPriority w:val="99"/>
    <w:semiHidden/>
    <w:rsid w:val="00EC5049"/>
    <w:rPr>
      <w:rFonts w:cs="Times New Roman"/>
      <w:color w:val="808080"/>
      <w:rtl w:val="0"/>
      <w:cs w:val="0"/>
    </w:rPr>
  </w:style>
  <w:style w:type="paragraph" w:styleId="Footer">
    <w:name w:val="footer"/>
    <w:basedOn w:val="Normal"/>
    <w:link w:val="PtaChar"/>
    <w:uiPriority w:val="99"/>
    <w:rsid w:val="00EC504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EC5049"/>
    <w:rPr>
      <w:rFonts w:cs="Times New Roman"/>
      <w:sz w:val="24"/>
      <w:szCs w:val="24"/>
      <w:rtl w:val="0"/>
      <w:cs w:val="0"/>
      <w:lang w:val="sk-SK" w:eastAsia="sk-SK"/>
    </w:rPr>
  </w:style>
  <w:style w:type="character" w:styleId="PageNumber">
    <w:name w:val="page number"/>
    <w:basedOn w:val="DefaultParagraphFont"/>
    <w:uiPriority w:val="99"/>
    <w:rsid w:val="00EC5049"/>
    <w:rPr>
      <w:rFonts w:cs="Times New Roman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EC5049"/>
    <w:rPr>
      <w:rFonts w:ascii="Times New Roman" w:hAnsi="Times New Roman" w:cs="Times New Roman"/>
      <w:color w:val="80808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4D6EEB"/>
    <w:pPr>
      <w:widowControl/>
      <w:adjustRightInd/>
      <w:ind w:firstLine="567"/>
      <w:jc w:val="both"/>
    </w:pPr>
    <w:rPr>
      <w:sz w:val="26"/>
      <w:szCs w:val="26"/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4D6EEB"/>
    <w:pPr>
      <w:widowControl/>
      <w:adjustRightInd/>
      <w:spacing w:line="360" w:lineRule="auto"/>
      <w:ind w:firstLine="567"/>
      <w:jc w:val="both"/>
    </w:pPr>
    <w:rPr>
      <w:lang w:val="en-US" w:eastAsia="en-US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rsid w:val="00540B79"/>
    <w:pPr>
      <w:widowControl/>
      <w:autoSpaceDE w:val="0"/>
      <w:autoSpaceDN w:val="0"/>
      <w:adjustRightInd/>
      <w:jc w:val="left"/>
    </w:pPr>
    <w:rPr>
      <w:sz w:val="20"/>
      <w:szCs w:val="20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80482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customStyle="1" w:styleId="ro">
    <w:name w:val="ro"/>
    <w:basedOn w:val="DefaultParagraphFont"/>
    <w:uiPriority w:val="99"/>
    <w:rsid w:val="00531E2A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D4E68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locked/>
    <w:rsid w:val="0043187B"/>
    <w:pPr>
      <w:widowControl/>
      <w:adjustRightInd/>
      <w:jc w:val="center"/>
    </w:pPr>
    <w:rPr>
      <w:b/>
      <w:bCs/>
      <w:sz w:val="28"/>
      <w:szCs w:val="28"/>
      <w:lang w:eastAsia="en-US"/>
    </w:rPr>
  </w:style>
  <w:style w:type="character" w:customStyle="1" w:styleId="NzovChar">
    <w:name w:val="Názov Char"/>
    <w:basedOn w:val="DefaultParagraphFont"/>
    <w:link w:val="Title"/>
    <w:uiPriority w:val="99"/>
    <w:locked/>
    <w:rsid w:val="0043187B"/>
    <w:rPr>
      <w:rFonts w:eastAsia="Times New Roman" w:cs="Times New Roman"/>
      <w:b/>
      <w:bCs/>
      <w:sz w:val="28"/>
      <w:szCs w:val="28"/>
      <w:rtl w:val="0"/>
      <w:cs w:val="0"/>
      <w:lang w:val="sk-SK" w:eastAsia="en-US"/>
    </w:rPr>
  </w:style>
  <w:style w:type="paragraph" w:styleId="NormalWeb">
    <w:name w:val="Normal (Web)"/>
    <w:basedOn w:val="Normal"/>
    <w:uiPriority w:val="99"/>
    <w:rsid w:val="00270B7F"/>
    <w:pPr>
      <w:widowControl/>
      <w:adjustRightInd/>
      <w:spacing w:before="100" w:beforeAutospacing="1" w:after="100" w:afterAutospacing="1"/>
      <w:jc w:val="left"/>
    </w:pPr>
  </w:style>
  <w:style w:type="character" w:styleId="Emphasis">
    <w:name w:val="Emphasis"/>
    <w:basedOn w:val="DefaultParagraphFont"/>
    <w:uiPriority w:val="99"/>
    <w:qFormat/>
    <w:locked/>
    <w:rsid w:val="001F642E"/>
    <w:rPr>
      <w:rFonts w:cs="Times New Roman"/>
      <w:b/>
      <w:i/>
      <w:spacing w:val="1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5</Pages>
  <Words>1733</Words>
  <Characters>10194</Characters>
  <Application>Microsoft Office Word</Application>
  <DocSecurity>0</DocSecurity>
  <Lines>0</Lines>
  <Paragraphs>0</Paragraphs>
  <ScaleCrop>false</ScaleCrop>
  <Company>NBS</Company>
  <LinksUpToDate>false</LinksUpToDate>
  <CharactersWithSpaces>11904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User</dc:creator>
  <cp:lastModifiedBy>dcaplanova</cp:lastModifiedBy>
  <cp:revision>4</cp:revision>
  <cp:lastPrinted>2011-06-29T13:04:00Z</cp:lastPrinted>
  <dcterms:created xsi:type="dcterms:W3CDTF">2011-07-08T09:41:00Z</dcterms:created>
  <dcterms:modified xsi:type="dcterms:W3CDTF">2011-07-08T10:41:00Z</dcterms:modified>
</cp:coreProperties>
</file>