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12FA5" w:rsidP="00912FA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Výbor</w:t>
      </w:r>
    </w:p>
    <w:p w:rsidR="00912FA5" w:rsidP="00912FA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FA5" w:rsidP="00912FA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FA5" w:rsidP="00912FA5">
      <w:pPr>
        <w:rPr>
          <w:rFonts w:ascii="Arial" w:hAnsi="Arial" w:cs="Arial"/>
          <w:b/>
          <w:i/>
        </w:rPr>
      </w:pPr>
    </w:p>
    <w:p w:rsidR="00912FA5" w:rsidP="00912FA5">
      <w:pPr>
        <w:rPr>
          <w:rFonts w:ascii="Times New Roman" w:hAnsi="Times New Roman" w:cs="Times New Roman"/>
        </w:rPr>
      </w:pPr>
    </w:p>
    <w:p w:rsidR="00912FA5" w:rsidP="00912FA5">
      <w:pPr>
        <w:rPr>
          <w:rFonts w:ascii="Times New Roman" w:hAnsi="Times New Roman" w:cs="Times New Roman"/>
        </w:rPr>
      </w:pPr>
    </w:p>
    <w:p w:rsidR="00912FA5" w:rsidP="00912FA5">
      <w:pPr>
        <w:rPr>
          <w:rFonts w:ascii="Times New Roman" w:hAnsi="Times New Roman" w:cs="Times New Roman"/>
        </w:rPr>
      </w:pPr>
    </w:p>
    <w:p w:rsidR="00912FA5" w:rsidP="00912FA5">
      <w:pPr>
        <w:rPr>
          <w:rFonts w:ascii="Times New Roman" w:hAnsi="Times New Roman" w:cs="Times New Roman"/>
        </w:rPr>
      </w:pPr>
    </w:p>
    <w:p w:rsidR="00912FA5" w:rsidP="00912FA5">
      <w:pPr>
        <w:rPr>
          <w:rFonts w:ascii="Times New Roman" w:hAnsi="Times New Roman" w:cs="Times New Roman"/>
        </w:rPr>
      </w:pPr>
    </w:p>
    <w:p w:rsidR="00912FA5" w:rsidP="00912F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21. schôdza výboru</w:t>
      </w:r>
    </w:p>
    <w:p w:rsidR="00912FA5" w:rsidP="00912F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K číslu: 1651/2011</w:t>
      </w:r>
    </w:p>
    <w:p w:rsidR="00912FA5" w:rsidP="00912F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</w:p>
    <w:p w:rsidR="00912FA5" w:rsidP="00912F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</w:r>
    </w:p>
    <w:p w:rsidR="00912FA5" w:rsidP="00912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103</w:t>
      </w:r>
    </w:p>
    <w:p w:rsidR="00912FA5" w:rsidP="00912FA5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912FA5" w:rsidP="00912F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 z n e s e n i e</w:t>
      </w:r>
    </w:p>
    <w:p w:rsidR="00912FA5" w:rsidP="00912F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912FA5" w:rsidP="00912F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 pôdohospodárstvo a životné prostredie </w:t>
      </w:r>
    </w:p>
    <w:p w:rsidR="00912FA5" w:rsidP="00912FA5">
      <w:pPr>
        <w:tabs>
          <w:tab w:val="left" w:pos="709"/>
          <w:tab w:val="left" w:pos="104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28. júna 2011</w:t>
      </w:r>
    </w:p>
    <w:p w:rsidR="00912FA5" w:rsidP="00912FA5">
      <w:pPr>
        <w:rPr>
          <w:rFonts w:ascii="Times New Roman" w:hAnsi="Times New Roman" w:cs="Times New Roman"/>
        </w:rPr>
      </w:pPr>
    </w:p>
    <w:p w:rsidR="00912FA5" w:rsidP="00912FA5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spoločnej správe výborov Národnej rady Slovenskej republiky o prerokovaní vládneho návrhu zákona o trvalom ukladaní oxidu uhličitého do geologického prostredia a o zmene a doplnení niektorých zákonov (tlač 316)</w:t>
      </w:r>
    </w:p>
    <w:p w:rsidR="00912FA5" w:rsidP="00912FA5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912FA5" w:rsidP="00912FA5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Výbor Národnej rady Slovenskej republiky </w:t>
      </w:r>
    </w:p>
    <w:p w:rsidR="00912FA5" w:rsidP="00912FA5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pre pôdohospodárstvo a životné prostredie  </w:t>
      </w:r>
    </w:p>
    <w:p w:rsidR="00912FA5" w:rsidP="00912FA5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912FA5" w:rsidP="00912FA5">
      <w:pPr>
        <w:rPr>
          <w:rFonts w:ascii="Times New Roman" w:hAnsi="Times New Roman" w:cs="Times New Roman"/>
        </w:rPr>
      </w:pPr>
    </w:p>
    <w:p w:rsidR="00912FA5" w:rsidP="00912FA5">
      <w:pPr>
        <w:jc w:val="both"/>
        <w:rPr>
          <w:rFonts w:ascii="Times New Roman" w:hAnsi="Times New Roman" w:cs="Times New Roman"/>
          <w:b/>
        </w:rPr>
      </w:pPr>
    </w:p>
    <w:p w:rsidR="00912FA5" w:rsidP="00912FA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A. p r e r o k o v a </w:t>
      </w:r>
      <w:r>
        <w:rPr>
          <w:rFonts w:ascii="Times New Roman" w:hAnsi="Times New Roman" w:cs="Times New Roman"/>
          <w:b/>
        </w:rPr>
        <w:t>l</w:t>
      </w:r>
    </w:p>
    <w:p w:rsidR="00912FA5" w:rsidP="00912FA5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</w:rPr>
        <w:t xml:space="preserve"> spoločnú správu výborov Národnej rady Slovenskej republiky o prerokovaní vládneho návrhu zákona o trvalom ukladaní oxidu uhličitého do geologického prostredia a o zmene a doplnení niektorých zákonov (tlač 316);</w:t>
      </w:r>
    </w:p>
    <w:p w:rsidR="00912FA5" w:rsidP="00912FA5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912FA5" w:rsidP="00912FA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B. s c h v a ľ u j e</w:t>
      </w:r>
    </w:p>
    <w:p w:rsidR="00912FA5" w:rsidP="00912FA5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spoločnú správu výborov Národnej rady Slovenskej republiky o prerokovaní vládneho návrhu zákona o trvalom ukladaní oxidu uhličitého do geologického prostredia a o zmene a doplnení niektorých zákonov (tlač 316);</w:t>
      </w:r>
    </w:p>
    <w:p w:rsidR="00912FA5" w:rsidP="00912FA5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912FA5" w:rsidP="00912F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C. p o v e r u j e</w:t>
      </w:r>
    </w:p>
    <w:p w:rsidR="00912FA5" w:rsidP="00912FA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       spoločného spravodajcu výborov Národnej rady Slovenskej republiky</w:t>
      </w:r>
    </w:p>
    <w:p w:rsidR="00912FA5" w:rsidP="00912FA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Jarmilu Tkáčovú</w:t>
      </w:r>
    </w:p>
    <w:p w:rsidR="00912FA5" w:rsidP="00912F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1) vystúpiť na schôdzi Národnej rady Slovenskej republiky k uvedenej správe  a predniesť  správu výboru</w:t>
      </w:r>
    </w:p>
    <w:p w:rsidR="00912FA5" w:rsidP="00912FA5">
      <w:pPr>
        <w:jc w:val="both"/>
        <w:rPr>
          <w:rFonts w:ascii="Times New Roman" w:hAnsi="Times New Roman" w:cs="Times New Roman"/>
        </w:rPr>
      </w:pPr>
    </w:p>
    <w:p w:rsidR="00912FA5" w:rsidP="00912F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2) predložiť Národnej rady Slovenskej republiky návrhy podľa § 90 ods. 5 zákona Národnej rady Slovenskej republiky č. 350/1996 Z. z. o rokovacom poriadku Národnej rady Slovenskej republiky v znení neskorších predpisov;</w:t>
      </w:r>
    </w:p>
    <w:p w:rsidR="00912FA5" w:rsidP="00912FA5">
      <w:pPr>
        <w:jc w:val="both"/>
        <w:rPr>
          <w:rFonts w:ascii="Times New Roman" w:hAnsi="Times New Roman" w:cs="Times New Roman"/>
          <w:b/>
        </w:rPr>
      </w:pPr>
    </w:p>
    <w:p w:rsidR="00912FA5" w:rsidP="00912FA5">
      <w:pPr>
        <w:jc w:val="both"/>
        <w:rPr>
          <w:rFonts w:ascii="Times New Roman" w:hAnsi="Times New Roman" w:cs="Times New Roman"/>
          <w:b/>
        </w:rPr>
      </w:pPr>
    </w:p>
    <w:p w:rsidR="00912FA5" w:rsidP="00912FA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D. u k l a d á</w:t>
      </w:r>
    </w:p>
    <w:p w:rsidR="00912FA5" w:rsidP="00912FA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predsedníčke výboru  </w:t>
      </w:r>
    </w:p>
    <w:p w:rsidR="00912FA5" w:rsidP="00912F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informovať o výsledku rokovania Výboru Národnej rady Slovenskej republiky pre pôdohospodárstvo a životné prostredie  predsedu Národnej rady Slovenskej republiky.</w:t>
      </w:r>
    </w:p>
    <w:p w:rsidR="00912FA5" w:rsidP="00912FA5">
      <w:pPr>
        <w:rPr>
          <w:rFonts w:ascii="Times New Roman" w:hAnsi="Times New Roman" w:cs="Times New Roman"/>
        </w:rPr>
      </w:pPr>
    </w:p>
    <w:p w:rsidR="00912FA5" w:rsidP="00912FA5">
      <w:pPr>
        <w:rPr>
          <w:rFonts w:ascii="Times New Roman" w:hAnsi="Times New Roman" w:cs="Times New Roman"/>
        </w:rPr>
      </w:pPr>
    </w:p>
    <w:p w:rsidR="00912FA5" w:rsidP="00912FA5">
      <w:pPr>
        <w:rPr>
          <w:rFonts w:ascii="Times New Roman" w:hAnsi="Times New Roman" w:cs="Times New Roman"/>
        </w:rPr>
      </w:pPr>
    </w:p>
    <w:p w:rsidR="00912FA5" w:rsidP="00912FA5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</w:p>
    <w:p w:rsidR="00912FA5" w:rsidP="00912FA5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</w:p>
    <w:p w:rsidR="00912FA5" w:rsidP="00912FA5">
      <w:pPr>
        <w:rPr>
          <w:rFonts w:ascii="Times New Roman" w:hAnsi="Times New Roman" w:cs="Times New Roman"/>
        </w:rPr>
      </w:pPr>
    </w:p>
    <w:p w:rsidR="002C5AB9" w:rsidP="002C5A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Ľuboš </w:t>
      </w:r>
      <w:r>
        <w:rPr>
          <w:rFonts w:ascii="Times New Roman" w:hAnsi="Times New Roman" w:cs="Times New Roman"/>
          <w:b/>
        </w:rPr>
        <w:t>Martinák</w:t>
        <w:tab/>
        <w:tab/>
        <w:tab/>
        <w:tab/>
        <w:tab/>
        <w:tab/>
        <w:tab/>
        <w:t>Mária   S a b o l o v á</w:t>
      </w:r>
    </w:p>
    <w:p w:rsidR="002C5AB9" w:rsidP="002C5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overovateľ výboru </w:t>
        <w:tab/>
        <w:tab/>
        <w:tab/>
        <w:tab/>
        <w:tab/>
        <w:tab/>
        <w:t xml:space="preserve"> </w:t>
        <w:tab/>
        <w:t xml:space="preserve"> predsedníčka výboru</w:t>
      </w:r>
    </w:p>
    <w:p w:rsidR="00912FA5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B9" w:rsidP="008E165A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2C5AB9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B9" w:rsidP="008E165A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2C5AB9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C5AB9"/>
    <w:rsid w:val="008E165A"/>
    <w:rsid w:val="00912FA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FA5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2C5AB9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2C5AB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307</Words>
  <Characters>1755</Characters>
  <Application>Microsoft Office Word</Application>
  <DocSecurity>0</DocSecurity>
  <Lines>0</Lines>
  <Paragraphs>0</Paragraphs>
  <ScaleCrop>false</ScaleCrop>
  <Company>Kancelaria NR SR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skvadrah</cp:lastModifiedBy>
  <cp:revision>2</cp:revision>
  <dcterms:created xsi:type="dcterms:W3CDTF">2011-06-20T08:18:00Z</dcterms:created>
  <dcterms:modified xsi:type="dcterms:W3CDTF">2011-06-28T08:44:00Z</dcterms:modified>
</cp:coreProperties>
</file>