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3437" w:rsidRPr="001B4CAB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NÁRODNÁ RADA SLOVENSKEJ REPUBLIKY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V. volebné obdobie</w:t>
        <w:br/>
        <w:br/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 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 xml:space="preserve">Číslo: CRD - </w:t>
      </w:r>
      <w:r>
        <w:rPr>
          <w:rFonts w:ascii="Arial" w:hAnsi="Arial" w:cs="Arial"/>
        </w:rPr>
        <w:t>1689</w:t>
      </w:r>
      <w:r w:rsidRPr="001B4CAB">
        <w:rPr>
          <w:rFonts w:ascii="Arial" w:hAnsi="Arial" w:cs="Arial"/>
        </w:rPr>
        <w:t>/2011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073437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7B1104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pStyle w:val="Heading3"/>
        <w:rPr>
          <w:rFonts w:ascii="Arial" w:hAnsi="Arial" w:cs="Arial"/>
          <w:szCs w:val="28"/>
          <w:lang w:val="sk-SK"/>
        </w:rPr>
      </w:pPr>
      <w:r>
        <w:rPr>
          <w:rFonts w:ascii="Arial" w:hAnsi="Arial" w:cs="Arial"/>
          <w:szCs w:val="28"/>
          <w:lang w:val="sk-SK"/>
        </w:rPr>
        <w:t>339</w:t>
      </w:r>
      <w:r w:rsidRPr="001B4CAB">
        <w:rPr>
          <w:rFonts w:ascii="Arial" w:hAnsi="Arial" w:cs="Arial"/>
          <w:szCs w:val="28"/>
          <w:lang w:val="sk-SK"/>
        </w:rPr>
        <w:t>a</w:t>
      </w:r>
    </w:p>
    <w:p w:rsidR="00073437" w:rsidRPr="001B4CAB" w:rsidP="00073437">
      <w:pPr>
        <w:rPr>
          <w:rFonts w:ascii="Arial" w:hAnsi="Arial" w:cs="Arial"/>
        </w:rPr>
      </w:pPr>
    </w:p>
    <w:p w:rsidR="00073437" w:rsidRPr="001B4CAB" w:rsidP="00073437">
      <w:pPr>
        <w:pStyle w:val="Heading3"/>
        <w:rPr>
          <w:rFonts w:ascii="Arial" w:hAnsi="Arial" w:cs="Arial"/>
          <w:szCs w:val="28"/>
          <w:lang w:val="sk-SK"/>
        </w:rPr>
      </w:pPr>
      <w:r w:rsidRPr="001B4CAB">
        <w:rPr>
          <w:rFonts w:ascii="Arial" w:hAnsi="Arial" w:cs="Arial"/>
          <w:szCs w:val="28"/>
          <w:lang w:val="sk-SK"/>
        </w:rPr>
        <w:t>S p o l o č n á    s p r á v a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073437" w:rsidRPr="00073437" w:rsidP="0007343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F3F5F">
        <w:rPr>
          <w:rFonts w:ascii="Arial" w:hAnsi="Arial" w:cs="Arial"/>
          <w:b/>
        </w:rPr>
        <w:t xml:space="preserve">výborov Národnej rady Slovenskej republiky o prerokovaní Návrhu </w:t>
      </w:r>
      <w:r w:rsidRPr="008F3F5F">
        <w:rPr>
          <w:rFonts w:ascii="Arial" w:hAnsi="Arial" w:cs="Arial"/>
          <w:b/>
          <w:color w:val="000000"/>
        </w:rPr>
        <w:t xml:space="preserve">poslancov Národnej rady Slovenskej republiky Ľudovíta KANÍKA, Kamila KRNÁČA, </w:t>
      </w:r>
      <w:r w:rsidRPr="00073437">
        <w:rPr>
          <w:rFonts w:ascii="Arial" w:hAnsi="Arial" w:cs="Arial"/>
          <w:b/>
          <w:color w:val="000000"/>
        </w:rPr>
        <w:t>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 w:rsidRPr="00073437">
        <w:rPr>
          <w:rFonts w:ascii="Arial" w:hAnsi="Arial" w:cs="Arial"/>
          <w:b/>
        </w:rPr>
        <w:t xml:space="preserve"> vo výboroch Národnej rady Slovenskej republiky v druhom čítaní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073437" w:rsidP="00073437">
      <w:pPr>
        <w:jc w:val="both"/>
        <w:rPr>
          <w:rFonts w:ascii="Arial" w:hAnsi="Arial" w:cs="Arial"/>
          <w:color w:val="000000"/>
        </w:rPr>
      </w:pPr>
      <w:r w:rsidRPr="001B4CAB">
        <w:rPr>
          <w:rFonts w:ascii="Arial" w:hAnsi="Arial" w:cs="Arial"/>
        </w:rPr>
        <w:t> </w:t>
      </w:r>
    </w:p>
    <w:p w:rsidR="00073437" w:rsidRPr="001B4CAB" w:rsidP="00073437">
      <w:pPr>
        <w:pStyle w:val="BodyText"/>
        <w:tabs>
          <w:tab w:val="left" w:pos="-1985"/>
          <w:tab w:val="left" w:pos="709"/>
          <w:tab w:val="left" w:pos="1077"/>
        </w:tabs>
      </w:pPr>
      <w:r w:rsidRPr="001B4CAB">
        <w:tab/>
        <w:t xml:space="preserve">Výbor Národnej rady Slovenskej republiky pre sociálne veci ako gestorský výbor </w:t>
      </w:r>
      <w:r w:rsidRPr="00FF637F">
        <w:rPr>
          <w:b/>
        </w:rPr>
        <w:t xml:space="preserve">k </w:t>
      </w:r>
      <w:r>
        <w:rPr>
          <w:b/>
        </w:rPr>
        <w:t>n</w:t>
      </w:r>
      <w:r w:rsidRPr="008F3F5F">
        <w:rPr>
          <w:b/>
        </w:rPr>
        <w:t xml:space="preserve">ávrhu </w:t>
      </w:r>
      <w:r w:rsidRPr="008F3F5F">
        <w:rPr>
          <w:b/>
          <w:color w:val="000000"/>
        </w:rPr>
        <w:t>poslancov Národnej rady Slovenskej republiky Ľudovíta KANÍKA, Kamila KRNÁČA, Štefana KUŽMU a Z</w:t>
      </w:r>
      <w:r w:rsidRPr="00073437">
        <w:rPr>
          <w:b/>
          <w:color w:val="000000"/>
        </w:rPr>
        <w:t>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 w:rsidRPr="00D01EA1">
        <w:rPr>
          <w:b/>
        </w:rPr>
        <w:t xml:space="preserve"> </w:t>
      </w:r>
      <w:r w:rsidRPr="001B4CAB">
        <w:t xml:space="preserve">vo výboroch Národnej rady Slovenskej republiky v druhom čítaní (ďalej len „ gestorský výbor“) podáva Národnej rade Slovenskej republiky v súlade s § 79 ods. 1 zákona Národnej rady Slovenskej republiky č. </w:t>
      </w:r>
      <w:r>
        <w:t xml:space="preserve"> </w:t>
      </w:r>
      <w:r w:rsidRPr="001B4CAB">
        <w:t>350/1996 Z. z. o rokovacom poriadku Národnej rady Slovenskej republiky v znení neskorších predpisov túto spoločnú správu výborov Národnej rady Slovenskej re</w:t>
      </w:r>
      <w:r w:rsidRPr="001B4CAB">
        <w:t>publiky: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073437" w:rsidRPr="00D01EA1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073437" w:rsidRPr="001B4CAB" w:rsidP="00073437">
      <w:pPr>
        <w:pStyle w:val="BodyText"/>
        <w:tabs>
          <w:tab w:val="left" w:pos="-1985"/>
          <w:tab w:val="left" w:pos="709"/>
          <w:tab w:val="left" w:pos="1077"/>
        </w:tabs>
      </w:pPr>
      <w:r w:rsidRPr="001B4CAB">
        <w:tab/>
        <w:t>Národná rada Slovenskej republiky uznesením č.</w:t>
      </w:r>
      <w:r>
        <w:t xml:space="preserve"> 444</w:t>
      </w:r>
      <w:r w:rsidRPr="001B4CAB">
        <w:t xml:space="preserve"> z </w:t>
      </w:r>
      <w:r>
        <w:t>24</w:t>
      </w:r>
      <w:r w:rsidRPr="001B4CAB">
        <w:t>. m</w:t>
      </w:r>
      <w:r>
        <w:t>ája</w:t>
      </w:r>
      <w:r w:rsidRPr="001B4CAB">
        <w:t xml:space="preserve"> 2011 pridelila predmetný návrh zákona na prerokovanie týmto výborom Národnej rady Slovenskej republiky</w:t>
      </w:r>
    </w:p>
    <w:p w:rsidR="00073437" w:rsidRPr="001B4CAB" w:rsidP="00073437">
      <w:pPr>
        <w:pStyle w:val="BodyText"/>
        <w:ind w:left="360"/>
      </w:pPr>
    </w:p>
    <w:p w:rsidR="00073437" w:rsidRPr="006A0BAB" w:rsidP="00073437">
      <w:pPr>
        <w:pStyle w:val="BodyText"/>
        <w:rPr>
          <w:b/>
          <w:sz w:val="22"/>
          <w:szCs w:val="22"/>
        </w:rPr>
      </w:pPr>
      <w:r w:rsidRPr="006A0BAB">
        <w:rPr>
          <w:b/>
          <w:sz w:val="22"/>
          <w:szCs w:val="22"/>
        </w:rPr>
        <w:t>Ústavnoprávnemu výboru Národnej rady Slovenskej republiky,</w:t>
      </w:r>
    </w:p>
    <w:p w:rsidR="00073437" w:rsidRPr="006A0BAB" w:rsidP="00073437">
      <w:pPr>
        <w:pStyle w:val="BodyText"/>
        <w:rPr>
          <w:b/>
          <w:sz w:val="22"/>
          <w:szCs w:val="22"/>
        </w:rPr>
      </w:pPr>
      <w:r w:rsidRPr="006A0BAB">
        <w:rPr>
          <w:b/>
          <w:sz w:val="22"/>
          <w:szCs w:val="22"/>
        </w:rPr>
        <w:t>Výboru Národne</w:t>
      </w:r>
      <w:r w:rsidRPr="006A0BAB">
        <w:rPr>
          <w:b/>
          <w:sz w:val="22"/>
          <w:szCs w:val="22"/>
        </w:rPr>
        <w:t xml:space="preserve">j rady Slovenskej republiky pre </w:t>
      </w:r>
      <w:r>
        <w:rPr>
          <w:b/>
          <w:sz w:val="22"/>
          <w:szCs w:val="22"/>
        </w:rPr>
        <w:t>financie a rozpočet</w:t>
      </w:r>
      <w:r w:rsidRPr="006A0BAB">
        <w:rPr>
          <w:b/>
          <w:sz w:val="22"/>
          <w:szCs w:val="22"/>
        </w:rPr>
        <w:t>,</w:t>
      </w:r>
    </w:p>
    <w:p w:rsidR="00073437" w:rsidRPr="006A0BAB" w:rsidP="00073437">
      <w:pPr>
        <w:pStyle w:val="BodyText"/>
        <w:rPr>
          <w:b/>
          <w:sz w:val="22"/>
          <w:szCs w:val="22"/>
        </w:rPr>
      </w:pPr>
      <w:r w:rsidRPr="006A0BAB">
        <w:rPr>
          <w:b/>
          <w:sz w:val="22"/>
          <w:szCs w:val="22"/>
        </w:rPr>
        <w:t>Výboru Národnej rady Slovenskej republiky pre sociálne veci</w:t>
      </w:r>
      <w:r>
        <w:rPr>
          <w:b/>
          <w:sz w:val="22"/>
          <w:szCs w:val="22"/>
        </w:rPr>
        <w:t xml:space="preserve"> a</w:t>
      </w:r>
    </w:p>
    <w:p w:rsidR="00073437" w:rsidP="00073437">
      <w:pPr>
        <w:pStyle w:val="BodyText"/>
        <w:rPr>
          <w:b/>
          <w:sz w:val="22"/>
          <w:szCs w:val="22"/>
        </w:rPr>
      </w:pPr>
      <w:r w:rsidRPr="006A0BAB">
        <w:rPr>
          <w:b/>
          <w:sz w:val="22"/>
          <w:szCs w:val="22"/>
        </w:rPr>
        <w:t>Výboru Národnej rady Slovenskej republiky pre ľudské práva</w:t>
      </w:r>
    </w:p>
    <w:p w:rsidR="00073437" w:rsidP="00073437">
      <w:pPr>
        <w:pStyle w:val="BodyText"/>
        <w:rPr>
          <w:b/>
          <w:sz w:val="22"/>
          <w:szCs w:val="22"/>
        </w:rPr>
      </w:pPr>
      <w:r w:rsidRPr="006A0BA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 </w:t>
      </w:r>
      <w:r w:rsidRPr="006A0BAB">
        <w:rPr>
          <w:b/>
          <w:sz w:val="22"/>
          <w:szCs w:val="22"/>
        </w:rPr>
        <w:t>národnostné</w:t>
      </w:r>
      <w:r>
        <w:rPr>
          <w:b/>
          <w:sz w:val="22"/>
          <w:szCs w:val="22"/>
        </w:rPr>
        <w:t xml:space="preserve"> </w:t>
      </w:r>
      <w:r w:rsidRPr="006A0BAB">
        <w:rPr>
          <w:b/>
          <w:sz w:val="22"/>
          <w:szCs w:val="22"/>
        </w:rPr>
        <w:t>menšiny</w:t>
      </w:r>
      <w:r>
        <w:rPr>
          <w:b/>
          <w:sz w:val="22"/>
          <w:szCs w:val="22"/>
        </w:rPr>
        <w:t>.</w:t>
      </w:r>
    </w:p>
    <w:p w:rsidR="00073437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D01EA1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II.</w:t>
      </w:r>
    </w:p>
    <w:p w:rsidR="00073437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 (§ 75 ods. 2 zákona Národnej rady Slovenskej republiky č. 350/1996 Z. z. o rokovacom poriadku Národnej</w:t>
      </w:r>
      <w:r w:rsidRPr="001B4CAB">
        <w:rPr>
          <w:rFonts w:ascii="Arial" w:hAnsi="Arial" w:cs="Arial"/>
        </w:rPr>
        <w:t xml:space="preserve"> rady Slovenskej republiky v znení neskorších predpisov).</w:t>
      </w:r>
    </w:p>
    <w:p w:rsidR="00073437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073437" w:rsidRPr="00D01EA1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III.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073437" w:rsidRPr="001B4CAB" w:rsidP="00073437">
      <w:pPr>
        <w:pStyle w:val="Heading2"/>
        <w:rPr>
          <w:b w:val="0"/>
          <w:bCs w:val="0"/>
        </w:rPr>
      </w:pPr>
      <w:r w:rsidRPr="001B4CAB">
        <w:rPr>
          <w:b w:val="0"/>
          <w:bCs w:val="0"/>
        </w:rPr>
        <w:t>Návrh zákona odporučili schváliť</w:t>
      </w:r>
      <w:r w:rsidR="002D1856">
        <w:rPr>
          <w:b w:val="0"/>
          <w:bCs w:val="0"/>
        </w:rPr>
        <w:t>:</w:t>
      </w:r>
    </w:p>
    <w:p w:rsidR="00073437" w:rsidRPr="001B4CAB" w:rsidP="00073437">
      <w:pPr>
        <w:rPr>
          <w:rFonts w:ascii="Arial" w:hAnsi="Arial" w:cs="Arial"/>
        </w:rPr>
      </w:pPr>
    </w:p>
    <w:p w:rsidR="00073437" w:rsidRPr="001B4CAB" w:rsidP="00073437">
      <w:pPr>
        <w:ind w:left="36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Ústavnoprávny výbor Národnej rady Slovenskej republiky uznesením č.</w:t>
      </w:r>
      <w:r>
        <w:rPr>
          <w:rFonts w:ascii="Arial" w:hAnsi="Arial" w:cs="Arial"/>
        </w:rPr>
        <w:t xml:space="preserve"> </w:t>
      </w:r>
      <w:r w:rsidR="002D1856">
        <w:rPr>
          <w:rFonts w:ascii="Arial" w:hAnsi="Arial" w:cs="Arial"/>
        </w:rPr>
        <w:t>229</w:t>
      </w:r>
      <w:r w:rsidRPr="001B4CAB">
        <w:rPr>
          <w:rFonts w:ascii="Arial" w:hAnsi="Arial" w:cs="Arial"/>
        </w:rPr>
        <w:t xml:space="preserve"> z </w:t>
      </w:r>
      <w:r w:rsidR="002D1856">
        <w:rPr>
          <w:rFonts w:ascii="Arial" w:hAnsi="Arial" w:cs="Arial"/>
        </w:rPr>
        <w:t>15</w:t>
      </w:r>
      <w:r w:rsidRPr="001B4C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júna</w:t>
      </w:r>
      <w:r w:rsidRPr="001B4CAB">
        <w:rPr>
          <w:rFonts w:ascii="Arial" w:hAnsi="Arial" w:cs="Arial"/>
        </w:rPr>
        <w:t xml:space="preserve"> 2011</w:t>
      </w:r>
      <w:r>
        <w:rPr>
          <w:rFonts w:ascii="Arial" w:hAnsi="Arial" w:cs="Arial"/>
        </w:rPr>
        <w:t>,</w:t>
      </w:r>
    </w:p>
    <w:p w:rsidR="00073437" w:rsidRPr="001B4CAB" w:rsidP="00073437">
      <w:pPr>
        <w:pStyle w:val="BodyText"/>
        <w:tabs>
          <w:tab w:val="left" w:pos="-1985"/>
          <w:tab w:val="left" w:pos="709"/>
          <w:tab w:val="left" w:pos="1077"/>
        </w:tabs>
      </w:pPr>
    </w:p>
    <w:p w:rsidR="00073437" w:rsidRPr="001B4CAB" w:rsidP="00073437">
      <w:pPr>
        <w:pStyle w:val="BodyText"/>
        <w:ind w:left="360"/>
      </w:pPr>
      <w:r w:rsidRPr="001B4CAB">
        <w:t xml:space="preserve">Výbor Národnej rady Slovenskej republiky pre </w:t>
      </w:r>
      <w:r>
        <w:t xml:space="preserve">financie a rozpočet </w:t>
      </w:r>
      <w:r w:rsidRPr="001B4CAB">
        <w:t>uznesením</w:t>
      </w:r>
      <w:r w:rsidR="00A17370">
        <w:br/>
      </w:r>
      <w:r w:rsidRPr="001B4CAB">
        <w:t>č</w:t>
      </w:r>
      <w:r w:rsidR="00A17370">
        <w:t>. 188</w:t>
      </w:r>
      <w:r w:rsidRPr="001B4CAB">
        <w:t xml:space="preserve"> z</w:t>
      </w:r>
      <w:r w:rsidR="00A17370">
        <w:t>o 14</w:t>
      </w:r>
      <w:r w:rsidRPr="001B4CAB">
        <w:t xml:space="preserve">. </w:t>
      </w:r>
      <w:r>
        <w:t>júna</w:t>
      </w:r>
      <w:r w:rsidRPr="001B4CAB">
        <w:t xml:space="preserve"> 2011,</w:t>
      </w:r>
    </w:p>
    <w:p w:rsidR="00073437" w:rsidRPr="001B4CAB" w:rsidP="00073437">
      <w:pPr>
        <w:pStyle w:val="BodyText"/>
        <w:ind w:left="360"/>
      </w:pPr>
    </w:p>
    <w:p w:rsidR="00073437" w:rsidRPr="001B4CAB" w:rsidP="00073437">
      <w:pPr>
        <w:pStyle w:val="BodyText"/>
        <w:ind w:left="360"/>
      </w:pPr>
      <w:r w:rsidRPr="001B4CAB">
        <w:t xml:space="preserve">Výbor Národnej rady Slovenskej republiky pre sociálne veci uznesením </w:t>
      </w:r>
      <w:r w:rsidR="00EA6C8A">
        <w:t>69a z 27. júna 2011</w:t>
      </w:r>
      <w:r w:rsidR="009A34D5">
        <w:t>.</w:t>
      </w:r>
    </w:p>
    <w:p w:rsidR="009A34D5" w:rsidP="00073437">
      <w:pPr>
        <w:pStyle w:val="BodyText"/>
      </w:pPr>
    </w:p>
    <w:p w:rsidR="009A34D5" w:rsidP="009A34D5">
      <w:pPr>
        <w:pStyle w:val="BodyText"/>
        <w:ind w:left="360"/>
      </w:pPr>
      <w:r>
        <w:t xml:space="preserve">Výbor Národnej rady Slovenskej republiky pre ľudské práva a národnostné menšiny návrh zákona prerokoval dňa 13. júna 2011, ale neprijal uznesenie, nakoľko návrh uznesenia </w:t>
      </w:r>
      <w:r>
        <w:rPr>
          <w:bCs/>
        </w:rPr>
        <w:t>nezískal</w:t>
      </w:r>
      <w:r>
        <w:t xml:space="preserve"> súhlas</w:t>
      </w:r>
      <w:r>
        <w:rPr>
          <w:bCs/>
        </w:rPr>
        <w:t xml:space="preserve"> nadpolovičnej väčšiny prítomných poslancov. </w:t>
      </w:r>
    </w:p>
    <w:p w:rsidR="009A34D5" w:rsidRPr="001B4CAB" w:rsidP="00073437">
      <w:pPr>
        <w:pStyle w:val="BodyText"/>
      </w:pPr>
    </w:p>
    <w:p w:rsidR="00073437" w:rsidRPr="0007021C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07021C">
        <w:rPr>
          <w:rFonts w:ascii="Arial" w:hAnsi="Arial" w:cs="Arial"/>
          <w:b/>
        </w:rPr>
        <w:t>IV.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Výbory Národnej rady Slovenskej republiky, ktoré návrh zákona prerokovali prijali tieto návrhy:</w:t>
      </w:r>
    </w:p>
    <w:p w:rsidR="00343BD0" w:rsidP="00343BD0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6156A" w:rsidRPr="002D1856" w:rsidP="00D6156A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6156A" w:rsidRPr="002D1856" w:rsidP="00D6156A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D1856">
        <w:rPr>
          <w:rFonts w:ascii="Arial" w:hAnsi="Arial" w:cs="Arial"/>
          <w:b/>
          <w:sz w:val="22"/>
          <w:szCs w:val="22"/>
        </w:rPr>
        <w:t>K Čl. I</w:t>
      </w:r>
    </w:p>
    <w:p w:rsidR="00D6156A" w:rsidRPr="002D1856" w:rsidP="00D6156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6156A" w:rsidRPr="002D1856" w:rsidP="00D6156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D1856">
        <w:rPr>
          <w:rFonts w:ascii="Arial" w:hAnsi="Arial" w:cs="Arial"/>
          <w:b/>
          <w:sz w:val="22"/>
          <w:szCs w:val="22"/>
        </w:rPr>
        <w:t xml:space="preserve">Čl. I znie : </w:t>
      </w:r>
    </w:p>
    <w:p w:rsidR="00D6156A" w:rsidRPr="002D1856" w:rsidP="00D6156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856">
        <w:rPr>
          <w:rFonts w:ascii="Arial" w:hAnsi="Arial" w:cs="Arial"/>
          <w:b/>
          <w:sz w:val="22"/>
          <w:szCs w:val="22"/>
        </w:rPr>
        <w:t>„Čl. I</w:t>
      </w:r>
    </w:p>
    <w:p w:rsidR="00D6156A" w:rsidRPr="002D1856" w:rsidP="00D6156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 xml:space="preserve">Zákon č. 235/1998 Z. z. o príspevku pri narodení dieťaťa, o príspevku rodičom, ktorým sa súčasne narodili tri deti alebo viac detí alebo ktorým sa v priebehu dvoch rokov opakovane narodili dvojčatá a ktorým sa menia ďalšie zákony v znení zákona č.453/2003  Z. z., zákona č. 601/2003 Z. z., zákona č. 471/2005 Z. z., zákona č. 676/2006 Z. z., zákona č. 592/2007 Z. z., zákona č. 554/2008 Z. z. a zákona č. 571/2009 Z. z. sa dopĺňa takto: </w:t>
      </w:r>
    </w:p>
    <w:p w:rsidR="00D6156A" w:rsidRPr="002D1856" w:rsidP="00D6156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6156A" w:rsidRPr="002D1856" w:rsidP="00D6156A">
      <w:pPr>
        <w:spacing w:line="360" w:lineRule="auto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1. V § 3a sa za odsek 2 vkladajú nové odseky 3 a 4, ktoré znejú: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ab/>
        <w:t xml:space="preserve">„(3) Nárok na príplatok k príspevku nevzniká oprávnenej osobe podľa § 2 ods. 2 </w:t>
        <w:br/>
        <w:t xml:space="preserve">písm. a ) alebo b ), ak táto oprávnená osoba alebo druhý rodič dieťaťa </w:t>
      </w:r>
    </w:p>
    <w:p w:rsidR="00D6156A" w:rsidRPr="002D1856" w:rsidP="00D6156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 xml:space="preserve">a) v období posledných štyroch rokov predchádzajúcich dňu uplatnenia nároku na príplatok k príspevku 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1. nebol nemocensky poistený minimálne 270 dní; do obdobia 270 dní sa započítava aj obdobie prerušenia povinného nemocenského poistenia, ktoré sa započítava na účely materského podľa osobitného predpisu</w:t>
      </w:r>
      <w:r w:rsidRPr="002D1856">
        <w:rPr>
          <w:rFonts w:ascii="Arial" w:hAnsi="Arial" w:cs="Arial"/>
          <w:sz w:val="22"/>
          <w:szCs w:val="22"/>
          <w:vertAlign w:val="superscript"/>
        </w:rPr>
        <w:t>5a)</w:t>
      </w:r>
      <w:r w:rsidRPr="002D1856">
        <w:rPr>
          <w:rFonts w:ascii="Arial" w:hAnsi="Arial" w:cs="Arial"/>
          <w:sz w:val="22"/>
          <w:szCs w:val="22"/>
        </w:rPr>
        <w:t xml:space="preserve"> alebo obdobie vykonávania zárobkovej činnosti, ktorá zakladá nárok na zdaňovaný príjem zo závislej činnosti, z podnikania a z inej samostatne zárobkovej činnosti,</w:t>
      </w:r>
      <w:r w:rsidRPr="002D1856">
        <w:rPr>
          <w:rFonts w:ascii="Arial" w:hAnsi="Arial" w:cs="Arial"/>
          <w:sz w:val="22"/>
          <w:szCs w:val="22"/>
          <w:vertAlign w:val="superscript"/>
        </w:rPr>
        <w:t xml:space="preserve">5b)  </w:t>
      </w:r>
      <w:r w:rsidRPr="002D1856">
        <w:rPr>
          <w:rFonts w:ascii="Arial" w:hAnsi="Arial" w:cs="Arial"/>
          <w:sz w:val="22"/>
          <w:szCs w:val="22"/>
        </w:rPr>
        <w:t>z ktorých nebol povinne nemocensky poistený, alebo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2. sa nestal absolventom strednej školy alebo vysokej školy,</w:t>
      </w:r>
    </w:p>
    <w:p w:rsidR="00D6156A" w:rsidRPr="002D1856" w:rsidP="00D6156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b) sa sústavne nepripravuje na povolanie štúdiom na vy</w:t>
      </w:r>
      <w:r w:rsidRPr="002D1856">
        <w:rPr>
          <w:rFonts w:ascii="Arial" w:hAnsi="Arial" w:cs="Arial"/>
          <w:sz w:val="22"/>
          <w:szCs w:val="22"/>
        </w:rPr>
        <w:t>sokej škole, alebo</w:t>
      </w:r>
    </w:p>
    <w:p w:rsidR="00D6156A" w:rsidRPr="002D1856" w:rsidP="00D6156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 xml:space="preserve">c) nevykonáva zárobkovú činnosť, ktorá zakladá nárok na zdaňovaný príjem zo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neprihliada. 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ab/>
        <w:t>(4) Ak sa obdobia uvedené v odseku 3 písm. a) prvom bode navzájom kryjú, započítavajú sa len raz.“.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Doterajšie odseky 3 až 5 sa označujú ako odseky 5 až 7.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Poznámky pod čiarou k odkazom 5a a 5b znejú:</w:t>
      </w:r>
    </w:p>
    <w:p w:rsidR="00D6156A" w:rsidRPr="002D1856" w:rsidP="00D6156A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„</w:t>
      </w:r>
      <w:r w:rsidRPr="002D1856">
        <w:rPr>
          <w:rFonts w:ascii="Arial" w:hAnsi="Arial" w:cs="Arial"/>
          <w:sz w:val="22"/>
          <w:szCs w:val="22"/>
          <w:vertAlign w:val="superscript"/>
        </w:rPr>
        <w:t xml:space="preserve">5a) </w:t>
      </w:r>
      <w:r w:rsidRPr="002D1856">
        <w:rPr>
          <w:rFonts w:ascii="Arial" w:hAnsi="Arial" w:cs="Arial"/>
          <w:sz w:val="22"/>
          <w:szCs w:val="22"/>
        </w:rPr>
        <w:t>§ 49a zákona č. 461/2003 Z. z. o sociálnom poistení v znení neskorších predpisov.</w:t>
      </w:r>
    </w:p>
    <w:p w:rsidR="00D6156A" w:rsidRPr="002D1856" w:rsidP="00D6156A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  <w:vertAlign w:val="superscript"/>
        </w:rPr>
        <w:t xml:space="preserve">5b) </w:t>
      </w:r>
      <w:r w:rsidRPr="002D1856">
        <w:rPr>
          <w:rFonts w:ascii="Arial" w:hAnsi="Arial" w:cs="Arial"/>
          <w:sz w:val="22"/>
          <w:szCs w:val="22"/>
        </w:rPr>
        <w:t>§ 5 a § 6 ods. 1, 2 a 5 zákona č. 595/2003 Z. z. o dani z príjmov v znení neskorších predpisov.“.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1856">
        <w:rPr>
          <w:rFonts w:ascii="Arial" w:hAnsi="Arial" w:cs="Arial"/>
          <w:color w:val="000000"/>
          <w:sz w:val="22"/>
          <w:szCs w:val="22"/>
        </w:rPr>
        <w:t>Doterajšie odkazy 5a až 5h a poznámky pod čiarou k týmto odkazom sa označujú ako odkazy  5c až 5j a poznámky pod čiarou ako 5c až 5j.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2. Za § 15a sa vkladá nový § 15b, ktorý vrátane nadpisu znie: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„§ 15b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856">
        <w:rPr>
          <w:rFonts w:ascii="Arial" w:hAnsi="Arial" w:cs="Arial"/>
          <w:b/>
          <w:sz w:val="22"/>
          <w:szCs w:val="22"/>
        </w:rPr>
        <w:t>Prechodné ustanovenie k úpravám účinným od 1. júla 2012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 xml:space="preserve">        Ak sa dieťa narodilo pred 1. júlom 2012, posudzuje sa nárok na príplatok k príspevku podľa zákona účinného v čase narodenia dieťaťa.“.</w:t>
      </w:r>
    </w:p>
    <w:p w:rsidR="00D6156A" w:rsidRPr="002D1856" w:rsidP="00D6156A">
      <w:pPr>
        <w:ind w:left="2124"/>
        <w:jc w:val="both"/>
        <w:rPr>
          <w:rFonts w:ascii="Arial" w:hAnsi="Arial" w:cs="Arial"/>
          <w:sz w:val="22"/>
          <w:szCs w:val="22"/>
        </w:rPr>
      </w:pPr>
    </w:p>
    <w:p w:rsidR="00D6156A" w:rsidRPr="002D1856" w:rsidP="00D6156A">
      <w:pPr>
        <w:ind w:left="212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Cieľom predloženého návrhu zákona je ustanoviť, aby nárok na príplatok k príspevku pri narodení dieťaťa nevznikol oprávnenej osobe, ak oprávnená osoba alebo druhý rodič dieťaťa počas posledných štyroch rokov, ktoré predchádzajú vzniku nároku na príplatok k príspevku pri narodení dieťaťa nebol nemocensky poistený v súhrne aspoň 270 dní alebo sa nestal absolventom vysokej školy alebo strednej školy. Zároveň sa navrhuje zohľadniť aj aktuálnu aktivitu aspoň jedného z rodičov, napr. pracovný pomer v čase uplatnenia nároku, štúdium a pod.</w:t>
      </w:r>
    </w:p>
    <w:p w:rsidR="00D6156A" w:rsidRPr="002D1856" w:rsidP="00D6156A">
      <w:pPr>
        <w:ind w:left="212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 xml:space="preserve">Navrhuje sa v prechodnom ustanovení riešiť situáciu, ak dieťa sa narodí pred účinnosťou tohto zákona. Oprávnená osoba môže požiadať o príplatok k príspevku pri narodení dieťaťa najskôr po 28. dňoch od narodenia dieťaťa a najneskôr do šiestich mesiacov od narodenia dieťaťa. Navrhovaným prechodným ustanovením sa zabezpečí  právna istota oprávnených osôb, ktorým sa dieťa narodí pred účinnosťou predloženého návrhu zákona. </w:t>
      </w:r>
    </w:p>
    <w:p w:rsidR="00D6156A" w:rsidRPr="002D1856" w:rsidP="00D6156A">
      <w:pPr>
        <w:ind w:left="2124"/>
        <w:jc w:val="both"/>
        <w:rPr>
          <w:rFonts w:ascii="Arial" w:hAnsi="Arial" w:cs="Arial"/>
          <w:sz w:val="22"/>
          <w:szCs w:val="22"/>
        </w:rPr>
      </w:pPr>
    </w:p>
    <w:p w:rsidR="002D1856" w:rsidRPr="002D1856" w:rsidP="002D1856">
      <w:pPr>
        <w:spacing w:line="360" w:lineRule="auto"/>
        <w:ind w:left="2124"/>
        <w:jc w:val="both"/>
        <w:rPr>
          <w:rFonts w:ascii="Arial" w:hAnsi="Arial" w:cs="Arial"/>
          <w:b/>
        </w:rPr>
      </w:pPr>
      <w:r w:rsidRPr="002D1856">
        <w:rPr>
          <w:rFonts w:ascii="Arial" w:hAnsi="Arial" w:cs="Arial"/>
          <w:b/>
        </w:rPr>
        <w:t>Výbor NR SR pre sociálne veci</w:t>
      </w:r>
    </w:p>
    <w:p w:rsidR="002D1856" w:rsidRPr="002D1856" w:rsidP="002D1856">
      <w:pPr>
        <w:spacing w:line="360" w:lineRule="auto"/>
        <w:ind w:left="2124"/>
        <w:jc w:val="both"/>
        <w:rPr>
          <w:rFonts w:ascii="Arial" w:hAnsi="Arial" w:cs="Arial"/>
          <w:b/>
        </w:rPr>
      </w:pPr>
      <w:r w:rsidRPr="002D1856">
        <w:rPr>
          <w:rFonts w:ascii="Arial" w:hAnsi="Arial" w:cs="Arial"/>
          <w:b/>
        </w:rPr>
        <w:t>Gestorský výbor odporúča schváliť.</w:t>
      </w:r>
    </w:p>
    <w:p w:rsidR="002D1856" w:rsidRPr="002D1856" w:rsidP="00D6156A">
      <w:pPr>
        <w:ind w:left="2124"/>
        <w:jc w:val="both"/>
        <w:rPr>
          <w:rFonts w:ascii="Arial" w:hAnsi="Arial" w:cs="Arial"/>
          <w:sz w:val="22"/>
          <w:szCs w:val="22"/>
        </w:rPr>
      </w:pPr>
    </w:p>
    <w:p w:rsidR="00D6156A" w:rsidRPr="002D1856" w:rsidP="00533488">
      <w:pPr>
        <w:numPr>
          <w:ilvl w:val="0"/>
          <w:numId w:val="2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D1856">
        <w:rPr>
          <w:rFonts w:ascii="Arial" w:hAnsi="Arial" w:cs="Arial"/>
          <w:b/>
          <w:sz w:val="22"/>
          <w:szCs w:val="22"/>
        </w:rPr>
        <w:t>K Čl. II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V Čl. II sa slová „1. septembra 2011.“ nahrádzajú slovami „1. júla 2012.“.</w:t>
      </w: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D6156A" w:rsidRPr="002D1856" w:rsidP="00D61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rFonts w:ascii="Arial" w:hAnsi="Arial" w:cs="Arial"/>
          <w:sz w:val="22"/>
          <w:szCs w:val="22"/>
        </w:rPr>
      </w:pPr>
      <w:r w:rsidRPr="002D1856">
        <w:rPr>
          <w:rFonts w:ascii="Arial" w:hAnsi="Arial" w:cs="Arial"/>
          <w:sz w:val="22"/>
          <w:szCs w:val="22"/>
        </w:rPr>
        <w:t>Navrhuje sa posunutie účinnosti návrhu zákona z 1. septembra 2011 na 1. júl 2012.</w:t>
      </w:r>
    </w:p>
    <w:p w:rsidR="00343BD0" w:rsidRPr="002D1856" w:rsidP="00343BD0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343BD0" w:rsidRPr="002D1856" w:rsidP="00343BD0">
      <w:pPr>
        <w:spacing w:line="360" w:lineRule="auto"/>
        <w:ind w:left="2124"/>
        <w:jc w:val="both"/>
        <w:rPr>
          <w:rFonts w:ascii="Arial" w:hAnsi="Arial" w:cs="Arial"/>
          <w:b/>
        </w:rPr>
      </w:pPr>
      <w:r w:rsidRPr="002D1856">
        <w:rPr>
          <w:rFonts w:ascii="Arial" w:hAnsi="Arial" w:cs="Arial"/>
          <w:b/>
        </w:rPr>
        <w:t>Výbor NR SR pre sociálne veci</w:t>
      </w:r>
    </w:p>
    <w:p w:rsidR="00343BD0" w:rsidRPr="002D1856" w:rsidP="00343BD0">
      <w:pPr>
        <w:spacing w:line="360" w:lineRule="auto"/>
        <w:ind w:left="2124"/>
        <w:jc w:val="both"/>
        <w:rPr>
          <w:rFonts w:ascii="Arial" w:hAnsi="Arial" w:cs="Arial"/>
          <w:b/>
        </w:rPr>
      </w:pPr>
      <w:r w:rsidRPr="002D1856">
        <w:rPr>
          <w:rFonts w:ascii="Arial" w:hAnsi="Arial" w:cs="Arial"/>
          <w:b/>
        </w:rPr>
        <w:t>Gestorský výbor odporúča schváliť.</w:t>
      </w:r>
    </w:p>
    <w:p w:rsidR="00073437" w:rsidRPr="001B4CAB" w:rsidP="00073437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073437" w:rsidP="00073437">
      <w:pPr>
        <w:spacing w:line="360" w:lineRule="auto"/>
        <w:ind w:left="2835"/>
        <w:jc w:val="both"/>
        <w:rPr>
          <w:rFonts w:ascii="Arial" w:hAnsi="Arial" w:cs="Arial"/>
          <w:b/>
        </w:rPr>
      </w:pPr>
    </w:p>
    <w:p w:rsidR="00073437" w:rsidRPr="00FF1257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>V.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073437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 pozmeňujúcich a doplňujúcich návrhov</w:t>
      </w:r>
    </w:p>
    <w:p w:rsidR="002D1856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1B4CAB">
        <w:rPr>
          <w:rFonts w:ascii="Arial" w:hAnsi="Arial" w:cs="Arial"/>
          <w:b/>
        </w:rPr>
        <w:t>s c h v á l i</w:t>
      </w:r>
      <w:r>
        <w:rPr>
          <w:rFonts w:ascii="Arial" w:hAnsi="Arial" w:cs="Arial"/>
          <w:b/>
        </w:rPr>
        <w:t> </w:t>
      </w:r>
      <w:r w:rsidRPr="001B4CAB">
        <w:rPr>
          <w:rFonts w:ascii="Arial" w:hAnsi="Arial" w:cs="Arial"/>
          <w:b/>
        </w:rPr>
        <w:t>ť</w:t>
      </w:r>
      <w:r>
        <w:rPr>
          <w:rFonts w:ascii="Arial" w:hAnsi="Arial" w:cs="Arial"/>
          <w:b/>
        </w:rPr>
        <w:t xml:space="preserve"> </w:t>
      </w:r>
      <w:r w:rsidRPr="001B4CAB">
        <w:rPr>
          <w:rFonts w:ascii="Arial" w:hAnsi="Arial" w:cs="Arial"/>
          <w:b/>
        </w:rPr>
        <w:t>.</w:t>
      </w:r>
    </w:p>
    <w:p w:rsidR="00073437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2D1856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073437" w:rsidRPr="00FF1257" w:rsidP="0007343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 xml:space="preserve">VI. 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4CAB">
        <w:rPr>
          <w:rFonts w:ascii="Arial" w:hAnsi="Arial" w:cs="Arial"/>
        </w:rPr>
        <w:t>Gestorský výbor odporúča hlasovať o návrhoch</w:t>
      </w:r>
      <w:r w:rsidR="002D1856">
        <w:rPr>
          <w:rFonts w:ascii="Arial" w:hAnsi="Arial" w:cs="Arial"/>
        </w:rPr>
        <w:t xml:space="preserve"> číslo</w:t>
      </w:r>
      <w:r>
        <w:rPr>
          <w:rFonts w:ascii="Arial" w:hAnsi="Arial" w:cs="Arial"/>
        </w:rPr>
        <w:t xml:space="preserve"> </w:t>
      </w:r>
      <w:r w:rsidRPr="002D1856" w:rsidR="002D1856">
        <w:rPr>
          <w:rFonts w:ascii="Arial" w:hAnsi="Arial" w:cs="Arial"/>
          <w:b/>
        </w:rPr>
        <w:t>1 a 2</w:t>
      </w:r>
      <w:r w:rsidRPr="002D1856">
        <w:rPr>
          <w:rFonts w:ascii="Arial" w:hAnsi="Arial" w:cs="Arial"/>
          <w:b/>
        </w:rPr>
        <w:t xml:space="preserve"> </w:t>
      </w:r>
      <w:r w:rsidRPr="001B4CAB">
        <w:rPr>
          <w:rFonts w:ascii="Arial" w:hAnsi="Arial" w:cs="Arial"/>
        </w:rPr>
        <w:t xml:space="preserve">uvedených v štvrtej časti tejto spoločnej správy spoločne so stanoviskom </w:t>
      </w:r>
      <w:r w:rsidRPr="00355BBB">
        <w:rPr>
          <w:rFonts w:ascii="Arial" w:hAnsi="Arial" w:cs="Arial"/>
          <w:b/>
        </w:rPr>
        <w:t>schváliť</w:t>
      </w:r>
      <w:r w:rsidR="002D1856">
        <w:rPr>
          <w:rFonts w:ascii="Arial" w:hAnsi="Arial" w:cs="Arial"/>
        </w:rPr>
        <w:t>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4CAB">
        <w:rPr>
          <w:rFonts w:ascii="Arial" w:hAnsi="Arial" w:cs="Arial"/>
        </w:rPr>
        <w:t xml:space="preserve">Gestorský výbor určil spoločného spravodajcu výborov </w:t>
      </w:r>
      <w:r>
        <w:rPr>
          <w:rFonts w:ascii="Arial" w:hAnsi="Arial" w:cs="Arial"/>
        </w:rPr>
        <w:t xml:space="preserve">Natáliu Blahovú </w:t>
      </w:r>
      <w:r w:rsidRPr="001B4CAB">
        <w:rPr>
          <w:rFonts w:ascii="Arial" w:hAnsi="Arial" w:cs="Arial"/>
        </w:rPr>
        <w:t>na prerokovanie návrhu zákona v druhom čítaní a treťom čítaní v Národnej rade Slovenskej republiky a informovať Národnú radu Slovenskej republiky o výsledku rokovania výborov a odôvodniť návrh a stanovisko gestorského výboru.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1B4CAB">
        <w:rPr>
          <w:rFonts w:ascii="Arial" w:hAnsi="Arial" w:cs="Arial"/>
        </w:rPr>
        <w:t xml:space="preserve">Spoločná správa výborov Národnej rady Slovenskej republiky o výsledkoch prerokovania návrhu zákona vo výboroch Národnej rady Slovenskej republiky  v druhom čítaní bola schválená uznesením Výboru Národnej rady Slovenskej republiky pre sociálne veci č. </w:t>
      </w:r>
      <w:r w:rsidR="002D1856">
        <w:rPr>
          <w:rFonts w:ascii="Arial" w:hAnsi="Arial" w:cs="Arial"/>
        </w:rPr>
        <w:t>81</w:t>
      </w:r>
      <w:r w:rsidRPr="001B4CA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="002D1856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Pr="001B4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júna</w:t>
      </w:r>
      <w:r w:rsidRPr="001B4CAB">
        <w:rPr>
          <w:rFonts w:ascii="Arial" w:hAnsi="Arial" w:cs="Arial"/>
        </w:rPr>
        <w:t xml:space="preserve"> 2011.</w:t>
      </w:r>
    </w:p>
    <w:p w:rsidR="00073437" w:rsidRPr="001B4CAB" w:rsidP="0007343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73437" w:rsidP="00073437">
      <w:pPr>
        <w:rPr>
          <w:rFonts w:ascii="Times New Roman" w:hAnsi="Times New Roman" w:cs="Times New Roman"/>
        </w:rPr>
      </w:pPr>
    </w:p>
    <w:p w:rsidR="00073437" w:rsidP="00073437">
      <w:pPr>
        <w:rPr>
          <w:rFonts w:ascii="Times New Roman" w:hAnsi="Times New Roman" w:cs="Times New Roman"/>
        </w:rPr>
      </w:pPr>
    </w:p>
    <w:p w:rsidR="00073437" w:rsidP="00073437">
      <w:pPr>
        <w:pStyle w:val="Heading1"/>
        <w:rPr>
          <w:b w:val="0"/>
          <w:bCs w:val="0"/>
        </w:rPr>
      </w:pPr>
    </w:p>
    <w:p w:rsidR="00073437" w:rsidRPr="001B4CAB" w:rsidP="00073437">
      <w:pPr>
        <w:pStyle w:val="Heading1"/>
        <w:rPr>
          <w:b w:val="0"/>
          <w:bCs w:val="0"/>
        </w:rPr>
      </w:pPr>
      <w:r w:rsidRPr="001B4CAB">
        <w:rPr>
          <w:b w:val="0"/>
          <w:bCs w:val="0"/>
        </w:rPr>
        <w:t xml:space="preserve">Bratislava </w:t>
      </w:r>
      <w:r w:rsidR="000101EF">
        <w:rPr>
          <w:b w:val="0"/>
          <w:bCs w:val="0"/>
        </w:rPr>
        <w:t>27</w:t>
      </w:r>
      <w:r w:rsidRPr="001B4CAB">
        <w:rPr>
          <w:b w:val="0"/>
          <w:bCs w:val="0"/>
        </w:rPr>
        <w:t xml:space="preserve">. </w:t>
      </w:r>
      <w:r>
        <w:rPr>
          <w:b w:val="0"/>
          <w:bCs w:val="0"/>
        </w:rPr>
        <w:t>júna</w:t>
      </w:r>
      <w:r w:rsidRPr="001B4CAB">
        <w:rPr>
          <w:b w:val="0"/>
          <w:bCs w:val="0"/>
        </w:rPr>
        <w:t xml:space="preserve"> 2011</w:t>
      </w:r>
    </w:p>
    <w:p w:rsidR="00073437" w:rsidP="00073437">
      <w:pPr>
        <w:pStyle w:val="Heading1"/>
        <w:rPr>
          <w:b w:val="0"/>
          <w:bCs w:val="0"/>
        </w:rPr>
      </w:pPr>
    </w:p>
    <w:p w:rsidR="00073437" w:rsidP="00073437">
      <w:pPr>
        <w:rPr>
          <w:rFonts w:ascii="Times New Roman" w:hAnsi="Times New Roman" w:cs="Times New Roman"/>
        </w:rPr>
      </w:pPr>
    </w:p>
    <w:p w:rsidR="00073437" w:rsidRPr="00FF1257" w:rsidP="00073437">
      <w:pPr>
        <w:rPr>
          <w:rFonts w:ascii="Times New Roman" w:hAnsi="Times New Roman" w:cs="Times New Roman"/>
        </w:rPr>
      </w:pPr>
    </w:p>
    <w:p w:rsidR="00073437" w:rsidP="00073437">
      <w:pPr>
        <w:pStyle w:val="Heading1"/>
        <w:rPr>
          <w:b w:val="0"/>
          <w:bCs w:val="0"/>
        </w:rPr>
      </w:pPr>
    </w:p>
    <w:p w:rsidR="00355BBB" w:rsidP="00355BBB">
      <w:pPr>
        <w:rPr>
          <w:rFonts w:ascii="Times New Roman" w:hAnsi="Times New Roman" w:cs="Times New Roman"/>
        </w:rPr>
      </w:pPr>
    </w:p>
    <w:p w:rsidR="00355BBB" w:rsidRPr="00355BBB" w:rsidP="00355BBB">
      <w:pPr>
        <w:rPr>
          <w:rFonts w:ascii="Times New Roman" w:hAnsi="Times New Roman" w:cs="Times New Roman"/>
        </w:rPr>
      </w:pPr>
    </w:p>
    <w:p w:rsidR="00073437" w:rsidP="00073437">
      <w:pPr>
        <w:pStyle w:val="Heading1"/>
        <w:rPr>
          <w:b w:val="0"/>
          <w:bCs w:val="0"/>
        </w:rPr>
      </w:pPr>
    </w:p>
    <w:p w:rsidR="00073437" w:rsidRPr="00FF1257" w:rsidP="00073437">
      <w:pPr>
        <w:pStyle w:val="Heading1"/>
        <w:rPr>
          <w:bCs w:val="0"/>
        </w:rPr>
      </w:pPr>
      <w:r w:rsidRPr="00FF1257">
        <w:rPr>
          <w:bCs w:val="0"/>
        </w:rPr>
        <w:t>Július</w:t>
      </w:r>
      <w:r>
        <w:rPr>
          <w:bCs w:val="0"/>
        </w:rPr>
        <w:t xml:space="preserve"> </w:t>
      </w:r>
      <w:r w:rsidRPr="00FF1257">
        <w:rPr>
          <w:bCs w:val="0"/>
        </w:rPr>
        <w:t xml:space="preserve"> B</w:t>
      </w:r>
      <w:r>
        <w:rPr>
          <w:bCs w:val="0"/>
        </w:rPr>
        <w:t xml:space="preserve"> </w:t>
      </w:r>
      <w:r w:rsidRPr="00FF1257">
        <w:rPr>
          <w:bCs w:val="0"/>
        </w:rPr>
        <w:t>r</w:t>
      </w:r>
      <w:r>
        <w:rPr>
          <w:bCs w:val="0"/>
        </w:rPr>
        <w:t xml:space="preserve"> </w:t>
      </w:r>
      <w:r w:rsidRPr="00FF1257">
        <w:rPr>
          <w:bCs w:val="0"/>
        </w:rPr>
        <w:t>o</w:t>
      </w:r>
      <w:r>
        <w:rPr>
          <w:bCs w:val="0"/>
        </w:rPr>
        <w:t> </w:t>
      </w:r>
      <w:r w:rsidRPr="00FF1257">
        <w:rPr>
          <w:bCs w:val="0"/>
        </w:rPr>
        <w:t>c</w:t>
      </w:r>
      <w:r>
        <w:rPr>
          <w:bCs w:val="0"/>
        </w:rPr>
        <w:t xml:space="preserve"> </w:t>
      </w:r>
      <w:r w:rsidRPr="00FF1257">
        <w:rPr>
          <w:bCs w:val="0"/>
        </w:rPr>
        <w:t>k</w:t>
      </w:r>
      <w:r>
        <w:rPr>
          <w:bCs w:val="0"/>
        </w:rPr>
        <w:t xml:space="preserve"> </w:t>
      </w:r>
      <w:r w:rsidRPr="00FF1257">
        <w:rPr>
          <w:bCs w:val="0"/>
        </w:rPr>
        <w:t>a  v. r.</w:t>
      </w:r>
    </w:p>
    <w:p w:rsidR="00073437" w:rsidRPr="00FF1257" w:rsidP="00073437">
      <w:pPr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>predseda výboru</w:t>
      </w:r>
    </w:p>
    <w:p w:rsidR="00073437" w:rsidP="00073437">
      <w:pPr>
        <w:rPr>
          <w:rFonts w:ascii="Times New Roman" w:hAnsi="Times New Roman" w:cs="Times New Roman"/>
        </w:rPr>
      </w:pPr>
    </w:p>
    <w:p w:rsidR="00C432C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3437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E1CA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73437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71F6"/>
    <w:multiLevelType w:val="hybridMultilevel"/>
    <w:tmpl w:val="96CC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1EF"/>
    <w:rsid w:val="0007021C"/>
    <w:rsid w:val="00073437"/>
    <w:rsid w:val="001B4CAB"/>
    <w:rsid w:val="002D1856"/>
    <w:rsid w:val="00343BD0"/>
    <w:rsid w:val="00355BBB"/>
    <w:rsid w:val="00533488"/>
    <w:rsid w:val="006A0BAB"/>
    <w:rsid w:val="007B1104"/>
    <w:rsid w:val="008F3F5F"/>
    <w:rsid w:val="009A34D5"/>
    <w:rsid w:val="00A17370"/>
    <w:rsid w:val="00AE1CA3"/>
    <w:rsid w:val="00C432C3"/>
    <w:rsid w:val="00D01EA1"/>
    <w:rsid w:val="00D6156A"/>
    <w:rsid w:val="00EA6C8A"/>
    <w:rsid w:val="00FF1257"/>
    <w:rsid w:val="00FF63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4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73437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73437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073437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3437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07343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734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1217</Words>
  <Characters>6937</Characters>
  <Application>Microsoft Office Word</Application>
  <DocSecurity>0</DocSecurity>
  <Lines>0</Lines>
  <Paragraphs>0</Paragraphs>
  <ScaleCrop>false</ScaleCrop>
  <Company>Kancelaria NR SR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15</cp:revision>
  <cp:lastPrinted>2011-06-27T06:46:00Z</cp:lastPrinted>
  <dcterms:created xsi:type="dcterms:W3CDTF">2011-06-07T08:59:00Z</dcterms:created>
  <dcterms:modified xsi:type="dcterms:W3CDTF">2011-06-28T06:56:00Z</dcterms:modified>
</cp:coreProperties>
</file>