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79EF" w:rsidP="00CF79E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F79EF" w:rsidP="00CF79E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F79EF" w:rsidP="00CF79EF">
      <w:pPr>
        <w:jc w:val="both"/>
        <w:rPr>
          <w:b/>
          <w:bCs/>
        </w:rPr>
      </w:pPr>
    </w:p>
    <w:p w:rsidR="00CF79EF" w:rsidRPr="0062627B" w:rsidP="00CF79EF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1719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</w:t>
      </w:r>
      <w:r w:rsidR="00D62454">
        <w:rPr>
          <w:b/>
          <w:bCs/>
          <w:sz w:val="22"/>
          <w:szCs w:val="22"/>
        </w:rPr>
        <w:t>3</w:t>
      </w:r>
      <w:r w:rsidRPr="0062627B">
        <w:rPr>
          <w:sz w:val="22"/>
          <w:szCs w:val="22"/>
        </w:rPr>
        <w:t>. schôdza výboru</w:t>
      </w:r>
    </w:p>
    <w:p w:rsidR="00CF79EF" w:rsidP="00CF79EF">
      <w:pPr>
        <w:jc w:val="both"/>
        <w:rPr>
          <w:b/>
          <w:bCs/>
        </w:rPr>
      </w:pPr>
    </w:p>
    <w:p w:rsidR="00CF79EF" w:rsidP="00CF79EF">
      <w:pPr>
        <w:jc w:val="center"/>
        <w:rPr>
          <w:b/>
          <w:bCs/>
          <w:sz w:val="28"/>
          <w:szCs w:val="28"/>
        </w:rPr>
      </w:pPr>
    </w:p>
    <w:p w:rsidR="00CF79EF" w:rsidP="00CF79EF">
      <w:pPr>
        <w:jc w:val="center"/>
        <w:rPr>
          <w:b/>
          <w:bCs/>
          <w:sz w:val="28"/>
          <w:szCs w:val="28"/>
        </w:rPr>
      </w:pPr>
    </w:p>
    <w:p w:rsidR="00CF79EF" w:rsidRPr="00776260" w:rsidP="00CF79EF">
      <w:pPr>
        <w:jc w:val="center"/>
        <w:rPr>
          <w:b/>
          <w:bCs/>
          <w:sz w:val="28"/>
          <w:szCs w:val="28"/>
        </w:rPr>
      </w:pPr>
      <w:r w:rsidR="00D62454">
        <w:rPr>
          <w:b/>
          <w:bCs/>
          <w:sz w:val="28"/>
          <w:szCs w:val="28"/>
        </w:rPr>
        <w:t>61</w:t>
      </w:r>
    </w:p>
    <w:p w:rsidR="00CF79EF" w:rsidRPr="0035432E" w:rsidP="00CF79EF">
      <w:pPr>
        <w:jc w:val="center"/>
        <w:rPr>
          <w:b/>
          <w:bCs/>
          <w:sz w:val="28"/>
          <w:szCs w:val="28"/>
        </w:rPr>
      </w:pPr>
    </w:p>
    <w:p w:rsidR="00CF79EF" w:rsidRPr="0035432E" w:rsidP="00CF79EF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CF79EF" w:rsidRPr="0035432E" w:rsidP="00CF79EF">
      <w:pPr>
        <w:jc w:val="center"/>
        <w:rPr>
          <w:b/>
          <w:bCs/>
          <w:spacing w:val="50"/>
          <w:sz w:val="16"/>
          <w:szCs w:val="16"/>
        </w:rPr>
      </w:pPr>
    </w:p>
    <w:p w:rsidR="00CF79EF" w:rsidRPr="0035432E" w:rsidP="00CF79EF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CF79EF" w:rsidRPr="0035432E" w:rsidP="00CF79EF">
      <w:pPr>
        <w:jc w:val="center"/>
        <w:rPr>
          <w:b/>
        </w:rPr>
      </w:pPr>
      <w:r w:rsidRPr="0035432E">
        <w:rPr>
          <w:b/>
        </w:rPr>
        <w:t>pre sociálne veci</w:t>
      </w:r>
    </w:p>
    <w:p w:rsidR="00CF79EF" w:rsidRPr="0035432E" w:rsidP="00CF79EF">
      <w:pPr>
        <w:jc w:val="center"/>
        <w:rPr>
          <w:b/>
        </w:rPr>
      </w:pPr>
      <w:r w:rsidRPr="0035432E">
        <w:rPr>
          <w:b/>
        </w:rPr>
        <w:t>z</w:t>
      </w:r>
      <w:r w:rsidR="00D62454">
        <w:rPr>
          <w:b/>
        </w:rPr>
        <w:t> 15.</w:t>
      </w:r>
      <w:r w:rsidRPr="0035432E">
        <w:rPr>
          <w:b/>
        </w:rPr>
        <w:t xml:space="preserve"> </w:t>
      </w:r>
      <w:r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CF79EF" w:rsidP="00CF79EF">
      <w:pPr>
        <w:jc w:val="both"/>
      </w:pPr>
      <w:r w:rsidRPr="005406F0">
        <w:t>k</w:t>
      </w:r>
      <w:r>
        <w:t xml:space="preserve"> vládnemu </w:t>
      </w:r>
      <w:r>
        <w:rPr>
          <w:color w:val="000000"/>
        </w:rPr>
        <w:t>návrhu zákona, ktorým sa mení a dopĺňa zákon č. 311/2001 Z. z. Zákonník práce v znení neskorších predpisov a ktorým sa menia a dopĺňajú niektoré zákony (tlač 340)</w:t>
      </w:r>
    </w:p>
    <w:p w:rsidR="00CF79EF" w:rsidP="00CF79EF">
      <w:pPr>
        <w:jc w:val="both"/>
        <w:rPr>
          <w:bCs/>
        </w:rPr>
      </w:pPr>
    </w:p>
    <w:p w:rsidR="00CF79EF" w:rsidP="00CF79EF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CF79EF" w:rsidP="00CF79EF">
      <w:pPr>
        <w:ind w:left="708"/>
        <w:jc w:val="both"/>
        <w:rPr>
          <w:b/>
        </w:rPr>
      </w:pPr>
      <w:r>
        <w:rPr>
          <w:b/>
        </w:rPr>
        <w:t>prerokoval</w:t>
      </w:r>
    </w:p>
    <w:p w:rsidR="00CF79EF" w:rsidP="00CF79EF">
      <w:pPr>
        <w:jc w:val="both"/>
      </w:pPr>
    </w:p>
    <w:p w:rsidR="00CF79EF" w:rsidRPr="00697B2D" w:rsidP="00CF79EF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vládny </w:t>
      </w:r>
      <w:r>
        <w:rPr>
          <w:color w:val="000000"/>
        </w:rPr>
        <w:t>návrh zákona, ktorým sa mení a dopĺňa zákon č. 311/2001 Z. z. Zákonník práce v znení neskorších predpisov a ktorým sa menia a dopĺňajú niektoré zákony (tlač 340)</w:t>
      </w:r>
      <w:r>
        <w:t xml:space="preserve"> a</w:t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CF79EF" w:rsidP="00CF79EF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</w:pPr>
    </w:p>
    <w:p w:rsidR="00CF79EF" w:rsidP="00CF79EF">
      <w:pPr>
        <w:jc w:val="both"/>
      </w:pPr>
      <w:r>
        <w:tab/>
        <w:t xml:space="preserve">     s vládnym návrhom </w:t>
      </w:r>
      <w:r>
        <w:rPr>
          <w:color w:val="000000"/>
        </w:rPr>
        <w:t>zákona, ktorým sa mení a dopĺňa zákon č. 311/2001 Z. z. Zákonník práce v znení neskorších predpisov a ktorým sa menia a dopĺňajú niektoré zákony (tlač 340)</w:t>
      </w:r>
      <w:r>
        <w:t>;</w:t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</w:pPr>
    </w:p>
    <w:p w:rsidR="00CF79EF" w:rsidP="00CF79EF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CF79EF" w:rsidP="00CF79EF">
      <w:pPr>
        <w:jc w:val="both"/>
      </w:pPr>
      <w:r>
        <w:tab/>
        <w:t xml:space="preserve">      vládny návrh </w:t>
      </w:r>
      <w:r>
        <w:rPr>
          <w:color w:val="000000"/>
        </w:rPr>
        <w:t>zákona, ktorým sa mení a dopĺňa zákon č. 311/2001 Z. z. Zákonník práce v znení neskorších predpisov a ktorým sa menia a dopĺňajú niektoré zákony (tlač 340)</w:t>
      </w:r>
      <w:r>
        <w:t xml:space="preserve"> </w:t>
      </w:r>
      <w:r>
        <w:rPr>
          <w:bCs/>
        </w:rPr>
        <w:t xml:space="preserve">s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CF79EF" w:rsidP="00CF79EF">
      <w:pPr>
        <w:jc w:val="both"/>
      </w:pPr>
    </w:p>
    <w:p w:rsidR="00CF79EF" w:rsidP="00CF79EF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CF79EF" w:rsidP="00CF79EF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</w:t>
      </w:r>
      <w:r>
        <w:rPr>
          <w:bCs/>
        </w:rPr>
        <w:t>estorskému výboru.</w:t>
      </w:r>
    </w:p>
    <w:p w:rsidR="00CF79EF" w:rsidP="00CF79E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CF79EF" w:rsidP="00CF79EF">
      <w:pPr>
        <w:ind w:left="6372"/>
        <w:rPr>
          <w:b/>
        </w:rPr>
      </w:pPr>
    </w:p>
    <w:p w:rsidR="00CF79EF" w:rsidP="00CF79EF">
      <w:pPr>
        <w:ind w:left="6372"/>
        <w:rPr>
          <w:b/>
        </w:rPr>
      </w:pPr>
    </w:p>
    <w:p w:rsidR="00CF79EF" w:rsidP="00CF79EF">
      <w:pPr>
        <w:ind w:left="6372"/>
        <w:rPr>
          <w:b/>
        </w:rPr>
      </w:pPr>
    </w:p>
    <w:p w:rsidR="00CF79EF" w:rsidP="00CF79EF">
      <w:pPr>
        <w:ind w:left="6372"/>
        <w:rPr>
          <w:b/>
        </w:rPr>
      </w:pPr>
    </w:p>
    <w:p w:rsidR="00CF79EF" w:rsidP="00CF79EF">
      <w:pPr>
        <w:ind w:left="6372"/>
        <w:rPr>
          <w:b/>
        </w:rPr>
      </w:pPr>
    </w:p>
    <w:p w:rsidR="00CF79EF" w:rsidP="00CF79EF">
      <w:pPr>
        <w:ind w:left="6372"/>
        <w:rPr>
          <w:b/>
        </w:rPr>
      </w:pPr>
    </w:p>
    <w:p w:rsidR="00CF79EF" w:rsidP="00CF79EF">
      <w:pPr>
        <w:ind w:left="6372"/>
        <w:rPr>
          <w:b/>
        </w:rPr>
      </w:pPr>
    </w:p>
    <w:p w:rsidR="00CF79EF" w:rsidP="00CF79EF">
      <w:pPr>
        <w:ind w:left="6372"/>
        <w:rPr>
          <w:b/>
        </w:rPr>
      </w:pPr>
    </w:p>
    <w:p w:rsidR="00CF79EF" w:rsidP="00CF79EF">
      <w:pPr>
        <w:ind w:left="6372"/>
        <w:rPr>
          <w:b/>
        </w:rPr>
      </w:pPr>
    </w:p>
    <w:p w:rsidR="00CF79EF" w:rsidRPr="0035432E" w:rsidP="00CF79EF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CF79EF" w:rsidRPr="0035432E" w:rsidP="00CF79EF">
      <w:pPr>
        <w:ind w:left="6372"/>
        <w:rPr>
          <w:b/>
        </w:rPr>
      </w:pPr>
      <w:r w:rsidRPr="0035432E">
        <w:rPr>
          <w:b/>
        </w:rPr>
        <w:t>predseda výboru</w:t>
      </w:r>
    </w:p>
    <w:p w:rsidR="00CF79EF" w:rsidRPr="0035432E" w:rsidP="00CF79E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CF79EF" w:rsidRPr="0035432E" w:rsidP="00CF79EF">
      <w:pPr>
        <w:jc w:val="both"/>
        <w:rPr>
          <w:b/>
        </w:rPr>
      </w:pPr>
      <w:r w:rsidRPr="0035432E">
        <w:rPr>
          <w:b/>
        </w:rPr>
        <w:t>Zoltán Horváth</w:t>
      </w:r>
    </w:p>
    <w:p w:rsidR="00CF79EF" w:rsidRPr="0035432E" w:rsidP="00CF79EF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CF79EF" w:rsidRPr="0035432E" w:rsidP="00CF79EF">
      <w:pPr>
        <w:jc w:val="both"/>
      </w:pPr>
    </w:p>
    <w:p w:rsidR="00CF79EF" w:rsidP="00CF79EF"/>
    <w:p w:rsidR="00CF79EF" w:rsidP="00CF79EF">
      <w:pPr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F79EF" w:rsidP="00CF79E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F79EF" w:rsidP="00CF79EF">
      <w:pPr>
        <w:jc w:val="both"/>
        <w:rPr>
          <w:b/>
          <w:bCs/>
        </w:rPr>
      </w:pPr>
    </w:p>
    <w:p w:rsidR="00CF79EF" w:rsidRPr="00915929" w:rsidP="00CF79EF">
      <w:pPr>
        <w:jc w:val="both"/>
        <w:rPr>
          <w:sz w:val="22"/>
          <w:szCs w:val="22"/>
          <w:lang w:val="cs-CZ"/>
        </w:rPr>
      </w:pPr>
      <w:r>
        <w:t> </w:t>
      </w:r>
    </w:p>
    <w:p w:rsidR="00CF79EF" w:rsidRPr="00915929" w:rsidP="00D62454">
      <w:pPr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D62454">
        <w:rPr>
          <w:sz w:val="22"/>
          <w:szCs w:val="22"/>
        </w:rPr>
        <w:t>61</w:t>
      </w:r>
    </w:p>
    <w:p w:rsidR="00CF79EF" w:rsidP="00CF79EF">
      <w:pPr>
        <w:jc w:val="center"/>
      </w:pPr>
    </w:p>
    <w:p w:rsidR="00CF79EF" w:rsidP="00CF79EF">
      <w:pPr>
        <w:jc w:val="center"/>
      </w:pPr>
    </w:p>
    <w:p w:rsidR="00CF79EF" w:rsidP="00CF79EF">
      <w:pPr>
        <w:jc w:val="both"/>
        <w:rPr>
          <w:lang w:val="cs-CZ"/>
        </w:rPr>
      </w:pPr>
    </w:p>
    <w:p w:rsidR="00CF79EF" w:rsidRPr="00776260" w:rsidP="00CF79EF">
      <w:pPr>
        <w:jc w:val="center"/>
        <w:rPr>
          <w:b/>
        </w:rPr>
      </w:pPr>
      <w:r w:rsidRPr="00776260">
        <w:rPr>
          <w:b/>
        </w:rPr>
        <w:t>Pozmeňujúce a doplňujúce návrhy</w:t>
      </w:r>
    </w:p>
    <w:p w:rsidR="00CF79EF" w:rsidP="00CF79EF">
      <w:pPr>
        <w:jc w:val="center"/>
        <w:rPr>
          <w:b/>
          <w:sz w:val="28"/>
          <w:szCs w:val="28"/>
          <w:lang w:val="cs-CZ"/>
        </w:rPr>
      </w:pPr>
    </w:p>
    <w:p w:rsidR="00CF79EF" w:rsidRPr="00233CF1" w:rsidP="00CF79EF">
      <w:pPr>
        <w:jc w:val="both"/>
        <w:rPr>
          <w:lang w:val="cs-CZ"/>
        </w:rPr>
      </w:pPr>
    </w:p>
    <w:p w:rsidR="00CF79EF" w:rsidP="00CF79EF">
      <w:pPr>
        <w:jc w:val="both"/>
      </w:pPr>
      <w:r>
        <w:t xml:space="preserve">k vládnemu návrhu </w:t>
      </w:r>
      <w:r>
        <w:rPr>
          <w:color w:val="000000"/>
        </w:rPr>
        <w:t>zákona, ktorým sa mení a dopĺňa zákon č. 311/2001 Z. z. Zákonník práce v znení neskorších predpisov a ktorým sa menia a dopĺňajú niektoré zákony (tlač 340)</w:t>
      </w:r>
    </w:p>
    <w:p w:rsidR="00CF79EF" w:rsidP="00CF79E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</w:t>
      </w:r>
      <w:r>
        <w:rPr>
          <w:color w:val="000000"/>
        </w:rPr>
        <w:t>_____</w:t>
      </w:r>
    </w:p>
    <w:p w:rsidR="00CF79EF" w:rsidP="00CF79EF">
      <w:pPr>
        <w:jc w:val="both"/>
        <w:rPr>
          <w:sz w:val="22"/>
          <w:szCs w:val="22"/>
          <w:lang w:val="cs-CZ"/>
        </w:rPr>
      </w:pPr>
    </w:p>
    <w:p w:rsidR="00DC1761" w:rsidP="00DC1761">
      <w:pPr>
        <w:pStyle w:val="NormalWeb"/>
        <w:spacing w:before="0" w:beforeAutospacing="0" w:after="0" w:afterAutospacing="0"/>
      </w:pPr>
    </w:p>
    <w:p w:rsidR="00794FA5" w:rsidP="00DC1761">
      <w:pPr>
        <w:numPr>
          <w:ilvl w:val="0"/>
          <w:numId w:val="3"/>
        </w:numPr>
        <w:tabs>
          <w:tab w:val="left" w:pos="360"/>
        </w:tabs>
        <w:jc w:val="both"/>
      </w:pPr>
      <w:r w:rsidR="007773C3">
        <w:t>V čl. I z</w:t>
      </w:r>
      <w:r w:rsidRPr="00DC1761" w:rsidR="00DC1761">
        <w:t xml:space="preserve">a bod 67 sa vkladá nový bod 68, ktorý znie: </w:t>
      </w:r>
    </w:p>
    <w:p w:rsidR="00DC1761" w:rsidRPr="00DC1761" w:rsidP="00794FA5">
      <w:pPr>
        <w:jc w:val="both"/>
      </w:pPr>
      <w:r w:rsidR="00794FA5">
        <w:t xml:space="preserve">„68. </w:t>
      </w:r>
      <w:r w:rsidRPr="00DC1761">
        <w:t>V § 94 ods. 5 sa slová „V dňoch 1. januára, vo Veľkonočnú nedeľu, 24. decembra po 12.00 hodine a 25. decembra“ sa nahrádzajú slovami „Vo sviatok okrem nedele“.</w:t>
      </w:r>
    </w:p>
    <w:p w:rsidR="00DC1761" w:rsidP="00DC1761">
      <w:pPr>
        <w:jc w:val="both"/>
      </w:pPr>
    </w:p>
    <w:p w:rsidR="00CF7B0D" w:rsidRPr="00DC1761" w:rsidP="00CF7B0D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DC1761">
        <w:rPr>
          <w:rFonts w:ascii="Arial" w:hAnsi="Arial" w:cs="Arial"/>
        </w:rPr>
        <w:t>Ďalšie body sa následne preč</w:t>
      </w:r>
      <w:r w:rsidRPr="00DC1761">
        <w:rPr>
          <w:rFonts w:ascii="Arial" w:hAnsi="Arial" w:cs="Arial"/>
        </w:rPr>
        <w:t xml:space="preserve">íslujú. </w:t>
      </w:r>
    </w:p>
    <w:p w:rsidR="00CF7B0D" w:rsidRPr="00DC1761" w:rsidP="00DC1761">
      <w:pPr>
        <w:jc w:val="both"/>
      </w:pPr>
    </w:p>
    <w:p w:rsidR="00DC1761" w:rsidRPr="00DC1761" w:rsidP="00DC1761">
      <w:pPr>
        <w:ind w:left="360"/>
        <w:jc w:val="both"/>
      </w:pPr>
      <w:r w:rsidRPr="00DC1761">
        <w:t xml:space="preserve">Zároveň je potrebné v čl. VI o účinnosti primerane prečíslovať príslušný bod. </w:t>
      </w:r>
    </w:p>
    <w:p w:rsidR="00DC1761" w:rsidP="00DC176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C1761" w:rsidP="00DC1761">
      <w:pPr>
        <w:ind w:left="851"/>
        <w:rPr>
          <w:rFonts w:ascii="Times New Roman" w:hAnsi="Times New Roman"/>
          <w:i/>
        </w:rPr>
      </w:pPr>
    </w:p>
    <w:p w:rsidR="00DC1761" w:rsidRPr="00DC1761" w:rsidP="00DC1761">
      <w:pPr>
        <w:ind w:left="2124"/>
        <w:jc w:val="both"/>
      </w:pPr>
      <w:r w:rsidRPr="00DC1761">
        <w:t xml:space="preserve">Navrhuje sa explicitne rozšíriť zákaz nariadenia práce alebo dohodnutia práce, ktorou je maloobchodný predaj, o všetky sviatky. </w:t>
      </w:r>
    </w:p>
    <w:p w:rsidR="00DC1761" w:rsidRPr="00DC1761" w:rsidP="00DC1761">
      <w:pPr>
        <w:ind w:left="2124"/>
        <w:jc w:val="both"/>
      </w:pPr>
      <w:r w:rsidRPr="00DC1761">
        <w:t xml:space="preserve">Návrh korešponduje s ustanovením § 94 odsekov 3 a 4.  Ustanovenie odseku 3 taxatívne vymenúva práce, ktoré je výnimočne povolené nariadiť zamestnancovi v </w:t>
      </w:r>
      <w:r w:rsidRPr="00DC1761">
        <w:rPr>
          <w:color w:val="000000"/>
          <w:sz w:val="28"/>
          <w:szCs w:val="28"/>
        </w:rPr>
        <w:t xml:space="preserve"> </w:t>
      </w:r>
      <w:r w:rsidRPr="00DC1761">
        <w:rPr>
          <w:color w:val="000000"/>
        </w:rPr>
        <w:t xml:space="preserve">deň nepretržitého odpočinku zamestnanca; ide len  o nevyhnutné práce, ktoré sa nemôžu vykonať v pracovných dňoch, a to: naliehavé opravárske práce, nakladacie a vykladacie práce, inventúrne a uzávierkové práce, práce vykonávané v nepretržitej prevádzke za zamestnanca, ktorý sa nedostavil na zmenu, práce na odvrátenie nebezpečenstva ohrozujúceho život, zdravie alebo pri mimoriadnych udalostiach, práce nevyhnutné so zreteľom na uspokojovanie životných, zdravotných a kultúrnych potrieb obyvateľstva,  kŕmenie a ošetrovanie hospodárskych zvierat,  naliehavé práce v poľnohospodárstve v rastlinnej výrobe pri zakladaní, ošetrovaní a zbere pestovaných plodín a pri spracovaní potravinárskych surovín. </w:t>
      </w:r>
      <w:r w:rsidRPr="00DC1761">
        <w:t>Podľa ustanovenia odseku 4  vo sviatok možno zamestnancovi nariadiť len práce, ktoré možno nariadiť v dňoch nepretržitého odpočinku zamestnanca v týždni, práce v nepretržitej prevádzke a práce potrebné pri strážení objektov zamestnávateľa. Aj napriek tomu viacerí prevádzkovatelia maloobchodného predaja nariaďujú svojim zamestnancom práce, ktoré nie sú zahrnuté v zozname povolených prác. S prihliadnutím na to, že rozhodujúca väčšina zamestnancov v maloobchodnom predaji, ktorým sú práce vo sviatok nariaďované, sú ženy a v spojení so skutočnosťou, že v dôsledku toho tieto ženy – matky nemajú reálne zabezpečenú požiadavku zladenia pracovného a rodinného života, je účelné výslovne zákaz maloobchodného predaja z možnosti nariadiť prácu vo sviatok explicitne vylúčiť.</w:t>
      </w:r>
    </w:p>
    <w:p w:rsidR="00DC1761" w:rsidRPr="00DC1761" w:rsidP="00DC1761">
      <w:pPr>
        <w:ind w:left="1273"/>
      </w:pPr>
    </w:p>
    <w:p w:rsidR="00513603" w:rsidP="00513603">
      <w:pPr>
        <w:numPr>
          <w:ilvl w:val="0"/>
          <w:numId w:val="3"/>
        </w:numPr>
        <w:tabs>
          <w:tab w:val="left" w:pos="360"/>
        </w:tabs>
        <w:jc w:val="both"/>
      </w:pPr>
      <w:r>
        <w:t>V čl. I sa za bod 100 vkladá nový bod 101, ktorý znie:</w:t>
      </w:r>
    </w:p>
    <w:p w:rsidR="00513603" w:rsidP="00513603">
      <w:pPr>
        <w:jc w:val="both"/>
      </w:pPr>
    </w:p>
    <w:p w:rsidR="00513603" w:rsidP="00513603">
      <w:pPr>
        <w:ind w:left="360"/>
        <w:jc w:val="both"/>
      </w:pPr>
      <w:r>
        <w:t>„101. V § 1</w:t>
      </w:r>
      <w:r w:rsidR="00794FA5">
        <w:t>40</w:t>
      </w:r>
      <w:r>
        <w:t xml:space="preserve"> sa za odsek 3 vkladá nový odsek 4, ktorý </w:t>
      </w:r>
      <w:r w:rsidR="00A025B2">
        <w:t>z</w:t>
      </w:r>
      <w:r>
        <w:t xml:space="preserve">nie: </w:t>
      </w:r>
    </w:p>
    <w:p w:rsidR="00513603" w:rsidP="00513603">
      <w:pPr>
        <w:ind w:left="360"/>
        <w:jc w:val="both"/>
      </w:pPr>
      <w:r>
        <w:t>„(4) Zamestnávateľ poskytne zamestnancovi, ktorý vykonáva zdravotnícke povolanie podľa osobitného predpisu, pracovné voľno päť dní v priebehu kalendárneho roka na sústavné vzdelávanie a náhradu mzdy v sume jeho priemerného zárobku.“.</w:t>
      </w:r>
    </w:p>
    <w:p w:rsidR="00513603" w:rsidP="00513603">
      <w:pPr>
        <w:ind w:left="360"/>
        <w:jc w:val="both"/>
      </w:pPr>
    </w:p>
    <w:p w:rsidR="00513603" w:rsidP="00513603">
      <w:pPr>
        <w:ind w:left="360"/>
        <w:jc w:val="both"/>
      </w:pPr>
      <w:r>
        <w:t>Doterajší odsek 4 sa označuje ako odsek 5.</w:t>
      </w:r>
    </w:p>
    <w:p w:rsidR="00513603" w:rsidP="00513603">
      <w:pPr>
        <w:ind w:left="360"/>
        <w:jc w:val="both"/>
      </w:pPr>
    </w:p>
    <w:p w:rsidR="00513603" w:rsidP="00794FA5">
      <w:pPr>
        <w:ind w:left="360"/>
        <w:jc w:val="both"/>
      </w:pPr>
      <w:r>
        <w:t>Doterajšie body 101 až 145 sa primerane označia.</w:t>
      </w:r>
    </w:p>
    <w:p w:rsidR="00513603" w:rsidP="00513603">
      <w:pPr>
        <w:jc w:val="both"/>
      </w:pPr>
    </w:p>
    <w:p w:rsidR="00513603" w:rsidRPr="00E65C56" w:rsidP="00513603">
      <w:pPr>
        <w:ind w:left="2832"/>
        <w:jc w:val="both"/>
      </w:pPr>
      <w:r>
        <w:t>Navrhovanou úpravou sa vytvára zákonný rámec na realizáciu požiadavky Slovenskej komory sestier a pôrodných asistentiek vyplývajúcej z ich petície (uznesenie vlády SR č. 386 z 8. júna 2011 k petícii Slovenskej komory sestier a pôrodných asistentiek). Vzhľadom na to, že povinnosť sústavne sa vzdelávať sa vzťahuje na všetkých zdravotníckych pracovníkov, navrhujú sa rovnaké podmienky aj pre lekárov, zubných lekárov, fyzioterapeutov a ostatných zdravotníckych pracovníkov.</w:t>
      </w:r>
    </w:p>
    <w:p w:rsidR="00E65C56" w:rsidP="00E65C56">
      <w:pPr>
        <w:spacing w:line="360" w:lineRule="auto"/>
        <w:jc w:val="both"/>
      </w:pPr>
    </w:p>
    <w:p w:rsidR="00E65C56" w:rsidP="0051360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</w:pPr>
      <w:r>
        <w:t xml:space="preserve">V čl. I v 144. bode úvodná veta znie:„Za § </w:t>
      </w:r>
      <w:smartTag w:uri="urn:schemas-microsoft-com:office:smarttags" w:element="metricconverter">
        <w:smartTagPr>
          <w:attr w:name="ProductID" w:val="252 f"/>
        </w:smartTagPr>
        <w:r>
          <w:t>252 f</w:t>
        </w:r>
      </w:smartTag>
      <w:r>
        <w:t xml:space="preserve"> sa vkladá § </w:t>
      </w:r>
      <w:smartTag w:uri="urn:schemas-microsoft-com:office:smarttags" w:element="metricconverter">
        <w:smartTagPr>
          <w:attr w:name="ProductID" w:val="252 g"/>
        </w:smartTagPr>
        <w:r>
          <w:t>252 g</w:t>
        </w:r>
      </w:smartTag>
      <w:r>
        <w:t xml:space="preserve">, ktorý znie.“. </w:t>
      </w:r>
    </w:p>
    <w:p w:rsidR="00E65C56" w:rsidP="00513603">
      <w:pPr>
        <w:spacing w:line="360" w:lineRule="auto"/>
        <w:ind w:firstLine="360"/>
        <w:jc w:val="both"/>
      </w:pPr>
      <w:r>
        <w:t xml:space="preserve">Navrhovaný §252f sa označuje ako § 252g. </w:t>
      </w:r>
    </w:p>
    <w:p w:rsidR="00E65C56" w:rsidP="00E65C56">
      <w:pPr>
        <w:spacing w:line="360" w:lineRule="auto"/>
        <w:jc w:val="both"/>
      </w:pPr>
      <w:r>
        <w:tab/>
      </w:r>
    </w:p>
    <w:p w:rsidR="00E65C56" w:rsidRPr="00E65C56" w:rsidP="00491C8A">
      <w:pPr>
        <w:ind w:left="2832"/>
        <w:jc w:val="both"/>
      </w:pPr>
      <w:r w:rsidRPr="00E65C56">
        <w:t>Navrhované ustanovenie je potrebné prečíslovať v nadväznosti  na prijatie zákona č. 48/2011 Z. z., ktorým sa mení a dopĺňa zákon č . 311/2001 z. z. Zákonník práce v znení ne</w:t>
      </w:r>
      <w:smartTag w:uri="urn:schemas-microsoft-com:office:smarttags" w:element="PersonName">
        <w:r w:rsidRPr="00E65C56">
          <w:t>sk</w:t>
        </w:r>
      </w:smartTag>
      <w:r w:rsidRPr="00E65C56">
        <w:t xml:space="preserve">orších predpisov.  </w:t>
      </w:r>
    </w:p>
    <w:p w:rsidR="00E65C56" w:rsidRPr="00E65C56" w:rsidP="00E65C56">
      <w:pPr>
        <w:ind w:left="2832"/>
        <w:jc w:val="both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03" w:rsidP="00CF79E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3603" w:rsidP="00CF79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03" w:rsidP="00CF79E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5B2">
      <w:rPr>
        <w:rStyle w:val="PageNumber"/>
        <w:noProof/>
      </w:rPr>
      <w:t>4</w:t>
    </w:r>
    <w:r>
      <w:rPr>
        <w:rStyle w:val="PageNumber"/>
      </w:rPr>
      <w:fldChar w:fldCharType="end"/>
    </w:r>
  </w:p>
  <w:p w:rsidR="00513603" w:rsidP="00CF79E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5A81"/>
    <w:multiLevelType w:val="hybridMultilevel"/>
    <w:tmpl w:val="87C6281E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D51497"/>
    <w:multiLevelType w:val="hybridMultilevel"/>
    <w:tmpl w:val="21F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133321"/>
    <w:multiLevelType w:val="hybridMultilevel"/>
    <w:tmpl w:val="7602B332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320877"/>
    <w:multiLevelType w:val="hybridMultilevel"/>
    <w:tmpl w:val="F848803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D5FB1"/>
    <w:multiLevelType w:val="hybridMultilevel"/>
    <w:tmpl w:val="8B4449FE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FD158C"/>
    <w:multiLevelType w:val="hybridMultilevel"/>
    <w:tmpl w:val="0CBA798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2EE"/>
    <w:rsid w:val="00233CF1"/>
    <w:rsid w:val="00352FC4"/>
    <w:rsid w:val="0035432E"/>
    <w:rsid w:val="00491C8A"/>
    <w:rsid w:val="00513603"/>
    <w:rsid w:val="005406F0"/>
    <w:rsid w:val="0062627B"/>
    <w:rsid w:val="00697B2D"/>
    <w:rsid w:val="00776260"/>
    <w:rsid w:val="007773C3"/>
    <w:rsid w:val="00794FA5"/>
    <w:rsid w:val="00915929"/>
    <w:rsid w:val="00A025B2"/>
    <w:rsid w:val="00CF79EF"/>
    <w:rsid w:val="00CF7B0D"/>
    <w:rsid w:val="00D62454"/>
    <w:rsid w:val="00DC1761"/>
    <w:rsid w:val="00E65C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9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F79E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F79EF"/>
  </w:style>
  <w:style w:type="paragraph" w:styleId="NormalWeb">
    <w:name w:val="Normal (Web)"/>
    <w:basedOn w:val="Normal"/>
    <w:semiHidden/>
    <w:rsid w:val="00DC1761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843</Words>
  <Characters>4808</Characters>
  <Application>Microsoft Office Word</Application>
  <DocSecurity>0</DocSecurity>
  <Lines>0</Lines>
  <Paragraphs>0</Paragraphs>
  <ScaleCrop>false</ScaleCrop>
  <Company>Kancelaria NR SR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15</cp:revision>
  <dcterms:created xsi:type="dcterms:W3CDTF">2011-05-02T07:42:00Z</dcterms:created>
  <dcterms:modified xsi:type="dcterms:W3CDTF">2011-06-22T06:00:00Z</dcterms:modified>
</cp:coreProperties>
</file>