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7D0A" w:rsidRPr="00167D0A" w:rsidP="00F1271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167D0A">
        <w:rPr>
          <w:rFonts w:ascii="Times New Roman" w:hAnsi="Times New Roman"/>
          <w:b/>
        </w:rPr>
        <w:t>Tézy všeobecne záväzného právneho predpisu Ministerstva vnútra Slovenskej republiky, ktorým sa upravia podrobnosti o vymieňaní informácií a osobných údajov s orgánom členského štátu.</w:t>
      </w:r>
    </w:p>
    <w:p w:rsidR="00167D0A" w:rsidP="00F1271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</w:p>
    <w:p w:rsidR="00FB652F" w:rsidP="00F1271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E005C0" w:rsidR="00F1271F">
        <w:rPr>
          <w:rFonts w:ascii="Times New Roman" w:hAnsi="Times New Roman"/>
          <w:bCs/>
        </w:rPr>
        <w:t xml:space="preserve">Ministerstvo vnútra Slovenskej republiky </w:t>
      </w:r>
      <w:r w:rsidR="00F1271F">
        <w:rPr>
          <w:rFonts w:ascii="Times New Roman" w:hAnsi="Times New Roman"/>
          <w:bCs/>
        </w:rPr>
        <w:t xml:space="preserve">sa splnomocňuje na </w:t>
      </w:r>
      <w:r w:rsidRPr="00E005C0" w:rsidR="00F1271F">
        <w:rPr>
          <w:rFonts w:ascii="Times New Roman" w:hAnsi="Times New Roman"/>
          <w:bCs/>
        </w:rPr>
        <w:t>v</w:t>
      </w:r>
      <w:r w:rsidR="00F1271F">
        <w:rPr>
          <w:rFonts w:ascii="Times New Roman" w:hAnsi="Times New Roman"/>
          <w:bCs/>
        </w:rPr>
        <w:t>ydanie</w:t>
      </w:r>
      <w:r w:rsidRPr="00E005C0" w:rsidR="00F1271F">
        <w:rPr>
          <w:rFonts w:ascii="Times New Roman" w:hAnsi="Times New Roman"/>
          <w:bCs/>
        </w:rPr>
        <w:t xml:space="preserve"> všeobecn</w:t>
      </w:r>
      <w:r w:rsidR="00F1271F">
        <w:rPr>
          <w:rFonts w:ascii="Times New Roman" w:hAnsi="Times New Roman"/>
          <w:bCs/>
        </w:rPr>
        <w:t>ého záväzného</w:t>
      </w:r>
      <w:r w:rsidRPr="00E005C0" w:rsidR="00F1271F">
        <w:rPr>
          <w:rFonts w:ascii="Times New Roman" w:hAnsi="Times New Roman"/>
          <w:bCs/>
        </w:rPr>
        <w:t xml:space="preserve"> právn</w:t>
      </w:r>
      <w:r w:rsidR="00F1271F">
        <w:rPr>
          <w:rFonts w:ascii="Times New Roman" w:hAnsi="Times New Roman"/>
          <w:bCs/>
        </w:rPr>
        <w:t>eho</w:t>
      </w:r>
      <w:r w:rsidRPr="00E005C0" w:rsidR="00F1271F">
        <w:rPr>
          <w:rFonts w:ascii="Times New Roman" w:hAnsi="Times New Roman"/>
          <w:bCs/>
        </w:rPr>
        <w:t xml:space="preserve"> predpis</w:t>
      </w:r>
      <w:r w:rsidR="00F1271F">
        <w:rPr>
          <w:rFonts w:ascii="Times New Roman" w:hAnsi="Times New Roman"/>
          <w:bCs/>
        </w:rPr>
        <w:t>u, ktorým upraví p</w:t>
      </w:r>
      <w:r w:rsidRPr="00E005C0" w:rsidR="00F1271F">
        <w:rPr>
          <w:rFonts w:ascii="Times New Roman" w:hAnsi="Times New Roman"/>
          <w:bCs/>
        </w:rPr>
        <w:t>odrobnosti o vymieňaní informácií a osobných údajov s orgánom členského štátu.</w:t>
      </w:r>
      <w:r w:rsidR="00F1271F">
        <w:rPr>
          <w:rFonts w:ascii="Times New Roman" w:hAnsi="Times New Roman"/>
          <w:bCs/>
        </w:rPr>
        <w:t xml:space="preserve"> </w:t>
      </w:r>
    </w:p>
    <w:p w:rsidR="00FB652F" w:rsidP="00F1271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F1271F">
        <w:rPr>
          <w:rFonts w:ascii="Times New Roman" w:hAnsi="Times New Roman"/>
          <w:bCs/>
        </w:rPr>
        <w:t>Týmto predpisom sa ustanov</w:t>
      </w:r>
      <w:r>
        <w:rPr>
          <w:rFonts w:ascii="Times New Roman" w:hAnsi="Times New Roman"/>
          <w:bCs/>
        </w:rPr>
        <w:t>í:</w:t>
      </w:r>
    </w:p>
    <w:p w:rsidR="00FB652F" w:rsidP="00FB652F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F1271F">
        <w:rPr>
          <w:rFonts w:ascii="Times New Roman" w:hAnsi="Times New Roman"/>
          <w:bCs/>
        </w:rPr>
        <w:t xml:space="preserve">formulár žiadosti </w:t>
      </w:r>
      <w:r w:rsidRPr="006B034C" w:rsidR="00F1271F">
        <w:rPr>
          <w:rFonts w:ascii="Times New Roman" w:hAnsi="Times New Roman"/>
          <w:bCs/>
        </w:rPr>
        <w:t>o informácie a osobné údaje orgánu členského štátu Európskej únie</w:t>
      </w:r>
      <w:r w:rsidR="00F1271F">
        <w:rPr>
          <w:rFonts w:ascii="Times New Roman" w:hAnsi="Times New Roman"/>
          <w:bCs/>
        </w:rPr>
        <w:t xml:space="preserve"> </w:t>
      </w:r>
      <w:r w:rsidRPr="006B034C" w:rsidR="00F1271F">
        <w:rPr>
          <w:rFonts w:ascii="Times New Roman" w:hAnsi="Times New Roman"/>
          <w:bCs/>
        </w:rPr>
        <w:t>oprávneného na predchádzanie a odhaľovanie trestnej činnosti, zisťovanie páchateľov</w:t>
      </w:r>
      <w:r w:rsidR="00F1271F">
        <w:rPr>
          <w:rFonts w:ascii="Times New Roman" w:hAnsi="Times New Roman"/>
          <w:bCs/>
        </w:rPr>
        <w:t xml:space="preserve"> </w:t>
      </w:r>
      <w:r w:rsidRPr="006B034C" w:rsidR="00F1271F">
        <w:rPr>
          <w:rFonts w:ascii="Times New Roman" w:hAnsi="Times New Roman"/>
          <w:bCs/>
        </w:rPr>
        <w:t>trestných činov a vyšetrovanie trestných činov</w:t>
      </w:r>
      <w:r w:rsidR="00F1271F">
        <w:rPr>
          <w:rFonts w:ascii="Times New Roman" w:hAnsi="Times New Roman"/>
          <w:bCs/>
        </w:rPr>
        <w:t xml:space="preserve">, </w:t>
      </w:r>
    </w:p>
    <w:p w:rsidR="00FB652F" w:rsidP="00FB652F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F1271F">
        <w:rPr>
          <w:rFonts w:ascii="Times New Roman" w:hAnsi="Times New Roman"/>
          <w:bCs/>
        </w:rPr>
        <w:t>formulár na poskytnutie informácií a osobných údajov členskému štátu</w:t>
      </w:r>
      <w:r>
        <w:rPr>
          <w:rFonts w:ascii="Times New Roman" w:hAnsi="Times New Roman"/>
          <w:bCs/>
        </w:rPr>
        <w:t>,</w:t>
      </w:r>
    </w:p>
    <w:p w:rsidR="00F1271F" w:rsidP="00FB652F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formulár na </w:t>
      </w:r>
      <w:r w:rsidRPr="006B034C">
        <w:rPr>
          <w:rFonts w:ascii="Times New Roman" w:hAnsi="Times New Roman"/>
          <w:bCs/>
        </w:rPr>
        <w:t>poskytnutie vysvetlenia orgánu členského štátu Európskej únie, ak nie je možné</w:t>
      </w:r>
      <w:r>
        <w:rPr>
          <w:rFonts w:ascii="Times New Roman" w:hAnsi="Times New Roman"/>
          <w:bCs/>
        </w:rPr>
        <w:t xml:space="preserve"> </w:t>
      </w:r>
      <w:r w:rsidRPr="006B034C">
        <w:rPr>
          <w:rFonts w:ascii="Times New Roman" w:hAnsi="Times New Roman"/>
          <w:bCs/>
        </w:rPr>
        <w:t>poskytnúť informácie a osobné údaje v urč</w:t>
      </w:r>
      <w:r w:rsidR="00FB652F">
        <w:rPr>
          <w:rFonts w:ascii="Times New Roman" w:hAnsi="Times New Roman"/>
          <w:bCs/>
        </w:rPr>
        <w:t>ených lehotách,</w:t>
      </w:r>
    </w:p>
    <w:p w:rsidR="00FB652F" w:rsidP="00FB652F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formulár na </w:t>
      </w:r>
      <w:r w:rsidRPr="00FB652F">
        <w:rPr>
          <w:rFonts w:ascii="Times New Roman" w:hAnsi="Times New Roman"/>
          <w:bCs/>
        </w:rPr>
        <w:t>informovanie orgánu členského štátu Európskej únie o tom, že je na získanie žiadaných</w:t>
      </w:r>
      <w:r>
        <w:rPr>
          <w:rFonts w:ascii="Times New Roman" w:hAnsi="Times New Roman"/>
          <w:bCs/>
        </w:rPr>
        <w:t xml:space="preserve"> </w:t>
      </w:r>
      <w:r w:rsidRPr="00FB652F">
        <w:rPr>
          <w:rFonts w:ascii="Times New Roman" w:hAnsi="Times New Roman"/>
          <w:bCs/>
        </w:rPr>
        <w:t>informácií a osobných údajov potrebný súhlas alebo povolenie iného orgánu</w:t>
      </w:r>
      <w:r>
        <w:rPr>
          <w:rFonts w:ascii="Times New Roman" w:hAnsi="Times New Roman"/>
          <w:bCs/>
        </w:rPr>
        <w:t>,</w:t>
      </w:r>
    </w:p>
    <w:p w:rsidR="00FB652F" w:rsidRPr="00FB652F" w:rsidP="00FB652F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FB652F">
        <w:rPr>
          <w:rFonts w:ascii="Times New Roman" w:hAnsi="Times New Roman"/>
          <w:bCs/>
        </w:rPr>
        <w:t>formulár na odmietnutie poskytnutia informácií a osobných údajov orgánu členského štátu Európskej</w:t>
      </w:r>
      <w:r>
        <w:rPr>
          <w:rFonts w:ascii="Times New Roman" w:hAnsi="Times New Roman"/>
          <w:bCs/>
        </w:rPr>
        <w:t xml:space="preserve"> </w:t>
      </w:r>
      <w:r w:rsidRPr="00FB652F">
        <w:rPr>
          <w:rFonts w:ascii="Times New Roman" w:hAnsi="Times New Roman"/>
          <w:bCs/>
        </w:rPr>
        <w:t>únie</w:t>
      </w:r>
    </w:p>
    <w:p w:rsidR="00FB652F" w:rsidRPr="006B034C" w:rsidP="00FB652F">
      <w:pPr>
        <w:numPr>
          <w:numId w:val="1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jazyk, ktorý je možné použiť v týchto formulároch</w:t>
      </w: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64E42"/>
    <w:multiLevelType w:val="hybridMultilevel"/>
    <w:tmpl w:val="E612C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1271F"/>
    <w:rsid w:val="00167D0A"/>
    <w:rsid w:val="0019551D"/>
    <w:rsid w:val="006B034C"/>
    <w:rsid w:val="009E40A2"/>
    <w:rsid w:val="00A8025E"/>
    <w:rsid w:val="00D3362A"/>
    <w:rsid w:val="00E005C0"/>
    <w:rsid w:val="00F1271F"/>
    <w:rsid w:val="00FB652F"/>
  </w:rsids>
  <m:mathPr>
    <m:mathFont m:val="Times New Roman"/>
  </m:mathPr>
  <w:uiCompat97To2003/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175</Words>
  <Characters>1004</Characters>
  <Application>Microsoft Office Word</Application>
  <DocSecurity>0</DocSecurity>
  <Lines>0</Lines>
  <Paragraphs>0</Paragraphs>
  <ScaleCrop>false</ScaleCrop>
  <Company>MF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tberan</dc:creator>
  <cp:lastModifiedBy>tberan</cp:lastModifiedBy>
  <cp:revision>2</cp:revision>
  <dcterms:created xsi:type="dcterms:W3CDTF">2011-06-10T09:18:00Z</dcterms:created>
  <dcterms:modified xsi:type="dcterms:W3CDTF">2011-06-10T09:18:00Z</dcterms:modified>
</cp:coreProperties>
</file>