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892" w:rsidRPr="00322AC2">
      <w:pPr>
        <w:bidi w:val="0"/>
        <w:rPr>
          <w:rFonts w:ascii="Times New Roman" w:hAnsi="Times New Roman"/>
        </w:rPr>
      </w:pPr>
    </w:p>
    <w:tbl>
      <w:tblPr>
        <w:tblStyle w:val="TableNormal"/>
        <w:tblW w:w="14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1141"/>
        <w:gridCol w:w="3732"/>
        <w:gridCol w:w="1300"/>
        <w:gridCol w:w="647"/>
        <w:gridCol w:w="834"/>
        <w:gridCol w:w="3352"/>
        <w:gridCol w:w="754"/>
        <w:gridCol w:w="1700"/>
        <w:gridCol w:w="725"/>
        <w:gridCol w:w="449"/>
      </w:tblGrid>
      <w:tr>
        <w:tblPrEx>
          <w:tblW w:w="146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146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5F58E8" w:rsidP="003260C2">
            <w:pPr>
              <w:bidi w:val="0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5F58E8">
              <w:rPr>
                <w:rFonts w:ascii="Times New Roman" w:hAnsi="Times New Roman"/>
                <w:b/>
                <w:bCs/>
              </w:rPr>
              <w:t>TABUĽKA ZHODY</w:t>
            </w:r>
          </w:p>
          <w:p w:rsidR="009D33DB" w:rsidRPr="005F58E8" w:rsidP="003260C2">
            <w:pPr>
              <w:bidi w:val="0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5F58E8">
              <w:rPr>
                <w:rFonts w:ascii="Times New Roman" w:hAnsi="Times New Roman"/>
                <w:b/>
                <w:bCs/>
              </w:rPr>
              <w:t>právneho predpisu</w:t>
            </w:r>
          </w:p>
          <w:p w:rsidR="009D33DB" w:rsidRPr="005F58E8" w:rsidP="003260C2">
            <w:pPr>
              <w:bidi w:val="0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5F58E8">
              <w:rPr>
                <w:rFonts w:ascii="Times New Roman" w:hAnsi="Times New Roman"/>
                <w:b/>
                <w:bCs/>
              </w:rPr>
              <w:t>s právom Európskych spoločenstiev a právom Európskej únie</w:t>
            </w:r>
          </w:p>
          <w:p w:rsidR="009D33DB" w:rsidP="003260C2">
            <w:pPr>
              <w:bidi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D417E4">
            <w:pPr>
              <w:bidi w:val="0"/>
              <w:rPr>
                <w:rFonts w:ascii="Times New Roman" w:hAnsi="Times New Roman"/>
                <w:b/>
              </w:rPr>
            </w:pPr>
            <w:r w:rsidRPr="00322AC2">
              <w:rPr>
                <w:rFonts w:ascii="Times New Roman" w:hAnsi="Times New Roman"/>
                <w:b/>
              </w:rPr>
              <w:t>Smernica Komisie č. 2005/28/ES, ktorou sa určujú zásady a podrobné usmernenia pre správnu klinickú prax týkajúcu sa  skúmaných liekov humánnej medicíny, ako aj  požiadavky na povolenie výroby alebo dovozu takýchto liekov</w:t>
            </w:r>
          </w:p>
        </w:tc>
        <w:tc>
          <w:tcPr>
            <w:tcW w:w="8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5F58E8" w:rsidP="003260C2">
            <w:pPr>
              <w:pStyle w:val="BodyText"/>
              <w:tabs>
                <w:tab w:val="left" w:pos="3960"/>
              </w:tabs>
              <w:bidi w:val="0"/>
              <w:spacing w:before="40" w:after="40"/>
              <w:jc w:val="left"/>
              <w:rPr>
                <w:rFonts w:ascii="Times New Roman" w:hAnsi="Times New Roman"/>
                <w:b/>
                <w:bCs/>
              </w:rPr>
            </w:pPr>
            <w:r w:rsidRPr="005F58E8">
              <w:rPr>
                <w:rFonts w:ascii="Times New Roman" w:hAnsi="Times New Roman"/>
                <w:b/>
                <w:bCs/>
              </w:rPr>
              <w:t xml:space="preserve">Návrh </w:t>
            </w:r>
            <w:r>
              <w:rPr>
                <w:rFonts w:ascii="Times New Roman" w:hAnsi="Times New Roman"/>
                <w:b/>
                <w:bCs/>
              </w:rPr>
              <w:t>zákona o liekoch a zdravotníckych pomôckach</w:t>
            </w:r>
          </w:p>
          <w:p w:rsidR="009D33DB" w:rsidRPr="005F58E8" w:rsidP="003260C2">
            <w:pPr>
              <w:tabs>
                <w:tab w:val="left" w:pos="3960"/>
              </w:tabs>
              <w:bidi w:val="0"/>
              <w:rPr>
                <w:rFonts w:ascii="Times New Roman" w:hAnsi="Times New Roman"/>
                <w:b/>
              </w:rPr>
            </w:pPr>
          </w:p>
          <w:p w:rsidR="009D33DB" w:rsidRPr="005F58E8" w:rsidP="003260C2">
            <w:pPr>
              <w:pStyle w:val="BodyText"/>
              <w:tabs>
                <w:tab w:val="left" w:pos="3960"/>
              </w:tabs>
              <w:bidi w:val="0"/>
              <w:ind w:left="70"/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1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10</w:t>
            </w: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BE6892">
            <w:pPr>
              <w:bidi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Článok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BE6892">
            <w:pPr>
              <w:bidi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Text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BE6892">
            <w:pPr>
              <w:bidi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Spôsob transpozície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BE6892">
            <w:pPr>
              <w:bidi w:val="0"/>
              <w:jc w:val="both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Číslo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BE6892">
            <w:pPr>
              <w:bidi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Článok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BE6892">
            <w:pPr>
              <w:bidi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Text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BE6892">
            <w:pPr>
              <w:bidi w:val="0"/>
              <w:jc w:val="both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Zhoda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BE6892">
            <w:pPr>
              <w:bidi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Administratívna štruktúra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BE6892">
            <w:pPr>
              <w:bidi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Pozn.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BE6892">
            <w:pPr>
              <w:bidi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Š</w:t>
            </w:r>
          </w:p>
          <w:p w:rsidR="009D33DB" w:rsidRPr="00322AC2" w:rsidP="00BE6892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1</w:t>
            </w: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a</w:t>
            </w: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b</w:t>
            </w: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c</w:t>
            </w: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2</w:t>
            </w: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3</w:t>
            </w: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4</w:t>
            </w: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322AC2">
              <w:rPr>
                <w:rFonts w:ascii="Times New Roman" w:hAnsi="Times New Roman"/>
                <w:i/>
                <w:iCs/>
              </w:rPr>
              <w:t>Článok 1</w:t>
            </w:r>
          </w:p>
          <w:p w:rsidR="009D33DB" w:rsidRPr="00322A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1. Táto smernica stanovuje nasledujúce ustanovenia, ktoré sa uplatňujú na skúmané lieky humánnej medicíny:</w:t>
            </w:r>
          </w:p>
          <w:p w:rsidR="009D33DB" w:rsidRPr="00322A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a) zásady správnej klinickej praxe a podrobné usmernenia v súlade s týmito zásadami, stanovenými v článku 1 ods. 3 smernice 2001/20/ES pre navrhovanie, vykonávanie a hlásenie klinických pokusov na ľudských subjektoch s týmito liekmi;</w:t>
            </w:r>
          </w:p>
          <w:p w:rsidR="009D33DB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b) požiadavky na povolenie výroby alebo dovozu týchto liekov v zmysle článku 13</w:t>
            </w:r>
            <w:r>
              <w:rPr>
                <w:rFonts w:ascii="Times New Roman" w:hAnsi="Times New Roman"/>
              </w:rPr>
              <w:t xml:space="preserve"> ods. 1 smernice </w:t>
            </w:r>
            <w:r w:rsidRPr="00322AC2">
              <w:rPr>
                <w:rFonts w:ascii="Times New Roman" w:hAnsi="Times New Roman"/>
              </w:rPr>
              <w:t>2001/20/ES;</w:t>
            </w:r>
          </w:p>
          <w:p w:rsidR="009D33DB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c) podrobné usmernenia, ustanovené v článku 15 ods. 5 smernice 2001/20/ES, o dokumentácii týkajúcej sa klinických pokusov, archivácie, kvalifikácie kontrolórov a o postupoch kontroly.</w:t>
            </w:r>
          </w:p>
          <w:p w:rsidR="009D33DB" w:rsidRPr="00322A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2. Pri uplatňovaní zásad, podrobných usmernení</w:t>
            </w:r>
            <w:r>
              <w:rPr>
                <w:rFonts w:ascii="Times New Roman" w:hAnsi="Times New Roman"/>
              </w:rPr>
              <w:t xml:space="preserve"> </w:t>
            </w:r>
            <w:r w:rsidRPr="00322AC2">
              <w:rPr>
                <w:rFonts w:ascii="Times New Roman" w:hAnsi="Times New Roman"/>
              </w:rPr>
              <w:t>a požiadaviek uvedených v odseku 1 členské štáty berú do úvahy metódy technickej implementácie, ktoré sa ustanovujú v podrobných usmerneniach uverejnených Komisiou v Pravidlách týkajúcich sa liekov v Európskej únii.</w:t>
            </w:r>
          </w:p>
          <w:p w:rsidR="009D33DB" w:rsidRPr="00322A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 xml:space="preserve">3. Členské štáty môžu pri uplatňovaní zásad, podrobných usmernení a požiadaviek uvedených v odseku 1 na nekomerčné klinické pokusy vykonávané prieskumnými pracovníkmi bez účasti farmaceutického priemyslu zaviesť špecifické postupy na zohľadnenie špecifickosti týchto pokusov, pokiaľ ide o kapitolu </w:t>
            </w:r>
            <w:smartTag w:uri="urn:schemas-microsoft-com:office:smarttags" w:element="metricconverter">
              <w:smartTagPr>
                <w:attr w:name="ProductID" w:val="3 a"/>
              </w:smartTagPr>
              <w:r w:rsidRPr="00322AC2">
                <w:rPr>
                  <w:rFonts w:ascii="Times New Roman" w:hAnsi="Times New Roman"/>
                </w:rPr>
                <w:t>3 a</w:t>
              </w:r>
            </w:smartTag>
            <w:r w:rsidRPr="00322AC2">
              <w:rPr>
                <w:rFonts w:ascii="Times New Roman" w:hAnsi="Times New Roman"/>
              </w:rPr>
              <w:t xml:space="preserve"> 4.</w:t>
            </w:r>
          </w:p>
          <w:p w:rsidR="009D33DB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3260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3260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3260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3260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3260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3260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3260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3260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3260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3260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3260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3260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3260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3260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3260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3260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3260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3260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3260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3260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3260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3260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3260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3260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3260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3260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3260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3260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3260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3260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3260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3260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3260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3260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3260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3260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3260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3260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3260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3260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3260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3260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3260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3260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3260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3260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3260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3260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3260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3260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3260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3260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3260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3260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3260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3260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3260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3260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3260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3260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3260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3260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3260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3260C2" w:rsidRPr="00322A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4. Členské štáty môžu vziať do úvahy zvláštne postavenie pokusov, ktorých plánovanie nevyžaduje osobitné postupy výroby ani balenia, vykonávané s liekmi s oprávnením na uvedenie na trh v zmysle smernice 2001/83/ES, vyrábanými alebo dovážanými v súlade s tou istou smernicou, a používané na pacientoch s rovnakými charakteristikami ako</w:t>
            </w:r>
          </w:p>
          <w:p w:rsidR="009D33DB" w:rsidRPr="00322A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tie, ktoré sú predmetom indikácie určenej v tomto oprávnení na uvedenie na trh.</w:t>
            </w:r>
          </w:p>
          <w:p w:rsidR="009D33DB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 xml:space="preserve">Na etiketovanie skúmaných liekov určených na pokusy tejto povahy sa môžu vzťahovať zjednodušené ustanovenia stanovené v usmerneniach správnych postupov výroby skúmaných liekov. </w:t>
            </w:r>
          </w:p>
          <w:p w:rsidR="009D33DB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ED637A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ED637A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ED637A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ED637A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ED637A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ED637A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ED637A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ED637A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ED637A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ED637A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ED637A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ED637A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ED637A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ED637A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ED637A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ED637A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ED637A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ED637A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ED637A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ED637A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ED637A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ED637A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ED637A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ED637A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ED637A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ED637A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ED637A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ED637A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ED637A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ED637A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ED637A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ED637A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ED637A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ED637A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ED637A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ED637A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ED637A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ED637A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ED637A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ED637A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ED637A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ED637A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ED637A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ED637A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ED637A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ED637A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ED637A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ED637A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ED637A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ED637A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ED637A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ED637A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ED637A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ED637A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ED637A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ED637A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ED637A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ED637A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ED637A" w:rsidRPr="00322A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Členské štáty informujú Komisiu, ako aj ostatné členské štáty o špecifických postupoch vykonaných v súlade s týmto odsekom. Tieto predpísané postupy uverejní Komisia.</w:t>
            </w:r>
          </w:p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  <w:r w:rsidR="003260C2">
              <w:rPr>
                <w:rFonts w:ascii="Times New Roman" w:hAnsi="Times New Roman"/>
              </w:rPr>
              <w:t>n.a.</w:t>
            </w: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29</w:t>
            </w: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3</w:t>
            </w: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38</w:t>
            </w: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3</w:t>
            </w: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42</w:t>
            </w: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  <w:r w:rsidR="003260C2">
              <w:rPr>
                <w:rFonts w:ascii="Times New Roman" w:hAnsi="Times New Roman"/>
              </w:rPr>
              <w:t>§ 45</w:t>
            </w: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  <w:r w:rsidR="003260C2">
              <w:rPr>
                <w:rFonts w:ascii="Times New Roman" w:hAnsi="Times New Roman"/>
              </w:rPr>
              <w:t>O: 4</w:t>
            </w: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O: </w:t>
            </w:r>
            <w:r w:rsidR="003260C2">
              <w:rPr>
                <w:rFonts w:ascii="Times New Roman" w:hAnsi="Times New Roman"/>
              </w:rPr>
              <w:t>5</w:t>
            </w: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 </w:t>
            </w:r>
            <w:r w:rsidR="003260C2">
              <w:rPr>
                <w:rFonts w:ascii="Times New Roman" w:hAnsi="Times New Roman"/>
              </w:rPr>
              <w:t>45</w:t>
            </w: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O: </w:t>
            </w:r>
            <w:r w:rsidR="003260C2">
              <w:rPr>
                <w:rFonts w:ascii="Times New Roman" w:hAnsi="Times New Roman"/>
              </w:rPr>
              <w:t>6</w:t>
            </w: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  <w:r w:rsidR="003260C2">
              <w:rPr>
                <w:rFonts w:ascii="Times New Roman" w:hAnsi="Times New Roman"/>
              </w:rPr>
              <w:t>§ 45</w:t>
            </w: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7</w:t>
            </w:r>
          </w:p>
          <w:p w:rsidR="0072658D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658D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658D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658D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658D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658D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658D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658D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658D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658D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658D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658D" w:rsidP="007A6FD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38</w:t>
            </w:r>
          </w:p>
          <w:p w:rsidR="0072658D" w:rsidP="007A6FD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7</w:t>
            </w: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ED637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38</w:t>
            </w:r>
          </w:p>
          <w:p w:rsidR="00ED637A" w:rsidP="00ED637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8</w:t>
            </w:r>
          </w:p>
          <w:p w:rsidR="00ED637A" w:rsidP="00ED637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ED637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ED637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ED637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ED637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ED637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ED637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ED637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ED637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ED637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ED637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ED637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ED637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ED637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ED637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ED637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ED637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ED637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ED637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ED637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38</w:t>
            </w:r>
          </w:p>
          <w:p w:rsidR="00ED637A" w:rsidP="00ED637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9</w:t>
            </w:r>
          </w:p>
          <w:p w:rsidR="00ED637A" w:rsidP="00ED637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ED637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ED637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ED637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ED637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ED637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ED637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ED637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ED637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38</w:t>
            </w:r>
          </w:p>
          <w:p w:rsidR="00ED637A" w:rsidP="00ED637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10</w:t>
            </w:r>
          </w:p>
          <w:p w:rsidR="00ED637A" w:rsidP="00ED637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ED637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ED637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RPr="00322AC2" w:rsidP="00ED637A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 w:rsidP="009D33DB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29</w:t>
            </w: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 w:rsidP="009D33DB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(3) Správna klinická prax je súbor medzinárodne uznávaných kvalitatívnych požiadaviek z etickej oblasti a vedeckej oblasti, ktoré sa musia dodržať pri navrhovaní a vykonávaní klinického skúšania, pri vedení dokumentácie o klinickom skúšaní a pri spracúvaní správ a hlásení o klinickom skúšaní, ktoré sa vykonáva na človeku. Dodržiavaním správnej klinickej praxe sa zabezpečuje a zaručuje ochrana práv, bezpečnosť a zdravie osoby zúčastňujúcej sa na klinickom skúšaní, ktorej sa podáva skúšaný humánny produkt alebo skúšaný humánny liek alebo ktorá je zaradená do kontrolnej skupiny (ďalej len "účastník") a zaručuje sa dôveryhodnosť výsledkov klinického skúšania. </w:t>
            </w:r>
          </w:p>
          <w:p w:rsidR="009D33DB" w:rsidRPr="00C637F5" w:rsidP="009D33DB">
            <w:pPr>
              <w:bidi w:val="0"/>
              <w:rPr>
                <w:rFonts w:ascii="Times New Roman" w:hAnsi="Times New Roman"/>
              </w:rPr>
            </w:pPr>
          </w:p>
          <w:p w:rsidR="009D33DB" w:rsidP="009D33DB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38</w:t>
            </w:r>
          </w:p>
          <w:p w:rsidR="009D33DB" w:rsidRPr="00C637F5" w:rsidP="009D33DB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(3) Na výrobu skúšaného humánneho produktu alebo skúšaného humánneho lieku sa vzťahuje § 12 ods. 3 písm. b) a c); na dovoz skúšaného humánneho produktu alebo skúšaného humánneho lieku sa vzťahuje 12 ods. 3 písm. d) a § 17.</w:t>
            </w: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 w:rsidRPr="00C637F5" w:rsidP="009D33DB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C637F5">
              <w:rPr>
                <w:rFonts w:ascii="Times New Roman" w:hAnsi="Times New Roman"/>
                <w:b/>
              </w:rPr>
              <w:t xml:space="preserve">§ 42 </w:t>
            </w:r>
          </w:p>
          <w:p w:rsidR="009D33DB" w:rsidRPr="00C637F5" w:rsidP="009D33DB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C637F5">
              <w:rPr>
                <w:rFonts w:ascii="Times New Roman" w:hAnsi="Times New Roman"/>
                <w:b/>
              </w:rPr>
              <w:t>Uchovávanie dokumentácie</w:t>
            </w: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 w:rsidP="003260C2">
            <w:pPr>
              <w:bidi w:val="0"/>
              <w:jc w:val="center"/>
              <w:rPr>
                <w:rFonts w:ascii="Times New Roman" w:hAnsi="Times New Roman"/>
              </w:rPr>
            </w:pPr>
            <w:r w:rsidR="003260C2">
              <w:rPr>
                <w:rFonts w:ascii="Times New Roman" w:hAnsi="Times New Roman"/>
              </w:rPr>
              <w:t>§ 45</w:t>
            </w:r>
          </w:p>
          <w:p w:rsidR="003260C2" w:rsidRPr="00C637F5" w:rsidP="003260C2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(4) Neintervenčnú klinickú štúdiu je možné uskutočniť len s predchádzajúcim písomným súhlasom zdravotnej poisťovne účastníka neintervenčnej klinickej štúdie na základe protokolu neintervenčnej klinickej štúdie predloženého odborným garantom štúdie. Zdravotná poisťovňa súhlas na neintervenčnú klinickú štúdiu neudelí, ak</w:t>
            </w:r>
          </w:p>
          <w:p w:rsidR="003260C2" w:rsidRPr="00C637F5" w:rsidP="003260C2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a) protokol neintervenčnej klinickej štúdie neobsahuje náležitosti podľa odseku 5, </w:t>
            </w:r>
          </w:p>
          <w:p w:rsidR="003260C2" w:rsidRPr="00C637F5" w:rsidP="003260C2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b) od registrácie humánneho lieku v Slovenskej republike uplynuli viac ako dva roky,</w:t>
            </w:r>
          </w:p>
          <w:p w:rsidR="003260C2" w:rsidRPr="00C637F5" w:rsidP="003260C2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c) neboli dodržané podmienky podľa odseku 2 písm. b) alebo c).</w:t>
            </w:r>
          </w:p>
          <w:p w:rsidR="003260C2" w:rsidRPr="00C637F5" w:rsidP="003260C2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 </w:t>
            </w:r>
          </w:p>
          <w:p w:rsidR="003260C2" w:rsidRPr="00C637F5" w:rsidP="003260C2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(5) Protokol neintervenčnej klinickej štúdie obsahuje</w:t>
            </w:r>
          </w:p>
          <w:p w:rsidR="003260C2" w:rsidRPr="00C637F5" w:rsidP="003260C2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a) meno a priezvisko alebo názov zadávateľa neintervenčnej klinickej štúdie,</w:t>
            </w:r>
          </w:p>
          <w:p w:rsidR="003260C2" w:rsidRPr="00C637F5" w:rsidP="003260C2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b) adresu trvalého pobytu alebo sídla zadávateľa neintervenčnej klinickej štúdie,</w:t>
            </w:r>
          </w:p>
          <w:p w:rsidR="003260C2" w:rsidRPr="00C637F5" w:rsidP="003260C2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c) názov neintervenčnej klinickej štúdie,</w:t>
            </w:r>
          </w:p>
          <w:p w:rsidR="003260C2" w:rsidRPr="00C637F5" w:rsidP="003260C2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d) cieľ neintervenčnej klinickej štúdie,</w:t>
            </w:r>
          </w:p>
          <w:p w:rsidR="003260C2" w:rsidRPr="00C637F5" w:rsidP="003260C2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e) dátum začatia a skončenia neintervenčnej klinickej štúdie,</w:t>
            </w:r>
          </w:p>
          <w:p w:rsidR="003260C2" w:rsidRPr="00C637F5" w:rsidP="003260C2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f) meno a priezvisko odborného garanta štúdie,</w:t>
            </w:r>
          </w:p>
          <w:p w:rsidR="003260C2" w:rsidRPr="00C637F5" w:rsidP="003260C2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g) spôsob spracovania údajov neintervenčnej klinickej štúdie,</w:t>
            </w:r>
          </w:p>
          <w:p w:rsidR="003260C2" w:rsidRPr="00C637F5" w:rsidP="003260C2">
            <w:pPr>
              <w:bidi w:val="0"/>
              <w:ind w:left="240" w:hanging="24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h) dátum, formu a dobu publikovania výsledkov neintervenčnej klinickej štúdie, ktorá nesmie byť kratšia ako dva mesiace od skončenia neintervenčnej klinickej štúdie,</w:t>
            </w:r>
          </w:p>
          <w:p w:rsidR="003260C2" w:rsidRPr="00C637F5" w:rsidP="003260C2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i) finančné ohodnotenie odborného garanta neintervenčnej klinickej štúdie.</w:t>
            </w:r>
          </w:p>
          <w:p w:rsidR="003260C2" w:rsidRPr="00C637F5" w:rsidP="003260C2">
            <w:pPr>
              <w:bidi w:val="0"/>
              <w:ind w:firstLine="720"/>
              <w:rPr>
                <w:rFonts w:ascii="Times New Roman" w:hAnsi="Times New Roman"/>
              </w:rPr>
            </w:pPr>
          </w:p>
          <w:p w:rsidR="003260C2" w:rsidRPr="00C637F5" w:rsidP="003260C2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(6) Zadávateľ je povinný protokol neintervenčnej klinickej štúdie schválený zdravotnou poisťovňou účastníka neintervenčnej klinickej štúdie zaslať Národnému centru zdravotníckych informácií v Bratislave, ktoré ho zverejní do troch dní od doručenia na svojom webovom sídle. </w:t>
            </w:r>
          </w:p>
          <w:p w:rsidR="003260C2" w:rsidRPr="00C637F5" w:rsidP="003260C2">
            <w:pPr>
              <w:bidi w:val="0"/>
              <w:ind w:firstLine="720"/>
              <w:rPr>
                <w:rFonts w:ascii="Times New Roman" w:hAnsi="Times New Roman"/>
              </w:rPr>
            </w:pPr>
          </w:p>
          <w:p w:rsidR="003260C2" w:rsidRPr="00C637F5" w:rsidP="003260C2">
            <w:pPr>
              <w:numPr>
                <w:numId w:val="9"/>
              </w:numPr>
              <w:tabs>
                <w:tab w:val="num" w:pos="0"/>
                <w:tab w:val="left" w:pos="446"/>
                <w:tab w:val="clear" w:pos="720"/>
              </w:tabs>
              <w:bidi w:val="0"/>
              <w:ind w:left="0" w:firstLine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Zadávateľ zasiela rovnopis spracovaných výsledkov neintervenčnej klinickej štúdie zdravotnej poisťovni účastníka neintervenčnej klinickej štúdie a Národnému centru zdravotníckych informácií v Bratislave, ktoré ho zverejní do troch dní od doručenia na svojom webovom sídle.</w:t>
            </w: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 w:rsidP="0072658D">
            <w:pPr>
              <w:bidi w:val="0"/>
              <w:jc w:val="center"/>
              <w:rPr>
                <w:rFonts w:ascii="Times New Roman" w:hAnsi="Times New Roman"/>
              </w:rPr>
            </w:pPr>
            <w:r w:rsidR="0072658D">
              <w:rPr>
                <w:rFonts w:ascii="Times New Roman" w:hAnsi="Times New Roman"/>
              </w:rPr>
              <w:t>§ 38</w:t>
            </w:r>
          </w:p>
          <w:p w:rsidR="0072658D" w:rsidRPr="00C637F5" w:rsidP="0072658D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(7) Údaje na vonkajšom obale skúšaného humánneho produktu alebo skúšaného humánneho lieku a údaje na vnútornom obale, ak skúšaný humánny produkt alebo skúšaný humánny liek nemá vonkajší obal, musia byť v štátnom jazyku</w:t>
            </w:r>
            <w:r w:rsidRPr="00C637F5">
              <w:rPr>
                <w:rFonts w:ascii="Times New Roman" w:hAnsi="Times New Roman"/>
                <w:vertAlign w:val="superscript"/>
              </w:rPr>
              <w:t>25</w:t>
            </w:r>
            <w:r w:rsidRPr="00C637F5">
              <w:rPr>
                <w:rFonts w:ascii="Times New Roman" w:hAnsi="Times New Roman"/>
              </w:rPr>
              <w:t>) a musia obsahovať najmenej</w:t>
            </w:r>
          </w:p>
          <w:p w:rsidR="0072658D" w:rsidRPr="00C637F5" w:rsidP="0072658D">
            <w:pPr>
              <w:bidi w:val="0"/>
              <w:rPr>
                <w:rFonts w:ascii="Times New Roman" w:hAnsi="Times New Roman"/>
              </w:rPr>
            </w:pPr>
          </w:p>
          <w:p w:rsidR="0072658D" w:rsidRPr="00C637F5" w:rsidP="0072658D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a) názov skúšaného humánneho produktu alebo skúšaného humánneho lieku alebo jeho kód,</w:t>
            </w:r>
          </w:p>
          <w:p w:rsidR="0072658D" w:rsidRPr="00C637F5" w:rsidP="0072658D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 </w:t>
            </w:r>
          </w:p>
          <w:p w:rsidR="0072658D" w:rsidRPr="00C637F5" w:rsidP="0072658D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b) spôsob podania a cestu podania,</w:t>
            </w:r>
          </w:p>
          <w:p w:rsidR="0072658D" w:rsidRPr="00C637F5" w:rsidP="0072658D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 </w:t>
            </w:r>
          </w:p>
          <w:p w:rsidR="0072658D" w:rsidRPr="00C637F5" w:rsidP="0072658D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c) názov alebo označenie klinického skúšania, pri ktorom sa používa,</w:t>
            </w:r>
          </w:p>
          <w:p w:rsidR="0072658D" w:rsidRPr="00C637F5" w:rsidP="0072658D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 </w:t>
            </w:r>
          </w:p>
          <w:p w:rsidR="0072658D" w:rsidRPr="00C637F5" w:rsidP="0072658D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d) číslo šarže,</w:t>
            </w:r>
          </w:p>
          <w:p w:rsidR="0072658D" w:rsidRPr="00C637F5" w:rsidP="0072658D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 </w:t>
            </w:r>
          </w:p>
          <w:p w:rsidR="0072658D" w:rsidRPr="00C637F5" w:rsidP="0072658D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e) meno a priezvisko alebo názov alebo obchodné meno a sídlo zadávateľa,</w:t>
            </w:r>
          </w:p>
          <w:p w:rsidR="0072658D" w:rsidRPr="00C637F5" w:rsidP="0072658D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 </w:t>
            </w:r>
          </w:p>
          <w:p w:rsidR="0072658D" w:rsidRPr="00C637F5" w:rsidP="0072658D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f) podmienky uchovávania,</w:t>
            </w:r>
          </w:p>
          <w:p w:rsidR="0072658D" w:rsidRPr="00C637F5" w:rsidP="0072658D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 </w:t>
            </w:r>
          </w:p>
          <w:p w:rsidR="0072658D" w:rsidRPr="00C637F5" w:rsidP="0072658D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g) nešifrovaný čas použiteľnosti,</w:t>
            </w:r>
          </w:p>
          <w:p w:rsidR="0072658D" w:rsidRPr="00C637F5" w:rsidP="0072658D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 </w:t>
            </w:r>
          </w:p>
          <w:p w:rsidR="0072658D" w:rsidRPr="00C637F5" w:rsidP="0072658D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h) označenie "VZORKA NA KLINICKÉ SKÚŠANIE".</w:t>
            </w:r>
          </w:p>
          <w:p w:rsidR="0072658D" w:rsidRPr="00C637F5" w:rsidP="0072658D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 </w:t>
            </w:r>
          </w:p>
          <w:p w:rsidR="0072658D" w:rsidRPr="00C637F5" w:rsidP="0072658D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(8) Údaje na vnútornom obale skúšaného humánneho produktu alebo skúšaného humánneho lieku, ktorý má aj vonkajší obal, musia byť v štátnom jazyku</w:t>
            </w:r>
            <w:r w:rsidRPr="00C637F5">
              <w:rPr>
                <w:rFonts w:ascii="Times New Roman" w:hAnsi="Times New Roman"/>
                <w:vertAlign w:val="superscript"/>
              </w:rPr>
              <w:t>25</w:t>
            </w:r>
            <w:r w:rsidRPr="00C637F5">
              <w:rPr>
                <w:rFonts w:ascii="Times New Roman" w:hAnsi="Times New Roman"/>
              </w:rPr>
              <w:t>) a musia obsahovať najmenej</w:t>
            </w:r>
          </w:p>
          <w:p w:rsidR="0072658D" w:rsidRPr="00C637F5" w:rsidP="0072658D">
            <w:pPr>
              <w:bidi w:val="0"/>
              <w:rPr>
                <w:rFonts w:ascii="Times New Roman" w:hAnsi="Times New Roman"/>
              </w:rPr>
            </w:pPr>
          </w:p>
          <w:p w:rsidR="0072658D" w:rsidRPr="00C637F5" w:rsidP="0072658D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a) názov skúšaného humánneho produktu alebo skúšaného humánneho lieku alebo jeho kód,</w:t>
            </w:r>
          </w:p>
          <w:p w:rsidR="0072658D" w:rsidRPr="00C637F5" w:rsidP="0072658D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 </w:t>
            </w:r>
          </w:p>
          <w:p w:rsidR="0072658D" w:rsidRPr="00C637F5" w:rsidP="0072658D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b) spôsob podania a cestu podania,</w:t>
            </w:r>
          </w:p>
          <w:p w:rsidR="0072658D" w:rsidRPr="00C637F5" w:rsidP="0072658D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 </w:t>
            </w:r>
          </w:p>
          <w:p w:rsidR="0072658D" w:rsidRPr="00C637F5" w:rsidP="0072658D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c) číslo šarže,</w:t>
            </w:r>
          </w:p>
          <w:p w:rsidR="0072658D" w:rsidRPr="00C637F5" w:rsidP="0072658D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 </w:t>
            </w:r>
          </w:p>
          <w:p w:rsidR="0072658D" w:rsidRPr="00C637F5" w:rsidP="0072658D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d) nešifrovaný čas použiteľnosti,</w:t>
            </w:r>
          </w:p>
          <w:p w:rsidR="0072658D" w:rsidRPr="00C637F5" w:rsidP="0072658D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 </w:t>
            </w:r>
          </w:p>
          <w:p w:rsidR="0072658D" w:rsidRPr="00C637F5" w:rsidP="0072658D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e) označenie "VZORKA NA KLINICKÉ SKÚŠANIE".</w:t>
            </w:r>
          </w:p>
          <w:p w:rsidR="0072658D" w:rsidRPr="00C637F5" w:rsidP="0072658D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 </w:t>
            </w:r>
          </w:p>
          <w:p w:rsidR="0072658D" w:rsidRPr="00C637F5" w:rsidP="0072658D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(9) Ak sa pri zašifrovanom klinickom skúšaní používa na porovnanie aj druhý skúšaný humánny produkt alebo skúšaný humánny liek alebo placebo, musí byť vonkajší obal a vnútorný obal označený rovnakými údajmi, aby ich nebolo možno navzájom rozlíšiť.</w:t>
            </w:r>
          </w:p>
          <w:p w:rsidR="0072658D" w:rsidRPr="00C637F5" w:rsidP="0072658D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 </w:t>
            </w:r>
          </w:p>
          <w:p w:rsidR="0072658D" w:rsidRPr="00C637F5" w:rsidP="0072658D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(10) Skúšaný humánny produkt a skúšaný humánny liek sa uchovávajú v nemocničnej lekárni ústavného zdravotníckeho zariadenia, v ktorom sa nachádza pracovisko; ak toto ústavné zdravotnícke zariadenie nemá zriadenú nemocničnú lekáreň, musí sa v protokole určiť nemocničná lekáreň alebo verejnú lekáreň, v ktorej sa má skúšaný humánny produkt a skúšaný humánny liek uchovávať a uviesť spôsob manipulácie s nimi.</w:t>
            </w: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 w:rsidRPr="00ED637A">
            <w:pPr>
              <w:bidi w:val="0"/>
              <w:rPr>
                <w:rFonts w:ascii="Times New Roman" w:hAnsi="Times New Roman"/>
                <w:i/>
              </w:rPr>
            </w:pPr>
            <w:r w:rsidRPr="00ED637A" w:rsidR="00ED637A">
              <w:rPr>
                <w:rFonts w:ascii="Times New Roman" w:hAnsi="Times New Roman"/>
                <w:i/>
              </w:rPr>
              <w:t>Formou notifikačnej tabuľky k schválenému zákonu</w:t>
            </w: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60C2" w:rsidP="007A6FD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72658D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658D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658D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658D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658D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658D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658D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658D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658D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658D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658D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658D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2658D" w:rsidP="007A6FD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D637A" w:rsidP="007A6FD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6FD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7A6FD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2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322AC2">
              <w:rPr>
                <w:rFonts w:ascii="Times New Roman" w:hAnsi="Times New Roman"/>
                <w:b/>
                <w:bCs/>
              </w:rPr>
              <w:t xml:space="preserve">SPRÁVNA KLINICKÁ PRAX PRI PRÍPRAVE, VYKONÁVANÍ, EVIDOVANÍ A OZNAMOVANÍ </w:t>
            </w:r>
          </w:p>
          <w:p w:rsidR="009D33DB" w:rsidRPr="00322A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322AC2">
              <w:rPr>
                <w:rFonts w:ascii="Times New Roman" w:hAnsi="Times New Roman"/>
                <w:b/>
                <w:bCs/>
              </w:rPr>
              <w:t>KLINICKÝCH POKUSOV</w:t>
            </w:r>
          </w:p>
          <w:p w:rsidR="009D33DB" w:rsidRPr="00322A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/>
                <w:bCs/>
              </w:rPr>
            </w:pPr>
          </w:p>
          <w:p w:rsidR="009D33DB" w:rsidRPr="00322AC2" w:rsidP="008F3365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i/>
                <w:iCs/>
              </w:rPr>
            </w:pPr>
            <w:r w:rsidRPr="00322AC2">
              <w:rPr>
                <w:rFonts w:ascii="Times New Roman" w:hAnsi="Times New Roman"/>
                <w:i/>
                <w:iCs/>
              </w:rPr>
              <w:t>ODDIEL 1</w:t>
            </w:r>
          </w:p>
          <w:p w:rsidR="009D33DB" w:rsidRPr="00322AC2" w:rsidP="008F3365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22AC2">
              <w:rPr>
                <w:rFonts w:ascii="Times New Roman" w:hAnsi="Times New Roman"/>
                <w:b/>
                <w:bCs/>
                <w:i/>
                <w:iCs/>
              </w:rPr>
              <w:t>SPRÁVNA KLINICKÁ PRAX</w:t>
            </w:r>
          </w:p>
          <w:p w:rsidR="009D33DB" w:rsidRPr="00322A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9D33DB" w:rsidRPr="00322AC2" w:rsidP="00CC5D18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i/>
                <w:iCs/>
              </w:rPr>
            </w:pPr>
            <w:r w:rsidRPr="00322AC2">
              <w:rPr>
                <w:rFonts w:ascii="Times New Roman" w:hAnsi="Times New Roman"/>
                <w:i/>
                <w:iCs/>
              </w:rPr>
              <w:t>Článok 2</w:t>
            </w:r>
          </w:p>
          <w:p w:rsidR="009D33DB" w:rsidRPr="00322A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</w:p>
          <w:p w:rsidR="009D33DB" w:rsidRPr="00322A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1. Práva, bezpečnosť a blaho subjektov pokusu majú prednosť pred záujmami vedy a spoločnosti.</w:t>
            </w:r>
          </w:p>
          <w:p w:rsidR="009D33DB" w:rsidRPr="00322A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2. Každá osoba zapojená do vykonávania pokusu musí byť kvalifikovaná svojím vzdelaním, vyškolením a skúsenosťami na vykonávanie príslušných úloh.</w:t>
            </w:r>
          </w:p>
          <w:p w:rsidR="009D33DB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264DAD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264DAD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3. Klinické pokusy musia byť vedecky dôveryhodné a musia sa riadiť etickými zásadami vo všetkých aspektoch.</w:t>
            </w:r>
          </w:p>
          <w:p w:rsidR="009D33DB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264DAD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264DAD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264DAD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4. Musia sa dodržať postupy nevyhnutné na zabezpečenie kvality každého aspektu pokusu.</w:t>
            </w:r>
          </w:p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CC5D1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CC5D1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CC5D1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CC5D1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CC5D1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CC5D1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CC5D1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CC5D1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CC5D1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CC5D1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CC5D1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9D33DB" w:rsidP="00CC5D1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CC5D1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CC5D1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CC5D1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9D33DB" w:rsidP="00CC5D1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CC5D1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CC5D1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CC5D1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CC5D1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CC5D1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CC5D1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CC5D1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CC5D1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CC5D1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64DAD" w:rsidP="00CC5D1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64DAD" w:rsidP="00CC5D1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CC5D1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9D33DB" w:rsidP="00CC5D1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CC5D1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CC5D1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CC5D1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CC5D1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CC5D1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CC5D1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64DAD" w:rsidP="00CC5D1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64DAD" w:rsidP="00CC5D1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CC5D1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CC5D1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9D33DB" w:rsidRPr="00322AC2" w:rsidP="00CC5D18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B149C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149C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149C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149C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149C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149C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149C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149C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149C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149C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149C6">
            <w:pPr>
              <w:bidi w:val="0"/>
              <w:jc w:val="center"/>
              <w:rPr>
                <w:rFonts w:ascii="Times New Roman" w:hAnsi="Times New Roman"/>
              </w:rPr>
            </w:pPr>
            <w:r w:rsidR="00E22DB5">
              <w:rPr>
                <w:rFonts w:ascii="Times New Roman" w:hAnsi="Times New Roman"/>
              </w:rPr>
              <w:t>§ 30</w:t>
            </w:r>
          </w:p>
          <w:p w:rsidR="00E22DB5" w:rsidP="00B149C6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4</w:t>
            </w:r>
          </w:p>
          <w:p w:rsidR="009D33DB" w:rsidP="00B149C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149C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149C6">
            <w:pPr>
              <w:bidi w:val="0"/>
              <w:jc w:val="center"/>
              <w:rPr>
                <w:rFonts w:ascii="Times New Roman" w:hAnsi="Times New Roman"/>
              </w:rPr>
            </w:pPr>
            <w:r w:rsidR="00264DAD">
              <w:rPr>
                <w:rFonts w:ascii="Times New Roman" w:hAnsi="Times New Roman"/>
              </w:rPr>
              <w:t>§ 29</w:t>
            </w:r>
          </w:p>
          <w:p w:rsidR="009D33DB" w:rsidP="00B149C6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11</w:t>
            </w:r>
          </w:p>
          <w:p w:rsidR="009D33DB" w:rsidP="00B149C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149C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149C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149C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149C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149C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149C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149C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149C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64DAD" w:rsidP="00B149C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149C6">
            <w:pPr>
              <w:bidi w:val="0"/>
              <w:jc w:val="center"/>
              <w:rPr>
                <w:rFonts w:ascii="Times New Roman" w:hAnsi="Times New Roman"/>
              </w:rPr>
            </w:pPr>
            <w:r w:rsidR="00264DAD">
              <w:rPr>
                <w:rFonts w:ascii="Times New Roman" w:hAnsi="Times New Roman"/>
              </w:rPr>
              <w:t>§ 29</w:t>
            </w:r>
          </w:p>
          <w:p w:rsidR="009D33DB" w:rsidP="00B149C6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3</w:t>
            </w:r>
          </w:p>
          <w:p w:rsidR="009D33DB" w:rsidP="00B149C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149C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149C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149C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149C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149C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B149C6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8F3365" w:rsidP="008F3365">
            <w:pPr>
              <w:bidi w:val="0"/>
              <w:rPr>
                <w:rFonts w:ascii="Times New Roman" w:hAnsi="Times New Roman"/>
              </w:rPr>
            </w:pPr>
          </w:p>
          <w:p w:rsidR="009D33DB" w:rsidRPr="008F3365" w:rsidP="008F3365">
            <w:pPr>
              <w:bidi w:val="0"/>
              <w:rPr>
                <w:rFonts w:ascii="Times New Roman" w:hAnsi="Times New Roman"/>
              </w:rPr>
            </w:pPr>
          </w:p>
          <w:p w:rsidR="009D33DB" w:rsidRPr="008F3365" w:rsidP="008F3365">
            <w:pPr>
              <w:bidi w:val="0"/>
              <w:rPr>
                <w:rFonts w:ascii="Times New Roman" w:hAnsi="Times New Roman"/>
              </w:rPr>
            </w:pPr>
          </w:p>
          <w:p w:rsidR="009D33DB" w:rsidRPr="008F3365" w:rsidP="008F3365">
            <w:pPr>
              <w:bidi w:val="0"/>
              <w:rPr>
                <w:rFonts w:ascii="Times New Roman" w:hAnsi="Times New Roman"/>
              </w:rPr>
            </w:pPr>
          </w:p>
          <w:p w:rsidR="009D33DB" w:rsidRPr="008F3365" w:rsidP="008F3365">
            <w:pPr>
              <w:bidi w:val="0"/>
              <w:rPr>
                <w:rFonts w:ascii="Times New Roman" w:hAnsi="Times New Roman"/>
              </w:rPr>
            </w:pPr>
          </w:p>
          <w:p w:rsidR="009D33DB" w:rsidRPr="008F3365" w:rsidP="008F3365">
            <w:pPr>
              <w:bidi w:val="0"/>
              <w:rPr>
                <w:rFonts w:ascii="Times New Roman" w:hAnsi="Times New Roman"/>
              </w:rPr>
            </w:pPr>
          </w:p>
          <w:p w:rsidR="009D33DB" w:rsidRPr="008F3365" w:rsidP="008F3365">
            <w:pPr>
              <w:bidi w:val="0"/>
              <w:rPr>
                <w:rFonts w:ascii="Times New Roman" w:hAnsi="Times New Roman"/>
              </w:rPr>
            </w:pPr>
          </w:p>
          <w:p w:rsidR="009D33DB" w:rsidRPr="008F3365" w:rsidP="008F3365">
            <w:pPr>
              <w:bidi w:val="0"/>
              <w:rPr>
                <w:rFonts w:ascii="Times New Roman" w:hAnsi="Times New Roman"/>
              </w:rPr>
            </w:pPr>
          </w:p>
          <w:p w:rsidR="009D33DB" w:rsidRPr="008F3365" w:rsidP="008F3365">
            <w:pPr>
              <w:bidi w:val="0"/>
              <w:rPr>
                <w:rFonts w:ascii="Times New Roman" w:hAnsi="Times New Roman"/>
              </w:rPr>
            </w:pPr>
          </w:p>
          <w:p w:rsidR="009D33DB" w:rsidRPr="008F3365" w:rsidP="008F3365">
            <w:pPr>
              <w:bidi w:val="0"/>
              <w:rPr>
                <w:rFonts w:ascii="Times New Roman" w:hAnsi="Times New Roman"/>
              </w:rPr>
            </w:pPr>
          </w:p>
          <w:p w:rsidR="00E22DB5" w:rsidRPr="00C637F5" w:rsidP="00E22DB5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</w:t>
            </w:r>
            <w:r w:rsidRPr="00C637F5">
              <w:rPr>
                <w:rFonts w:ascii="Times New Roman" w:hAnsi="Times New Roman"/>
              </w:rPr>
              <w:t>) Záujmy  účastníka majú vždy prednosť pred záujmami vedy a spoločnosti.</w:t>
            </w:r>
          </w:p>
          <w:p w:rsidR="009D33DB" w:rsidRPr="008F3365" w:rsidP="008F3365">
            <w:pPr>
              <w:bidi w:val="0"/>
              <w:rPr>
                <w:rFonts w:ascii="Times New Roman" w:hAnsi="Times New Roman"/>
              </w:rPr>
            </w:pPr>
          </w:p>
          <w:p w:rsidR="00264DAD" w:rsidRPr="00C637F5" w:rsidP="00264DAD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(11) Za vykonávanie klinického skúšania na pracovisku zodpovedá osoba uvedená v protokole (odsek 12), ktorou je lekár alebo zdravotnícky pracovník s odbornou spôsobilosťou na poskytovanie zdravotnej starostlivosti podľa osobitného predpisu</w:t>
            </w:r>
            <w:r w:rsidRPr="00C637F5">
              <w:rPr>
                <w:rFonts w:ascii="Times New Roman" w:hAnsi="Times New Roman"/>
                <w:vertAlign w:val="superscript"/>
              </w:rPr>
              <w:t>33</w:t>
            </w:r>
            <w:r w:rsidRPr="00C637F5">
              <w:rPr>
                <w:rFonts w:ascii="Times New Roman" w:hAnsi="Times New Roman"/>
              </w:rPr>
              <w:t>) ďalej len "skúšajúci"). Skúšajúci môže byť aj zadávateľom klinického skúšania.</w:t>
            </w:r>
          </w:p>
          <w:p w:rsidR="009D33DB" w:rsidRPr="008F3365" w:rsidP="008F3365">
            <w:pPr>
              <w:bidi w:val="0"/>
              <w:rPr>
                <w:rFonts w:ascii="Times New Roman" w:hAnsi="Times New Roman"/>
              </w:rPr>
            </w:pPr>
          </w:p>
          <w:p w:rsidR="00264DAD" w:rsidRPr="00C637F5" w:rsidP="00264DAD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(3) Správna klinická prax je súbor medzinárodne uznávaných kvalitatívnych požiadaviek z etickej oblasti a vedeckej oblasti, ktoré sa musia dodržať pri navrhovaní a vykonávaní klinického skúšania, pri vedení dokumentácie o klinickom skúšaní a pri spracúvaní správ a hlásení o klinickom skúšaní, ktoré sa vykonáva na človeku. Dodržiavaním správnej klinickej praxe sa zabezpečuje a zaručuje ochrana práv, bezpečnosť a zdravie osoby zúčastňujúcej sa na klinickom skúšaní, ktorej sa podáva skúšaný humánny produkt alebo skúšaný humánny liek alebo ktorá je zaradená do kontrolnej skupiny (ďalej len "účastník") a zaručuje sa dôveryhodnosť výsledkov klinického skúšania. </w:t>
            </w:r>
          </w:p>
          <w:p w:rsidR="009D33DB" w:rsidRPr="008F3365" w:rsidP="008F3365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B149C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149C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149C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149C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149C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149C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149C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149C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149C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149C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149C6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9D33DB" w:rsidP="00B149C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149C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149C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149C6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9D33DB" w:rsidP="00B149C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149C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149C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149C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149C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149C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149C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149C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149C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64DAD" w:rsidP="00B149C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149C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149C6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9D33DB" w:rsidP="00B149C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149C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149C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149C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149C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149C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149C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64DAD" w:rsidP="00B149C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64DAD" w:rsidP="00B149C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64DAD" w:rsidP="00B149C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64DAD" w:rsidP="00B149C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149C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B149C6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8F336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8F336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3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CC5D18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i/>
                <w:iCs/>
              </w:rPr>
            </w:pPr>
            <w:r w:rsidRPr="00322AC2">
              <w:rPr>
                <w:rFonts w:ascii="Times New Roman" w:hAnsi="Times New Roman"/>
                <w:i/>
                <w:iCs/>
              </w:rPr>
              <w:t>Článok 3</w:t>
            </w:r>
          </w:p>
          <w:p w:rsidR="009D33DB" w:rsidRPr="00322A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</w:p>
          <w:p w:rsidR="009D33DB" w:rsidRPr="00322A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Dostupné neklinické a klinické informácie o skúmanom lieku musia byť primerané podpore navrhovaného klinického pokusu.</w:t>
            </w:r>
          </w:p>
          <w:p w:rsidR="009D33DB" w:rsidRPr="00322A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Klinické pokusy sa vykonávajú v súlade s Vyhlásením z Helsínk o etických zásadách pre lekársky výskum, v ktorom sú zapojené ľudské subjekty, prijatým valným zhromaždením Svetovej zdravotníckej asociácie (1996).</w:t>
            </w:r>
          </w:p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8F336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F336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8F336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1274D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274D8">
            <w:pPr>
              <w:bidi w:val="0"/>
              <w:jc w:val="center"/>
              <w:rPr>
                <w:rFonts w:ascii="Times New Roman" w:hAnsi="Times New Roman"/>
              </w:rPr>
            </w:pPr>
            <w:r w:rsidR="00B51559">
              <w:rPr>
                <w:rFonts w:ascii="Times New Roman" w:hAnsi="Times New Roman"/>
              </w:rPr>
              <w:t>§ 29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D33DB" w:rsidP="001274D8">
            <w:pPr>
              <w:bidi w:val="0"/>
              <w:jc w:val="center"/>
              <w:rPr>
                <w:rFonts w:ascii="Times New Roman" w:hAnsi="Times New Roman"/>
              </w:rPr>
            </w:pPr>
            <w:r w:rsidR="00853F2B">
              <w:rPr>
                <w:rFonts w:ascii="Times New Roman" w:hAnsi="Times New Roman"/>
              </w:rPr>
              <w:t>O: 4</w:t>
            </w:r>
          </w:p>
          <w:p w:rsidR="009D33DB" w:rsidP="001274D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274D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274D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274D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274D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274D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1274D8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853F2B" w:rsidRPr="00C637F5" w:rsidP="00853F2B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(4) Klinické skúšanie skúšaných humánnych produktov alebo skúšaných humánnych liekov sa vykonáva na zdravom človeku alebo na chorom človeku. Pri vykonávaní klinického skúšania na človeku sa okrem dodržania podmienok uvedených v tomto zákone dodržujú aj podmienky biomedicínskeho výskumu uvedené v osobitnom predpise</w:t>
            </w:r>
            <w:r>
              <w:rPr>
                <w:rStyle w:val="FootnoteReference"/>
                <w:rFonts w:ascii="Times New Roman" w:hAnsi="Times New Roman"/>
                <w:rtl w:val="0"/>
              </w:rPr>
              <w:footnoteReference w:id="2"/>
            </w:r>
            <w:r w:rsidRPr="00C637F5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  <w:r w:rsidRPr="00C535B4">
              <w:rPr>
                <w:rFonts w:ascii="Times New Roman" w:hAnsi="Times New Roman"/>
                <w:color w:val="FF0000"/>
              </w:rPr>
              <w:t>a Vyhlásenia z Helsínk o etických zásadách pre lekársky výskum za účasti ľudských subjektov, ktoré prijalo Valné zhromaždenie Svetovej lekárskej asociácie v roku 1996.</w:t>
            </w:r>
          </w:p>
          <w:p w:rsidR="009D33DB" w:rsidRPr="00322AC2" w:rsidP="001274D8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1274D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274D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274D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9D33DB" w:rsidP="001274D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274D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274D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274D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274D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274D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274D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1274D8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1274D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4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1274D8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i/>
                <w:iCs/>
              </w:rPr>
            </w:pPr>
            <w:r w:rsidRPr="00322AC2">
              <w:rPr>
                <w:rFonts w:ascii="Times New Roman" w:hAnsi="Times New Roman"/>
                <w:i/>
                <w:iCs/>
              </w:rPr>
              <w:t>Článok 4</w:t>
            </w:r>
          </w:p>
          <w:p w:rsidR="009D33DB" w:rsidRPr="00322A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</w:p>
          <w:p w:rsidR="009D33DB" w:rsidRPr="00322A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Protokol uvedený v písm. h) článku 2 smernice 2001/20/ES obsahuje definíciu zaradenia a vyradenia subjektov zúčastňujúcich sa na klinickom pokuse, monitorovaní a politike zverejňovania.</w:t>
            </w:r>
          </w:p>
          <w:p w:rsidR="009D33DB" w:rsidRPr="00322AC2" w:rsidP="000A10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Výskumný pracovník a sponzor musia brať do úvahy všetky príslušné usmernenia týkajúce sa začínania a vykonávania klinického pokusu.</w:t>
            </w:r>
          </w:p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1274D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274D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1274D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1274D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274D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274D8">
            <w:pPr>
              <w:bidi w:val="0"/>
              <w:jc w:val="center"/>
              <w:rPr>
                <w:rFonts w:ascii="Times New Roman" w:hAnsi="Times New Roman"/>
              </w:rPr>
            </w:pPr>
            <w:r w:rsidR="0004725B">
              <w:rPr>
                <w:rFonts w:ascii="Times New Roman" w:hAnsi="Times New Roman"/>
              </w:rPr>
              <w:t>§ 29</w:t>
            </w:r>
          </w:p>
          <w:p w:rsidR="009D33DB" w:rsidP="001274D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12</w:t>
            </w:r>
          </w:p>
          <w:p w:rsidR="009D33DB" w:rsidRPr="00322AC2" w:rsidP="001274D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V: 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1274D8">
            <w:pPr>
              <w:bidi w:val="0"/>
              <w:rPr>
                <w:rFonts w:ascii="Times New Roman" w:hAnsi="Times New Roman"/>
              </w:rPr>
            </w:pPr>
          </w:p>
          <w:p w:rsidR="009D33DB" w:rsidRPr="00322AC2" w:rsidP="001274D8">
            <w:pPr>
              <w:bidi w:val="0"/>
              <w:rPr>
                <w:rFonts w:ascii="Times New Roman" w:hAnsi="Times New Roman"/>
              </w:rPr>
            </w:pPr>
            <w:r w:rsidRPr="00437353">
              <w:rPr>
                <w:rFonts w:ascii="Times New Roman" w:hAnsi="Times New Roman"/>
              </w:rPr>
              <w:t xml:space="preserve">V § </w:t>
            </w:r>
            <w:r w:rsidR="0004725B">
              <w:rPr>
                <w:rFonts w:ascii="Times New Roman" w:hAnsi="Times New Roman"/>
              </w:rPr>
              <w:t>29</w:t>
            </w:r>
            <w:r w:rsidRPr="00437353">
              <w:rPr>
                <w:rFonts w:ascii="Times New Roman" w:hAnsi="Times New Roman"/>
              </w:rPr>
              <w:t xml:space="preserve"> ods. 12 prvá veta znie: </w:t>
            </w:r>
            <w:r>
              <w:rPr>
                <w:rFonts w:ascii="Times New Roman" w:hAnsi="Times New Roman"/>
              </w:rPr>
              <w:t>„</w:t>
            </w:r>
            <w:r w:rsidRPr="00C637F5" w:rsidR="0004725B">
              <w:rPr>
                <w:rFonts w:ascii="Times New Roman" w:hAnsi="Times New Roman"/>
              </w:rPr>
              <w:t xml:space="preserve">(12) Klinické skúšanie sa vykonáva podľa protokolu, ktorý obsahuje cieľ a návrh klinického skúšania, kritériá zaraďovania účastníkov do klinického skúšania, kritériá vyraďovania účastníkov z klinického skúšania, metódy monitorovania a vedenia klinického skúšania, požiadavky na uchovávanie skúšaného humánneho produktu alebo skúšaného humánneho lieku a na manipuláciu s nimi, metódy štatistického hodnotenia a spôsob zverejňovania získaných výsledkov, schválenie zmeny obsahu protokolu a skúšajúceho.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1274D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1274D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1274D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5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1274D8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i/>
                <w:iCs/>
              </w:rPr>
            </w:pPr>
            <w:r w:rsidRPr="00322AC2">
              <w:rPr>
                <w:rFonts w:ascii="Times New Roman" w:hAnsi="Times New Roman"/>
                <w:i/>
                <w:iCs/>
              </w:rPr>
              <w:t>Článok 5</w:t>
            </w:r>
          </w:p>
          <w:p w:rsidR="009D33DB" w:rsidRPr="00322AC2" w:rsidP="00327B6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</w:p>
          <w:p w:rsidR="009D33DB" w:rsidRPr="00322AC2" w:rsidP="00327B6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Všetky informácie o klinických pokusoch treba evidovať, spravovať a uchovávať tak, aby sa mohli správne nahlasovať, vykladať a overovať, pri súčasnom zachovaní ochrany dôvernosti záznamov o subjektoch pokusu.</w:t>
            </w:r>
          </w:p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1274D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274D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1274D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AC7153">
            <w:pPr>
              <w:bidi w:val="0"/>
              <w:jc w:val="center"/>
              <w:rPr>
                <w:rFonts w:ascii="Times New Roman" w:hAnsi="Times New Roman"/>
              </w:rPr>
            </w:pPr>
            <w:r w:rsidR="00D12DA5">
              <w:rPr>
                <w:rFonts w:ascii="Times New Roman" w:hAnsi="Times New Roman"/>
              </w:rPr>
              <w:t>§ 30</w:t>
            </w:r>
          </w:p>
          <w:p w:rsidR="00D12DA5" w:rsidP="00AC71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7153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  <w:p w:rsidR="00D12DA5" w:rsidP="00AC71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7153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P. c</w:t>
            </w:r>
          </w:p>
          <w:p w:rsidR="00454F9A" w:rsidP="00AC71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54F9A" w:rsidP="00AC71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54F9A" w:rsidP="00AC71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54F9A" w:rsidP="00AC71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54F9A" w:rsidP="00AC71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54F9A" w:rsidP="00AC71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54F9A" w:rsidP="00AC71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54F9A" w:rsidP="00AC71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54F9A" w:rsidP="00AC7153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44</w:t>
            </w:r>
          </w:p>
          <w:p w:rsidR="00454F9A" w:rsidRPr="00322AC2" w:rsidP="00AC7153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i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12DA5" w:rsidP="00D12DA5">
            <w:pPr>
              <w:pStyle w:val="PlainText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30</w:t>
            </w:r>
          </w:p>
          <w:p w:rsidR="00D12DA5" w:rsidP="00AC7153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3DB" w:rsidRPr="00AC7153" w:rsidP="00AC7153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7153">
              <w:rPr>
                <w:rFonts w:ascii="Times New Roman" w:hAnsi="Times New Roman" w:cs="Times New Roman"/>
                <w:sz w:val="24"/>
                <w:szCs w:val="24"/>
              </w:rPr>
              <w:t>(1) Klinické skúšanie možno vykonať, ak</w:t>
            </w:r>
          </w:p>
          <w:p w:rsidR="009D33DB" w:rsidRPr="00AC7153" w:rsidP="00AC7153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A5" w:rsidRPr="00C637F5" w:rsidP="00D12DA5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c) sú zaručené práva účastníkov z hľadiska ich fyzickej integrity a duševnej integrity, práva na súkromie a na ochranu osobných údajov podľa osobitného predpisu,</w:t>
            </w:r>
            <w:r>
              <w:rPr>
                <w:rStyle w:val="FootnoteReference"/>
                <w:rFonts w:ascii="Times New Roman" w:hAnsi="Times New Roman"/>
                <w:rtl w:val="0"/>
              </w:rPr>
              <w:footnoteReference w:id="3"/>
            </w:r>
            <w:r w:rsidRPr="00C637F5">
              <w:rPr>
                <w:rFonts w:ascii="Times New Roman" w:hAnsi="Times New Roman"/>
              </w:rPr>
              <w:t>)</w:t>
            </w:r>
          </w:p>
          <w:p w:rsidR="009D33DB" w:rsidP="00AC7153">
            <w:pPr>
              <w:bidi w:val="0"/>
              <w:rPr>
                <w:rFonts w:ascii="Times New Roman" w:hAnsi="Times New Roman"/>
              </w:rPr>
            </w:pPr>
          </w:p>
          <w:p w:rsidR="00454F9A" w:rsidP="00454F9A">
            <w:pPr>
              <w:bidi w:val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§ 44</w:t>
            </w:r>
          </w:p>
          <w:p w:rsidR="00454F9A" w:rsidP="00454F9A">
            <w:pPr>
              <w:bidi w:val="0"/>
              <w:jc w:val="center"/>
              <w:rPr>
                <w:rFonts w:ascii="Times New Roman" w:hAnsi="Times New Roman"/>
                <w:color w:val="FF0000"/>
              </w:rPr>
            </w:pPr>
          </w:p>
          <w:p w:rsidR="00454F9A" w:rsidP="00454F9A">
            <w:pPr>
              <w:bidi w:val="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i) evidovať, spravovať a uchovávať údaje a informácie o klinickom skúšaní takým spôsobom, aby sa správne oznamovali, interpretovali a overovali a aby sa zároveň zabezpečila ochrana osobných údajov,</w:t>
            </w:r>
          </w:p>
          <w:p w:rsidR="00454F9A" w:rsidRPr="00AC7153" w:rsidP="00AC7153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AC71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71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71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12DA5" w:rsidP="00AC71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12DA5" w:rsidP="00AC71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7153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454F9A" w:rsidP="00AC71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54F9A" w:rsidP="00AC71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54F9A" w:rsidP="00AC71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54F9A" w:rsidP="00AC71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54F9A" w:rsidP="00AC71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54F9A" w:rsidP="00AC71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54F9A" w:rsidP="00AC71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54F9A" w:rsidP="00AC71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454F9A" w:rsidRPr="00322AC2" w:rsidP="00AC7153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365707">
            <w:pPr>
              <w:pStyle w:val="BodyTextIndent"/>
              <w:tabs>
                <w:tab w:val="clear" w:pos="0"/>
                <w:tab w:val="clear" w:pos="8953"/>
              </w:tabs>
              <w:overflowPunct/>
              <w:autoSpaceDE/>
              <w:autoSpaceDN/>
              <w:bidi w:val="0"/>
              <w:adjustRightInd/>
              <w:spacing w:line="240" w:lineRule="auto"/>
              <w:ind w:firstLine="0"/>
              <w:jc w:val="both"/>
              <w:textAlignment w:val="auto"/>
              <w:rPr>
                <w:rFonts w:ascii="Times New Roman" w:hAnsi="Times New Roman"/>
                <w:b/>
              </w:rPr>
            </w:pPr>
            <w:r w:rsidRPr="00322AC2">
              <w:rPr>
                <w:rFonts w:ascii="Times New Roman" w:hAnsi="Times New Roman"/>
                <w:b/>
              </w:rPr>
              <w:t>Smernica Komisie č. 2005/28/ES, ktorou sa určujú zásady a podrobné usmernenia pre správnu klinickú prax týkajúcu sa  skúmaných liekov humánnej medicíny, ako aj  požiadavky na povolenie výroby alebo dovozu takýchto liekov</w:t>
            </w:r>
          </w:p>
          <w:p w:rsidR="009D33DB" w:rsidRPr="00322AC2" w:rsidP="00365707">
            <w:pPr>
              <w:bidi w:val="0"/>
              <w:rPr>
                <w:rFonts w:ascii="Times New Roman" w:hAnsi="Times New Roman"/>
                <w:b/>
              </w:rPr>
            </w:pPr>
          </w:p>
        </w:tc>
        <w:tc>
          <w:tcPr>
            <w:tcW w:w="7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65707">
            <w:pPr>
              <w:bidi w:val="0"/>
              <w:rPr>
                <w:rFonts w:ascii="Times New Roman" w:hAnsi="Times New Roman"/>
                <w:b/>
              </w:rPr>
            </w:pPr>
            <w:r w:rsidRPr="00365707">
              <w:rPr>
                <w:rFonts w:ascii="Times New Roman" w:hAnsi="Times New Roman"/>
                <w:b/>
              </w:rPr>
              <w:t>Zákon č. 576/2004 Z. z. o zdravotnej starostlivosti, službách súvisiacich s poskytovaním zdravotnej starostlivosti a o zmene a doplnení niektorých zákonov</w:t>
            </w: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365707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1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365707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365707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365707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365707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365707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365707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365707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365707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9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9D33DB" w:rsidRPr="00322AC2" w:rsidP="00365707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10</w:t>
            </w: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365707">
            <w:pPr>
              <w:bidi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Článok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365707">
            <w:pPr>
              <w:bidi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Text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365707">
            <w:pPr>
              <w:bidi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Spôsob transpozície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365707">
            <w:pPr>
              <w:bidi w:val="0"/>
              <w:jc w:val="both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Číslo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365707">
            <w:pPr>
              <w:bidi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Článok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365707">
            <w:pPr>
              <w:bidi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Text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365707">
            <w:pPr>
              <w:bidi w:val="0"/>
              <w:jc w:val="both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Zhoda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365707">
            <w:pPr>
              <w:bidi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Administratívna štruktúra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365707">
            <w:pPr>
              <w:bidi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Pozn.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9D33DB" w:rsidRPr="00322AC2" w:rsidP="00365707">
            <w:pPr>
              <w:bidi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Š</w:t>
            </w:r>
          </w:p>
          <w:p w:rsidR="009D33DB" w:rsidRPr="00322AC2" w:rsidP="00365707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AC7153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6</w:t>
            </w:r>
          </w:p>
          <w:p w:rsidR="009D33DB" w:rsidP="00AC71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71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71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71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71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7153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  <w:p w:rsidR="009D33DB" w:rsidP="00AC71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71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71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71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71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71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71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7153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2</w:t>
            </w:r>
          </w:p>
          <w:p w:rsidR="009D33DB" w:rsidP="00AC71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71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71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71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71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71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71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71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71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AC7153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AC7153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i/>
                <w:iCs/>
              </w:rPr>
            </w:pPr>
            <w:r w:rsidRPr="00322AC2">
              <w:rPr>
                <w:rFonts w:ascii="Times New Roman" w:hAnsi="Times New Roman"/>
                <w:i/>
                <w:iCs/>
              </w:rPr>
              <w:t>ODDIEL 2</w:t>
            </w:r>
          </w:p>
          <w:p w:rsidR="009D33DB" w:rsidRPr="00322AC2" w:rsidP="00327B6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</w:p>
          <w:p w:rsidR="009D33DB" w:rsidRPr="00322AC2" w:rsidP="00AC7153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22AC2">
              <w:rPr>
                <w:rFonts w:ascii="Times New Roman" w:hAnsi="Times New Roman"/>
                <w:b/>
                <w:bCs/>
                <w:i/>
                <w:iCs/>
              </w:rPr>
              <w:t>ETICKÝ VÝBOR</w:t>
            </w:r>
          </w:p>
          <w:p w:rsidR="009D33DB" w:rsidRPr="00322AC2" w:rsidP="00327B6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9D33DB" w:rsidRPr="00322AC2" w:rsidP="00AC7153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i/>
                <w:iCs/>
              </w:rPr>
            </w:pPr>
            <w:r w:rsidRPr="00322AC2">
              <w:rPr>
                <w:rFonts w:ascii="Times New Roman" w:hAnsi="Times New Roman"/>
                <w:i/>
                <w:iCs/>
              </w:rPr>
              <w:t>Článok 6</w:t>
            </w:r>
          </w:p>
          <w:p w:rsidR="009D33DB" w:rsidRPr="00322AC2" w:rsidP="00327B6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</w:p>
          <w:p w:rsidR="009D33DB" w:rsidRPr="00322AC2" w:rsidP="00327B6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1. Každý etický výbor ustanovený v článku 6 ods. 1 smernice 2001/20/ES prijme príslušný rokovací poriadok potrebný na vykonávanie požiadaviek ustanovených v danej smernici, a najmä v jej článkoch 6 a 7.</w:t>
            </w:r>
          </w:p>
          <w:p w:rsidR="009D33DB" w:rsidRPr="00322AC2" w:rsidP="00327B6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327B6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2. Etické výbory v každom prípade uchovávajú dôležité dokumenty týkajúce sa klinického pokusu, ako je uvedené v článku 15 ods. 5 smernice 2001/20/ES, aspoň 3 roky po jeho vykonaní. Dokumenty uchovávajú dlhšie obdobie</w:t>
            </w:r>
          </w:p>
          <w:p w:rsidR="009D33DB" w:rsidRPr="00322AC2" w:rsidP="00327B6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v prípade, že to vyžadujú iné príslušné požiadavky.</w:t>
            </w:r>
          </w:p>
          <w:p w:rsidR="009D33DB" w:rsidRPr="00322AC2" w:rsidP="00327B6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6E05F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AC71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71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71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71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71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71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7153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9D33DB" w:rsidP="00AC71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71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71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71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71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71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71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7153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9D33DB" w:rsidP="00AC71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71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71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71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71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71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71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71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71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AC7153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36570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36570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36570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36570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36570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36570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5</w:t>
            </w:r>
          </w:p>
          <w:p w:rsidR="009D33DB" w:rsidP="0036570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7</w:t>
            </w:r>
          </w:p>
          <w:p w:rsidR="009D33DB" w:rsidP="0036570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36570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36570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36570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36570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36570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36570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36570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5</w:t>
            </w:r>
          </w:p>
          <w:p w:rsidR="009D33DB" w:rsidP="0036570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36570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36570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36570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36570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36570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36570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36570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36570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365707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6E05F0" w:rsidP="006E05F0">
            <w:pPr>
              <w:bidi w:val="0"/>
              <w:rPr>
                <w:rFonts w:ascii="Times New Roman" w:hAnsi="Times New Roman"/>
              </w:rPr>
            </w:pPr>
          </w:p>
          <w:p w:rsidR="009D33DB" w:rsidRPr="006E05F0" w:rsidP="00B411A1">
            <w:pPr>
              <w:bidi w:val="0"/>
              <w:jc w:val="center"/>
              <w:rPr>
                <w:rFonts w:ascii="Times New Roman" w:hAnsi="Times New Roman"/>
              </w:rPr>
            </w:pPr>
            <w:r w:rsidRPr="006E05F0">
              <w:rPr>
                <w:rFonts w:ascii="Times New Roman" w:hAnsi="Times New Roman"/>
              </w:rPr>
              <w:t>§ 5</w:t>
            </w:r>
          </w:p>
          <w:p w:rsidR="009D33DB" w:rsidRPr="006E05F0" w:rsidP="006E05F0">
            <w:pPr>
              <w:bidi w:val="0"/>
              <w:rPr>
                <w:rFonts w:ascii="Times New Roman" w:hAnsi="Times New Roman"/>
              </w:rPr>
            </w:pPr>
          </w:p>
          <w:p w:rsidR="009D33DB" w:rsidRPr="006E05F0" w:rsidP="006E05F0">
            <w:pPr>
              <w:bidi w:val="0"/>
              <w:rPr>
                <w:rFonts w:ascii="Times New Roman" w:hAnsi="Times New Roman"/>
              </w:rPr>
            </w:pPr>
          </w:p>
          <w:p w:rsidR="009D33DB" w:rsidRPr="006E05F0" w:rsidP="006E05F0">
            <w:pPr>
              <w:bidi w:val="0"/>
              <w:rPr>
                <w:rFonts w:ascii="Times New Roman" w:hAnsi="Times New Roman"/>
              </w:rPr>
            </w:pPr>
          </w:p>
          <w:p w:rsidR="009D33DB" w:rsidRPr="006E05F0" w:rsidP="006E05F0">
            <w:pPr>
              <w:bidi w:val="0"/>
              <w:rPr>
                <w:rFonts w:ascii="Times New Roman" w:hAnsi="Times New Roman"/>
              </w:rPr>
            </w:pPr>
          </w:p>
          <w:p w:rsidR="009D33DB" w:rsidRPr="006E05F0" w:rsidP="006E05F0">
            <w:pPr>
              <w:bidi w:val="0"/>
              <w:rPr>
                <w:rFonts w:ascii="Times New Roman" w:hAnsi="Times New Roman"/>
              </w:rPr>
            </w:pPr>
            <w:r w:rsidRPr="006E05F0">
              <w:rPr>
                <w:rFonts w:ascii="Times New Roman" w:hAnsi="Times New Roman"/>
              </w:rPr>
              <w:t>(7) Činnosť etickej komisie upraví štatút, ktorý vydá zriaďovateľ príslušnej etickej komisie.</w:t>
            </w:r>
          </w:p>
          <w:p w:rsidR="009D33DB" w:rsidRPr="006E05F0" w:rsidP="006E05F0">
            <w:pPr>
              <w:bidi w:val="0"/>
              <w:rPr>
                <w:rFonts w:ascii="Times New Roman" w:hAnsi="Times New Roman"/>
              </w:rPr>
            </w:pPr>
          </w:p>
          <w:p w:rsidR="009D33DB" w:rsidRPr="006E05F0" w:rsidP="006E05F0">
            <w:pPr>
              <w:bidi w:val="0"/>
              <w:rPr>
                <w:rFonts w:ascii="Times New Roman" w:hAnsi="Times New Roman"/>
              </w:rPr>
            </w:pPr>
          </w:p>
          <w:p w:rsidR="009D33DB" w:rsidRPr="006E05F0" w:rsidP="006E05F0">
            <w:pPr>
              <w:bidi w:val="0"/>
              <w:rPr>
                <w:rFonts w:ascii="Times New Roman" w:hAnsi="Times New Roman"/>
              </w:rPr>
            </w:pPr>
          </w:p>
          <w:p w:rsidR="009D33DB" w:rsidRPr="006E05F0" w:rsidP="006E05F0">
            <w:pPr>
              <w:bidi w:val="0"/>
              <w:rPr>
                <w:rFonts w:ascii="Times New Roman" w:hAnsi="Times New Roman"/>
              </w:rPr>
            </w:pPr>
          </w:p>
          <w:p w:rsidR="009D33DB" w:rsidRPr="006E05F0" w:rsidP="006E05F0">
            <w:pPr>
              <w:bidi w:val="0"/>
              <w:rPr>
                <w:rFonts w:ascii="Times New Roman" w:hAnsi="Times New Roman"/>
              </w:rPr>
            </w:pPr>
            <w:r w:rsidRPr="006E05F0">
              <w:rPr>
                <w:rFonts w:ascii="Times New Roman" w:hAnsi="Times New Roman"/>
              </w:rPr>
              <w:t>(5) Etická komisia je povinná viesť záznamy o činnosti, zápisnice z rokovaní, závery, stanoviská a odporúčania. Zriaďovateľ príslušnej etickej komisie je povinný zabezpečiť ich uchovávanie počas 20 rokov.</w:t>
            </w:r>
          </w:p>
          <w:p w:rsidR="009D33DB" w:rsidRPr="006E05F0" w:rsidP="006E05F0">
            <w:pPr>
              <w:bidi w:val="0"/>
              <w:rPr>
                <w:rFonts w:ascii="Times New Roman" w:hAnsi="Times New Roman"/>
              </w:rPr>
            </w:pPr>
          </w:p>
          <w:p w:rsidR="009D33DB" w:rsidRPr="006E05F0" w:rsidP="006E05F0">
            <w:pPr>
              <w:bidi w:val="0"/>
              <w:rPr>
                <w:rFonts w:ascii="Times New Roman" w:hAnsi="Times New Roman"/>
              </w:rPr>
            </w:pPr>
          </w:p>
          <w:p w:rsidR="009D33DB" w:rsidRPr="006E05F0" w:rsidP="00E80E6C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36570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36570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36570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36570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36570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36570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36570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9D33DB" w:rsidP="0036570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36570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36570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36570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36570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36570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36570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36570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11A1" w:rsidRPr="00322AC2" w:rsidP="0054206C">
            <w:pPr>
              <w:bidi w:val="0"/>
              <w:rPr>
                <w:rFonts w:ascii="Times New Roman" w:hAnsi="Times New Roman"/>
                <w:b/>
              </w:rPr>
            </w:pPr>
            <w:r w:rsidRPr="00322AC2">
              <w:rPr>
                <w:rFonts w:ascii="Times New Roman" w:hAnsi="Times New Roman"/>
                <w:b/>
              </w:rPr>
              <w:t>Smernica Komisie č. 2005/28/ES, ktorou sa určujú zásady a podrobné usmernenia pre správnu klinickú prax týkajúcu sa  skúmaných liekov humánnej medicíny, ako aj  požiadavky na povolenie výroby alebo dovozu takýchto liekov</w:t>
            </w:r>
          </w:p>
        </w:tc>
        <w:tc>
          <w:tcPr>
            <w:tcW w:w="7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11A1" w:rsidRPr="005F58E8" w:rsidP="00B576A8">
            <w:pPr>
              <w:pStyle w:val="BodyText"/>
              <w:tabs>
                <w:tab w:val="left" w:pos="3960"/>
              </w:tabs>
              <w:bidi w:val="0"/>
              <w:spacing w:before="40" w:after="40"/>
              <w:jc w:val="left"/>
              <w:rPr>
                <w:rFonts w:ascii="Times New Roman" w:hAnsi="Times New Roman"/>
                <w:b/>
                <w:bCs/>
              </w:rPr>
            </w:pPr>
            <w:r w:rsidRPr="005F58E8">
              <w:rPr>
                <w:rFonts w:ascii="Times New Roman" w:hAnsi="Times New Roman"/>
                <w:b/>
                <w:bCs/>
              </w:rPr>
              <w:t xml:space="preserve">Návrh </w:t>
            </w:r>
            <w:r>
              <w:rPr>
                <w:rFonts w:ascii="Times New Roman" w:hAnsi="Times New Roman"/>
                <w:b/>
                <w:bCs/>
              </w:rPr>
              <w:t>zákona o liekoch a zdravotníckych pomôckach</w:t>
            </w:r>
          </w:p>
          <w:p w:rsidR="00B411A1" w:rsidRPr="005F58E8" w:rsidP="00B576A8">
            <w:pPr>
              <w:tabs>
                <w:tab w:val="left" w:pos="3960"/>
              </w:tabs>
              <w:bidi w:val="0"/>
              <w:rPr>
                <w:rFonts w:ascii="Times New Roman" w:hAnsi="Times New Roman"/>
                <w:b/>
              </w:rPr>
            </w:pPr>
          </w:p>
          <w:p w:rsidR="00B411A1" w:rsidRPr="005F58E8" w:rsidP="00B576A8">
            <w:pPr>
              <w:pStyle w:val="BodyText"/>
              <w:tabs>
                <w:tab w:val="left" w:pos="3960"/>
              </w:tabs>
              <w:bidi w:val="0"/>
              <w:ind w:left="70"/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54206C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1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54206C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54206C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54206C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54206C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54206C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54206C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54206C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54206C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9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9D33DB" w:rsidRPr="00322AC2" w:rsidP="0054206C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10</w:t>
            </w: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54206C">
            <w:pPr>
              <w:bidi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Článok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54206C">
            <w:pPr>
              <w:bidi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Text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54206C">
            <w:pPr>
              <w:bidi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Spôsob transpozície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54206C">
            <w:pPr>
              <w:bidi w:val="0"/>
              <w:jc w:val="both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Číslo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54206C">
            <w:pPr>
              <w:bidi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Článok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54206C">
            <w:pPr>
              <w:bidi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Text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54206C">
            <w:pPr>
              <w:bidi w:val="0"/>
              <w:jc w:val="both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Zhoda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54206C">
            <w:pPr>
              <w:bidi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Administratívna štruktúra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54206C">
            <w:pPr>
              <w:bidi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Pozn.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9D33DB" w:rsidRPr="00322AC2" w:rsidP="0054206C">
            <w:pPr>
              <w:bidi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Š</w:t>
            </w:r>
          </w:p>
          <w:p w:rsidR="009D33DB" w:rsidRPr="00322AC2" w:rsidP="0054206C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E80E6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6</w:t>
            </w:r>
          </w:p>
          <w:p w:rsidR="009D33DB" w:rsidRPr="00322AC2" w:rsidP="00E80E6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3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E80E6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3. Sprostredkovanie informácií medzi etickými výbormi a príslušnými orgánmi členských štátov sa zabezpečuje vhodnými a účinnými systémami.</w:t>
            </w:r>
          </w:p>
          <w:p w:rsidR="009D33DB" w:rsidRPr="00322AC2" w:rsidP="0054206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E80E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E80E6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54206C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E80E6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§16</w:t>
            </w:r>
          </w:p>
          <w:p w:rsidR="009D33DB" w:rsidRPr="00322AC2" w:rsidP="00E80E6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7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6E05F0" w:rsidP="00E80E6C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5F0">
              <w:rPr>
                <w:rFonts w:ascii="Times New Roman" w:hAnsi="Times New Roman" w:cs="Times New Roman"/>
                <w:sz w:val="24"/>
                <w:szCs w:val="24"/>
              </w:rPr>
              <w:t>(7) Na multicentrické klinické skúšanie sa vyžaduje stanovisko</w:t>
            </w:r>
          </w:p>
          <w:p w:rsidR="009D33DB" w:rsidRPr="006E05F0" w:rsidP="00E80E6C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5F0">
              <w:rPr>
                <w:rFonts w:ascii="Times New Roman" w:hAnsi="Times New Roman" w:cs="Times New Roman"/>
                <w:sz w:val="24"/>
                <w:szCs w:val="24"/>
              </w:rPr>
              <w:t>k etike  klinického  skúšania  alebo  stanovisko  k  zmene  údajov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5F0">
              <w:rPr>
                <w:rFonts w:ascii="Times New Roman" w:hAnsi="Times New Roman" w:cs="Times New Roman"/>
                <w:sz w:val="24"/>
                <w:szCs w:val="24"/>
              </w:rPr>
              <w:t>v protokole  len  jednej  etickej  komisie  pre  všetky pracoviská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5F0">
              <w:rPr>
                <w:rFonts w:ascii="Times New Roman" w:hAnsi="Times New Roman" w:cs="Times New Roman"/>
                <w:sz w:val="24"/>
                <w:szCs w:val="24"/>
              </w:rPr>
              <w:t>v Slovenskej  republike,  ktoré  sa  zúčastňujú na multicentrickom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5F0">
              <w:rPr>
                <w:rFonts w:ascii="Times New Roman" w:hAnsi="Times New Roman" w:cs="Times New Roman"/>
                <w:sz w:val="24"/>
                <w:szCs w:val="24"/>
              </w:rPr>
              <w:t>klinickom  skúšaní. Stanovisko  k etike  klinického skúšania alebo</w:t>
            </w:r>
          </w:p>
          <w:p w:rsidR="009D33DB" w:rsidRPr="006E05F0" w:rsidP="00E80E6C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5F0">
              <w:rPr>
                <w:rFonts w:ascii="Times New Roman" w:hAnsi="Times New Roman" w:cs="Times New Roman"/>
                <w:sz w:val="24"/>
                <w:szCs w:val="24"/>
              </w:rPr>
              <w:t>stanovisko k  zmene údajov v protokole  vydá etická komisia, ktorú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5F0">
              <w:rPr>
                <w:rFonts w:ascii="Times New Roman" w:hAnsi="Times New Roman" w:cs="Times New Roman"/>
                <w:sz w:val="24"/>
                <w:szCs w:val="24"/>
              </w:rPr>
              <w:t>o stanovisko požiada zadávateľ, ktorý  vo svojej žiadosti výslovne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5F0">
              <w:rPr>
                <w:rFonts w:ascii="Times New Roman" w:hAnsi="Times New Roman" w:cs="Times New Roman"/>
                <w:sz w:val="24"/>
                <w:szCs w:val="24"/>
              </w:rPr>
              <w:t>uvedie, že ide o  multicentrické klinické skúšanie. Etická komisia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5F0">
              <w:rPr>
                <w:rFonts w:ascii="Times New Roman" w:hAnsi="Times New Roman" w:cs="Times New Roman"/>
                <w:sz w:val="24"/>
                <w:szCs w:val="24"/>
              </w:rPr>
              <w:t>musí pred  vydaním svojho stanoviska  k etike klinického  skúšania</w:t>
            </w:r>
          </w:p>
          <w:p w:rsidR="009D33DB" w:rsidRPr="006E05F0" w:rsidP="00E80E6C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alebo  stanoviska k  zmene </w:t>
            </w:r>
            <w:r w:rsidRPr="006E05F0">
              <w:rPr>
                <w:rFonts w:ascii="Times New Roman" w:hAnsi="Times New Roman" w:cs="Times New Roman"/>
                <w:sz w:val="24"/>
                <w:szCs w:val="24"/>
              </w:rPr>
              <w:t>údajov  v protokole  konzultovať obsah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5F0">
              <w:rPr>
                <w:rFonts w:ascii="Times New Roman" w:hAnsi="Times New Roman" w:cs="Times New Roman"/>
                <w:sz w:val="24"/>
                <w:szCs w:val="24"/>
              </w:rPr>
              <w:t>predmetného  stanoviska  s  etickými  komisiami všetkých pracovísk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 Slovenskej </w:t>
            </w:r>
            <w:r w:rsidRPr="006E05F0">
              <w:rPr>
                <w:rFonts w:ascii="Times New Roman" w:hAnsi="Times New Roman" w:cs="Times New Roman"/>
                <w:sz w:val="24"/>
                <w:szCs w:val="24"/>
              </w:rPr>
              <w:t>republike,  ktoré  sa  zúčastňujú na multicentrickom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5F0">
              <w:rPr>
                <w:rFonts w:ascii="Times New Roman" w:hAnsi="Times New Roman" w:cs="Times New Roman"/>
                <w:sz w:val="24"/>
                <w:szCs w:val="24"/>
              </w:rPr>
              <w:t>klinickom skúšaní.</w:t>
            </w:r>
          </w:p>
          <w:p w:rsidR="009D33DB" w:rsidRPr="00322AC2" w:rsidP="0054206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E80E6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54206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54206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9D33DB" w:rsidRPr="00322AC2" w:rsidP="0054206C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E80E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80E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80E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80E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80E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80E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80E6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7</w:t>
            </w:r>
          </w:p>
          <w:p w:rsidR="009D33DB" w:rsidP="00E80E6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  <w:p w:rsidR="009D33DB" w:rsidP="00E80E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80E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80E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80E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80E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80E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80E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80E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80E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80E6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2</w:t>
            </w:r>
          </w:p>
          <w:p w:rsidR="009D33DB" w:rsidP="00E80E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80E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80E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80E6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8</w:t>
            </w:r>
          </w:p>
          <w:p w:rsidR="009D33DB" w:rsidP="00E80E6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2</w:t>
            </w:r>
          </w:p>
          <w:p w:rsidR="009D33DB" w:rsidP="00E80E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80E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80E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80E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E80E6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3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E80E6C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i/>
                <w:iCs/>
              </w:rPr>
            </w:pPr>
            <w:r w:rsidRPr="00322AC2">
              <w:rPr>
                <w:rFonts w:ascii="Times New Roman" w:hAnsi="Times New Roman"/>
                <w:i/>
                <w:iCs/>
              </w:rPr>
              <w:t>ODDIEL 3</w:t>
            </w:r>
          </w:p>
          <w:p w:rsidR="009D33DB" w:rsidRPr="00322AC2" w:rsidP="00327B6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</w:p>
          <w:p w:rsidR="009D33DB" w:rsidRPr="00322AC2" w:rsidP="00E80E6C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22AC2">
              <w:rPr>
                <w:rFonts w:ascii="Times New Roman" w:hAnsi="Times New Roman"/>
                <w:b/>
                <w:bCs/>
                <w:i/>
                <w:iCs/>
              </w:rPr>
              <w:t>SPONZORI</w:t>
            </w:r>
          </w:p>
          <w:p w:rsidR="009D33DB" w:rsidRPr="00322AC2" w:rsidP="00327B6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9D33DB" w:rsidRPr="00322AC2" w:rsidP="00E80E6C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i/>
                <w:iCs/>
              </w:rPr>
            </w:pPr>
            <w:r w:rsidRPr="00322AC2">
              <w:rPr>
                <w:rFonts w:ascii="Times New Roman" w:hAnsi="Times New Roman"/>
                <w:i/>
                <w:iCs/>
              </w:rPr>
              <w:t>Článok 7</w:t>
            </w:r>
          </w:p>
          <w:p w:rsidR="009D33DB" w:rsidRPr="00322AC2" w:rsidP="00327B6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</w:p>
          <w:p w:rsidR="009D33DB" w:rsidRPr="00322AC2" w:rsidP="00327B6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1. Sponzor môže delegovať niektoré alebo všetky svoje funkcie spojené s pokusom na jednotlivca, spoločnosť, inštitúciu alebo organizáciu.</w:t>
            </w:r>
          </w:p>
          <w:p w:rsidR="009D33DB" w:rsidRPr="00322AC2" w:rsidP="00327B6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V týchto prípadoch však sponzor zostáva zodpovedný za to, aby vykonávanie pokusov a konečné údaje generované z týchto pokusov boli v súlade so smernicou 2001/20/ES, ako aj touto smernicou.</w:t>
            </w:r>
          </w:p>
          <w:p w:rsidR="009D33DB" w:rsidRPr="00322AC2" w:rsidP="00327B6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P="00327B6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2. Výskumný pracovník a sponzor môžu byť jedna a tá istá osoba.</w:t>
            </w:r>
          </w:p>
          <w:p w:rsidR="009D33DB" w:rsidRPr="00322AC2" w:rsidP="00327B6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327B6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327B6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2. Ak má skúmaný lie</w:t>
            </w:r>
            <w:r>
              <w:rPr>
                <w:rFonts w:ascii="Times New Roman" w:hAnsi="Times New Roman"/>
              </w:rPr>
              <w:t xml:space="preserve">k povolenie na uvedenie na trh, </w:t>
            </w:r>
            <w:r w:rsidRPr="00322AC2">
              <w:rPr>
                <w:rFonts w:ascii="Times New Roman" w:hAnsi="Times New Roman"/>
              </w:rPr>
              <w:t>možno použiť súhrn vlastností produktu n</w:t>
            </w:r>
            <w:r>
              <w:rPr>
                <w:rFonts w:ascii="Times New Roman" w:hAnsi="Times New Roman"/>
              </w:rPr>
              <w:t xml:space="preserve">amiesto dokumentácie výskumného </w:t>
            </w:r>
            <w:r w:rsidRPr="00322AC2">
              <w:rPr>
                <w:rFonts w:ascii="Times New Roman" w:hAnsi="Times New Roman"/>
              </w:rPr>
              <w:t>pracovníka.</w:t>
            </w:r>
          </w:p>
          <w:p w:rsidR="009D33DB" w:rsidRPr="00322AC2" w:rsidP="00327B6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327B6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3. Dokumentáciu výskumného pracovníka bude minimálne raz ročne hodnotiť a aktualizovať sponzor.</w:t>
            </w:r>
          </w:p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5420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5420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5420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5420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5420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5420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54206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5420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5420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5420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5420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54206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15</w:t>
            </w:r>
          </w:p>
          <w:p w:rsidR="009D33DB" w:rsidP="0054206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10</w:t>
            </w:r>
          </w:p>
          <w:p w:rsidR="009D33DB" w:rsidP="0054206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V: 2</w:t>
            </w:r>
          </w:p>
          <w:p w:rsidR="009D33DB" w:rsidP="005420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5420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5420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5420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5420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5420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5420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5420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5420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5420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5420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5420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5420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54206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15</w:t>
            </w:r>
          </w:p>
          <w:p w:rsidR="009D33DB" w:rsidP="0054206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11</w:t>
            </w:r>
          </w:p>
          <w:p w:rsidR="009D33DB" w:rsidP="0054206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V: 2</w:t>
            </w:r>
          </w:p>
          <w:p w:rsidR="009D33DB" w:rsidP="005420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5420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5420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54206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17</w:t>
            </w:r>
          </w:p>
          <w:p w:rsidR="009D33DB" w:rsidRPr="00322AC2" w:rsidP="0054206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p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54206C">
            <w:pPr>
              <w:pStyle w:val="Styl1"/>
              <w:tabs>
                <w:tab w:val="clear" w:pos="567"/>
                <w:tab w:val="clear" w:pos="709"/>
              </w:tabs>
              <w:bidi w:val="0"/>
              <w:jc w:val="left"/>
              <w:rPr>
                <w:rFonts w:ascii="Times New Roman" w:hAnsi="Times New Roman"/>
              </w:rPr>
            </w:pPr>
          </w:p>
          <w:p w:rsidR="009D33DB" w:rsidP="0054206C">
            <w:pPr>
              <w:pStyle w:val="Styl1"/>
              <w:tabs>
                <w:tab w:val="clear" w:pos="567"/>
                <w:tab w:val="clear" w:pos="709"/>
              </w:tabs>
              <w:bidi w:val="0"/>
              <w:jc w:val="left"/>
              <w:rPr>
                <w:rFonts w:ascii="Times New Roman" w:hAnsi="Times New Roman"/>
              </w:rPr>
            </w:pPr>
          </w:p>
          <w:p w:rsidR="009D33DB" w:rsidP="0054206C">
            <w:pPr>
              <w:pStyle w:val="Styl1"/>
              <w:tabs>
                <w:tab w:val="clear" w:pos="567"/>
                <w:tab w:val="clear" w:pos="709"/>
              </w:tabs>
              <w:bidi w:val="0"/>
              <w:jc w:val="left"/>
              <w:rPr>
                <w:rFonts w:ascii="Times New Roman" w:hAnsi="Times New Roman"/>
              </w:rPr>
            </w:pPr>
          </w:p>
          <w:p w:rsidR="009D33DB" w:rsidP="0054206C">
            <w:pPr>
              <w:pStyle w:val="Styl1"/>
              <w:tabs>
                <w:tab w:val="clear" w:pos="567"/>
                <w:tab w:val="clear" w:pos="709"/>
              </w:tabs>
              <w:bidi w:val="0"/>
              <w:jc w:val="left"/>
              <w:rPr>
                <w:rFonts w:ascii="Times New Roman" w:hAnsi="Times New Roman"/>
              </w:rPr>
            </w:pPr>
          </w:p>
          <w:p w:rsidR="009D33DB" w:rsidP="0054206C">
            <w:pPr>
              <w:pStyle w:val="Styl1"/>
              <w:tabs>
                <w:tab w:val="clear" w:pos="567"/>
                <w:tab w:val="clear" w:pos="709"/>
              </w:tabs>
              <w:bidi w:val="0"/>
              <w:jc w:val="left"/>
              <w:rPr>
                <w:rFonts w:ascii="Times New Roman" w:hAnsi="Times New Roman"/>
              </w:rPr>
            </w:pPr>
          </w:p>
          <w:p w:rsidR="009D33DB" w:rsidRPr="00DA128B" w:rsidP="005759A2">
            <w:pPr>
              <w:pStyle w:val="Styl1"/>
              <w:tabs>
                <w:tab w:val="clear" w:pos="567"/>
                <w:tab w:val="clear" w:pos="709"/>
              </w:tabs>
              <w:bidi w:val="0"/>
              <w:jc w:val="left"/>
              <w:rPr>
                <w:rFonts w:ascii="Times New Roman" w:hAnsi="Times New Roman"/>
              </w:rPr>
            </w:pPr>
            <w:r w:rsidRPr="00DA128B">
              <w:rPr>
                <w:rFonts w:ascii="Times New Roman" w:hAnsi="Times New Roman"/>
              </w:rPr>
              <w:t xml:space="preserve">Zadávateľ </w:t>
            </w:r>
            <w:r>
              <w:rPr>
                <w:rFonts w:ascii="Times New Roman" w:hAnsi="Times New Roman"/>
              </w:rPr>
              <w:t xml:space="preserve">sa </w:t>
            </w:r>
            <w:r w:rsidRPr="00DA128B">
              <w:rPr>
                <w:rFonts w:ascii="Times New Roman" w:hAnsi="Times New Roman"/>
              </w:rPr>
              <w:t>môže</w:t>
            </w:r>
            <w:r>
              <w:rPr>
                <w:rFonts w:ascii="Times New Roman" w:hAnsi="Times New Roman"/>
              </w:rPr>
              <w:t xml:space="preserve"> dať zastúpiť na základe plnomocenstva vo veciach </w:t>
            </w:r>
            <w:r w:rsidRPr="00DA128B">
              <w:rPr>
                <w:rFonts w:ascii="Times New Roman" w:hAnsi="Times New Roman"/>
              </w:rPr>
              <w:t>spojen</w:t>
            </w:r>
            <w:r>
              <w:rPr>
                <w:rFonts w:ascii="Times New Roman" w:hAnsi="Times New Roman"/>
              </w:rPr>
              <w:t>ých</w:t>
            </w:r>
            <w:r w:rsidRPr="00DA128B">
              <w:rPr>
                <w:rFonts w:ascii="Times New Roman" w:hAnsi="Times New Roman"/>
              </w:rPr>
              <w:t xml:space="preserve"> s klinickým skúšaním fyzick</w:t>
            </w:r>
            <w:r>
              <w:rPr>
                <w:rFonts w:ascii="Times New Roman" w:hAnsi="Times New Roman"/>
              </w:rPr>
              <w:t>ou</w:t>
            </w:r>
            <w:r w:rsidRPr="00DA128B">
              <w:rPr>
                <w:rFonts w:ascii="Times New Roman" w:hAnsi="Times New Roman"/>
              </w:rPr>
              <w:t xml:space="preserve"> osobu</w:t>
            </w:r>
            <w:r>
              <w:rPr>
                <w:rFonts w:ascii="Times New Roman" w:hAnsi="Times New Roman"/>
              </w:rPr>
              <w:t xml:space="preserve"> alebo</w:t>
            </w:r>
            <w:r w:rsidRPr="00DA128B">
              <w:rPr>
                <w:rFonts w:ascii="Times New Roman" w:hAnsi="Times New Roman"/>
              </w:rPr>
              <w:t xml:space="preserve"> právnick</w:t>
            </w:r>
            <w:r>
              <w:rPr>
                <w:rFonts w:ascii="Times New Roman" w:hAnsi="Times New Roman"/>
              </w:rPr>
              <w:t>ou</w:t>
            </w:r>
            <w:r w:rsidRPr="00DA128B">
              <w:rPr>
                <w:rFonts w:ascii="Times New Roman" w:hAnsi="Times New Roman"/>
              </w:rPr>
              <w:t xml:space="preserve"> osobu (ďalej len „splnomocnený zástupca“); v týchto prípadoch zadávateľ zostáva zodpovedný za vykonávanie klinického skúšania v súlade s týmto zákonom. Zadávateľ alebo jeho splnomocnený zástupca musí mať sídlo na území členského štátu.“.      </w:t>
            </w:r>
          </w:p>
          <w:p w:rsidR="009D33DB" w:rsidP="0054206C">
            <w:pPr>
              <w:pStyle w:val="Styl1"/>
              <w:tabs>
                <w:tab w:val="clear" w:pos="567"/>
                <w:tab w:val="clear" w:pos="709"/>
              </w:tabs>
              <w:bidi w:val="0"/>
              <w:jc w:val="left"/>
              <w:rPr>
                <w:rFonts w:ascii="Times New Roman" w:hAnsi="Times New Roman"/>
              </w:rPr>
            </w:pPr>
          </w:p>
          <w:p w:rsidR="009D33DB" w:rsidRPr="00884CC9" w:rsidP="00884CC9">
            <w:pPr>
              <w:pStyle w:val="Styl1"/>
              <w:tabs>
                <w:tab w:val="num" w:pos="540"/>
                <w:tab w:val="clear" w:pos="567"/>
                <w:tab w:val="clear" w:pos="709"/>
              </w:tabs>
              <w:bidi w:val="0"/>
              <w:jc w:val="left"/>
              <w:rPr>
                <w:rFonts w:ascii="Times New Roman" w:hAnsi="Times New Roman"/>
                <w:color w:val="FF6600"/>
              </w:rPr>
            </w:pPr>
            <w:r w:rsidRPr="00DA128B">
              <w:rPr>
                <w:rFonts w:ascii="Times New Roman" w:hAnsi="Times New Roman"/>
              </w:rPr>
              <w:t>V § 15 ods. 11 sa na konci pripája táto veta: „</w:t>
            </w:r>
            <w:r w:rsidRPr="00884CC9">
              <w:rPr>
                <w:rFonts w:ascii="Times New Roman" w:hAnsi="Times New Roman"/>
                <w:color w:val="FF6600"/>
              </w:rPr>
              <w:t>Výkon funkcie skúšajúceho a súčasne výkon funkcie zadávateľa nie je v rozpore s týmto zákonom.“.</w:t>
            </w:r>
          </w:p>
          <w:p w:rsidR="009D33DB" w:rsidRPr="00884CC9" w:rsidP="0054206C">
            <w:pPr>
              <w:bidi w:val="0"/>
              <w:rPr>
                <w:rFonts w:ascii="Times New Roman" w:hAnsi="Times New Roman"/>
                <w:color w:val="FF6600"/>
              </w:rPr>
            </w:pPr>
          </w:p>
          <w:p w:rsidR="009D33DB" w:rsidRPr="00E929C1" w:rsidP="00E929C1">
            <w:pPr>
              <w:autoSpaceDE w:val="0"/>
              <w:autoSpaceDN w:val="0"/>
              <w:bidi w:val="0"/>
              <w:adjustRightInd w:val="0"/>
              <w:ind w:left="266" w:hanging="266"/>
              <w:rPr>
                <w:rFonts w:ascii="Times New Roman" w:hAnsi="Times New Roman"/>
                <w:color w:val="FF0000"/>
              </w:rPr>
            </w:pPr>
            <w:r w:rsidRPr="00E929C1">
              <w:rPr>
                <w:rFonts w:ascii="Times New Roman" w:hAnsi="Times New Roman"/>
                <w:color w:val="FF0000"/>
              </w:rPr>
              <w:t>p) najmenej raz ročne aktualizovať príručku pre skúšajúceho.“.</w:t>
            </w:r>
          </w:p>
          <w:p w:rsidR="009D33DB" w:rsidRPr="00DA5A29" w:rsidP="00D24185">
            <w:pPr>
              <w:pStyle w:val="Styl1"/>
              <w:tabs>
                <w:tab w:val="clear" w:pos="567"/>
                <w:tab w:val="clear" w:pos="709"/>
              </w:tabs>
              <w:bidi w:val="0"/>
              <w:spacing w:line="360" w:lineRule="auto"/>
              <w:ind w:left="360" w:hanging="360"/>
              <w:rPr>
                <w:rFonts w:ascii="Times New Roman" w:hAnsi="Times New Roman"/>
              </w:rPr>
            </w:pPr>
          </w:p>
          <w:p w:rsidR="009D33DB" w:rsidRPr="00322AC2" w:rsidP="008F041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5420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5420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5420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5420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54206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9D33DB" w:rsidP="005420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5420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5420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5420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5420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5420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5420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5420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5420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5420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5420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5420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54206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9D33DB" w:rsidP="005420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5420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5420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5420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5420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5420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5420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5420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54206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9D33DB" w:rsidP="005420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54206C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255861">
            <w:pPr>
              <w:pStyle w:val="BodyTextIndent"/>
              <w:tabs>
                <w:tab w:val="clear" w:pos="0"/>
                <w:tab w:val="clear" w:pos="8953"/>
              </w:tabs>
              <w:overflowPunct/>
              <w:autoSpaceDE/>
              <w:autoSpaceDN/>
              <w:bidi w:val="0"/>
              <w:adjustRightInd/>
              <w:spacing w:line="240" w:lineRule="auto"/>
              <w:ind w:firstLine="0"/>
              <w:jc w:val="both"/>
              <w:textAlignment w:val="auto"/>
              <w:rPr>
                <w:rFonts w:ascii="Times New Roman" w:hAnsi="Times New Roman"/>
                <w:b/>
              </w:rPr>
            </w:pPr>
            <w:r w:rsidRPr="00322AC2">
              <w:rPr>
                <w:rFonts w:ascii="Times New Roman" w:hAnsi="Times New Roman"/>
                <w:b/>
              </w:rPr>
              <w:t>Smernica Komisie č. 2005/28/ES, ktorou sa určujú zásady a podrobné usmernenia pre správnu klinickú prax týkajúcu sa  skúmaných liekov humánnej medicíny, ako aj  požiadavky na povolenie výroby alebo dovozu takýchto liekov</w:t>
            </w:r>
          </w:p>
          <w:p w:rsidR="009D33DB" w:rsidRPr="00322AC2" w:rsidP="00255861">
            <w:pPr>
              <w:bidi w:val="0"/>
              <w:rPr>
                <w:rFonts w:ascii="Times New Roman" w:hAnsi="Times New Roman"/>
                <w:b/>
              </w:rPr>
            </w:pPr>
          </w:p>
        </w:tc>
        <w:tc>
          <w:tcPr>
            <w:tcW w:w="7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8F0410">
            <w:pPr>
              <w:bidi w:val="0"/>
              <w:rPr>
                <w:rFonts w:ascii="Times New Roman" w:hAnsi="Times New Roman"/>
                <w:b/>
              </w:rPr>
            </w:pPr>
          </w:p>
          <w:p w:rsidR="009D33DB" w:rsidRPr="008F0410" w:rsidP="008F0410">
            <w:pPr>
              <w:bidi w:val="0"/>
              <w:rPr>
                <w:rFonts w:ascii="Times New Roman" w:hAnsi="Times New Roman"/>
                <w:b/>
              </w:rPr>
            </w:pPr>
            <w:r w:rsidRPr="008F0410">
              <w:rPr>
                <w:rFonts w:ascii="Times New Roman" w:hAnsi="Times New Roman"/>
                <w:b/>
              </w:rPr>
              <w:t>Vyhláška MZ SR č. 239/2004 Z. z. o požiadavkách na klinické skúšanie a správnu klinickú prax</w:t>
            </w: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255861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1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255861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255861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255861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255861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255861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255861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255861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255861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9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9D33DB" w:rsidRPr="00322AC2" w:rsidP="00255861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10</w:t>
            </w: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255861">
            <w:pPr>
              <w:bidi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Článok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255861">
            <w:pPr>
              <w:bidi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Text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255861">
            <w:pPr>
              <w:bidi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Spôsob transpozície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255861">
            <w:pPr>
              <w:bidi w:val="0"/>
              <w:jc w:val="both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Číslo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255861">
            <w:pPr>
              <w:bidi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Článok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255861">
            <w:pPr>
              <w:bidi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Text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255861">
            <w:pPr>
              <w:bidi w:val="0"/>
              <w:jc w:val="both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Zhoda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255861">
            <w:pPr>
              <w:bidi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Administratívna štruktúra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255861">
            <w:pPr>
              <w:bidi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Pozn.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9D33DB" w:rsidRPr="00322AC2" w:rsidP="00255861">
            <w:pPr>
              <w:bidi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Š</w:t>
            </w:r>
          </w:p>
          <w:p w:rsidR="009D33DB" w:rsidRPr="00322AC2" w:rsidP="00255861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8</w:t>
            </w: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D1458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E71DA8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i/>
                <w:iCs/>
              </w:rPr>
            </w:pPr>
            <w:r w:rsidRPr="00322AC2">
              <w:rPr>
                <w:rFonts w:ascii="Times New Roman" w:hAnsi="Times New Roman"/>
                <w:i/>
                <w:iCs/>
              </w:rPr>
              <w:t>ODDIEL 4</w:t>
            </w:r>
          </w:p>
          <w:p w:rsidR="009D33DB" w:rsidRPr="00322AC2" w:rsidP="00E71DA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</w:p>
          <w:p w:rsidR="009D33DB" w:rsidRPr="00322AC2" w:rsidP="00E71DA8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22AC2">
              <w:rPr>
                <w:rFonts w:ascii="Times New Roman" w:hAnsi="Times New Roman"/>
                <w:b/>
                <w:bCs/>
                <w:i/>
                <w:iCs/>
              </w:rPr>
              <w:t>DOKUMENTÁCIA VÝSKUMNÉHO PRACOVNÍKA</w:t>
            </w:r>
          </w:p>
          <w:p w:rsidR="009D33DB" w:rsidRPr="00322AC2" w:rsidP="00E71DA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9D33DB" w:rsidRPr="00322AC2" w:rsidP="00E71DA8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i/>
                <w:iCs/>
              </w:rPr>
            </w:pPr>
            <w:r w:rsidRPr="00322AC2">
              <w:rPr>
                <w:rFonts w:ascii="Times New Roman" w:hAnsi="Times New Roman"/>
                <w:i/>
                <w:iCs/>
              </w:rPr>
              <w:t>Článok 8</w:t>
            </w:r>
          </w:p>
          <w:p w:rsidR="009D33DB" w:rsidRPr="00322AC2" w:rsidP="00E71DA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</w:p>
          <w:p w:rsidR="009D33DB" w:rsidRPr="00322AC2" w:rsidP="00E71DA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1. Informácie v dokumentácii výskumného pracovníka,</w:t>
            </w:r>
          </w:p>
          <w:p w:rsidR="009D33DB" w:rsidRPr="00322AC2" w:rsidP="00E71DA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uvedené v článku 2 písm. g) smernice 2001/20/ES, sú vypracované stručne, jednoducho, objektívne, vyvážene a nie v propagačnej forme, čo umožní klinickému alebo potenciálnemu výskumnému pracovníkovi, aby ich pochopil a aby vypracoval</w:t>
            </w:r>
          </w:p>
          <w:p w:rsidR="009D33DB" w:rsidRPr="00322AC2" w:rsidP="00E71DA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nezaujaté zhodnotenie rizík a kladov z hľadiska vhodnosti navrhovaného klinického pokusu.</w:t>
            </w:r>
          </w:p>
          <w:p w:rsidR="009D33DB" w:rsidP="00E71DA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 xml:space="preserve">Prvý pododsek sa uplatní tiež na každé aktualizovanie dokumentácie výskumného pracovníka. SK </w:t>
            </w:r>
          </w:p>
          <w:p w:rsidR="009D33DB" w:rsidP="00E71DA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284886" w:rsidRPr="00284886" w:rsidP="00284886">
            <w:pPr>
              <w:bidi w:val="0"/>
              <w:spacing w:before="75" w:after="75"/>
              <w:ind w:right="225"/>
              <w:rPr>
                <w:rFonts w:ascii="Times New Roman" w:hAnsi="Times New Roman"/>
              </w:rPr>
            </w:pPr>
            <w:r w:rsidRPr="00284886">
              <w:rPr>
                <w:rFonts w:ascii="Times New Roman" w:hAnsi="Times New Roman"/>
              </w:rPr>
              <w:t>2. Ak má skúmaný liek povolenie na uvedenie na trh, možno použiť súhrn vlastností produktu namiesto dokumentácie výskumného pracovníka.</w:t>
            </w:r>
          </w:p>
          <w:p w:rsidR="00284886" w:rsidP="00284886">
            <w:pPr>
              <w:bidi w:val="0"/>
              <w:spacing w:before="75" w:after="75"/>
              <w:ind w:right="225"/>
              <w:rPr>
                <w:rFonts w:ascii="Times New Roman" w:hAnsi="Times New Roman"/>
              </w:rPr>
            </w:pPr>
          </w:p>
          <w:p w:rsidR="00284886" w:rsidRPr="00284886" w:rsidP="00284886">
            <w:pPr>
              <w:bidi w:val="0"/>
              <w:spacing w:before="75" w:after="75"/>
              <w:ind w:right="225"/>
              <w:rPr>
                <w:rFonts w:ascii="Times New Roman" w:hAnsi="Times New Roman"/>
              </w:rPr>
            </w:pPr>
            <w:r w:rsidRPr="00284886">
              <w:rPr>
                <w:rFonts w:ascii="Times New Roman" w:hAnsi="Times New Roman"/>
              </w:rPr>
              <w:t>3. Dokumentáciu výskumného pracovníka bude minimálne raz ročne hodnotiť a aktualizovať sponzor.</w:t>
            </w:r>
          </w:p>
          <w:p w:rsidR="009D33DB" w:rsidRPr="00322AC2" w:rsidP="0028488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D1458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255861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9</w:t>
            </w: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2</w:t>
            </w: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3</w:t>
            </w: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4</w:t>
            </w: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5</w:t>
            </w: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6</w:t>
            </w: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E71DA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9</w:t>
            </w:r>
          </w:p>
          <w:p w:rsidR="009D33DB" w:rsidP="00E71DA8">
            <w:pPr>
              <w:bidi w:val="0"/>
              <w:rPr>
                <w:rFonts w:ascii="Times New Roman" w:hAnsi="Times New Roman"/>
              </w:rPr>
            </w:pPr>
          </w:p>
          <w:p w:rsidR="009D33DB" w:rsidP="00E71DA8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Všeobecné požiadavky</w:t>
            </w:r>
          </w:p>
          <w:p w:rsidR="009D33DB" w:rsidP="00E71DA8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9D33DB" w:rsidP="00E71DA8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Dokumentácia o výsledkoch klinického skúšania, 5) ktorá sa požaduje pri podávaní žiadosti o registráciu lieku, musí obsahovať výsledky všetkých vykonaných klinických skúšok s priaznivým alebo nepriaznivým záverom.</w:t>
            </w:r>
          </w:p>
          <w:p w:rsidR="009D33DB" w:rsidP="00E71DA8">
            <w:pPr>
              <w:bidi w:val="0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(1) Výsledky klinického skúšania sa prezentujú tak, aby umožnili objektívne posúdenie</w:t>
            </w:r>
          </w:p>
          <w:p w:rsidR="009D33DB" w:rsidP="00D14589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protokolu vrátane odôvodnenia, cieľov, štatistických metód a metodológie klinického skúšania, podmienok realizácie a informácií vzťahujúcich sa na skúšaný produkt alebo skúšaný liek,</w:t>
            </w:r>
          </w:p>
          <w:p w:rsidR="009D33DB" w:rsidP="00D14589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b) certifikátov o vykonanom audite,</w:t>
            </w:r>
          </w:p>
          <w:p w:rsidR="009D33DB" w:rsidP="00D14589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c) zoznamu skúšajúcich; každý skúšajúci uvedie svoje meno a priezvisko, adresu, funkciu, odborné vzdelanie, titul, doterajšiu klinickú prax a miesto konania klinickej skúšky; oddelene predloží informácie o každom účastníkovi a individuálny záznam o každom účastníkovi,</w:t>
            </w:r>
          </w:p>
          <w:p w:rsidR="009D33DB" w:rsidP="00D14589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d) záverečnej správy podpísanej skúšajúcim a v prípade multicentrického klinického skúšania všetkými skúšajúcimi alebo zodpovedným skúšajúcim.</w:t>
            </w:r>
          </w:p>
          <w:p w:rsidR="009D33DB" w:rsidP="00D14589">
            <w:pPr>
              <w:bidi w:val="0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(2) Vyhodnotenie výsledkov klinického skúšania obsahuje</w:t>
            </w:r>
          </w:p>
          <w:p w:rsidR="009D33DB" w:rsidP="00D14589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údaj o počte účastníkov s členením podľa pohlavia,</w:t>
            </w:r>
          </w:p>
          <w:p w:rsidR="009D33DB" w:rsidP="00D14589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9D33DB" w:rsidP="00D14589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spôsob výberu účastníkov a zloženie vekových skupín,</w:t>
            </w:r>
          </w:p>
          <w:p w:rsidR="009D33DB" w:rsidP="00D14589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9D33DB" w:rsidP="00D14589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 počet účastníkov, ktorí prerušili klinické skúšanie pred jeho skončením a dôvody prerušenia,</w:t>
            </w:r>
          </w:p>
          <w:p w:rsidR="009D33DB" w:rsidP="00D14589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9D33DB" w:rsidP="00D14589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 údaje, ak sa vykonali kontrolované klinické skúšky za uvedených podmienok, či kontrolná skupina účastníkov</w:t>
            </w:r>
          </w:p>
          <w:p w:rsidR="009D33DB" w:rsidP="00D14589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sa nepodrobila liečbe,</w:t>
            </w:r>
          </w:p>
          <w:p w:rsidR="009D33DB" w:rsidP="00D14589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neužívala placebo,</w:t>
            </w:r>
          </w:p>
          <w:p w:rsidR="009D33DB" w:rsidP="00D14589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neužívala liek so známym účinkom,</w:t>
            </w:r>
          </w:p>
          <w:p w:rsidR="009D33DB" w:rsidP="00D14589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sa nepodrobila inej liečbe bez podávania liekov,</w:t>
            </w:r>
          </w:p>
          <w:p w:rsidR="009D33DB" w:rsidP="00D14589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9D33DB" w:rsidP="00D14589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 frekvenciu výskytu nežiaducich účinkov,</w:t>
            </w:r>
          </w:p>
          <w:p w:rsidR="009D33DB" w:rsidP="00D14589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9D33DB" w:rsidP="00D14589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f) parametre a kritériá hodnotenia účinnosti a výsledkov klinického skúšania v závislosti od týchto parametrov,</w:t>
            </w:r>
          </w:p>
          <w:p w:rsidR="009D33DB" w:rsidP="00D14589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9D33DB" w:rsidP="00D14589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g) štatistické hodnotenie výsledkov klinického skúšania a ich variabilitu.</w:t>
            </w:r>
          </w:p>
          <w:p w:rsidR="009D33DB" w:rsidP="00D14589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9D33DB" w:rsidP="00D14589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(3) Skúšajúci sa pri záverečnom hodnotení klinického skúšania vyjadruje k neškodnosti skúšaného produktu alebo skúšaného lieku za normálnych podmienok používania, k jeho znášanlivosti a účinnosti a uvádza</w:t>
            </w:r>
          </w:p>
          <w:p w:rsidR="009D33DB" w:rsidP="00D14589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potrebné spresnenia indikácií, kontraindikácií, dávkovania a priemerného trvania liečby a v prípade potreby aj upozornenia na osobitný spôsob používania a na klinické prejavy predávkovania,</w:t>
            </w:r>
          </w:p>
          <w:p w:rsidR="009D33DB" w:rsidP="00D14589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9D33DB" w:rsidP="00D14589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zistený výskyt príznakov návyku, toxikománie alebo prejavov po náhlom prerušení liečby,</w:t>
            </w:r>
          </w:p>
          <w:p w:rsidR="009D33DB" w:rsidP="00D14589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9D33DB" w:rsidP="00D14589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 zistené interakcie s inými súčasne podávanými liekmi,</w:t>
            </w:r>
          </w:p>
          <w:p w:rsidR="009D33DB" w:rsidP="00D14589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9D33DB" w:rsidP="00D14589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 kritériá na vyradenie účastníkov z klinického skúšania,</w:t>
            </w:r>
          </w:p>
          <w:p w:rsidR="009D33DB" w:rsidP="00D14589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9D33DB" w:rsidP="00D14589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 úmrtia, ktoré sa vyskytli počas klinického skúšania alebo sledovaného obdobia.</w:t>
            </w:r>
          </w:p>
          <w:p w:rsidR="009D33DB" w:rsidP="00D14589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9D33DB" w:rsidP="00D14589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(4) V správe o multicentrickom klinickom skúšaní sa skúšajúci vyjadruje k bezpečnosti a účinnosti skúšaného produktu alebo skúšaného lieku za všetky pracoviská zapojené do multicentrického klinického skúšania.</w:t>
            </w:r>
          </w:p>
          <w:p w:rsidR="009D33DB" w:rsidP="00D14589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9D33DB" w:rsidP="00D14589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(5) Rozsah informácií o novej kombinácii liečiv má byť rovnaký ako rozsah informácií o novom liečive a musí sa preukázať neškodnosť a účinnosť tejto kombinácie.</w:t>
            </w:r>
          </w:p>
          <w:p w:rsidR="009D33DB" w:rsidP="00D14589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9D33DB" w:rsidP="00D14589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(6) Ak niektoré údaje podľa odsekov 3 až 5 chýbajú úplne alebo chýbajú čiastočne, treba to odôvodniť. Ak sa počas klinického skúšania objavia neočakávané závažné nežiaduce účinky, vykoná sa a vyhodnotí sa nové toxikologicko-farmakologické skúšanie. Ak je skúšaný produkt alebo skúšaný liek určený na dlhotrvajúce podávanie, predložia sa informácie aj o prípadných zmenách farmakologického účinku, ktoré nastali po opakovanom podávaní lieku a o spôsobe určenia dávkovania pri dlhotrvajúcom podávaní.</w:t>
            </w:r>
          </w:p>
          <w:p w:rsidR="00284886" w:rsidP="00D14589">
            <w:pPr>
              <w:bidi w:val="0"/>
              <w:rPr>
                <w:rFonts w:ascii="Times New Roman" w:hAnsi="Times New Roman"/>
              </w:rPr>
            </w:pPr>
          </w:p>
          <w:p w:rsidR="00284886" w:rsidRPr="00284886" w:rsidP="001D3BD8">
            <w:pPr>
              <w:bidi w:val="0"/>
              <w:spacing w:before="75" w:after="75"/>
              <w:ind w:right="225"/>
              <w:rPr>
                <w:rFonts w:ascii="Times New Roman" w:hAnsi="Times New Roman"/>
              </w:rPr>
            </w:pPr>
            <w:r w:rsidR="001D3BD8">
              <w:rPr>
                <w:rFonts w:ascii="Times New Roman" w:hAnsi="Times New Roman"/>
              </w:rPr>
              <w:t xml:space="preserve">(7) </w:t>
            </w:r>
            <w:r w:rsidRPr="00284886">
              <w:rPr>
                <w:rFonts w:ascii="Times New Roman" w:hAnsi="Times New Roman"/>
              </w:rPr>
              <w:t xml:space="preserve"> Ak </w:t>
            </w:r>
            <w:r w:rsidR="001D3BD8">
              <w:rPr>
                <w:rFonts w:ascii="Times New Roman" w:hAnsi="Times New Roman"/>
              </w:rPr>
              <w:t xml:space="preserve">ide o </w:t>
            </w:r>
            <w:r w:rsidRPr="00284886">
              <w:rPr>
                <w:rFonts w:ascii="Times New Roman" w:hAnsi="Times New Roman"/>
              </w:rPr>
              <w:t>skú</w:t>
            </w:r>
            <w:r w:rsidR="001D3BD8">
              <w:rPr>
                <w:rFonts w:ascii="Times New Roman" w:hAnsi="Times New Roman"/>
              </w:rPr>
              <w:t>š</w:t>
            </w:r>
            <w:r w:rsidRPr="00284886">
              <w:rPr>
                <w:rFonts w:ascii="Times New Roman" w:hAnsi="Times New Roman"/>
              </w:rPr>
              <w:t xml:space="preserve">aný </w:t>
            </w:r>
            <w:r w:rsidR="001D3BD8">
              <w:rPr>
                <w:rFonts w:ascii="Times New Roman" w:hAnsi="Times New Roman"/>
              </w:rPr>
              <w:t>humánny produkt alebo skúšaný humánny liek, ktorý je registrovaný a má súhrn charakteristických vlastností humánneho lieku tento</w:t>
            </w:r>
            <w:r w:rsidRPr="00284886">
              <w:rPr>
                <w:rFonts w:ascii="Times New Roman" w:hAnsi="Times New Roman"/>
              </w:rPr>
              <w:t xml:space="preserve"> súhrn </w:t>
            </w:r>
            <w:r w:rsidR="001D3BD8">
              <w:rPr>
                <w:rFonts w:ascii="Times New Roman" w:hAnsi="Times New Roman"/>
              </w:rPr>
              <w:t xml:space="preserve">predložiť </w:t>
            </w:r>
            <w:r w:rsidRPr="00284886">
              <w:rPr>
                <w:rFonts w:ascii="Times New Roman" w:hAnsi="Times New Roman"/>
              </w:rPr>
              <w:t xml:space="preserve">namiesto dokumentácie </w:t>
            </w:r>
            <w:r w:rsidR="001D3BD8">
              <w:rPr>
                <w:rFonts w:ascii="Times New Roman" w:hAnsi="Times New Roman"/>
              </w:rPr>
              <w:t>pre skúšajúceho</w:t>
            </w:r>
            <w:r w:rsidRPr="00284886">
              <w:rPr>
                <w:rFonts w:ascii="Times New Roman" w:hAnsi="Times New Roman"/>
              </w:rPr>
              <w:t>.</w:t>
            </w:r>
          </w:p>
          <w:p w:rsidR="00284886" w:rsidRPr="00284886" w:rsidP="001D3BD8">
            <w:pPr>
              <w:bidi w:val="0"/>
              <w:spacing w:before="75" w:after="75"/>
              <w:ind w:right="225"/>
              <w:rPr>
                <w:rFonts w:ascii="Times New Roman" w:hAnsi="Times New Roman"/>
              </w:rPr>
            </w:pPr>
            <w:r w:rsidR="001D3BD8">
              <w:rPr>
                <w:rFonts w:ascii="Times New Roman" w:hAnsi="Times New Roman"/>
              </w:rPr>
              <w:t>(8)</w:t>
            </w:r>
            <w:r w:rsidRPr="00284886">
              <w:rPr>
                <w:rFonts w:ascii="Times New Roman" w:hAnsi="Times New Roman"/>
              </w:rPr>
              <w:t xml:space="preserve"> </w:t>
            </w:r>
            <w:r w:rsidR="001D3BD8">
              <w:rPr>
                <w:rFonts w:ascii="Times New Roman" w:hAnsi="Times New Roman"/>
              </w:rPr>
              <w:t>Zadávateľ najmenej raz ročne hodnotí a aktualizuje d</w:t>
            </w:r>
            <w:r w:rsidRPr="00284886">
              <w:rPr>
                <w:rFonts w:ascii="Times New Roman" w:hAnsi="Times New Roman"/>
              </w:rPr>
              <w:t>okumentáci</w:t>
            </w:r>
            <w:r w:rsidR="001D3BD8">
              <w:rPr>
                <w:rFonts w:ascii="Times New Roman" w:hAnsi="Times New Roman"/>
              </w:rPr>
              <w:t>a pre skúšajúceho.</w:t>
            </w:r>
          </w:p>
          <w:p w:rsidR="00284886" w:rsidRPr="00322AC2" w:rsidP="00D14589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255861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D1458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255861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255861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9D33DB" w:rsidRPr="00322AC2" w:rsidP="00255861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255861">
            <w:pPr>
              <w:pStyle w:val="BodyTextIndent"/>
              <w:tabs>
                <w:tab w:val="clear" w:pos="0"/>
                <w:tab w:val="clear" w:pos="8953"/>
              </w:tabs>
              <w:overflowPunct/>
              <w:autoSpaceDE/>
              <w:autoSpaceDN/>
              <w:bidi w:val="0"/>
              <w:adjustRightInd/>
              <w:spacing w:line="240" w:lineRule="auto"/>
              <w:ind w:firstLine="0"/>
              <w:jc w:val="both"/>
              <w:textAlignment w:val="auto"/>
              <w:rPr>
                <w:rFonts w:ascii="Times New Roman" w:hAnsi="Times New Roman"/>
                <w:b/>
              </w:rPr>
            </w:pPr>
            <w:r w:rsidRPr="00322AC2">
              <w:rPr>
                <w:rFonts w:ascii="Times New Roman" w:hAnsi="Times New Roman"/>
                <w:b/>
              </w:rPr>
              <w:t>Smernica Komisie č. 2005/28/ES, ktorou sa určujú zásady a podrobné usmernenia pre správnu klinickú prax týkajúcu sa  skúmaných liekov humánnej medicíny, ako aj  požiadavky na povolenie výroby alebo dovozu takýchto liekov</w:t>
            </w:r>
          </w:p>
          <w:p w:rsidR="009D33DB" w:rsidRPr="00322AC2" w:rsidP="00255861">
            <w:pPr>
              <w:bidi w:val="0"/>
              <w:rPr>
                <w:rFonts w:ascii="Times New Roman" w:hAnsi="Times New Roman"/>
                <w:b/>
              </w:rPr>
            </w:pPr>
          </w:p>
        </w:tc>
        <w:tc>
          <w:tcPr>
            <w:tcW w:w="7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2CE4" w:rsidRPr="005F58E8" w:rsidP="00B22CE4">
            <w:pPr>
              <w:pStyle w:val="BodyText"/>
              <w:tabs>
                <w:tab w:val="left" w:pos="3960"/>
              </w:tabs>
              <w:bidi w:val="0"/>
              <w:spacing w:before="40" w:after="40"/>
              <w:jc w:val="left"/>
              <w:rPr>
                <w:rFonts w:ascii="Times New Roman" w:hAnsi="Times New Roman"/>
                <w:b/>
                <w:bCs/>
              </w:rPr>
            </w:pPr>
            <w:r w:rsidRPr="005F58E8">
              <w:rPr>
                <w:rFonts w:ascii="Times New Roman" w:hAnsi="Times New Roman"/>
                <w:b/>
                <w:bCs/>
              </w:rPr>
              <w:t xml:space="preserve">Návrh </w:t>
            </w:r>
            <w:r>
              <w:rPr>
                <w:rFonts w:ascii="Times New Roman" w:hAnsi="Times New Roman"/>
                <w:b/>
                <w:bCs/>
              </w:rPr>
              <w:t>zákona o liekoch a zdravotníckych pomôckach</w:t>
            </w:r>
          </w:p>
          <w:p w:rsidR="009D33DB" w:rsidRPr="00322AC2" w:rsidP="00255861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255861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1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255861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255861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255861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255861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255861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255861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255861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255861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9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9D33DB" w:rsidRPr="00322AC2" w:rsidP="00255861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10</w:t>
            </w: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255861">
            <w:pPr>
              <w:bidi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Článok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255861">
            <w:pPr>
              <w:bidi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Text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255861">
            <w:pPr>
              <w:bidi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Spôsob transpozície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255861">
            <w:pPr>
              <w:bidi w:val="0"/>
              <w:jc w:val="both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Číslo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255861">
            <w:pPr>
              <w:bidi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Článok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255861">
            <w:pPr>
              <w:bidi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Text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255861">
            <w:pPr>
              <w:bidi w:val="0"/>
              <w:jc w:val="both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Zhoda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255861">
            <w:pPr>
              <w:bidi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Administratívna štruktúra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255861">
            <w:pPr>
              <w:bidi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Pozn.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9D33DB" w:rsidRPr="00322AC2" w:rsidP="00255861">
            <w:pPr>
              <w:bidi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Š</w:t>
            </w:r>
          </w:p>
          <w:p w:rsidR="009D33DB" w:rsidRPr="00322AC2" w:rsidP="00255861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9</w:t>
            </w: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2</w:t>
            </w: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D1458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KAPITOLA 3</w:t>
            </w:r>
          </w:p>
          <w:p w:rsidR="009D33DB" w:rsidRPr="00322AC2" w:rsidP="00327B6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D1458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322AC2">
              <w:rPr>
                <w:rFonts w:ascii="Times New Roman" w:hAnsi="Times New Roman"/>
                <w:b/>
                <w:bCs/>
              </w:rPr>
              <w:t>POVOLENIE VÝROBY A DOVOZU</w:t>
            </w:r>
          </w:p>
          <w:p w:rsidR="009D33DB" w:rsidRPr="00322AC2" w:rsidP="00327B6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/>
                <w:bCs/>
              </w:rPr>
            </w:pPr>
          </w:p>
          <w:p w:rsidR="009D33DB" w:rsidRPr="00322AC2" w:rsidP="00D1458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i/>
                <w:iCs/>
              </w:rPr>
            </w:pPr>
            <w:r w:rsidRPr="00322AC2">
              <w:rPr>
                <w:rFonts w:ascii="Times New Roman" w:hAnsi="Times New Roman"/>
                <w:i/>
                <w:iCs/>
              </w:rPr>
              <w:t>Článok 9</w:t>
            </w:r>
          </w:p>
          <w:p w:rsidR="009D33DB" w:rsidRPr="00322AC2" w:rsidP="00327B6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</w:p>
          <w:p w:rsidR="009D33DB" w:rsidRPr="00322AC2" w:rsidP="00327B6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1. Povolenie uvedené v článku 13 ods. 1 smernice</w:t>
            </w:r>
            <w:r>
              <w:rPr>
                <w:rFonts w:ascii="Times New Roman" w:hAnsi="Times New Roman"/>
              </w:rPr>
              <w:t xml:space="preserve"> </w:t>
            </w:r>
            <w:r w:rsidRPr="00322AC2">
              <w:rPr>
                <w:rFonts w:ascii="Times New Roman" w:hAnsi="Times New Roman"/>
              </w:rPr>
              <w:t>2001/20/ES sa vyžaduje pri celkovej a čiastkovej výrobe skúmaných liekov, ako aj pri rôznych procesoch delenia, balenia alebo prezentácie. Takéto povolenie sa vyžaduje aj vtedy, keď sú vyrábané</w:t>
            </w:r>
            <w:r>
              <w:rPr>
                <w:rFonts w:ascii="Times New Roman" w:hAnsi="Times New Roman"/>
              </w:rPr>
              <w:t xml:space="preserve"> </w:t>
            </w:r>
            <w:r w:rsidRPr="00322AC2">
              <w:rPr>
                <w:rFonts w:ascii="Times New Roman" w:hAnsi="Times New Roman"/>
              </w:rPr>
              <w:t>produkty určené na vývoz.</w:t>
            </w:r>
          </w:p>
          <w:p w:rsidR="009D33DB" w:rsidRPr="00322AC2" w:rsidP="00327B6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Povolenie sa tiež vyžaduje na dovoz z tretích krajín do členského štátu.</w:t>
            </w:r>
          </w:p>
          <w:p w:rsidR="009D33DB" w:rsidP="00327B6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P="00327B6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P="00327B6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P="00327B6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P="00327B6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P="00327B6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P="00327B6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P="00327B6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P="00327B6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P="00327B6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P="00327B6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P="00327B6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P="00327B6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327B6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327B6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2. Povolenie uvedené v článku 13 ods. 1 smernice</w:t>
            </w:r>
            <w:r>
              <w:rPr>
                <w:rFonts w:ascii="Times New Roman" w:hAnsi="Times New Roman"/>
              </w:rPr>
              <w:t xml:space="preserve"> </w:t>
            </w:r>
            <w:r w:rsidRPr="00322AC2">
              <w:rPr>
                <w:rFonts w:ascii="Times New Roman" w:hAnsi="Times New Roman"/>
              </w:rPr>
              <w:t>2001/20/ES sa však nevyžaduje na opätovnú prípravu pred použitím alebo zabalením, ak tieto postupy vykonávajú lekárnici alebo iné osoby oprávnené v členských štátoch vykonávať takéto post</w:t>
            </w:r>
            <w:r>
              <w:rPr>
                <w:rFonts w:ascii="Times New Roman" w:hAnsi="Times New Roman"/>
              </w:rPr>
              <w:t xml:space="preserve">upy v nemocniciach, zdravotných </w:t>
            </w:r>
            <w:r w:rsidRPr="00322AC2">
              <w:rPr>
                <w:rFonts w:ascii="Times New Roman" w:hAnsi="Times New Roman"/>
              </w:rPr>
              <w:t>strediskách alebo</w:t>
            </w:r>
            <w:r>
              <w:rPr>
                <w:rFonts w:ascii="Times New Roman" w:hAnsi="Times New Roman"/>
              </w:rPr>
              <w:t xml:space="preserve"> </w:t>
            </w:r>
            <w:r w:rsidRPr="00322AC2">
              <w:rPr>
                <w:rFonts w:ascii="Times New Roman" w:hAnsi="Times New Roman"/>
              </w:rPr>
              <w:t>poliklinikách, a v prípade, že sú skúmané lieky určené na použitie výluč</w:t>
            </w:r>
            <w:r>
              <w:rPr>
                <w:rFonts w:ascii="Times New Roman" w:hAnsi="Times New Roman"/>
              </w:rPr>
              <w:t xml:space="preserve">ne v týchto </w:t>
            </w:r>
            <w:r w:rsidRPr="00322AC2">
              <w:rPr>
                <w:rFonts w:ascii="Times New Roman" w:hAnsi="Times New Roman"/>
              </w:rPr>
              <w:t>inštitúciách.</w:t>
            </w:r>
          </w:p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D14589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 </w:t>
            </w:r>
            <w:r w:rsidR="0042326A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3</w:t>
            </w: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29</w:t>
            </w:r>
          </w:p>
          <w:p w:rsidR="009D33DB" w:rsidRPr="00322AC2" w:rsidP="0025586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4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B51F06" w:rsidP="00B51F06">
            <w:pPr>
              <w:bidi w:val="0"/>
              <w:rPr>
                <w:rFonts w:ascii="Times New Roman" w:hAnsi="Times New Roman"/>
              </w:rPr>
            </w:pPr>
          </w:p>
          <w:p w:rsidR="0042326A" w:rsidRPr="00C637F5" w:rsidP="0042326A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C637F5">
              <w:rPr>
                <w:rFonts w:ascii="Times New Roman" w:hAnsi="Times New Roman"/>
                <w:b/>
              </w:rPr>
              <w:t>§ 6</w:t>
            </w:r>
          </w:p>
          <w:p w:rsidR="0042326A" w:rsidRPr="00C637F5" w:rsidP="0042326A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C637F5">
              <w:rPr>
                <w:rFonts w:ascii="Times New Roman" w:hAnsi="Times New Roman"/>
                <w:b/>
              </w:rPr>
              <w:t>Žiadosť o vydanie povolenia</w:t>
            </w:r>
          </w:p>
          <w:p w:rsidR="0042326A" w:rsidRPr="00C637F5" w:rsidP="0042326A">
            <w:pPr>
              <w:bidi w:val="0"/>
              <w:jc w:val="center"/>
              <w:rPr>
                <w:rFonts w:ascii="Times New Roman" w:hAnsi="Times New Roman"/>
                <w:b/>
              </w:rPr>
            </w:pPr>
          </w:p>
          <w:p w:rsidR="0042326A" w:rsidRPr="00C637F5" w:rsidP="0042326A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(1) Žiadosť o vydanie povolenia podáva žiadateľ Ministerstvu zdravotníctva Slovenskej republiky (ďalej len "ministerstvo zdravotníctva") na tieto druhy činnosti</w:t>
            </w:r>
          </w:p>
          <w:p w:rsidR="0042326A" w:rsidRPr="00C637F5" w:rsidP="0042326A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a) výroba humánnych liekov, </w:t>
            </w:r>
          </w:p>
          <w:p w:rsidR="0042326A" w:rsidRPr="00C637F5" w:rsidP="0042326A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b) výroba skúšaných humánnych produktov </w:t>
            </w:r>
            <w:r>
              <w:rPr>
                <w:rFonts w:ascii="Times New Roman" w:hAnsi="Times New Roman"/>
              </w:rPr>
              <w:t xml:space="preserve">(§ 26 ods. 1) </w:t>
            </w:r>
            <w:r w:rsidRPr="00C637F5">
              <w:rPr>
                <w:rFonts w:ascii="Times New Roman" w:hAnsi="Times New Roman"/>
              </w:rPr>
              <w:t xml:space="preserve">a skúšaných humánnych liekov, </w:t>
            </w:r>
          </w:p>
          <w:p w:rsidR="009D33DB" w:rsidRPr="00B51F06" w:rsidP="00B51F06">
            <w:pPr>
              <w:bidi w:val="0"/>
              <w:rPr>
                <w:rFonts w:ascii="Times New Roman" w:hAnsi="Times New Roman"/>
              </w:rPr>
            </w:pPr>
          </w:p>
          <w:p w:rsidR="009D33DB" w:rsidRPr="00B51F06" w:rsidP="00B51F06">
            <w:pPr>
              <w:bidi w:val="0"/>
              <w:rPr>
                <w:rFonts w:ascii="Times New Roman" w:hAnsi="Times New Roman"/>
              </w:rPr>
            </w:pPr>
          </w:p>
          <w:p w:rsidR="009D33DB" w:rsidRPr="00B51F06" w:rsidP="00B51F06">
            <w:pPr>
              <w:pStyle w:val="Styl1"/>
              <w:numPr>
                <w:numId w:val="2"/>
              </w:numPr>
              <w:tabs>
                <w:tab w:val="num" w:pos="360"/>
                <w:tab w:val="clear" w:pos="567"/>
                <w:tab w:val="clear" w:pos="709"/>
                <w:tab w:val="clear" w:pos="720"/>
              </w:tabs>
              <w:bidi w:val="0"/>
              <w:ind w:left="0" w:firstLine="0"/>
              <w:jc w:val="left"/>
              <w:rPr>
                <w:rFonts w:ascii="Times New Roman" w:hAnsi="Times New Roman"/>
              </w:rPr>
            </w:pPr>
            <w:r w:rsidRPr="00B51F06">
              <w:rPr>
                <w:rFonts w:ascii="Times New Roman" w:hAnsi="Times New Roman"/>
              </w:rPr>
              <w:t xml:space="preserve">V § 7 ods. 1 sa za slová „na výrobu liekov,“ vkladajú slová „na výrobu skúšaných produktov a skúšaných liekov,“.   </w:t>
            </w:r>
          </w:p>
          <w:p w:rsidR="009D33DB" w:rsidRPr="00B51F06" w:rsidP="00B51F06">
            <w:pPr>
              <w:bidi w:val="0"/>
              <w:rPr>
                <w:rFonts w:ascii="Times New Roman" w:hAnsi="Times New Roman"/>
              </w:rPr>
            </w:pPr>
          </w:p>
          <w:p w:rsidR="009D33DB" w:rsidP="00B51F06">
            <w:pPr>
              <w:bidi w:val="0"/>
              <w:rPr>
                <w:rFonts w:ascii="Times New Roman" w:hAnsi="Times New Roman"/>
              </w:rPr>
            </w:pPr>
            <w:r w:rsidRPr="00B51F06">
              <w:rPr>
                <w:rFonts w:ascii="Times New Roman" w:hAnsi="Times New Roman"/>
              </w:rPr>
              <w:t xml:space="preserve">V § 7 ods. 3 písm. b) sa slová „ak ide o povolenie na výrobu liekov, musí žiadateľ uviesť lieky a liekové formy, ktoré sa majú vyrábať“ nahrádzajú slovami „ak ide o povolenie na výrobu liekov a na výrobu skúšaných produktov a skúšaných liekov, musí žiadateľ uviesť druhy liekov, skúšaných produktov a skúšaných liekov, liekové formy, ktoré sa majú vyrábať alebo dovážať, </w:t>
            </w:r>
            <w:r w:rsidR="00D43459">
              <w:rPr>
                <w:rFonts w:ascii="Times New Roman" w:hAnsi="Times New Roman"/>
              </w:rPr>
              <w:t xml:space="preserve">špecifikovať </w:t>
            </w:r>
            <w:r w:rsidRPr="00B51F06">
              <w:rPr>
                <w:rFonts w:ascii="Times New Roman" w:hAnsi="Times New Roman"/>
              </w:rPr>
              <w:t>operácie výroby alebo dovozu a špecifikovať výrobný proces</w:t>
            </w:r>
            <w:r w:rsidR="00D43459">
              <w:rPr>
                <w:rFonts w:ascii="Times New Roman" w:hAnsi="Times New Roman"/>
              </w:rPr>
              <w:t>,</w:t>
            </w:r>
            <w:r w:rsidRPr="00C637F5" w:rsidR="00D43459">
              <w:rPr>
                <w:rFonts w:ascii="Times New Roman" w:hAnsi="Times New Roman"/>
              </w:rPr>
              <w:t xml:space="preserve"> ak ide o inaktiváciu vírusových alebo nekonvenčných látok</w:t>
            </w:r>
            <w:r w:rsidRPr="00B51F06" w:rsidR="00D43459">
              <w:rPr>
                <w:rFonts w:ascii="Times New Roman" w:hAnsi="Times New Roman"/>
              </w:rPr>
              <w:t xml:space="preserve"> </w:t>
            </w:r>
          </w:p>
          <w:p w:rsidR="00D43459" w:rsidRPr="00B51F06" w:rsidP="00B51F06">
            <w:pPr>
              <w:bidi w:val="0"/>
              <w:rPr>
                <w:rFonts w:ascii="Times New Roman" w:hAnsi="Times New Roman"/>
              </w:rPr>
            </w:pPr>
          </w:p>
          <w:p w:rsidR="009D33DB" w:rsidRPr="00B51F06" w:rsidP="00B51F06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F06">
              <w:rPr>
                <w:rFonts w:ascii="Times New Roman" w:hAnsi="Times New Roman" w:cs="Times New Roman"/>
                <w:sz w:val="24"/>
                <w:szCs w:val="24"/>
              </w:rPr>
              <w:t xml:space="preserve">    (4) Povolenie na  výrobu liekov nie  je potrebné pri  príprave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F06">
              <w:rPr>
                <w:rFonts w:ascii="Times New Roman" w:hAnsi="Times New Roman" w:cs="Times New Roman"/>
                <w:sz w:val="24"/>
                <w:szCs w:val="24"/>
              </w:rPr>
              <w:t>liekov, delení  liekov, balení liekov a  úprave balenia liekov, 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F06">
              <w:rPr>
                <w:rFonts w:ascii="Times New Roman" w:hAnsi="Times New Roman" w:cs="Times New Roman"/>
                <w:sz w:val="24"/>
                <w:szCs w:val="24"/>
              </w:rPr>
              <w:t xml:space="preserve">sa  niektorá  z  uvedených činností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vykonáva </w:t>
            </w:r>
            <w:r w:rsidRPr="00B51F06">
              <w:rPr>
                <w:rFonts w:ascii="Times New Roman" w:hAnsi="Times New Roman" w:cs="Times New Roman"/>
                <w:sz w:val="24"/>
                <w:szCs w:val="24"/>
              </w:rPr>
              <w:t>pri  poskytovaní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F06">
              <w:rPr>
                <w:rFonts w:ascii="Times New Roman" w:hAnsi="Times New Roman" w:cs="Times New Roman"/>
                <w:sz w:val="24"/>
                <w:szCs w:val="24"/>
              </w:rPr>
              <w:t>lekárenskej  starostlivosti  v  nemocničnej  lekárni,  vo verejnej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F06">
              <w:rPr>
                <w:rFonts w:ascii="Times New Roman" w:hAnsi="Times New Roman" w:cs="Times New Roman"/>
                <w:sz w:val="24"/>
                <w:szCs w:val="24"/>
              </w:rPr>
              <w:t>lekárni a v pobočke verejnej lekárne (§ 34).</w:t>
            </w:r>
          </w:p>
          <w:p w:rsidR="009D33DB" w:rsidRPr="00B51F06" w:rsidP="00B51F06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10</w:t>
            </w: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a</w:t>
            </w: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b</w:t>
            </w: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c</w:t>
            </w: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d</w:t>
            </w: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e</w:t>
            </w: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2</w:t>
            </w: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647140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i/>
                <w:iCs/>
              </w:rPr>
            </w:pPr>
            <w:r w:rsidRPr="00322AC2">
              <w:rPr>
                <w:rFonts w:ascii="Times New Roman" w:hAnsi="Times New Roman"/>
                <w:i/>
                <w:iCs/>
              </w:rPr>
              <w:t>Článok 10</w:t>
            </w:r>
          </w:p>
          <w:p w:rsidR="009D33DB" w:rsidRPr="00322AC2" w:rsidP="00647140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i/>
                <w:iCs/>
              </w:rPr>
            </w:pPr>
          </w:p>
          <w:p w:rsidR="009D33DB" w:rsidRPr="00322AC2" w:rsidP="00327B6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1. Žiadateľ musí na udelenie takéhoto povolenia minimálne spĺňať nasledujúce požiadavky:</w:t>
            </w:r>
          </w:p>
          <w:p w:rsidR="009D33DB" w:rsidRPr="00322AC2" w:rsidP="00327B6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327B6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a) špecifikovať vo svojej žiadosti druhy liekov a farmaceutické formy, ktoré sa majú vyrábať alebo dovážať;</w:t>
            </w:r>
          </w:p>
          <w:p w:rsidR="009D33DB" w:rsidRPr="00322AC2" w:rsidP="00327B6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P="00327B6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b) špecifikovať vo svojej žiadosti príslušné operácie výroby alebo dovozu;</w:t>
            </w:r>
          </w:p>
          <w:p w:rsidR="009D33DB" w:rsidRPr="00322AC2" w:rsidP="00327B6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327B6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c) špecifikovať vo svojej žiadosti výrobný proces tam, kde to je príslušné, ako v prípade inaktivácie vírusových alebo nekonvenčných látok;</w:t>
            </w:r>
          </w:p>
          <w:p w:rsidR="009D33DB" w:rsidRPr="00322AC2" w:rsidP="00327B6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327B6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d) špecifikovať vo svojej žiadosti miesto, kde sa produkty majú vyrábať, alebo mať k dispozícii na ich výrobu alebo dovoz vhodné a dostatočné priestory, technické zariadenie a zariadenia kontroly, ktoré sú v súlade s požiadavkami stanovenými v smernici 2003/94/ES, pokiaľ ide o výrobu, kontrolu a skladovanie týchto produktov;</w:t>
            </w:r>
          </w:p>
          <w:p w:rsidR="009D33DB" w:rsidRPr="00322AC2" w:rsidP="00327B6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327B6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e) mať trvale a nepretržite k dispozícii služby aspoň jednej kvalifikovanej osoby, ako je uvedené v článku 13 ods. 2 smernice 2001/20/ES.</w:t>
            </w:r>
          </w:p>
          <w:p w:rsidR="009D33DB" w:rsidRPr="00322AC2" w:rsidP="00327B6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327B6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Na účely písmena a) prvého pododseku, „druhy liekov“ zahŕňajú výrobky z krvi, imunologické výrobky, výrobky pre bunkovú terapiu, výrobky pre génovú terapiu, biotechnologické výrobky, výrobky ľudského a živočíšneho pôvodu, prípravky na bylinkovom</w:t>
            </w:r>
            <w:r>
              <w:rPr>
                <w:rFonts w:ascii="Times New Roman" w:hAnsi="Times New Roman"/>
              </w:rPr>
              <w:t xml:space="preserve"> základe, homeopatické výrobky, </w:t>
            </w:r>
            <w:r w:rsidRPr="00322AC2">
              <w:rPr>
                <w:rFonts w:ascii="Times New Roman" w:hAnsi="Times New Roman"/>
              </w:rPr>
              <w:t>radiofarmaceutické</w:t>
            </w:r>
            <w:r>
              <w:rPr>
                <w:rFonts w:ascii="Times New Roman" w:hAnsi="Times New Roman"/>
              </w:rPr>
              <w:t xml:space="preserve"> </w:t>
            </w:r>
            <w:r w:rsidRPr="00322AC2">
              <w:rPr>
                <w:rFonts w:ascii="Times New Roman" w:hAnsi="Times New Roman"/>
              </w:rPr>
              <w:t>prípravky a výrobky obsahujúce chemické účinné zložky.</w:t>
            </w:r>
          </w:p>
          <w:p w:rsidR="009D33DB" w:rsidRPr="00322AC2" w:rsidP="00327B6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327B6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2. Žiadateľ poskytne spolu so žiadosťou doklady, ktoré</w:t>
            </w:r>
            <w:r>
              <w:rPr>
                <w:rFonts w:ascii="Times New Roman" w:hAnsi="Times New Roman"/>
              </w:rPr>
              <w:t xml:space="preserve"> </w:t>
            </w:r>
            <w:r w:rsidRPr="00322AC2">
              <w:rPr>
                <w:rFonts w:ascii="Times New Roman" w:hAnsi="Times New Roman"/>
              </w:rPr>
              <w:t>potvrdzujú, že je v súlade s odsekom 1.</w:t>
            </w:r>
          </w:p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7</w:t>
            </w: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7</w:t>
            </w: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4</w:t>
            </w: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b</w:t>
            </w: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43459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43459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43459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43459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43459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43459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43459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43459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43459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43459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43459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43459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c</w:t>
            </w: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43459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43459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43459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43459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43459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43459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43459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43459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43459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43459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d</w:t>
            </w: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43459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e</w:t>
            </w: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43459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43459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43459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43459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43459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43459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43459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43459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43459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f</w:t>
            </w: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43459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43459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43459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43459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43459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43459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g</w:t>
            </w: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43459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43459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43459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43459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h</w:t>
            </w: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43459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43459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43459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43459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43459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43459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43459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43459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43459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43459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43459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i</w:t>
            </w: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43459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43459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j</w:t>
            </w: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  <w:r w:rsidR="00D43459">
              <w:rPr>
                <w:rFonts w:ascii="Times New Roman" w:hAnsi="Times New Roman"/>
              </w:rPr>
              <w:t>P: k</w:t>
            </w:r>
          </w:p>
          <w:p w:rsidR="009D33DB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647140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3459" w:rsidRPr="00C637F5" w:rsidP="00D43459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(4) Žiadosť o vydanie povolenia podľa odsekov 1 až 3 musí obsahovať, ak nie je v tomto zákone ustanovené inak, </w:t>
            </w:r>
          </w:p>
          <w:p w:rsidR="00D43459" w:rsidRPr="00C637F5" w:rsidP="00D43459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 </w:t>
            </w:r>
          </w:p>
          <w:p w:rsidR="00D43459" w:rsidRPr="00C637F5" w:rsidP="00D43459">
            <w:pPr>
              <w:bidi w:val="0"/>
              <w:rPr>
                <w:rFonts w:ascii="Times New Roman" w:hAnsi="Times New Roman"/>
              </w:rPr>
            </w:pPr>
          </w:p>
          <w:p w:rsidR="00D43459" w:rsidRPr="00C637F5" w:rsidP="00D43459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b) druh a rozsah zaobchádzania s liekmi a so zdravotníckymi pomôckami; ak ide o povolenie na výrobu </w:t>
            </w:r>
            <w:r>
              <w:rPr>
                <w:rFonts w:ascii="Times New Roman" w:hAnsi="Times New Roman"/>
              </w:rPr>
              <w:t xml:space="preserve">alebo dovoz </w:t>
            </w:r>
            <w:r w:rsidRPr="00C637F5">
              <w:rPr>
                <w:rFonts w:ascii="Times New Roman" w:hAnsi="Times New Roman"/>
              </w:rPr>
              <w:t xml:space="preserve">liekov a na výrobu skúšaných produktov a skúšaných liekov, musí žiadateľ uviesť druhy liekov, skúšaných produktov a skúšaných liekov, liekové formy, ktoré sa majú vyrábať alebo dovážať, </w:t>
            </w:r>
            <w:r>
              <w:rPr>
                <w:rFonts w:ascii="Times New Roman" w:hAnsi="Times New Roman"/>
              </w:rPr>
              <w:t xml:space="preserve">špecifikovať </w:t>
            </w:r>
            <w:r w:rsidRPr="00C637F5">
              <w:rPr>
                <w:rFonts w:ascii="Times New Roman" w:hAnsi="Times New Roman"/>
              </w:rPr>
              <w:t>operácie výroby alebo dovozu a špecifikovať výrobný proces, ak ide o inaktiváciu vírusových alebo nekonvenčných látok,</w:t>
            </w:r>
          </w:p>
          <w:p w:rsidR="00D43459" w:rsidRPr="00C637F5" w:rsidP="00D43459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 </w:t>
            </w:r>
          </w:p>
          <w:p w:rsidR="00D43459" w:rsidRPr="00C637F5" w:rsidP="00D43459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c) adresu umiestnenia prevádzkarne vrátane dokladov preukazujúcich existenciu právneho vzťahu  oprávňujúceho žiadateľa užívať priestory alebo doklad o vlastníctve priestorov, v ktorých bude umiestnená prevádzkareň; ak ide o povolenie na veľkodistribúciu liekov, aj vymedzenie územia, kde sa bude veľkodistribúcia liekov vykonávať,</w:t>
            </w:r>
          </w:p>
          <w:p w:rsidR="00D43459" w:rsidRPr="00C637F5" w:rsidP="00D43459">
            <w:pPr>
              <w:bidi w:val="0"/>
              <w:rPr>
                <w:rFonts w:ascii="Times New Roman" w:hAnsi="Times New Roman"/>
              </w:rPr>
            </w:pPr>
          </w:p>
          <w:p w:rsidR="00D43459" w:rsidRPr="00C637F5" w:rsidP="00D43459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d) deň začatia zaobchádzania s liekmi a so zdravotníckymi pomôckami,</w:t>
            </w:r>
          </w:p>
          <w:p w:rsidR="00D43459" w:rsidRPr="00C637F5" w:rsidP="00D43459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 </w:t>
            </w:r>
          </w:p>
          <w:p w:rsidR="00D43459" w:rsidRPr="00C637F5" w:rsidP="00D43459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e) doklad o odbornej spôsobilosti žiadateľa alebo jeho odborného zástupcu, ak bol ustanovený; ak ide o  vydanie povolenia na poskytovanie lekárenskej starostlivosti aj licenciu na výkon zdravotníckeho povolania</w:t>
            </w:r>
            <w:r>
              <w:rPr>
                <w:rStyle w:val="FootnoteReference"/>
                <w:rFonts w:ascii="Times New Roman" w:hAnsi="Times New Roman"/>
                <w:rtl w:val="0"/>
              </w:rPr>
              <w:footnoteReference w:id="4"/>
            </w:r>
            <w:r w:rsidRPr="00C637F5">
              <w:rPr>
                <w:rFonts w:ascii="Times New Roman" w:hAnsi="Times New Roman"/>
              </w:rPr>
              <w:t>) žiadateľa, ak žiadateľ ustanovuje odborného zástupcu, licenciu na výkon činnosti odborného zástupcu,</w:t>
            </w:r>
            <w:r w:rsidRPr="00C637F5">
              <w:rPr>
                <w:rFonts w:ascii="Times New Roman" w:hAnsi="Times New Roman"/>
                <w:vertAlign w:val="superscript"/>
              </w:rPr>
              <w:t>9</w:t>
            </w:r>
            <w:r w:rsidRPr="00C637F5">
              <w:rPr>
                <w:rFonts w:ascii="Times New Roman" w:hAnsi="Times New Roman"/>
              </w:rPr>
              <w:t>)</w:t>
            </w:r>
          </w:p>
          <w:p w:rsidR="00D43459" w:rsidRPr="00C637F5" w:rsidP="00D43459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 </w:t>
            </w:r>
          </w:p>
          <w:p w:rsidR="00D43459" w:rsidRPr="00C637F5" w:rsidP="00D43459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f) </w:t>
            </w:r>
            <w:r>
              <w:rPr>
                <w:rFonts w:ascii="Times New Roman" w:hAnsi="Times New Roman"/>
              </w:rPr>
              <w:t>súhlasný</w:t>
            </w:r>
            <w:r w:rsidRPr="00C637F5">
              <w:rPr>
                <w:rFonts w:ascii="Times New Roman" w:hAnsi="Times New Roman"/>
              </w:rPr>
              <w:t xml:space="preserve"> posudok </w:t>
            </w:r>
          </w:p>
          <w:p w:rsidR="00D43459" w:rsidRPr="00C637F5" w:rsidP="00D43459">
            <w:pPr>
              <w:bidi w:val="0"/>
              <w:ind w:left="180" w:hanging="18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1. Štátneho ústavu pre kontrolu liečiv (ďalej len "štátny ústav") na materiálne a priestorové vybavenie žiadateľa o povolenie na zaobchádzanie s humánnymi liekmi a so zdravotníckymi pomôckami,</w:t>
            </w:r>
          </w:p>
          <w:p w:rsidR="00D43459" w:rsidRPr="00C637F5" w:rsidP="00D43459">
            <w:pPr>
              <w:bidi w:val="0"/>
              <w:rPr>
                <w:rFonts w:ascii="Times New Roman" w:hAnsi="Times New Roman"/>
              </w:rPr>
            </w:pPr>
          </w:p>
          <w:p w:rsidR="00D43459" w:rsidRPr="00C637F5" w:rsidP="00D43459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g) </w:t>
            </w:r>
            <w:r>
              <w:rPr>
                <w:rFonts w:ascii="Times New Roman" w:hAnsi="Times New Roman"/>
              </w:rPr>
              <w:t>súhlasný</w:t>
            </w:r>
            <w:r w:rsidRPr="00C637F5">
              <w:rPr>
                <w:rFonts w:ascii="Times New Roman" w:hAnsi="Times New Roman"/>
              </w:rPr>
              <w:t xml:space="preserve"> posudok príslušného orgánu štátnej správy na úseku verejného zdravotníctva (ďalej len  „orgán verejného zdravotníctva“) podľa osobitného predpisu,</w:t>
            </w:r>
            <w:r>
              <w:rPr>
                <w:rStyle w:val="FootnoteReference"/>
                <w:rFonts w:ascii="Times New Roman" w:hAnsi="Times New Roman"/>
                <w:rtl w:val="0"/>
              </w:rPr>
              <w:footnoteReference w:id="5"/>
            </w:r>
            <w:r w:rsidRPr="00C637F5">
              <w:rPr>
                <w:rFonts w:ascii="Times New Roman" w:hAnsi="Times New Roman"/>
              </w:rPr>
              <w:t>)</w:t>
            </w:r>
          </w:p>
          <w:p w:rsidR="00D43459" w:rsidRPr="00C637F5" w:rsidP="00D43459">
            <w:pPr>
              <w:bidi w:val="0"/>
              <w:rPr>
                <w:rFonts w:ascii="Times New Roman" w:hAnsi="Times New Roman"/>
              </w:rPr>
            </w:pPr>
          </w:p>
          <w:p w:rsidR="00D43459" w:rsidRPr="00C637F5" w:rsidP="00D43459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h) výpis z registra trestov žiadateľa o vydanie povolenia, osoby alebo osôb, ktoré sú štatutárnymi orgánmi a odborného zástupcu žiadateľa, ak bol ustanovený; ak ide o cudzinca s trvalým pobytom mimo územia Slovenskej republiky, výpis z registra trestov alebo iný rovnocenný doklad; výpis z registra trestov alebo iný rovnocenný doklad nesmie byť starší ako šesť mesiacov,</w:t>
            </w:r>
          </w:p>
          <w:p w:rsidR="00D43459" w:rsidRPr="00C637F5" w:rsidP="00D43459">
            <w:pPr>
              <w:bidi w:val="0"/>
              <w:rPr>
                <w:rFonts w:ascii="Times New Roman" w:hAnsi="Times New Roman"/>
              </w:rPr>
            </w:pPr>
          </w:p>
          <w:p w:rsidR="00D43459" w:rsidRPr="00C637F5" w:rsidP="00D43459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i) doklad o založení právnickej osoby alebo výpis z obchodného registra nie starší ako tri mesiace u právnickej osoby už zapísanej v obchodnom registri,</w:t>
            </w:r>
          </w:p>
          <w:p w:rsidR="00D43459" w:rsidRPr="00C637F5" w:rsidP="00D43459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 </w:t>
            </w:r>
          </w:p>
          <w:p w:rsidR="00D43459" w:rsidRPr="00C637F5" w:rsidP="00D43459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j) záväzné stanovisko obce</w:t>
            </w:r>
            <w:r>
              <w:rPr>
                <w:rStyle w:val="FootnoteReference"/>
                <w:rFonts w:ascii="Times New Roman" w:hAnsi="Times New Roman"/>
                <w:sz w:val="20"/>
                <w:szCs w:val="20"/>
                <w:rtl w:val="0"/>
              </w:rPr>
              <w:footnoteReference w:id="6"/>
            </w:r>
            <w:r w:rsidRPr="00C637F5">
              <w:rPr>
                <w:rFonts w:ascii="Times New Roman" w:hAnsi="Times New Roman"/>
              </w:rPr>
              <w:t>) k začatiu činnosti, ktorá je uvedená v žiadosti o vydanie povolenia  a k umiestneniu prevádzkarne,</w:t>
            </w:r>
          </w:p>
          <w:p w:rsidR="00D43459" w:rsidRPr="00C637F5" w:rsidP="00D43459">
            <w:pPr>
              <w:bidi w:val="0"/>
              <w:rPr>
                <w:rFonts w:ascii="Times New Roman" w:hAnsi="Times New Roman"/>
              </w:rPr>
            </w:pPr>
          </w:p>
          <w:p w:rsidR="00D43459" w:rsidRPr="00C637F5" w:rsidP="00D43459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k) pracovnú zmluvu odborného zástupcu, ak sa odborný zástupca ustanovuje.</w:t>
            </w:r>
          </w:p>
          <w:p w:rsidR="009D33DB" w:rsidRPr="00322AC2" w:rsidP="00255861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43459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43459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43459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586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25586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11</w:t>
            </w: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3</w:t>
            </w: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2</w:t>
            </w: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D733EB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Článok 1</w:t>
            </w:r>
            <w:r w:rsidRPr="00322AC2">
              <w:rPr>
                <w:rFonts w:ascii="Times New Roman" w:hAnsi="Times New Roman"/>
                <w:i/>
                <w:iCs/>
              </w:rPr>
              <w:t>1</w:t>
            </w:r>
          </w:p>
          <w:p w:rsidR="009D33DB" w:rsidRPr="00322AC2" w:rsidP="00012B52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1. Príslušný orgán vydá povolenie iba po overení presnosti údajov, ktoré poskytol žiadateľ v súlade s článkom 10 prostredníctvom vyšetrovania svojimi zástupcami.</w:t>
            </w:r>
          </w:p>
          <w:p w:rsidR="009D33DB" w:rsidRPr="00322AC2" w:rsidP="00012B52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012B52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3. Príslušný orgán členského štátu môže požadovať od žiadateľa ďalšie informácie týkajúce sa náležitostí, ktoré poskytol v súlade s článkom 10 ods. 1, predovš</w:t>
            </w:r>
            <w:r>
              <w:rPr>
                <w:rFonts w:ascii="Times New Roman" w:hAnsi="Times New Roman"/>
              </w:rPr>
              <w:t xml:space="preserve">etkým vrátane </w:t>
            </w:r>
            <w:r w:rsidRPr="00322AC2">
              <w:rPr>
                <w:rFonts w:ascii="Times New Roman" w:hAnsi="Times New Roman"/>
              </w:rPr>
              <w:t>informácií týkajúcich sa kvalifikovanej osoby v súlade s písm. e) článku 10</w:t>
            </w:r>
            <w:r>
              <w:rPr>
                <w:rFonts w:ascii="Times New Roman" w:hAnsi="Times New Roman"/>
              </w:rPr>
              <w:t xml:space="preserve"> </w:t>
            </w:r>
            <w:r w:rsidRPr="00322AC2">
              <w:rPr>
                <w:rFonts w:ascii="Times New Roman" w:hAnsi="Times New Roman"/>
              </w:rPr>
              <w:t>ods. 1. V prípade, že príslušný orgán uplatní toto právo, lehoty uvedené v odseku 2 sa pozastavia až dovtedy, pokiaľ nebudú poskytnuté ďalšie požadované údaje.</w:t>
            </w: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 w:rsidRPr="00322AC2" w:rsidP="00AC2552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2. Členské štáty vykonajú všetky príslušné opatrenia, aby sa zabezpečilo ukončenie postupu pri udelení povolenia do 90 dní odo dňa doručenia platnej žiadosti príslušnému orgánu.</w:t>
            </w: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>
            <w:pPr>
              <w:bidi w:val="0"/>
              <w:rPr>
                <w:rFonts w:ascii="Times New Roman" w:hAnsi="Times New Roman"/>
              </w:rPr>
            </w:pPr>
          </w:p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9D33DB" w:rsidRPr="00322AC2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29</w:t>
            </w: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a</w:t>
            </w: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b</w:t>
            </w: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c</w:t>
            </w: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d</w:t>
            </w: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e</w:t>
            </w: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P. f</w:t>
            </w: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8</w:t>
            </w: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2</w:t>
            </w: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D733EB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AC2552">
            <w:pPr>
              <w:pStyle w:val="PlainText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29</w:t>
            </w:r>
          </w:p>
          <w:p w:rsidR="009D33DB" w:rsidP="00AC2552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3DB" w:rsidRPr="00D733EB" w:rsidP="00AC2552">
            <w:pPr>
              <w:pStyle w:val="PlainText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3EB">
              <w:rPr>
                <w:rFonts w:ascii="Times New Roman" w:hAnsi="Times New Roman" w:cs="Times New Roman"/>
                <w:sz w:val="24"/>
                <w:szCs w:val="24"/>
              </w:rPr>
              <w:t>Osobitné podmienky na výrobu liekov</w:t>
            </w:r>
          </w:p>
          <w:p w:rsidR="009D33DB" w:rsidRPr="00D733EB" w:rsidP="00AC2552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3DB" w:rsidRPr="00D733EB" w:rsidP="00AC2552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3EB">
              <w:rPr>
                <w:rFonts w:ascii="Times New Roman" w:hAnsi="Times New Roman" w:cs="Times New Roman"/>
                <w:sz w:val="24"/>
                <w:szCs w:val="24"/>
              </w:rPr>
              <w:t>(1) Fyzická osoba a právnická  osoba môžu vyrábať lieky vtedy,</w:t>
            </w:r>
          </w:p>
          <w:p w:rsidR="009D33DB" w:rsidRPr="00D733EB" w:rsidP="00AC2552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3EB">
              <w:rPr>
                <w:rFonts w:ascii="Times New Roman" w:hAnsi="Times New Roman" w:cs="Times New Roman"/>
                <w:sz w:val="24"/>
                <w:szCs w:val="24"/>
              </w:rPr>
              <w:t>ak okrem splnenia podmienok uvedených v § 3 a 6 preukážu, že</w:t>
            </w:r>
          </w:p>
          <w:p w:rsidR="009D33DB" w:rsidRPr="00D733EB" w:rsidP="00AC2552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3DB" w:rsidRPr="00D733EB" w:rsidP="00AC2552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3EB">
              <w:rPr>
                <w:rFonts w:ascii="Times New Roman" w:hAnsi="Times New Roman" w:cs="Times New Roman"/>
                <w:sz w:val="24"/>
                <w:szCs w:val="24"/>
              </w:rPr>
              <w:t>a) výrobné priestory  spĺňajú hygienické požiadavky a požiadavky správnej výrobnej praxe,</w:t>
            </w:r>
          </w:p>
          <w:p w:rsidR="009D33DB" w:rsidRPr="00D733EB" w:rsidP="00AC2552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3EB">
              <w:rPr>
                <w:rFonts w:ascii="Times New Roman" w:hAnsi="Times New Roman" w:cs="Times New Roman"/>
                <w:sz w:val="24"/>
                <w:szCs w:val="24"/>
              </w:rPr>
              <w:t>b) majú  oddelenie  na  zhromažďovanie  a  spracovanie informácií o liekoch   uvedených  na trh a majú vlastné kontrolné</w:t>
            </w:r>
          </w:p>
          <w:p w:rsidR="009D33DB" w:rsidRPr="00D733EB" w:rsidP="00AC2552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3EB">
              <w:rPr>
                <w:rFonts w:ascii="Times New Roman" w:hAnsi="Times New Roman" w:cs="Times New Roman"/>
                <w:sz w:val="24"/>
                <w:szCs w:val="24"/>
              </w:rPr>
              <w:t xml:space="preserve">laboratórium alebo písomnú  zmluvu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r w:rsidRPr="00D733EB">
              <w:rPr>
                <w:rFonts w:ascii="Times New Roman" w:hAnsi="Times New Roman" w:cs="Times New Roman"/>
                <w:sz w:val="24"/>
                <w:szCs w:val="24"/>
              </w:rPr>
              <w:t>iným kontrolným</w:t>
            </w:r>
          </w:p>
          <w:p w:rsidR="009D33DB" w:rsidRPr="00D733EB" w:rsidP="00AC2552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3EB">
              <w:rPr>
                <w:rFonts w:ascii="Times New Roman" w:hAnsi="Times New Roman" w:cs="Times New Roman"/>
                <w:sz w:val="24"/>
                <w:szCs w:val="24"/>
              </w:rPr>
              <w:t>laboratóriom, ktoré schválil štátny ústav,</w:t>
            </w:r>
          </w:p>
          <w:p w:rsidR="009D33DB" w:rsidRPr="00D733EB" w:rsidP="00AC2552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3EB">
              <w:rPr>
                <w:rFonts w:ascii="Times New Roman" w:hAnsi="Times New Roman" w:cs="Times New Roman"/>
                <w:sz w:val="24"/>
                <w:szCs w:val="24"/>
              </w:rPr>
              <w:t>c) určili  odborného  zástupcu  zodpovedného  za  výrobu  liekov, ktorým  môže byť  fyzická osoba,  ktorá získala  vysokoškolské vzdelanie v odbore</w:t>
            </w:r>
          </w:p>
          <w:p w:rsidR="009D33DB" w:rsidRPr="00D733EB" w:rsidP="00AC2552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3EB">
              <w:rPr>
                <w:rFonts w:ascii="Times New Roman" w:hAnsi="Times New Roman" w:cs="Times New Roman"/>
                <w:sz w:val="24"/>
                <w:szCs w:val="24"/>
              </w:rPr>
              <w:t>1. farmácia a má prax najmenej dva roky vo výrobe liekov alebo získala špecializáciu v odbore farmaceutická technológia,</w:t>
            </w:r>
          </w:p>
          <w:p w:rsidR="009D33DB" w:rsidRPr="00D733EB" w:rsidP="00AC2552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3EB">
              <w:rPr>
                <w:rFonts w:ascii="Times New Roman" w:hAnsi="Times New Roman" w:cs="Times New Roman"/>
                <w:sz w:val="24"/>
                <w:szCs w:val="24"/>
              </w:rPr>
              <w:t>2. všeobecné  lekárstvo, veterinárske  lekárstvo, chémia alebo biológia a získala  špecializáciu  v odbore farmaceutické technologické postupy,</w:t>
            </w:r>
          </w:p>
          <w:p w:rsidR="009D33DB" w:rsidRPr="00D733EB" w:rsidP="00AC2552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3EB">
              <w:rPr>
                <w:rFonts w:ascii="Times New Roman" w:hAnsi="Times New Roman" w:cs="Times New Roman"/>
                <w:sz w:val="24"/>
                <w:szCs w:val="24"/>
              </w:rPr>
              <w:t>d) určili  odbornéh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 zástupcu   zodpovedného  za </w:t>
            </w:r>
            <w:r w:rsidRPr="00D733EB">
              <w:rPr>
                <w:rFonts w:ascii="Times New Roman" w:hAnsi="Times New Roman" w:cs="Times New Roman"/>
                <w:sz w:val="24"/>
                <w:szCs w:val="24"/>
              </w:rPr>
              <w:t>zabezpečovanie kvality liekov,  ktorým môže byť fyzická  osoba, ktorá získala vysokoškolské vzdelanie v odbore</w:t>
            </w:r>
          </w:p>
          <w:p w:rsidR="009D33DB" w:rsidRPr="00D733EB" w:rsidP="00AC2552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3EB">
              <w:rPr>
                <w:rFonts w:ascii="Times New Roman" w:hAnsi="Times New Roman" w:cs="Times New Roman"/>
                <w:sz w:val="24"/>
                <w:szCs w:val="24"/>
              </w:rPr>
              <w:t xml:space="preserve">1. farmácia  a má  prax najmenej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dva roky</w:t>
            </w:r>
            <w:r w:rsidRPr="00D733EB">
              <w:rPr>
                <w:rFonts w:ascii="Times New Roman" w:hAnsi="Times New Roman" w:cs="Times New Roman"/>
                <w:sz w:val="24"/>
                <w:szCs w:val="24"/>
              </w:rPr>
              <w:t xml:space="preserve">  v laboratóriu  na kontrolu  liekov  alebo získala špecializáciu  v  odbore farmaceutická kontrola a zabezpečovanie kvality liekov,</w:t>
            </w:r>
          </w:p>
          <w:p w:rsidR="009D33DB" w:rsidRPr="00D733EB" w:rsidP="00AC2552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3EB">
              <w:rPr>
                <w:rFonts w:ascii="Times New Roman" w:hAnsi="Times New Roman" w:cs="Times New Roman"/>
                <w:sz w:val="24"/>
                <w:szCs w:val="24"/>
              </w:rPr>
              <w:t>2. všeobecné  lekárstvo, veterinárske  lekárstvo, chémia alebo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3EB">
              <w:rPr>
                <w:rFonts w:ascii="Times New Roman" w:hAnsi="Times New Roman" w:cs="Times New Roman"/>
                <w:sz w:val="24"/>
                <w:szCs w:val="24"/>
              </w:rPr>
              <w:t xml:space="preserve"> biológia  a získala  špecializáciu v  odbore zabezpečovanie kvality liekov,</w:t>
            </w:r>
          </w:p>
          <w:p w:rsidR="009D33DB" w:rsidRPr="00D733EB" w:rsidP="00AC2552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3EB">
              <w:rPr>
                <w:rFonts w:ascii="Times New Roman" w:hAnsi="Times New Roman" w:cs="Times New Roman"/>
                <w:sz w:val="24"/>
                <w:szCs w:val="24"/>
              </w:rPr>
              <w:t>e) určili odborného zástupcu  zodpovedného za registráciu liekov, ktorým  môže byť  fyzická osoba,  ktorá získala  vysokoškolské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3EB">
              <w:rPr>
                <w:rFonts w:ascii="Times New Roman" w:hAnsi="Times New Roman" w:cs="Times New Roman"/>
                <w:sz w:val="24"/>
                <w:szCs w:val="24"/>
              </w:rPr>
              <w:t>vzdelanie v odbore farmácia, všeobecné lekárstvo, veterinárske lekárstvo, chémia alebo biológia,</w:t>
            </w:r>
          </w:p>
          <w:p w:rsidR="009D33DB" w:rsidP="00AC2552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3DB" w:rsidRPr="00D733EB" w:rsidP="00AC2552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3EB">
              <w:rPr>
                <w:rFonts w:ascii="Times New Roman" w:hAnsi="Times New Roman" w:cs="Times New Roman"/>
                <w:sz w:val="24"/>
                <w:szCs w:val="24"/>
              </w:rPr>
              <w:t>f) určili  najmenej  jedného  odborného  zástupcu zodpovedného za výrobu,  zabezpečovanie kvality  a registráciu  lieku, ak  ide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3EB">
              <w:rPr>
                <w:rFonts w:ascii="Times New Roman" w:hAnsi="Times New Roman" w:cs="Times New Roman"/>
                <w:sz w:val="24"/>
                <w:szCs w:val="24"/>
              </w:rPr>
              <w:t xml:space="preserve"> o výrobu  uvedenú v  odseku 3  písm. e), ktorý  spĺňa niektorú</w:t>
            </w:r>
          </w:p>
          <w:p w:rsidR="009D33DB" w:rsidRPr="00D733EB" w:rsidP="00AC2552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3EB">
              <w:rPr>
                <w:rFonts w:ascii="Times New Roman" w:hAnsi="Times New Roman" w:cs="Times New Roman"/>
                <w:sz w:val="24"/>
                <w:szCs w:val="24"/>
              </w:rPr>
              <w:t>z kvalifikačných požiadaviek uvedených v písmene d).</w:t>
            </w:r>
          </w:p>
          <w:p w:rsidR="009D33DB" w:rsidP="00AC2552">
            <w:pPr>
              <w:bidi w:val="0"/>
              <w:rPr>
                <w:rFonts w:ascii="Times New Roman" w:hAnsi="Times New Roman"/>
              </w:rPr>
            </w:pPr>
          </w:p>
          <w:p w:rsidR="009D33DB" w:rsidRPr="00437353" w:rsidP="00AC2552">
            <w:pPr>
              <w:pStyle w:val="Styl1"/>
              <w:numPr>
                <w:numId w:val="2"/>
              </w:numPr>
              <w:tabs>
                <w:tab w:val="num" w:pos="360"/>
                <w:tab w:val="clear" w:pos="567"/>
                <w:tab w:val="clear" w:pos="709"/>
                <w:tab w:val="clear" w:pos="720"/>
              </w:tabs>
              <w:bidi w:val="0"/>
              <w:ind w:left="360"/>
              <w:jc w:val="left"/>
              <w:rPr>
                <w:rFonts w:ascii="Times New Roman" w:hAnsi="Times New Roman"/>
              </w:rPr>
            </w:pPr>
            <w:r w:rsidRPr="00437353">
              <w:rPr>
                <w:rFonts w:ascii="Times New Roman" w:hAnsi="Times New Roman"/>
              </w:rPr>
              <w:t>V § 8 sa za odsek 1 vkladá nový odsek 2, ktorý znie:</w:t>
            </w:r>
          </w:p>
          <w:p w:rsidR="009D33DB" w:rsidP="00AC2552">
            <w:pPr>
              <w:pStyle w:val="Styl1"/>
              <w:tabs>
                <w:tab w:val="clear" w:pos="567"/>
                <w:tab w:val="clear" w:pos="709"/>
              </w:tabs>
              <w:bidi w:val="0"/>
              <w:jc w:val="left"/>
              <w:rPr>
                <w:rFonts w:ascii="Times New Roman" w:hAnsi="Times New Roman"/>
              </w:rPr>
            </w:pPr>
          </w:p>
          <w:p w:rsidR="009D33DB" w:rsidRPr="00D733EB" w:rsidP="005759A2">
            <w:pPr>
              <w:pStyle w:val="Styl1"/>
              <w:tabs>
                <w:tab w:val="clear" w:pos="567"/>
                <w:tab w:val="clear" w:pos="709"/>
              </w:tabs>
              <w:bidi w:val="0"/>
              <w:jc w:val="left"/>
              <w:rPr>
                <w:rFonts w:ascii="Times New Roman" w:hAnsi="Times New Roman"/>
              </w:rPr>
            </w:pPr>
            <w:r w:rsidRPr="00DA128B">
              <w:rPr>
                <w:rFonts w:ascii="Times New Roman" w:hAnsi="Times New Roman"/>
              </w:rPr>
              <w:t xml:space="preserve">„(2) Orgán, ktorý rozhoduje o vydaní povolenia na výrobu liekov a povolenia na veľkodistribúciu liekov, </w:t>
            </w:r>
            <w:r>
              <w:rPr>
                <w:rFonts w:ascii="Times New Roman" w:hAnsi="Times New Roman"/>
              </w:rPr>
              <w:t xml:space="preserve">rozhodne </w:t>
            </w:r>
            <w:r w:rsidRPr="00DA128B">
              <w:rPr>
                <w:rFonts w:ascii="Times New Roman" w:hAnsi="Times New Roman"/>
              </w:rPr>
              <w:t>do 90 dní od prijatia žiadosti. Ak držiteľ povolenia na výrobu liekov a</w:t>
            </w:r>
            <w:r>
              <w:rPr>
                <w:rFonts w:ascii="Times New Roman" w:hAnsi="Times New Roman"/>
              </w:rPr>
              <w:t xml:space="preserve">lebo </w:t>
            </w:r>
            <w:r w:rsidRPr="00DA128B">
              <w:rPr>
                <w:rFonts w:ascii="Times New Roman" w:hAnsi="Times New Roman"/>
              </w:rPr>
              <w:t>povolenia na veľkodistribúciu liekov požiada o zmenu údajov uvedených v povolení, lehota na vydanie rozhodnutia o tejto žiadosti je 30 dní od prijatia žiadosti</w:t>
            </w:r>
            <w:r>
              <w:rPr>
                <w:rFonts w:ascii="Times New Roman" w:hAnsi="Times New Roman"/>
              </w:rPr>
              <w:t xml:space="preserve">; ak ide </w:t>
            </w:r>
            <w:r w:rsidRPr="00DA128B">
              <w:rPr>
                <w:rFonts w:ascii="Times New Roman" w:hAnsi="Times New Roman"/>
              </w:rPr>
              <w:t>o zmenu viac ako troch údajov v povolení sa lehota môže predĺžiť na 90 dní. Orgán, ktorý rozhoduje o vydaní povolenia na výrobu liekov a</w:t>
            </w:r>
            <w:r>
              <w:rPr>
                <w:rFonts w:ascii="Times New Roman" w:hAnsi="Times New Roman"/>
              </w:rPr>
              <w:t xml:space="preserve">lebo </w:t>
            </w:r>
            <w:r w:rsidRPr="00DA128B">
              <w:rPr>
                <w:rFonts w:ascii="Times New Roman" w:hAnsi="Times New Roman"/>
              </w:rPr>
              <w:t>povolenia na veľkodistribúciu liekov môže písomne požiadať o doplnenie žiadosti vrátane pripojenej dokumentácie, ak žiadosť neobsahuje náležitosti podľa § 7 ods. 3; v takom prípade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AC255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12</w:t>
            </w: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C255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AC255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2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AC2552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i/>
                <w:iCs/>
              </w:rPr>
            </w:pPr>
            <w:r w:rsidRPr="00322AC2">
              <w:rPr>
                <w:rFonts w:ascii="Times New Roman" w:hAnsi="Times New Roman"/>
                <w:i/>
                <w:iCs/>
              </w:rPr>
              <w:t>Článok 12</w:t>
            </w:r>
          </w:p>
          <w:p w:rsidR="009D33DB" w:rsidRPr="00322AC2" w:rsidP="00012B52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</w:p>
          <w:p w:rsidR="009D33DB" w:rsidRPr="00322AC2" w:rsidP="00012B52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1. S cieľom zabezpečiť splnenie požiadaviek ustanovených v článku 10 sa povolenie môže udeli</w:t>
            </w:r>
            <w:r>
              <w:rPr>
                <w:rFonts w:ascii="Times New Roman" w:hAnsi="Times New Roman"/>
              </w:rPr>
              <w:t xml:space="preserve">ť </w:t>
            </w:r>
            <w:r w:rsidRPr="00322AC2">
              <w:rPr>
                <w:rFonts w:ascii="Times New Roman" w:hAnsi="Times New Roman"/>
              </w:rPr>
              <w:t>podmienečne v prípade, že sa splnia určité záväzky stanovené buď v čase udelenia povolenia, alebo v neskoršom termíne.</w:t>
            </w:r>
          </w:p>
          <w:p w:rsidR="009D33DB" w:rsidRPr="00322AC2" w:rsidP="00012B52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012B52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2. Povolenie sa vzťahuje iba na priestory špecifikované</w:t>
            </w:r>
            <w:r>
              <w:rPr>
                <w:rFonts w:ascii="Times New Roman" w:hAnsi="Times New Roman"/>
              </w:rPr>
              <w:t xml:space="preserve"> </w:t>
            </w:r>
            <w:r w:rsidRPr="00322AC2">
              <w:rPr>
                <w:rFonts w:ascii="Times New Roman" w:hAnsi="Times New Roman"/>
              </w:rPr>
              <w:t>v žiadosti a na druhy liekov a farmaceutické formy špecifikované v tejto žiadosti v súlade s písm. a) článku 10 ods. 1.</w:t>
            </w:r>
          </w:p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E7102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2</w:t>
            </w: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E71027">
            <w:pPr>
              <w:pStyle w:val="PlainText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3DB" w:rsidP="00E71027">
            <w:pPr>
              <w:pStyle w:val="PlainText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3DB" w:rsidP="00E71027">
            <w:pPr>
              <w:pStyle w:val="PlainText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3DB" w:rsidP="00E71027">
            <w:pPr>
              <w:pStyle w:val="PlainText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3DB" w:rsidP="00E71027">
            <w:pPr>
              <w:pStyle w:val="PlainText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3DB" w:rsidRPr="00E71027" w:rsidP="00E71027">
            <w:pPr>
              <w:pStyle w:val="PlainText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27">
              <w:rPr>
                <w:rFonts w:ascii="Times New Roman" w:hAnsi="Times New Roman" w:cs="Times New Roman"/>
                <w:sz w:val="24"/>
                <w:szCs w:val="24"/>
              </w:rPr>
              <w:t>§ 9</w:t>
            </w:r>
          </w:p>
          <w:p w:rsidR="009D33DB" w:rsidRPr="00E71027" w:rsidP="00E71027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3DB" w:rsidRPr="00E71027" w:rsidP="00E71027">
            <w:pPr>
              <w:pStyle w:val="PlainText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27">
              <w:rPr>
                <w:rFonts w:ascii="Times New Roman" w:hAnsi="Times New Roman" w:cs="Times New Roman"/>
                <w:sz w:val="24"/>
                <w:szCs w:val="24"/>
              </w:rPr>
              <w:t>Zmeny údajov uvedených v povolení</w:t>
            </w:r>
          </w:p>
          <w:p w:rsidR="009D33DB" w:rsidRPr="00E71027" w:rsidP="00E71027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3DB" w:rsidRPr="00E71027" w:rsidP="00E71027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027">
              <w:rPr>
                <w:rFonts w:ascii="Times New Roman" w:hAnsi="Times New Roman" w:cs="Times New Roman"/>
                <w:sz w:val="24"/>
                <w:szCs w:val="24"/>
              </w:rPr>
              <w:t>(1) Orgány  uvedené v  § 8   ods. 1  môžu na  základe žiadosti</w:t>
            </w:r>
          </w:p>
          <w:p w:rsidR="009D33DB" w:rsidRPr="00E71027" w:rsidP="00E71027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027">
              <w:rPr>
                <w:rFonts w:ascii="Times New Roman" w:hAnsi="Times New Roman" w:cs="Times New Roman"/>
                <w:sz w:val="24"/>
                <w:szCs w:val="24"/>
              </w:rPr>
              <w:t>držiteľa povolenia vyznačiť zmenu  údajov uvedených v povolení, 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27">
              <w:rPr>
                <w:rFonts w:ascii="Times New Roman" w:hAnsi="Times New Roman" w:cs="Times New Roman"/>
                <w:sz w:val="24"/>
                <w:szCs w:val="24"/>
              </w:rPr>
              <w:t>ide o  zmenu mena a  priezviska a miesta  trvalého pobytu držiteľa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27">
              <w:rPr>
                <w:rFonts w:ascii="Times New Roman" w:hAnsi="Times New Roman" w:cs="Times New Roman"/>
                <w:sz w:val="24"/>
                <w:szCs w:val="24"/>
              </w:rPr>
              <w:t>povolenia  alebo odborného  zástupcu,  ak  bol ustanovený,  ako aj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27">
              <w:rPr>
                <w:rFonts w:ascii="Times New Roman" w:hAnsi="Times New Roman" w:cs="Times New Roman"/>
                <w:sz w:val="24"/>
                <w:szCs w:val="24"/>
              </w:rPr>
              <w:t>zmenu sídla právnickej osoby, mena a priezviska osoby alebo osôb,</w:t>
            </w:r>
          </w:p>
          <w:p w:rsidR="009D33DB" w:rsidRPr="00E71027" w:rsidP="00E71027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027">
              <w:rPr>
                <w:rFonts w:ascii="Times New Roman" w:hAnsi="Times New Roman" w:cs="Times New Roman"/>
                <w:sz w:val="24"/>
                <w:szCs w:val="24"/>
              </w:rPr>
              <w:t>ktoré sú jej štatutárnymi orgánmi.</w:t>
            </w:r>
          </w:p>
          <w:p w:rsidR="009D33DB" w:rsidRPr="00E71027" w:rsidP="00E71027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3DB" w:rsidRPr="00E71027" w:rsidP="00E71027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027">
              <w:rPr>
                <w:rFonts w:ascii="Times New Roman" w:hAnsi="Times New Roman" w:cs="Times New Roman"/>
                <w:sz w:val="24"/>
                <w:szCs w:val="24"/>
              </w:rPr>
              <w:t xml:space="preserve"> (2) Oznámenie  nového druhu  a rozsahu  zaobchádzania s liekmi</w:t>
            </w:r>
          </w:p>
          <w:p w:rsidR="009D33DB" w:rsidRPr="00E71027" w:rsidP="00E71027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027">
              <w:rPr>
                <w:rFonts w:ascii="Times New Roman" w:hAnsi="Times New Roman" w:cs="Times New Roman"/>
                <w:sz w:val="24"/>
                <w:szCs w:val="24"/>
              </w:rPr>
              <w:t>a so  zdravotníckymi  pomôckami,  zmeny  osoby  odborného zástupcu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27">
              <w:rPr>
                <w:rFonts w:ascii="Times New Roman" w:hAnsi="Times New Roman" w:cs="Times New Roman"/>
                <w:sz w:val="24"/>
                <w:szCs w:val="24"/>
              </w:rPr>
              <w:t>a nového  miesta výkonu  činnosti nie  je zmenou  údajov uvedených</w:t>
            </w:r>
          </w:p>
          <w:p w:rsidR="009D33DB" w:rsidRPr="00E71027" w:rsidP="00E71027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027">
              <w:rPr>
                <w:rFonts w:ascii="Times New Roman" w:hAnsi="Times New Roman" w:cs="Times New Roman"/>
                <w:sz w:val="24"/>
                <w:szCs w:val="24"/>
              </w:rPr>
              <w:t>v povolení  (odsek  1).  Žiadateľ  je  povinný  podať novú žiadosť</w:t>
            </w:r>
          </w:p>
          <w:p w:rsidR="009D33DB" w:rsidRPr="00E71027" w:rsidP="00E71027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027">
              <w:rPr>
                <w:rFonts w:ascii="Times New Roman" w:hAnsi="Times New Roman" w:cs="Times New Roman"/>
                <w:sz w:val="24"/>
                <w:szCs w:val="24"/>
              </w:rPr>
              <w:t>o vydanie  povolenia  a  súčasne  požiadať  o  zrušenie  pôvodného</w:t>
            </w:r>
          </w:p>
          <w:p w:rsidR="009D33DB" w:rsidRPr="00E71027" w:rsidP="00E71027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027">
              <w:rPr>
                <w:rFonts w:ascii="Times New Roman" w:hAnsi="Times New Roman" w:cs="Times New Roman"/>
                <w:sz w:val="24"/>
                <w:szCs w:val="24"/>
              </w:rPr>
              <w:t>povolenia. Ak ide o zmenu  osoby odborného zástupcu, k žiadosti 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27">
              <w:rPr>
                <w:rFonts w:ascii="Times New Roman" w:hAnsi="Times New Roman" w:cs="Times New Roman"/>
                <w:sz w:val="24"/>
                <w:szCs w:val="24"/>
              </w:rPr>
              <w:t>prikladá len  doklad, ktorý sa vzťahuje  na osobu nového odborného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27">
              <w:rPr>
                <w:rFonts w:ascii="Times New Roman" w:hAnsi="Times New Roman" w:cs="Times New Roman"/>
                <w:sz w:val="24"/>
                <w:szCs w:val="24"/>
              </w:rPr>
              <w:t>zástupcu, a  čestné vyhlásenie žiadateľa, že  sa nezmenili ostatné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27">
              <w:rPr>
                <w:rFonts w:ascii="Times New Roman" w:hAnsi="Times New Roman" w:cs="Times New Roman"/>
                <w:sz w:val="24"/>
                <w:szCs w:val="24"/>
              </w:rPr>
              <w:t>údaje, na ktorých základe sa vydalo pôvodné povolenie.</w:t>
            </w:r>
          </w:p>
          <w:p w:rsidR="009D33DB" w:rsidRPr="00E71027" w:rsidP="00E71027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3DB" w:rsidRPr="00E71027" w:rsidP="00E71027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E71027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3E0588">
            <w:pPr>
              <w:bidi w:val="0"/>
              <w:rPr>
                <w:rFonts w:ascii="Times New Roman" w:hAnsi="Times New Roman"/>
              </w:rPr>
            </w:pPr>
          </w:p>
          <w:p w:rsidR="009D33DB" w:rsidP="003E0588">
            <w:pPr>
              <w:bidi w:val="0"/>
              <w:rPr>
                <w:rFonts w:ascii="Times New Roman" w:hAnsi="Times New Roman"/>
              </w:rPr>
            </w:pPr>
          </w:p>
          <w:p w:rsidR="009D33DB" w:rsidP="003E0588">
            <w:pPr>
              <w:bidi w:val="0"/>
              <w:rPr>
                <w:rFonts w:ascii="Times New Roman" w:hAnsi="Times New Roman"/>
              </w:rPr>
            </w:pPr>
          </w:p>
          <w:p w:rsidR="009D33DB" w:rsidP="003E0588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  <w:p w:rsidR="009D33DB" w:rsidP="003E0588">
            <w:pPr>
              <w:bidi w:val="0"/>
              <w:rPr>
                <w:rFonts w:ascii="Times New Roman" w:hAnsi="Times New Roman"/>
              </w:rPr>
            </w:pPr>
          </w:p>
          <w:p w:rsidR="009D33DB" w:rsidP="003E0588">
            <w:pPr>
              <w:bidi w:val="0"/>
              <w:rPr>
                <w:rFonts w:ascii="Times New Roman" w:hAnsi="Times New Roman"/>
              </w:rPr>
            </w:pPr>
          </w:p>
          <w:p w:rsidR="009D33DB" w:rsidP="003E0588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a</w:t>
            </w:r>
          </w:p>
          <w:p w:rsidR="009D33DB" w:rsidP="003E0588">
            <w:pPr>
              <w:bidi w:val="0"/>
              <w:rPr>
                <w:rFonts w:ascii="Times New Roman" w:hAnsi="Times New Roman"/>
              </w:rPr>
            </w:pPr>
          </w:p>
          <w:p w:rsidR="009D33DB" w:rsidP="003E0588">
            <w:pPr>
              <w:bidi w:val="0"/>
              <w:rPr>
                <w:rFonts w:ascii="Times New Roman" w:hAnsi="Times New Roman"/>
              </w:rPr>
            </w:pPr>
          </w:p>
          <w:p w:rsidR="009D33DB" w:rsidP="003E0588">
            <w:pPr>
              <w:bidi w:val="0"/>
              <w:rPr>
                <w:rFonts w:ascii="Times New Roman" w:hAnsi="Times New Roman"/>
              </w:rPr>
            </w:pPr>
          </w:p>
          <w:p w:rsidR="009D33DB" w:rsidP="003E0588">
            <w:pPr>
              <w:bidi w:val="0"/>
              <w:rPr>
                <w:rFonts w:ascii="Times New Roman" w:hAnsi="Times New Roman"/>
              </w:rPr>
            </w:pPr>
          </w:p>
          <w:p w:rsidR="009B4326" w:rsidP="003E0588">
            <w:pPr>
              <w:bidi w:val="0"/>
              <w:rPr>
                <w:rFonts w:ascii="Times New Roman" w:hAnsi="Times New Roman"/>
              </w:rPr>
            </w:pPr>
          </w:p>
          <w:p w:rsidR="009D33DB" w:rsidP="003E0588">
            <w:pPr>
              <w:bidi w:val="0"/>
              <w:rPr>
                <w:rFonts w:ascii="Times New Roman" w:hAnsi="Times New Roman"/>
              </w:rPr>
            </w:pPr>
          </w:p>
          <w:p w:rsidR="009D33DB" w:rsidP="003E0588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b</w:t>
            </w:r>
          </w:p>
          <w:p w:rsidR="009D33DB" w:rsidP="003E0588">
            <w:pPr>
              <w:bidi w:val="0"/>
              <w:rPr>
                <w:rFonts w:ascii="Times New Roman" w:hAnsi="Times New Roman"/>
              </w:rPr>
            </w:pPr>
          </w:p>
          <w:p w:rsidR="009D33DB" w:rsidP="003E0588">
            <w:pPr>
              <w:bidi w:val="0"/>
              <w:rPr>
                <w:rFonts w:ascii="Times New Roman" w:hAnsi="Times New Roman"/>
              </w:rPr>
            </w:pPr>
          </w:p>
          <w:p w:rsidR="009B4326" w:rsidP="003E0588">
            <w:pPr>
              <w:bidi w:val="0"/>
              <w:rPr>
                <w:rFonts w:ascii="Times New Roman" w:hAnsi="Times New Roman"/>
              </w:rPr>
            </w:pPr>
          </w:p>
          <w:p w:rsidR="009B4326" w:rsidP="003E0588">
            <w:pPr>
              <w:bidi w:val="0"/>
              <w:rPr>
                <w:rFonts w:ascii="Times New Roman" w:hAnsi="Times New Roman"/>
              </w:rPr>
            </w:pPr>
          </w:p>
          <w:p w:rsidR="009B4326" w:rsidP="003E0588">
            <w:pPr>
              <w:bidi w:val="0"/>
              <w:rPr>
                <w:rFonts w:ascii="Times New Roman" w:hAnsi="Times New Roman"/>
              </w:rPr>
            </w:pPr>
          </w:p>
          <w:p w:rsidR="009B4326" w:rsidP="003E0588">
            <w:pPr>
              <w:bidi w:val="0"/>
              <w:rPr>
                <w:rFonts w:ascii="Times New Roman" w:hAnsi="Times New Roman"/>
              </w:rPr>
            </w:pPr>
          </w:p>
          <w:p w:rsidR="009B4326" w:rsidP="003E0588">
            <w:pPr>
              <w:bidi w:val="0"/>
              <w:rPr>
                <w:rFonts w:ascii="Times New Roman" w:hAnsi="Times New Roman"/>
              </w:rPr>
            </w:pPr>
          </w:p>
          <w:p w:rsidR="009B4326" w:rsidP="003E0588">
            <w:pPr>
              <w:bidi w:val="0"/>
              <w:rPr>
                <w:rFonts w:ascii="Times New Roman" w:hAnsi="Times New Roman"/>
              </w:rPr>
            </w:pPr>
          </w:p>
          <w:p w:rsidR="009B4326" w:rsidP="003E0588">
            <w:pPr>
              <w:bidi w:val="0"/>
              <w:rPr>
                <w:rFonts w:ascii="Times New Roman" w:hAnsi="Times New Roman"/>
              </w:rPr>
            </w:pPr>
          </w:p>
          <w:p w:rsidR="009B4326" w:rsidP="003E0588">
            <w:pPr>
              <w:bidi w:val="0"/>
              <w:rPr>
                <w:rFonts w:ascii="Times New Roman" w:hAnsi="Times New Roman"/>
              </w:rPr>
            </w:pPr>
          </w:p>
          <w:p w:rsidR="009D33DB" w:rsidP="003E0588">
            <w:pPr>
              <w:bidi w:val="0"/>
              <w:rPr>
                <w:rFonts w:ascii="Times New Roman" w:hAnsi="Times New Roman"/>
              </w:rPr>
            </w:pPr>
          </w:p>
          <w:p w:rsidR="009D33DB" w:rsidP="003E0588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c</w:t>
            </w:r>
          </w:p>
          <w:p w:rsidR="009D33DB" w:rsidP="003E0588">
            <w:pPr>
              <w:bidi w:val="0"/>
              <w:rPr>
                <w:rFonts w:ascii="Times New Roman" w:hAnsi="Times New Roman"/>
              </w:rPr>
            </w:pPr>
          </w:p>
          <w:p w:rsidR="009D33DB" w:rsidP="003E0588">
            <w:pPr>
              <w:bidi w:val="0"/>
              <w:rPr>
                <w:rFonts w:ascii="Times New Roman" w:hAnsi="Times New Roman"/>
              </w:rPr>
            </w:pPr>
          </w:p>
          <w:p w:rsidR="009D33DB" w:rsidP="003E0588">
            <w:pPr>
              <w:bidi w:val="0"/>
              <w:rPr>
                <w:rFonts w:ascii="Times New Roman" w:hAnsi="Times New Roman"/>
              </w:rPr>
            </w:pPr>
          </w:p>
          <w:p w:rsidR="009D33DB" w:rsidP="003E0588">
            <w:pPr>
              <w:bidi w:val="0"/>
              <w:rPr>
                <w:rFonts w:ascii="Times New Roman" w:hAnsi="Times New Roman"/>
              </w:rPr>
            </w:pPr>
          </w:p>
          <w:p w:rsidR="009D33DB" w:rsidP="003E0588">
            <w:pPr>
              <w:bidi w:val="0"/>
              <w:rPr>
                <w:rFonts w:ascii="Times New Roman" w:hAnsi="Times New Roman"/>
              </w:rPr>
            </w:pPr>
          </w:p>
          <w:p w:rsidR="009D33DB" w:rsidP="003E0588">
            <w:pPr>
              <w:bidi w:val="0"/>
              <w:rPr>
                <w:rFonts w:ascii="Times New Roman" w:hAnsi="Times New Roman"/>
              </w:rPr>
            </w:pPr>
          </w:p>
          <w:p w:rsidR="009D33DB" w:rsidP="003E0588">
            <w:pPr>
              <w:bidi w:val="0"/>
              <w:rPr>
                <w:rFonts w:ascii="Times New Roman" w:hAnsi="Times New Roman"/>
              </w:rPr>
            </w:pPr>
          </w:p>
          <w:p w:rsidR="009D33DB" w:rsidP="003E0588">
            <w:pPr>
              <w:bidi w:val="0"/>
              <w:rPr>
                <w:rFonts w:ascii="Times New Roman" w:hAnsi="Times New Roman"/>
              </w:rPr>
            </w:pPr>
          </w:p>
          <w:p w:rsidR="009D33DB" w:rsidP="003E0588">
            <w:pPr>
              <w:bidi w:val="0"/>
              <w:rPr>
                <w:rFonts w:ascii="Times New Roman" w:hAnsi="Times New Roman"/>
              </w:rPr>
            </w:pPr>
          </w:p>
          <w:p w:rsidR="005D0833" w:rsidP="003E0588">
            <w:pPr>
              <w:bidi w:val="0"/>
              <w:rPr>
                <w:rFonts w:ascii="Times New Roman" w:hAnsi="Times New Roman"/>
              </w:rPr>
            </w:pPr>
          </w:p>
          <w:p w:rsidR="005D0833" w:rsidP="003E0588">
            <w:pPr>
              <w:bidi w:val="0"/>
              <w:rPr>
                <w:rFonts w:ascii="Times New Roman" w:hAnsi="Times New Roman"/>
              </w:rPr>
            </w:pPr>
          </w:p>
          <w:p w:rsidR="005D0833" w:rsidP="003E0588">
            <w:pPr>
              <w:bidi w:val="0"/>
              <w:rPr>
                <w:rFonts w:ascii="Times New Roman" w:hAnsi="Times New Roman"/>
              </w:rPr>
            </w:pPr>
          </w:p>
          <w:p w:rsidR="005D0833" w:rsidP="003E0588">
            <w:pPr>
              <w:bidi w:val="0"/>
              <w:rPr>
                <w:rFonts w:ascii="Times New Roman" w:hAnsi="Times New Roman"/>
              </w:rPr>
            </w:pPr>
          </w:p>
          <w:p w:rsidR="005D0833" w:rsidP="003E0588">
            <w:pPr>
              <w:bidi w:val="0"/>
              <w:rPr>
                <w:rFonts w:ascii="Times New Roman" w:hAnsi="Times New Roman"/>
              </w:rPr>
            </w:pPr>
          </w:p>
          <w:p w:rsidR="005D0833" w:rsidP="003E0588">
            <w:pPr>
              <w:bidi w:val="0"/>
              <w:rPr>
                <w:rFonts w:ascii="Times New Roman" w:hAnsi="Times New Roman"/>
              </w:rPr>
            </w:pPr>
          </w:p>
          <w:p w:rsidR="005D0833" w:rsidP="003E0588">
            <w:pPr>
              <w:bidi w:val="0"/>
              <w:rPr>
                <w:rFonts w:ascii="Times New Roman" w:hAnsi="Times New Roman"/>
              </w:rPr>
            </w:pPr>
          </w:p>
          <w:p w:rsidR="005D0833" w:rsidP="003E0588">
            <w:pPr>
              <w:bidi w:val="0"/>
              <w:rPr>
                <w:rFonts w:ascii="Times New Roman" w:hAnsi="Times New Roman"/>
              </w:rPr>
            </w:pPr>
          </w:p>
          <w:p w:rsidR="005D0833" w:rsidP="003E0588">
            <w:pPr>
              <w:bidi w:val="0"/>
              <w:rPr>
                <w:rFonts w:ascii="Times New Roman" w:hAnsi="Times New Roman"/>
              </w:rPr>
            </w:pPr>
          </w:p>
          <w:p w:rsidR="005D0833" w:rsidP="003E0588">
            <w:pPr>
              <w:bidi w:val="0"/>
              <w:rPr>
                <w:rFonts w:ascii="Times New Roman" w:hAnsi="Times New Roman"/>
              </w:rPr>
            </w:pPr>
          </w:p>
          <w:p w:rsidR="005D0833" w:rsidP="003E0588">
            <w:pPr>
              <w:bidi w:val="0"/>
              <w:rPr>
                <w:rFonts w:ascii="Times New Roman" w:hAnsi="Times New Roman"/>
              </w:rPr>
            </w:pPr>
          </w:p>
          <w:p w:rsidR="005D0833" w:rsidP="003E0588">
            <w:pPr>
              <w:bidi w:val="0"/>
              <w:rPr>
                <w:rFonts w:ascii="Times New Roman" w:hAnsi="Times New Roman"/>
              </w:rPr>
            </w:pPr>
          </w:p>
          <w:p w:rsidR="005D0833" w:rsidP="003E0588">
            <w:pPr>
              <w:bidi w:val="0"/>
              <w:rPr>
                <w:rFonts w:ascii="Times New Roman" w:hAnsi="Times New Roman"/>
              </w:rPr>
            </w:pPr>
          </w:p>
          <w:p w:rsidR="005D0833" w:rsidP="003E0588">
            <w:pPr>
              <w:bidi w:val="0"/>
              <w:rPr>
                <w:rFonts w:ascii="Times New Roman" w:hAnsi="Times New Roman"/>
              </w:rPr>
            </w:pPr>
          </w:p>
          <w:p w:rsidR="005D0833" w:rsidP="003E0588">
            <w:pPr>
              <w:bidi w:val="0"/>
              <w:rPr>
                <w:rFonts w:ascii="Times New Roman" w:hAnsi="Times New Roman"/>
              </w:rPr>
            </w:pPr>
          </w:p>
          <w:p w:rsidR="005D0833" w:rsidP="003E0588">
            <w:pPr>
              <w:bidi w:val="0"/>
              <w:rPr>
                <w:rFonts w:ascii="Times New Roman" w:hAnsi="Times New Roman"/>
              </w:rPr>
            </w:pPr>
          </w:p>
          <w:p w:rsidR="005D0833" w:rsidP="003E0588">
            <w:pPr>
              <w:bidi w:val="0"/>
              <w:rPr>
                <w:rFonts w:ascii="Times New Roman" w:hAnsi="Times New Roman"/>
              </w:rPr>
            </w:pPr>
          </w:p>
          <w:p w:rsidR="005D0833" w:rsidP="003E0588">
            <w:pPr>
              <w:bidi w:val="0"/>
              <w:rPr>
                <w:rFonts w:ascii="Times New Roman" w:hAnsi="Times New Roman"/>
              </w:rPr>
            </w:pPr>
          </w:p>
          <w:p w:rsidR="005D0833" w:rsidP="003E0588">
            <w:pPr>
              <w:bidi w:val="0"/>
              <w:rPr>
                <w:rFonts w:ascii="Times New Roman" w:hAnsi="Times New Roman"/>
              </w:rPr>
            </w:pPr>
          </w:p>
          <w:p w:rsidR="005D0833" w:rsidP="003E0588">
            <w:pPr>
              <w:bidi w:val="0"/>
              <w:rPr>
                <w:rFonts w:ascii="Times New Roman" w:hAnsi="Times New Roman"/>
              </w:rPr>
            </w:pPr>
          </w:p>
          <w:p w:rsidR="005D0833" w:rsidP="003E0588">
            <w:pPr>
              <w:bidi w:val="0"/>
              <w:rPr>
                <w:rFonts w:ascii="Times New Roman" w:hAnsi="Times New Roman"/>
              </w:rPr>
            </w:pPr>
          </w:p>
          <w:p w:rsidR="005D0833" w:rsidP="003E0588">
            <w:pPr>
              <w:bidi w:val="0"/>
              <w:rPr>
                <w:rFonts w:ascii="Times New Roman" w:hAnsi="Times New Roman"/>
              </w:rPr>
            </w:pPr>
          </w:p>
          <w:p w:rsidR="005D0833" w:rsidP="003E0588">
            <w:pPr>
              <w:bidi w:val="0"/>
              <w:rPr>
                <w:rFonts w:ascii="Times New Roman" w:hAnsi="Times New Roman"/>
              </w:rPr>
            </w:pPr>
          </w:p>
          <w:p w:rsidR="009D33DB" w:rsidP="003E0588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d</w:t>
            </w:r>
          </w:p>
          <w:p w:rsidR="009D33DB" w:rsidP="003E0588">
            <w:pPr>
              <w:bidi w:val="0"/>
              <w:rPr>
                <w:rFonts w:ascii="Times New Roman" w:hAnsi="Times New Roman"/>
              </w:rPr>
            </w:pPr>
          </w:p>
          <w:p w:rsidR="009D33DB" w:rsidP="003E0588">
            <w:pPr>
              <w:bidi w:val="0"/>
              <w:rPr>
                <w:rFonts w:ascii="Times New Roman" w:hAnsi="Times New Roman"/>
              </w:rPr>
            </w:pPr>
          </w:p>
          <w:p w:rsidR="00D22BA4" w:rsidP="003E0588">
            <w:pPr>
              <w:bidi w:val="0"/>
              <w:rPr>
                <w:rFonts w:ascii="Times New Roman" w:hAnsi="Times New Roman"/>
              </w:rPr>
            </w:pPr>
          </w:p>
          <w:p w:rsidR="009D33DB" w:rsidP="003E0588">
            <w:pPr>
              <w:bidi w:val="0"/>
              <w:rPr>
                <w:rFonts w:ascii="Times New Roman" w:hAnsi="Times New Roman"/>
              </w:rPr>
            </w:pPr>
          </w:p>
          <w:p w:rsidR="009D33DB" w:rsidP="003E0588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e</w:t>
            </w:r>
          </w:p>
          <w:p w:rsidR="009D33DB" w:rsidP="003E0588">
            <w:pPr>
              <w:bidi w:val="0"/>
              <w:rPr>
                <w:rFonts w:ascii="Times New Roman" w:hAnsi="Times New Roman"/>
              </w:rPr>
            </w:pPr>
          </w:p>
          <w:p w:rsidR="009D33DB" w:rsidP="003E0588">
            <w:pPr>
              <w:bidi w:val="0"/>
              <w:rPr>
                <w:rFonts w:ascii="Times New Roman" w:hAnsi="Times New Roman"/>
              </w:rPr>
            </w:pPr>
          </w:p>
          <w:p w:rsidR="009D33DB" w:rsidP="003E0588">
            <w:pPr>
              <w:bidi w:val="0"/>
              <w:rPr>
                <w:rFonts w:ascii="Times New Roman" w:hAnsi="Times New Roman"/>
              </w:rPr>
            </w:pPr>
          </w:p>
          <w:p w:rsidR="009D33DB" w:rsidP="003E0588">
            <w:pPr>
              <w:bidi w:val="0"/>
              <w:rPr>
                <w:rFonts w:ascii="Times New Roman" w:hAnsi="Times New Roman"/>
              </w:rPr>
            </w:pPr>
          </w:p>
          <w:p w:rsidR="009D33DB" w:rsidP="003E0588">
            <w:pPr>
              <w:bidi w:val="0"/>
              <w:rPr>
                <w:rFonts w:ascii="Times New Roman" w:hAnsi="Times New Roman"/>
              </w:rPr>
            </w:pPr>
          </w:p>
          <w:p w:rsidR="009D33DB" w:rsidP="003E0588">
            <w:pPr>
              <w:bidi w:val="0"/>
              <w:rPr>
                <w:rFonts w:ascii="Times New Roman" w:hAnsi="Times New Roman"/>
              </w:rPr>
            </w:pPr>
          </w:p>
          <w:p w:rsidR="009D33DB" w:rsidP="003E0588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f</w:t>
            </w:r>
          </w:p>
          <w:p w:rsidR="009D33DB" w:rsidP="003E0588">
            <w:pPr>
              <w:bidi w:val="0"/>
              <w:rPr>
                <w:rFonts w:ascii="Times New Roman" w:hAnsi="Times New Roman"/>
              </w:rPr>
            </w:pPr>
          </w:p>
          <w:p w:rsidR="009D33DB" w:rsidP="003E0588">
            <w:pPr>
              <w:bidi w:val="0"/>
              <w:rPr>
                <w:rFonts w:ascii="Times New Roman" w:hAnsi="Times New Roman"/>
              </w:rPr>
            </w:pPr>
          </w:p>
          <w:p w:rsidR="009D33DB" w:rsidP="003E0588">
            <w:pPr>
              <w:bidi w:val="0"/>
              <w:rPr>
                <w:rFonts w:ascii="Times New Roman" w:hAnsi="Times New Roman"/>
              </w:rPr>
            </w:pPr>
          </w:p>
          <w:p w:rsidR="009D33DB" w:rsidP="003E0588">
            <w:pPr>
              <w:bidi w:val="0"/>
              <w:rPr>
                <w:rFonts w:ascii="Times New Roman" w:hAnsi="Times New Roman"/>
              </w:rPr>
            </w:pPr>
          </w:p>
          <w:p w:rsidR="009D33DB" w:rsidP="003E0588">
            <w:pPr>
              <w:bidi w:val="0"/>
              <w:rPr>
                <w:rFonts w:ascii="Times New Roman" w:hAnsi="Times New Roman"/>
              </w:rPr>
            </w:pPr>
          </w:p>
          <w:p w:rsidR="009D33DB" w:rsidP="003E0588">
            <w:pPr>
              <w:bidi w:val="0"/>
              <w:rPr>
                <w:rFonts w:ascii="Times New Roman" w:hAnsi="Times New Roman"/>
              </w:rPr>
            </w:pPr>
          </w:p>
          <w:p w:rsidR="009D33DB" w:rsidP="003E0588">
            <w:pPr>
              <w:bidi w:val="0"/>
              <w:rPr>
                <w:rFonts w:ascii="Times New Roman" w:hAnsi="Times New Roman"/>
              </w:rPr>
            </w:pPr>
          </w:p>
          <w:p w:rsidR="009D33DB" w:rsidP="003E0588">
            <w:pPr>
              <w:bidi w:val="0"/>
              <w:rPr>
                <w:rFonts w:ascii="Times New Roman" w:hAnsi="Times New Roman"/>
              </w:rPr>
            </w:pPr>
          </w:p>
          <w:p w:rsidR="009D33DB" w:rsidRPr="00322AC2" w:rsidP="003E0588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E71027" w:rsidP="00CF1C85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322AC2">
              <w:rPr>
                <w:rFonts w:ascii="Times New Roman" w:hAnsi="Times New Roman"/>
                <w:i/>
                <w:iCs/>
              </w:rPr>
              <w:t>Článok 13</w:t>
            </w:r>
          </w:p>
          <w:p w:rsidR="009D33DB" w:rsidRPr="00322AC2" w:rsidP="003E058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</w:p>
          <w:p w:rsidR="009D33DB" w:rsidRPr="00322AC2" w:rsidP="003E058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Držiteľ povolenia je minimálne povinný dodržať nasledujúce požiadavky:</w:t>
            </w:r>
          </w:p>
          <w:p w:rsidR="009D33DB" w:rsidRPr="00322AC2" w:rsidP="003E058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P="003E058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 xml:space="preserve">a) mať k dispozícii služby personálu, ktorý spĺňa právne požiadavky existujúce v príslušnom členskom štáte, týkajúce sa výroby a kontroly; </w:t>
            </w:r>
          </w:p>
          <w:p w:rsidR="009D33DB" w:rsidP="003E058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P="003E058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B4326" w:rsidRPr="00322AC2" w:rsidP="003E058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3E058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b</w:t>
            </w:r>
            <w:r w:rsidRPr="009B4326">
              <w:rPr>
                <w:rFonts w:ascii="Times New Roman" w:hAnsi="Times New Roman"/>
              </w:rPr>
              <w:t>) zlikvidovať skúmané/povolené lieky len v súlade s legislatívou príslušných členských štátov;</w:t>
            </w:r>
          </w:p>
          <w:p w:rsidR="009D33DB" w:rsidP="003E058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B4326" w:rsidP="003E058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B4326" w:rsidP="003E058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B4326" w:rsidP="003E058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B4326" w:rsidP="003E058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B4326" w:rsidP="003E058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B4326" w:rsidP="003E058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B4326" w:rsidP="003E058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B4326" w:rsidRPr="00322AC2" w:rsidP="003E058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3E058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c) vopred oznámiť príslušnému orgánu akékoľvek zmeny, ktoré si želá vykonať v ktorejkoľvek náležitosti poskytnutej podľa článku 10 ods. 1, a predovšetkým okamžite informovať príslušný orgán v prípade, že je kvalifikovaná osoba uvedená v článku 13 ods. 2 smernice 2001/20/ES neočakávane nahradená;</w:t>
            </w:r>
          </w:p>
          <w:p w:rsidR="009D33DB" w:rsidP="003E058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5D0833" w:rsidP="003E058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5D0833" w:rsidP="003E058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5D0833" w:rsidP="003E058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5D0833" w:rsidP="003E058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5D0833" w:rsidP="003E058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5D0833" w:rsidP="003E058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5D0833" w:rsidP="003E058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5D0833" w:rsidP="003E058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5D0833" w:rsidP="003E058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5D0833" w:rsidP="003E058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5D0833" w:rsidP="003E058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5D0833" w:rsidP="003E058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5D0833" w:rsidP="003E058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5D0833" w:rsidP="003E058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5D0833" w:rsidP="003E058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5D0833" w:rsidP="003E058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5D0833" w:rsidP="003E058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5D0833" w:rsidP="003E058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5D0833" w:rsidP="003E058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5D0833" w:rsidP="003E058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5D0833" w:rsidP="003E058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5D0833" w:rsidP="003E058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5D0833" w:rsidRPr="00322AC2" w:rsidP="003E058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3E058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d) kedykoľvek umožniť zástupcom príslušného orgánu členského štátu prístup do jeho priestorov;</w:t>
            </w:r>
          </w:p>
          <w:p w:rsidR="009D33DB" w:rsidP="003E058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D22BA4" w:rsidRPr="00322AC2" w:rsidP="003E058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3E058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e) umožniť kvalifikovanej osobe uvedenej v článku 13 ods. 2 smernice 2001/20/ES vykonávať svoje povinnosti napríklad tým, že bude mať k dispozícii všetky potrebné zariadenia;</w:t>
            </w:r>
          </w:p>
          <w:p w:rsidR="009D33DB" w:rsidRPr="00322AC2" w:rsidP="003E058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3E058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f) spĺňať zásady a usmernenia pre správnu výrobnú prax pre liek</w:t>
            </w:r>
            <w:r>
              <w:rPr>
                <w:rFonts w:ascii="Times New Roman" w:hAnsi="Times New Roman"/>
              </w:rPr>
              <w:t xml:space="preserve">y, tak ako je stanovené v práve </w:t>
            </w:r>
            <w:r w:rsidRPr="00322AC2">
              <w:rPr>
                <w:rFonts w:ascii="Times New Roman" w:hAnsi="Times New Roman"/>
              </w:rPr>
              <w:t>Spoločenstva.</w:t>
            </w:r>
          </w:p>
          <w:p w:rsidR="009D33DB" w:rsidP="003E058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D22BA4" w:rsidP="003E058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D22BA4" w:rsidP="003E058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D22BA4" w:rsidP="003E058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D22BA4" w:rsidP="003E058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D22BA4" w:rsidP="003E058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D22BA4" w:rsidP="003E058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D22BA4" w:rsidP="003E058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D22BA4" w:rsidP="003E058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D22BA4" w:rsidRPr="00322AC2" w:rsidP="003E058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3E0588">
            <w:pPr>
              <w:bidi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Podrobné usmernenia v súlade so zásadami uvedenými</w:t>
            </w:r>
            <w:r>
              <w:rPr>
                <w:rFonts w:ascii="Times New Roman" w:hAnsi="Times New Roman"/>
              </w:rPr>
              <w:t xml:space="preserve"> </w:t>
            </w:r>
            <w:r w:rsidRPr="00322AC2">
              <w:rPr>
                <w:rFonts w:ascii="Times New Roman" w:hAnsi="Times New Roman"/>
              </w:rPr>
              <w:t>v písmene f) prvého odseku Komisia uverejní a  zreviduje v prípade potreby tak, aby zohľadňovali technický a vedecký pokrok.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CF1C8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9D33DB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CF1C8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9D33DB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B4326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CF1C8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9D33DB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B4326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B4326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B4326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B4326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B4326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B4326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B4326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B4326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CF1C8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9D33DB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0833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0833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0833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0833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0833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0833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0833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0833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0833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0833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0833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0833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0833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0833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0833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0833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0833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0833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0833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0833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0833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0833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0833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CF1C8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9D33DB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47563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22BA4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CF1C8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9D33DB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CF1C8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9D33DB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22BA4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22BA4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22BA4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22BA4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22BA4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22BA4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22BA4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22BA4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22BA4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CF1C8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n.a.</w:t>
            </w:r>
          </w:p>
          <w:p w:rsidR="009D33DB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3E0588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D22B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22BA4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31</w:t>
            </w:r>
          </w:p>
          <w:p w:rsidR="009D33DB" w:rsidP="00D22B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22B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22B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22BA4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  <w:p w:rsidR="009D33DB" w:rsidP="00D22B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22B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22B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22B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22B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22B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22BA4">
            <w:pPr>
              <w:bidi w:val="0"/>
              <w:jc w:val="center"/>
              <w:rPr>
                <w:rFonts w:ascii="Times New Roman" w:hAnsi="Times New Roman"/>
              </w:rPr>
            </w:pPr>
            <w:r w:rsidR="00D22BA4">
              <w:rPr>
                <w:rFonts w:ascii="Times New Roman" w:hAnsi="Times New Roman"/>
              </w:rPr>
              <w:t>§ 43</w:t>
            </w:r>
          </w:p>
          <w:p w:rsidR="009D33DB" w:rsidP="00D22BA4">
            <w:pPr>
              <w:bidi w:val="0"/>
              <w:jc w:val="center"/>
              <w:rPr>
                <w:rFonts w:ascii="Times New Roman" w:hAnsi="Times New Roman"/>
              </w:rPr>
            </w:pPr>
            <w:r w:rsidR="00D22BA4">
              <w:rPr>
                <w:rFonts w:ascii="Times New Roman" w:hAnsi="Times New Roman"/>
              </w:rPr>
              <w:t>O: 1</w:t>
            </w:r>
          </w:p>
          <w:p w:rsidR="009D33DB" w:rsidP="00D22B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22B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777B9" w:rsidP="00D22B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777B9" w:rsidP="00D22BA4">
            <w:pPr>
              <w:bidi w:val="0"/>
              <w:jc w:val="center"/>
              <w:rPr>
                <w:rFonts w:ascii="Times New Roman" w:hAnsi="Times New Roman"/>
              </w:rPr>
            </w:pPr>
            <w:r w:rsidR="00D22BA4">
              <w:rPr>
                <w:rFonts w:ascii="Times New Roman" w:hAnsi="Times New Roman"/>
              </w:rPr>
              <w:t>O: 2</w:t>
            </w:r>
          </w:p>
          <w:p w:rsidR="005777B9" w:rsidP="00D22B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777B9" w:rsidP="00D22B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777B9" w:rsidP="00D22B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777B9" w:rsidP="00D22B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777B9" w:rsidP="00D22B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777B9" w:rsidP="00D22B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777B9" w:rsidP="00D22B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777B9" w:rsidP="00D22B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777B9" w:rsidP="00D22B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777B9" w:rsidP="00D22B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22BA4" w:rsidP="00D22B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22BA4" w:rsidP="00D22B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22BA4" w:rsidP="00D22B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B4326" w:rsidP="00D22B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B4326" w:rsidP="00D22B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22BA4" w:rsidP="00D22B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22BA4" w:rsidP="00D22B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22BA4" w:rsidP="00D22BA4">
            <w:pPr>
              <w:bidi w:val="0"/>
              <w:jc w:val="center"/>
              <w:rPr>
                <w:rFonts w:ascii="Times New Roman" w:hAnsi="Times New Roman"/>
              </w:rPr>
            </w:pPr>
            <w:r w:rsidR="009B4326">
              <w:rPr>
                <w:rFonts w:ascii="Times New Roman" w:hAnsi="Times New Roman"/>
              </w:rPr>
              <w:t>P: j</w:t>
            </w:r>
          </w:p>
          <w:p w:rsidR="00D22BA4" w:rsidP="00D22B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22BA4" w:rsidP="00D22B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B4326" w:rsidP="00D22B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B4326" w:rsidP="00D22B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B4326" w:rsidP="00D22B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B4326" w:rsidP="00D22B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B4326" w:rsidP="00D22B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B4326" w:rsidP="00D22B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B4326" w:rsidP="00D22B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B4326" w:rsidP="00D22B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D22BA4">
            <w:pPr>
              <w:bidi w:val="0"/>
              <w:jc w:val="center"/>
              <w:rPr>
                <w:rFonts w:ascii="Times New Roman" w:hAnsi="Times New Roman"/>
              </w:rPr>
            </w:pPr>
            <w:r w:rsidR="00D22BA4">
              <w:rPr>
                <w:rFonts w:ascii="Times New Roman" w:hAnsi="Times New Roman"/>
              </w:rPr>
              <w:t>P: o</w:t>
            </w:r>
          </w:p>
          <w:p w:rsidR="00D22BA4" w:rsidP="00D22B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22BA4" w:rsidP="00D22B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22BA4" w:rsidP="00D22B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22BA4" w:rsidP="00D22BA4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16</w:t>
            </w:r>
          </w:p>
          <w:p w:rsidR="00D22BA4" w:rsidP="00D22BA4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  <w:p w:rsidR="00D22BA4" w:rsidP="00D22B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22BA4" w:rsidP="00D22B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22BA4" w:rsidP="00D22B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22BA4" w:rsidP="00D22B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22BA4" w:rsidP="00D22B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22BA4" w:rsidP="00D22B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22BA4" w:rsidP="00D22B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22BA4" w:rsidP="00D22B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22BA4" w:rsidP="00D22B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22BA4" w:rsidP="00D22B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22BA4" w:rsidP="00D22BA4">
            <w:pPr>
              <w:bidi w:val="0"/>
              <w:jc w:val="center"/>
              <w:rPr>
                <w:rFonts w:ascii="Times New Roman" w:hAnsi="Times New Roman"/>
              </w:rPr>
            </w:pPr>
            <w:r w:rsidR="003D01E0">
              <w:rPr>
                <w:rFonts w:ascii="Times New Roman" w:hAnsi="Times New Roman"/>
              </w:rPr>
              <w:t>§ 15</w:t>
            </w:r>
          </w:p>
          <w:p w:rsidR="003D01E0" w:rsidP="00D22BA4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  <w:p w:rsidR="00D22BA4" w:rsidP="00D22BA4">
            <w:pPr>
              <w:bidi w:val="0"/>
              <w:jc w:val="center"/>
              <w:rPr>
                <w:rFonts w:ascii="Times New Roman" w:hAnsi="Times New Roman"/>
              </w:rPr>
            </w:pPr>
            <w:r w:rsidR="003D01E0">
              <w:rPr>
                <w:rFonts w:ascii="Times New Roman" w:hAnsi="Times New Roman"/>
              </w:rPr>
              <w:t>P: v</w:t>
            </w:r>
          </w:p>
          <w:p w:rsidR="00D22BA4" w:rsidP="00D22B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22BA4" w:rsidP="00D22B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22BA4" w:rsidP="00D22B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D22BA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7563" w:rsidRPr="00747563" w:rsidP="00747563">
            <w:pPr>
              <w:bidi w:val="0"/>
              <w:jc w:val="center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§ 15</w:t>
            </w:r>
          </w:p>
          <w:p w:rsidR="00747563" w:rsidRPr="00747563" w:rsidP="00747563">
            <w:pPr>
              <w:bidi w:val="0"/>
              <w:jc w:val="center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Povinnosti držiteľa povolenia na výrobu liekov</w:t>
            </w:r>
          </w:p>
          <w:p w:rsidR="00747563" w:rsidRPr="00C637F5" w:rsidP="00747563">
            <w:pPr>
              <w:bidi w:val="0"/>
              <w:rPr>
                <w:rFonts w:ascii="Times New Roman" w:hAnsi="Times New Roman"/>
              </w:rPr>
            </w:pPr>
          </w:p>
          <w:p w:rsidR="00747563" w:rsidRPr="00C637F5" w:rsidP="00747563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(1) Držiteľ povolenia na výrobu liekov je povinný</w:t>
            </w:r>
          </w:p>
          <w:p w:rsidR="00747563" w:rsidRPr="00C637F5" w:rsidP="00747563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 g)  ustanoviť odborného zástupcu osobitne pre</w:t>
            </w:r>
          </w:p>
          <w:p w:rsidR="00747563" w:rsidRPr="00C637F5" w:rsidP="00747563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 xml:space="preserve">1. výrobu liekov, </w:t>
            </w:r>
          </w:p>
          <w:p w:rsidR="00747563" w:rsidRPr="00C637F5" w:rsidP="00747563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2. zabezpečovanie kvality liekov,</w:t>
            </w:r>
          </w:p>
          <w:p w:rsidR="00747563" w:rsidRPr="00C637F5" w:rsidP="00747563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3. registráciu liekov,</w:t>
            </w:r>
          </w:p>
          <w:p w:rsidR="009D33DB" w:rsidP="00747563">
            <w:pPr>
              <w:bidi w:val="0"/>
              <w:rPr>
                <w:rFonts w:ascii="Times New Roman" w:hAnsi="Times New Roman"/>
              </w:rPr>
            </w:pPr>
          </w:p>
          <w:p w:rsidR="00D22BA4" w:rsidRPr="00CF1C85" w:rsidP="00D22BA4">
            <w:pPr>
              <w:pStyle w:val="PlainText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C85">
              <w:rPr>
                <w:rFonts w:ascii="Times New Roman" w:hAnsi="Times New Roman" w:cs="Times New Roman"/>
                <w:sz w:val="24"/>
                <w:szCs w:val="24"/>
              </w:rPr>
              <w:t>§ 43</w:t>
            </w:r>
          </w:p>
          <w:p w:rsidR="00D22BA4" w:rsidRPr="00D22BA4" w:rsidP="00D22BA4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2BA4">
              <w:rPr>
                <w:rFonts w:ascii="Times New Roman" w:hAnsi="Times New Roman" w:cs="Times New Roman"/>
                <w:sz w:val="24"/>
                <w:szCs w:val="24"/>
              </w:rPr>
              <w:t>(1) Lieky   a  zdravotnícke   pomôcky  sa   zneškodňujú  podľa osobitného predpisu. 16)</w:t>
            </w:r>
          </w:p>
          <w:p w:rsidR="00D22BA4" w:rsidRPr="00D22BA4" w:rsidP="00D22BA4">
            <w:pPr>
              <w:pStyle w:val="PlainText"/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BA4" w:rsidRPr="00D22BA4" w:rsidP="00D22BA4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2BA4">
              <w:rPr>
                <w:rFonts w:ascii="Times New Roman" w:hAnsi="Times New Roman" w:cs="Times New Roman"/>
                <w:sz w:val="24"/>
                <w:szCs w:val="24"/>
              </w:rPr>
              <w:t>(2) Držiteľ   povolenia  na   zaobchádzanie  s   liekmi  a  so</w:t>
            </w:r>
          </w:p>
          <w:p w:rsidR="00D22BA4" w:rsidRPr="00D22BA4" w:rsidP="00D22BA4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2BA4">
              <w:rPr>
                <w:rFonts w:ascii="Times New Roman" w:hAnsi="Times New Roman" w:cs="Times New Roman"/>
                <w:sz w:val="24"/>
                <w:szCs w:val="24"/>
              </w:rPr>
              <w:t>zdravotníckymi  pomôckami sa  na  účely  tohto zákona  považuje za pôvodcu  odpadu  a  jeho  zneškodnenie  zabezpečí podľa osobitného predpisu. 16)</w:t>
            </w:r>
          </w:p>
          <w:p w:rsidR="00747563" w:rsidP="00747563">
            <w:pPr>
              <w:bidi w:val="0"/>
              <w:rPr>
                <w:rFonts w:ascii="Times New Roman" w:hAnsi="Times New Roman"/>
              </w:rPr>
            </w:pPr>
          </w:p>
          <w:p w:rsidR="005D0833" w:rsidRPr="00C637F5" w:rsidP="005D0833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C637F5">
              <w:rPr>
                <w:rFonts w:ascii="Times New Roman" w:hAnsi="Times New Roman"/>
                <w:b/>
              </w:rPr>
              <w:t>§ 8</w:t>
            </w:r>
          </w:p>
          <w:p w:rsidR="005D0833" w:rsidRPr="00C637F5" w:rsidP="005D0833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C637F5">
              <w:rPr>
                <w:rFonts w:ascii="Times New Roman" w:hAnsi="Times New Roman"/>
                <w:b/>
              </w:rPr>
              <w:t>Zmeny</w:t>
            </w:r>
          </w:p>
          <w:p w:rsidR="005D0833" w:rsidRPr="00C637F5" w:rsidP="005D0833">
            <w:pPr>
              <w:bidi w:val="0"/>
              <w:jc w:val="center"/>
              <w:rPr>
                <w:rFonts w:ascii="Times New Roman" w:hAnsi="Times New Roman"/>
                <w:b/>
              </w:rPr>
            </w:pPr>
          </w:p>
          <w:p w:rsidR="005D0833" w:rsidRPr="00C637F5" w:rsidP="005D0833">
            <w:pPr>
              <w:numPr>
                <w:numId w:val="10"/>
              </w:numPr>
              <w:tabs>
                <w:tab w:val="num" w:pos="0"/>
                <w:tab w:val="center" w:pos="446"/>
                <w:tab w:val="clear" w:pos="720"/>
              </w:tabs>
              <w:bidi w:val="0"/>
              <w:ind w:left="0" w:firstLine="0"/>
              <w:rPr>
                <w:rFonts w:ascii="Times New Roman" w:hAnsi="Times New Roman"/>
                <w:bCs/>
                <w:iCs/>
              </w:rPr>
            </w:pPr>
            <w:r w:rsidRPr="00C637F5">
              <w:rPr>
                <w:rFonts w:ascii="Times New Roman" w:hAnsi="Times New Roman"/>
                <w:lang w:bidi="sa-IN"/>
              </w:rPr>
              <w:t xml:space="preserve">Držiteľ povolenia </w:t>
            </w:r>
            <w:r w:rsidRPr="00C637F5">
              <w:rPr>
                <w:rFonts w:ascii="Times New Roman" w:hAnsi="Times New Roman"/>
                <w:bCs/>
                <w:iCs/>
              </w:rPr>
              <w:t xml:space="preserve">je povinný bez zbytočného odkladu oznámiť orgánu, ktorý  povolenie vydal </w:t>
            </w:r>
          </w:p>
          <w:p w:rsidR="005D0833" w:rsidRPr="00C637F5" w:rsidP="005D0833">
            <w:pPr>
              <w:bidi w:val="0"/>
              <w:rPr>
                <w:rFonts w:ascii="Times New Roman" w:hAnsi="Times New Roman"/>
                <w:bCs/>
                <w:iCs/>
              </w:rPr>
            </w:pPr>
            <w:r w:rsidRPr="00C637F5">
              <w:rPr>
                <w:rFonts w:ascii="Times New Roman" w:hAnsi="Times New Roman"/>
                <w:bCs/>
                <w:iCs/>
              </w:rPr>
              <w:t>a) zmenu mena alebo priezviska,</w:t>
            </w:r>
          </w:p>
          <w:p w:rsidR="005D0833" w:rsidRPr="00C637F5" w:rsidP="005D0833">
            <w:pPr>
              <w:bidi w:val="0"/>
              <w:rPr>
                <w:rFonts w:ascii="Times New Roman" w:hAnsi="Times New Roman"/>
                <w:bCs/>
                <w:iCs/>
              </w:rPr>
            </w:pPr>
            <w:r w:rsidRPr="00C637F5">
              <w:rPr>
                <w:rFonts w:ascii="Times New Roman" w:hAnsi="Times New Roman"/>
                <w:bCs/>
                <w:iCs/>
              </w:rPr>
              <w:t>b) zmenu názvu alebo obchodného mena,</w:t>
            </w:r>
          </w:p>
          <w:p w:rsidR="005D0833" w:rsidRPr="00C637F5" w:rsidP="005D0833">
            <w:pPr>
              <w:bidi w:val="0"/>
              <w:rPr>
                <w:rFonts w:ascii="Times New Roman" w:hAnsi="Times New Roman"/>
                <w:bCs/>
                <w:iCs/>
              </w:rPr>
            </w:pPr>
            <w:r w:rsidRPr="00C637F5">
              <w:rPr>
                <w:rFonts w:ascii="Times New Roman" w:hAnsi="Times New Roman"/>
                <w:bCs/>
                <w:iCs/>
              </w:rPr>
              <w:t>c) zmenu adresy trvalého pobytu alebo sídla,</w:t>
            </w:r>
          </w:p>
          <w:p w:rsidR="005D0833" w:rsidRPr="00C637F5" w:rsidP="005D0833">
            <w:pPr>
              <w:bidi w:val="0"/>
              <w:rPr>
                <w:rFonts w:ascii="Times New Roman" w:hAnsi="Times New Roman"/>
                <w:bCs/>
                <w:iCs/>
              </w:rPr>
            </w:pPr>
            <w:r w:rsidRPr="00C637F5">
              <w:rPr>
                <w:rFonts w:ascii="Times New Roman" w:hAnsi="Times New Roman"/>
                <w:bCs/>
                <w:iCs/>
              </w:rPr>
              <w:t>d) zmenu právnej formy,</w:t>
            </w:r>
          </w:p>
          <w:p w:rsidR="005D0833" w:rsidRPr="00C637F5" w:rsidP="005D0833">
            <w:pPr>
              <w:bidi w:val="0"/>
              <w:rPr>
                <w:rFonts w:ascii="Times New Roman" w:hAnsi="Times New Roman"/>
                <w:bCs/>
                <w:iCs/>
              </w:rPr>
            </w:pPr>
            <w:r w:rsidRPr="00C637F5">
              <w:rPr>
                <w:rFonts w:ascii="Times New Roman" w:hAnsi="Times New Roman"/>
                <w:bCs/>
                <w:iCs/>
              </w:rPr>
              <w:t>e) ustanovenie nového odborného zástupcu alebo náhradného odborného zástupcu.</w:t>
            </w:r>
          </w:p>
          <w:p w:rsidR="005D0833" w:rsidRPr="00C637F5" w:rsidP="005D0833">
            <w:pPr>
              <w:bidi w:val="0"/>
              <w:rPr>
                <w:rFonts w:ascii="Times New Roman" w:hAnsi="Times New Roman"/>
                <w:bCs/>
                <w:iCs/>
              </w:rPr>
            </w:pPr>
          </w:p>
          <w:p w:rsidR="005D0833" w:rsidRPr="00C637F5" w:rsidP="005D0833">
            <w:pPr>
              <w:bidi w:val="0"/>
              <w:rPr>
                <w:rFonts w:ascii="Times New Roman" w:hAnsi="Times New Roman"/>
                <w:bCs/>
                <w:iCs/>
              </w:rPr>
            </w:pPr>
            <w:r w:rsidRPr="00C637F5">
              <w:rPr>
                <w:rFonts w:ascii="Times New Roman" w:hAnsi="Times New Roman"/>
                <w:bCs/>
                <w:iCs/>
              </w:rPr>
              <w:t>(2) Oznámenia podľa odseku 1 príslušný orgán vezme na vedomie bez vydania rozhodnutia.</w:t>
            </w:r>
          </w:p>
          <w:p w:rsidR="005D0833" w:rsidRPr="00C637F5" w:rsidP="005D0833">
            <w:pPr>
              <w:bidi w:val="0"/>
              <w:ind w:firstLine="720"/>
              <w:rPr>
                <w:rFonts w:ascii="Times New Roman" w:hAnsi="Times New Roman"/>
                <w:bCs/>
                <w:iCs/>
              </w:rPr>
            </w:pPr>
          </w:p>
          <w:p w:rsidR="005D0833" w:rsidRPr="00C637F5" w:rsidP="005D0833">
            <w:pPr>
              <w:numPr>
                <w:numId w:val="12"/>
              </w:numPr>
              <w:tabs>
                <w:tab w:val="num" w:pos="446"/>
                <w:tab w:val="clear" w:pos="720"/>
              </w:tabs>
              <w:bidi w:val="0"/>
              <w:ind w:left="0" w:firstLine="0"/>
              <w:jc w:val="both"/>
              <w:rPr>
                <w:rFonts w:ascii="Times New Roman" w:hAnsi="Times New Roman"/>
                <w:lang w:bidi="sa-IN"/>
              </w:rPr>
            </w:pPr>
            <w:r w:rsidRPr="00C637F5">
              <w:rPr>
                <w:rFonts w:ascii="Times New Roman" w:hAnsi="Times New Roman"/>
                <w:lang w:bidi="sa-IN"/>
              </w:rPr>
              <w:t>Držiteľ povolenia požiada o vydanie rozhodnutia vo veci</w:t>
            </w:r>
          </w:p>
          <w:p w:rsidR="005D0833" w:rsidRPr="00C637F5" w:rsidP="005D0833">
            <w:pPr>
              <w:numPr>
                <w:numId w:val="11"/>
              </w:numPr>
              <w:tabs>
                <w:tab w:val="num" w:pos="284"/>
                <w:tab w:val="clear" w:pos="750"/>
              </w:tabs>
              <w:bidi w:val="0"/>
              <w:ind w:left="284" w:hanging="284"/>
              <w:rPr>
                <w:rFonts w:ascii="Times New Roman" w:hAnsi="Times New Roman"/>
                <w:lang w:bidi="sa-IN"/>
              </w:rPr>
            </w:pPr>
            <w:r w:rsidRPr="00C637F5">
              <w:rPr>
                <w:rFonts w:ascii="Times New Roman" w:hAnsi="Times New Roman"/>
                <w:lang w:bidi="sa-IN"/>
              </w:rPr>
              <w:t>rozšírenia alebo zúženia rozsahu zaobchádzania s liekmi alebo zdravotníckymi pomôckami,</w:t>
            </w:r>
          </w:p>
          <w:p w:rsidR="005D0833" w:rsidRPr="00C637F5" w:rsidP="005D0833">
            <w:pPr>
              <w:numPr>
                <w:numId w:val="11"/>
              </w:numPr>
              <w:tabs>
                <w:tab w:val="num" w:pos="284"/>
                <w:tab w:val="clear" w:pos="750"/>
              </w:tabs>
              <w:bidi w:val="0"/>
              <w:ind w:left="284" w:hanging="284"/>
              <w:jc w:val="both"/>
              <w:rPr>
                <w:rFonts w:ascii="Times New Roman" w:hAnsi="Times New Roman"/>
                <w:bCs/>
                <w:iCs/>
              </w:rPr>
            </w:pPr>
            <w:r w:rsidRPr="00C637F5">
              <w:rPr>
                <w:rFonts w:ascii="Times New Roman" w:hAnsi="Times New Roman"/>
                <w:lang w:bidi="sa-IN"/>
              </w:rPr>
              <w:t>zmeny počtu prevádzkarní,</w:t>
            </w:r>
          </w:p>
          <w:p w:rsidR="005D0833" w:rsidRPr="00C637F5" w:rsidP="005D0833">
            <w:pPr>
              <w:numPr>
                <w:numId w:val="11"/>
              </w:numPr>
              <w:tabs>
                <w:tab w:val="num" w:pos="284"/>
                <w:tab w:val="clear" w:pos="750"/>
              </w:tabs>
              <w:bidi w:val="0"/>
              <w:ind w:left="284" w:hanging="284"/>
              <w:rPr>
                <w:rFonts w:ascii="Times New Roman" w:hAnsi="Times New Roman"/>
                <w:bCs/>
                <w:iCs/>
              </w:rPr>
            </w:pPr>
            <w:r w:rsidRPr="00C637F5">
              <w:rPr>
                <w:rFonts w:ascii="Times New Roman" w:hAnsi="Times New Roman"/>
                <w:lang w:bidi="sa-IN"/>
              </w:rPr>
              <w:t>zmeny umiestnenia prevádzkarne.</w:t>
            </w:r>
          </w:p>
          <w:p w:rsidR="005D0833" w:rsidRPr="00C637F5" w:rsidP="005D0833">
            <w:pPr>
              <w:bidi w:val="0"/>
              <w:rPr>
                <w:rFonts w:ascii="Times New Roman" w:hAnsi="Times New Roman"/>
                <w:bCs/>
                <w:iCs/>
              </w:rPr>
            </w:pPr>
          </w:p>
          <w:p w:rsidR="009B4326" w:rsidP="00747563">
            <w:pPr>
              <w:bidi w:val="0"/>
              <w:rPr>
                <w:rFonts w:ascii="Times New Roman" w:hAnsi="Times New Roman"/>
              </w:rPr>
            </w:pPr>
          </w:p>
          <w:p w:rsidR="00747563" w:rsidRPr="00C637F5" w:rsidP="00747563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j) umožniť oprávneným osobám výkon štátneho farmaceutického dozoru (ďalej len "štátny dozor"),</w:t>
            </w:r>
          </w:p>
          <w:p w:rsidR="00747563" w:rsidP="003D01E0">
            <w:pPr>
              <w:bidi w:val="0"/>
              <w:jc w:val="center"/>
              <w:rPr>
                <w:rFonts w:ascii="Times New Roman" w:hAnsi="Times New Roman"/>
              </w:rPr>
            </w:pPr>
            <w:r w:rsidR="003D01E0">
              <w:rPr>
                <w:rFonts w:ascii="Times New Roman" w:hAnsi="Times New Roman"/>
              </w:rPr>
              <w:t>§ 15</w:t>
            </w:r>
          </w:p>
          <w:p w:rsidR="00F12FCF" w:rsidRPr="00E14B20" w:rsidP="003D01E0">
            <w:pPr>
              <w:bidi w:val="0"/>
              <w:rPr>
                <w:rFonts w:ascii="Times New Roman" w:hAnsi="Times New Roman"/>
              </w:rPr>
            </w:pPr>
            <w:r w:rsidR="003D01E0">
              <w:rPr>
                <w:rFonts w:ascii="Times New Roman" w:hAnsi="Times New Roman"/>
              </w:rPr>
              <w:t xml:space="preserve">v) </w:t>
            </w:r>
            <w:r w:rsidRPr="00E14B20">
              <w:rPr>
                <w:rFonts w:ascii="Times New Roman" w:hAnsi="Times New Roman"/>
              </w:rPr>
              <w:t>zabezpečiť odborn</w:t>
            </w:r>
            <w:r>
              <w:rPr>
                <w:rFonts w:ascii="Times New Roman" w:hAnsi="Times New Roman"/>
              </w:rPr>
              <w:t xml:space="preserve">ým </w:t>
            </w:r>
            <w:r w:rsidRPr="00E14B20">
              <w:rPr>
                <w:rFonts w:ascii="Times New Roman" w:hAnsi="Times New Roman"/>
              </w:rPr>
              <w:t>zástupco</w:t>
            </w:r>
            <w:r>
              <w:rPr>
                <w:rFonts w:ascii="Times New Roman" w:hAnsi="Times New Roman"/>
              </w:rPr>
              <w:t>m</w:t>
            </w:r>
            <w:r w:rsidRPr="00E14B20">
              <w:rPr>
                <w:rFonts w:ascii="Times New Roman" w:hAnsi="Times New Roman"/>
              </w:rPr>
              <w:t xml:space="preserve"> materiálne</w:t>
            </w:r>
            <w:r>
              <w:rPr>
                <w:rFonts w:ascii="Times New Roman" w:hAnsi="Times New Roman"/>
              </w:rPr>
              <w:t xml:space="preserve"> vybavenie</w:t>
            </w:r>
            <w:r w:rsidRPr="00E14B20">
              <w:rPr>
                <w:rFonts w:ascii="Times New Roman" w:hAnsi="Times New Roman"/>
              </w:rPr>
              <w:t>, personálne</w:t>
            </w:r>
            <w:r>
              <w:rPr>
                <w:rFonts w:ascii="Times New Roman" w:hAnsi="Times New Roman"/>
              </w:rPr>
              <w:t xml:space="preserve"> zabezpečenie</w:t>
            </w:r>
            <w:r w:rsidRPr="00E14B20">
              <w:rPr>
                <w:rFonts w:ascii="Times New Roman" w:hAnsi="Times New Roman"/>
              </w:rPr>
              <w:t xml:space="preserve"> a prevádzkové podmienky na plnenie povinností uvedených v</w:t>
            </w:r>
            <w:r>
              <w:rPr>
                <w:rFonts w:ascii="Times New Roman" w:hAnsi="Times New Roman"/>
              </w:rPr>
              <w:t> písmenách a) až u) a v § 16.</w:t>
            </w:r>
          </w:p>
          <w:p w:rsidR="003D01E0" w:rsidP="00747563">
            <w:pPr>
              <w:bidi w:val="0"/>
              <w:rPr>
                <w:rFonts w:ascii="Times New Roman" w:hAnsi="Times New Roman"/>
              </w:rPr>
            </w:pPr>
          </w:p>
          <w:p w:rsidR="00D22BA4" w:rsidP="00747563">
            <w:pPr>
              <w:bidi w:val="0"/>
              <w:rPr>
                <w:rFonts w:ascii="Times New Roman" w:hAnsi="Times New Roman"/>
              </w:rPr>
            </w:pPr>
            <w:r w:rsidRPr="00C637F5">
              <w:rPr>
                <w:rFonts w:ascii="Times New Roman" w:hAnsi="Times New Roman"/>
              </w:rPr>
              <w:t>o) pri výrobe liekov a kontrole ich kvality dodržiavať požiadavky správnej výrobnej praxe,</w:t>
            </w:r>
          </w:p>
          <w:p w:rsidR="00D22BA4" w:rsidP="00D22BA4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16</w:t>
            </w:r>
          </w:p>
          <w:p w:rsidR="009D33DB" w:rsidRPr="00CF1C85" w:rsidP="003E0588">
            <w:pPr>
              <w:pStyle w:val="BodyText"/>
              <w:bidi w:val="0"/>
              <w:spacing w:after="0"/>
              <w:jc w:val="left"/>
              <w:rPr>
                <w:rFonts w:ascii="Times New Roman" w:hAnsi="Times New Roman"/>
              </w:rPr>
            </w:pPr>
            <w:r w:rsidRPr="00CF1C85">
              <w:rPr>
                <w:rFonts w:ascii="Times New Roman" w:hAnsi="Times New Roman"/>
              </w:rPr>
              <w:t>(1) Odborný zástupca zodpovedný za výrobu liekov je povinný zabezpečiť, aby každá šarža lieku bola vyrobená v súlade s požiadavkami správnej výrobnej praxe a výrobnými postupmi schválenými pri registrácii lieku a aby výrobné metódy boli v súlade s vedeckým a technickým pokrokom.</w:t>
            </w:r>
          </w:p>
          <w:p w:rsidR="009D33DB" w:rsidP="003E0588">
            <w:pPr>
              <w:pStyle w:val="BodyText"/>
              <w:bidi w:val="0"/>
              <w:spacing w:after="0"/>
              <w:jc w:val="left"/>
              <w:rPr>
                <w:rFonts w:ascii="Times New Roman" w:hAnsi="Times New Roman"/>
              </w:rPr>
            </w:pPr>
          </w:p>
          <w:p w:rsidR="005777B9" w:rsidP="003E0588">
            <w:pPr>
              <w:pStyle w:val="BodyText"/>
              <w:bidi w:val="0"/>
              <w:spacing w:after="0"/>
              <w:jc w:val="left"/>
              <w:rPr>
                <w:rFonts w:ascii="Times New Roman" w:hAnsi="Times New Roman"/>
              </w:rPr>
            </w:pPr>
          </w:p>
          <w:p w:rsidR="005777B9" w:rsidP="003E0588">
            <w:pPr>
              <w:pStyle w:val="BodyText"/>
              <w:bidi w:val="0"/>
              <w:spacing w:after="0"/>
              <w:jc w:val="left"/>
              <w:rPr>
                <w:rFonts w:ascii="Times New Roman" w:hAnsi="Times New Roman"/>
              </w:rPr>
            </w:pPr>
          </w:p>
          <w:p w:rsidR="005777B9" w:rsidP="003E0588">
            <w:pPr>
              <w:pStyle w:val="BodyText"/>
              <w:bidi w:val="0"/>
              <w:spacing w:after="0"/>
              <w:jc w:val="left"/>
              <w:rPr>
                <w:rFonts w:ascii="Times New Roman" w:hAnsi="Times New Roman"/>
              </w:rPr>
            </w:pPr>
          </w:p>
          <w:p w:rsidR="009D33DB" w:rsidRPr="00CF1C85" w:rsidP="009B4326">
            <w:pPr>
              <w:pStyle w:val="PlainText"/>
              <w:bidi w:val="0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3E058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9D33DB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3E058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747563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47563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47563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47563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47563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47563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47563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B4326" w:rsidP="003E058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747563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B4326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B4326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B4326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B4326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B4326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B4326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B4326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B4326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B4326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B4326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747563" w:rsidP="003E0588">
            <w:pPr>
              <w:bidi w:val="0"/>
              <w:jc w:val="center"/>
              <w:rPr>
                <w:rFonts w:ascii="Times New Roman" w:hAnsi="Times New Roman"/>
              </w:rPr>
            </w:pPr>
            <w:r w:rsidR="005D0833">
              <w:rPr>
                <w:rFonts w:ascii="Times New Roman" w:hAnsi="Times New Roman"/>
              </w:rPr>
              <w:t>Ú</w:t>
            </w:r>
          </w:p>
          <w:p w:rsidR="009D33DB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0833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0833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0833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0833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0833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0833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0833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0833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0833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0833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0833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0833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0833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0833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0833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0833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0833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0833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0833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0833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0833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0833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D0833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3E0588">
            <w:pPr>
              <w:bidi w:val="0"/>
              <w:jc w:val="center"/>
              <w:rPr>
                <w:rFonts w:ascii="Times New Roman" w:hAnsi="Times New Roman"/>
              </w:rPr>
            </w:pPr>
            <w:r w:rsidR="009B4326">
              <w:rPr>
                <w:rFonts w:ascii="Times New Roman" w:hAnsi="Times New Roman"/>
              </w:rPr>
              <w:t>Ú</w:t>
            </w:r>
          </w:p>
          <w:p w:rsidR="009D33DB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777B9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777B9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777B9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777B9" w:rsidP="003E0588">
            <w:pPr>
              <w:bidi w:val="0"/>
              <w:jc w:val="center"/>
              <w:rPr>
                <w:rFonts w:ascii="Times New Roman" w:hAnsi="Times New Roman"/>
              </w:rPr>
            </w:pPr>
            <w:r w:rsidR="003D01E0">
              <w:rPr>
                <w:rFonts w:ascii="Times New Roman" w:hAnsi="Times New Roman"/>
              </w:rPr>
              <w:t>Ú</w:t>
            </w:r>
          </w:p>
          <w:p w:rsidR="005777B9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777B9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777B9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777B9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D01E0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D01E0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777B9" w:rsidP="003E0588">
            <w:pPr>
              <w:bidi w:val="0"/>
              <w:jc w:val="center"/>
              <w:rPr>
                <w:rFonts w:ascii="Times New Roman" w:hAnsi="Times New Roman"/>
              </w:rPr>
            </w:pPr>
            <w:r w:rsidR="00D22BA4">
              <w:rPr>
                <w:rFonts w:ascii="Times New Roman" w:hAnsi="Times New Roman"/>
              </w:rPr>
              <w:t>Ú</w:t>
            </w:r>
          </w:p>
          <w:p w:rsidR="005777B9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22BA4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22BA4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22BA4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22BA4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22BA4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22BA4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22BA4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22BA4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22BA4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22BA4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22BA4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22BA4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22BA4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22BA4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22BA4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22BA4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22BA4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22BA4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D22BA4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3E0588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3E0588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3E0588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9D33DB" w:rsidRPr="00322AC2" w:rsidP="003E0588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CF1C8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14</w:t>
            </w:r>
          </w:p>
          <w:p w:rsidR="009D33DB" w:rsidP="00CF1C85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CF1C8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E0588" w:rsidP="003E0588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i/>
                <w:iCs/>
                <w:u w:val="single"/>
              </w:rPr>
            </w:pPr>
            <w:r w:rsidRPr="00322AC2">
              <w:rPr>
                <w:rFonts w:ascii="Times New Roman" w:hAnsi="Times New Roman"/>
                <w:i/>
                <w:iCs/>
              </w:rPr>
              <w:t>Článok 14</w:t>
            </w:r>
          </w:p>
          <w:p w:rsidR="009D33DB" w:rsidRPr="00322AC2" w:rsidP="004F7C27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</w:p>
          <w:p w:rsidR="009D33DB" w:rsidRPr="00322AC2" w:rsidP="004F7C27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Ak držiteľ povolenia žiada zmenu v ktorejkoľvek náležitosti uvedenej v písmenách a) až e) článku 10 ods. 1, čas na vykonanie tejto žiadosti neprekročí 30 dní. Vo výnimočných prípadoch sa môže tento termín predĺžiť na 90 dní.</w:t>
            </w:r>
          </w:p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0D236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0D236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0D236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0D236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0D236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0D236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0D236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 8 </w:t>
            </w:r>
          </w:p>
          <w:p w:rsidR="009D33DB" w:rsidP="000D236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2</w:t>
            </w:r>
          </w:p>
          <w:p w:rsidR="009D33DB" w:rsidRPr="00322AC2" w:rsidP="000D236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0D236E">
            <w:pPr>
              <w:pStyle w:val="Styl1"/>
              <w:tabs>
                <w:tab w:val="clear" w:pos="567"/>
                <w:tab w:val="clear" w:pos="709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8</w:t>
            </w:r>
          </w:p>
          <w:p w:rsidR="009D33DB" w:rsidP="000D236E">
            <w:pPr>
              <w:pStyle w:val="Styl1"/>
              <w:tabs>
                <w:tab w:val="clear" w:pos="567"/>
                <w:tab w:val="clear" w:pos="709"/>
              </w:tabs>
              <w:bidi w:val="0"/>
              <w:jc w:val="left"/>
              <w:rPr>
                <w:rFonts w:ascii="Times New Roman" w:hAnsi="Times New Roman"/>
              </w:rPr>
            </w:pPr>
          </w:p>
          <w:p w:rsidR="009D33DB" w:rsidRPr="00437353" w:rsidP="000D236E">
            <w:pPr>
              <w:pStyle w:val="Styl1"/>
              <w:tabs>
                <w:tab w:val="clear" w:pos="567"/>
                <w:tab w:val="clear" w:pos="709"/>
              </w:tabs>
              <w:bidi w:val="0"/>
              <w:jc w:val="left"/>
              <w:rPr>
                <w:rFonts w:ascii="Times New Roman" w:hAnsi="Times New Roman"/>
              </w:rPr>
            </w:pPr>
            <w:r w:rsidRPr="00437353">
              <w:rPr>
                <w:rFonts w:ascii="Times New Roman" w:hAnsi="Times New Roman"/>
              </w:rPr>
              <w:t>(2) Orgán, ktorý rozhoduje o vydaní povolenia</w:t>
            </w:r>
            <w:r>
              <w:rPr>
                <w:rFonts w:ascii="Times New Roman" w:hAnsi="Times New Roman"/>
              </w:rPr>
              <w:t xml:space="preserve"> na výrobu liekov a na veľkodistribúciu liekov a zdravotníckych pomôcok</w:t>
            </w:r>
            <w:r w:rsidRPr="00437353">
              <w:rPr>
                <w:rFonts w:ascii="Times New Roman" w:hAnsi="Times New Roman"/>
              </w:rPr>
              <w:t>,  vydá povolenie do 90 dní od prijatia žiadosti. Ak držiteľ povolenia požiada o zmenu údajov uvedených v povolení, lehota na vydanie rozhodnutia o tejto žiadosti je 30 dní od prijatia žiadosti. Vo výnimočných prípadoch sa lehota môže predĺžiť na 90 dní. Orgán, ktorý rozhoduje o vydaní povolenia môže písomne požiadať o o doplnenie žiadosti vrátane pripojenej dokumentácie; v takom prípade sa lehota na vydanie povolenia prerušuje až do predloženia požadovaného doplnenia.“.</w:t>
            </w:r>
          </w:p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0D236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0D236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0D236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0D236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0D236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0D236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15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0D236E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i/>
                <w:iCs/>
              </w:rPr>
            </w:pPr>
            <w:r w:rsidRPr="00322AC2">
              <w:rPr>
                <w:rFonts w:ascii="Times New Roman" w:hAnsi="Times New Roman"/>
                <w:i/>
                <w:iCs/>
              </w:rPr>
              <w:t>Článok 15</w:t>
            </w:r>
          </w:p>
          <w:p w:rsidR="009D33DB" w:rsidRPr="00322AC2" w:rsidP="004F7C27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</w:p>
          <w:p w:rsidR="009D33DB" w:rsidRPr="00322AC2" w:rsidP="004F7C27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Príslušný orgán môže pozastaviť alebo zrušiť platnosť povolenia v celom rozsahu alebo len čiastočne v prípade, že držiteľ povolenia kedykoľvek prestane spĺňať príslušné požiadavky.</w:t>
            </w:r>
          </w:p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0D236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0D236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0D236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0D236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11</w:t>
            </w:r>
          </w:p>
          <w:p w:rsidR="009D33DB" w:rsidP="000D236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0D236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0D236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0D236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  <w:p w:rsidR="009D33DB" w:rsidP="000D236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0D236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0D236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0D236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0D236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0D236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0D236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0D236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0D236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0D236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0D236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0D236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0D236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4</w:t>
            </w:r>
          </w:p>
          <w:p w:rsidR="009D33DB" w:rsidRPr="00322AC2" w:rsidP="000D236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0D236E" w:rsidP="000D236E">
            <w:pPr>
              <w:pStyle w:val="PlainText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6E">
              <w:rPr>
                <w:rFonts w:ascii="Times New Roman" w:hAnsi="Times New Roman" w:cs="Times New Roman"/>
                <w:sz w:val="24"/>
                <w:szCs w:val="24"/>
              </w:rPr>
              <w:t>§ 11</w:t>
            </w:r>
          </w:p>
          <w:p w:rsidR="009D33DB" w:rsidRPr="000D236E" w:rsidP="000D236E">
            <w:pPr>
              <w:pStyle w:val="PlainText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6E">
              <w:rPr>
                <w:rFonts w:ascii="Times New Roman" w:hAnsi="Times New Roman" w:cs="Times New Roman"/>
                <w:sz w:val="24"/>
                <w:szCs w:val="24"/>
              </w:rPr>
              <w:t>Pozastavenie činnosti a zrušenie povolenia</w:t>
            </w:r>
          </w:p>
          <w:p w:rsidR="009D33DB" w:rsidRPr="000D236E" w:rsidP="000D236E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3DB" w:rsidRPr="000D236E" w:rsidP="000D236E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236E">
              <w:rPr>
                <w:rFonts w:ascii="Times New Roman" w:hAnsi="Times New Roman" w:cs="Times New Roman"/>
                <w:sz w:val="24"/>
                <w:szCs w:val="24"/>
              </w:rPr>
              <w:t xml:space="preserve"> (1) Ak   držiteľ   povolenia    závažným   spôsobom   porušuje</w:t>
            </w:r>
          </w:p>
          <w:p w:rsidR="009D33DB" w:rsidRPr="000D236E" w:rsidP="000D236E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236E">
              <w:rPr>
                <w:rFonts w:ascii="Times New Roman" w:hAnsi="Times New Roman" w:cs="Times New Roman"/>
                <w:sz w:val="24"/>
                <w:szCs w:val="24"/>
              </w:rPr>
              <w:t>ustanovenia  tohto  zákona  alebo  ak  v  súvislosti s vykonávaním</w:t>
            </w:r>
          </w:p>
          <w:p w:rsidR="009D33DB" w:rsidRPr="000D236E" w:rsidP="000D236E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236E">
              <w:rPr>
                <w:rFonts w:ascii="Times New Roman" w:hAnsi="Times New Roman" w:cs="Times New Roman"/>
                <w:sz w:val="24"/>
                <w:szCs w:val="24"/>
              </w:rPr>
              <w:t>činnosti  hrozí  neodvrátiteľná  škoda,  alebo  ak  by mohlo prísť</w:t>
            </w:r>
          </w:p>
          <w:p w:rsidR="009D33DB" w:rsidRPr="000D236E" w:rsidP="000D236E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236E">
              <w:rPr>
                <w:rFonts w:ascii="Times New Roman" w:hAnsi="Times New Roman" w:cs="Times New Roman"/>
                <w:sz w:val="24"/>
                <w:szCs w:val="24"/>
              </w:rPr>
              <w:t>k poškodeniu zdravia  ľudí, orgán, ktorý  povolenie vydal, činnosť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36E">
              <w:rPr>
                <w:rFonts w:ascii="Times New Roman" w:hAnsi="Times New Roman" w:cs="Times New Roman"/>
                <w:sz w:val="24"/>
                <w:szCs w:val="24"/>
              </w:rPr>
              <w:t>pozastaví,  a to  najviac na  90 dní.  Odvolanie proti rozhodnutiu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36E">
              <w:rPr>
                <w:rFonts w:ascii="Times New Roman" w:hAnsi="Times New Roman" w:cs="Times New Roman"/>
                <w:sz w:val="24"/>
                <w:szCs w:val="24"/>
              </w:rPr>
              <w:t>o pozastavení činnosti nemá odkladný účinok.</w:t>
            </w:r>
          </w:p>
          <w:p w:rsidR="009D33DB" w:rsidRPr="000D236E" w:rsidP="000D236E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3DB" w:rsidRPr="000D236E" w:rsidP="000D236E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236E">
              <w:rPr>
                <w:rFonts w:ascii="Times New Roman" w:hAnsi="Times New Roman" w:cs="Times New Roman"/>
                <w:sz w:val="24"/>
                <w:szCs w:val="24"/>
              </w:rPr>
              <w:t>(4) Orgán  príslušný na  vydanie povolenia  zruší povolenie aj</w:t>
            </w:r>
          </w:p>
          <w:p w:rsidR="009D33DB" w:rsidRPr="000D236E" w:rsidP="000D236E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236E">
              <w:rPr>
                <w:rFonts w:ascii="Times New Roman" w:hAnsi="Times New Roman" w:cs="Times New Roman"/>
                <w:sz w:val="24"/>
                <w:szCs w:val="24"/>
              </w:rPr>
              <w:t>vtedy, ak držiteľ povolenia</w:t>
            </w:r>
          </w:p>
          <w:p w:rsidR="009D33DB" w:rsidRPr="000D236E" w:rsidP="000D236E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3DB" w:rsidRPr="000D236E" w:rsidP="000D236E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236E">
              <w:rPr>
                <w:rFonts w:ascii="Times New Roman" w:hAnsi="Times New Roman" w:cs="Times New Roman"/>
                <w:sz w:val="24"/>
                <w:szCs w:val="24"/>
              </w:rPr>
              <w:t xml:space="preserve"> a) prestal spĺňať podmienky na vydanie povolenia alebo</w:t>
            </w:r>
          </w:p>
          <w:p w:rsidR="009D33DB" w:rsidRPr="000D236E" w:rsidP="000D236E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236E">
              <w:rPr>
                <w:rFonts w:ascii="Times New Roman" w:hAnsi="Times New Roman" w:cs="Times New Roman"/>
                <w:sz w:val="24"/>
                <w:szCs w:val="24"/>
              </w:rPr>
              <w:t xml:space="preserve"> b) získal povolenie na základe nepravdivých údajov.</w:t>
            </w:r>
          </w:p>
          <w:p w:rsidR="009D33DB" w:rsidRPr="000D236E" w:rsidP="000D236E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0D236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0D236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0D236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0D236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0D236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9D33DB" w:rsidP="000D236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0D236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0D236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0D236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0D236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0D236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0D236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0D236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0D236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0D236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0D236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0D236E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0D236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EB096C">
            <w:pPr>
              <w:pStyle w:val="BodyTextIndent"/>
              <w:tabs>
                <w:tab w:val="clear" w:pos="0"/>
                <w:tab w:val="clear" w:pos="8953"/>
              </w:tabs>
              <w:overflowPunct/>
              <w:autoSpaceDE/>
              <w:autoSpaceDN/>
              <w:bidi w:val="0"/>
              <w:adjustRightInd/>
              <w:spacing w:line="240" w:lineRule="auto"/>
              <w:ind w:firstLine="0"/>
              <w:jc w:val="both"/>
              <w:textAlignment w:val="auto"/>
              <w:rPr>
                <w:rFonts w:ascii="Times New Roman" w:hAnsi="Times New Roman"/>
                <w:b/>
              </w:rPr>
            </w:pPr>
            <w:r w:rsidRPr="00322AC2">
              <w:rPr>
                <w:rFonts w:ascii="Times New Roman" w:hAnsi="Times New Roman"/>
                <w:b/>
              </w:rPr>
              <w:t>Smernica Komisie č. 2005/28/ES, ktorou sa určujú zásady a podrobné usmernenia pre správnu klinickú prax týkajúcu sa  skúmaných liekov humánnej medicíny, ako aj  požiadavky na povolenie výroby alebo dovozu takýchto liekov</w:t>
            </w:r>
          </w:p>
          <w:p w:rsidR="009D33DB" w:rsidRPr="00322AC2" w:rsidP="00EB096C">
            <w:pPr>
              <w:bidi w:val="0"/>
              <w:rPr>
                <w:rFonts w:ascii="Times New Roman" w:hAnsi="Times New Roman"/>
                <w:b/>
              </w:rPr>
            </w:pPr>
          </w:p>
        </w:tc>
        <w:tc>
          <w:tcPr>
            <w:tcW w:w="7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EB096C">
            <w:pPr>
              <w:bidi w:val="0"/>
              <w:rPr>
                <w:rFonts w:ascii="Times New Roman" w:hAnsi="Times New Roman"/>
                <w:b/>
              </w:rPr>
            </w:pPr>
          </w:p>
          <w:p w:rsidR="009D33DB" w:rsidRPr="008F0410" w:rsidP="00EB096C">
            <w:pPr>
              <w:bidi w:val="0"/>
              <w:rPr>
                <w:rFonts w:ascii="Times New Roman" w:hAnsi="Times New Roman"/>
                <w:b/>
              </w:rPr>
            </w:pPr>
            <w:r w:rsidRPr="008F0410">
              <w:rPr>
                <w:rFonts w:ascii="Times New Roman" w:hAnsi="Times New Roman"/>
                <w:b/>
              </w:rPr>
              <w:t>Vyhláška MZ SR č. 239/2004 Z. z. o požiadavkách na klinické skúšanie a správnu klinickú prax</w:t>
            </w: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EB096C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1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EB096C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EB096C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EB096C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EB096C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EB096C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EB096C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EB096C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EB096C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9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9D33DB" w:rsidRPr="00322AC2" w:rsidP="00EB096C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10</w:t>
            </w: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EB096C">
            <w:pPr>
              <w:bidi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Článok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EB096C">
            <w:pPr>
              <w:bidi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Text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EB096C">
            <w:pPr>
              <w:bidi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Spôsob transpozície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EB096C">
            <w:pPr>
              <w:bidi w:val="0"/>
              <w:jc w:val="both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Číslo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EB096C">
            <w:pPr>
              <w:bidi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Článok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EB096C">
            <w:pPr>
              <w:bidi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Text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EB096C">
            <w:pPr>
              <w:bidi w:val="0"/>
              <w:jc w:val="both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Zhoda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EB096C">
            <w:pPr>
              <w:bidi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Administratívna štruktúra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EB096C">
            <w:pPr>
              <w:bidi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Pozn.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9D33DB" w:rsidRPr="00322AC2" w:rsidP="00EB096C">
            <w:pPr>
              <w:bidi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Š</w:t>
            </w:r>
          </w:p>
          <w:p w:rsidR="009D33DB" w:rsidRPr="00322AC2" w:rsidP="00EB096C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257A9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7A9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7A9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7A9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7A9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7A9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16</w:t>
            </w:r>
          </w:p>
          <w:p w:rsidR="009D33DB" w:rsidP="00257A9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257A9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257A92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KAPITOLA 4</w:t>
            </w:r>
          </w:p>
          <w:p w:rsidR="009D33DB" w:rsidRPr="00322AC2" w:rsidP="004F7C27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257A92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322AC2">
              <w:rPr>
                <w:rFonts w:ascii="Times New Roman" w:hAnsi="Times New Roman"/>
                <w:b/>
                <w:bCs/>
              </w:rPr>
              <w:t>HLAVNÁ DOKUMENTÁCIA POKUSU A ARCHIVÁCIA</w:t>
            </w:r>
          </w:p>
          <w:p w:rsidR="009D33DB" w:rsidRPr="00322AC2" w:rsidP="004F7C27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/>
                <w:bCs/>
              </w:rPr>
            </w:pPr>
          </w:p>
          <w:p w:rsidR="009D33DB" w:rsidRPr="00322AC2" w:rsidP="00257A92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i/>
                <w:iCs/>
              </w:rPr>
            </w:pPr>
            <w:r w:rsidRPr="00322AC2">
              <w:rPr>
                <w:rFonts w:ascii="Times New Roman" w:hAnsi="Times New Roman"/>
                <w:i/>
                <w:iCs/>
              </w:rPr>
              <w:t>Článok 16</w:t>
            </w:r>
          </w:p>
          <w:p w:rsidR="009D33DB" w:rsidRPr="00322AC2" w:rsidP="004F7C27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</w:p>
          <w:p w:rsidR="009D33DB" w:rsidRPr="00322AC2" w:rsidP="004F7C27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Dokumentácia uvedená v článku 15 ods. 5 smernice</w:t>
            </w:r>
            <w:r>
              <w:rPr>
                <w:rFonts w:ascii="Times New Roman" w:hAnsi="Times New Roman"/>
              </w:rPr>
              <w:t xml:space="preserve"> </w:t>
            </w:r>
            <w:r w:rsidRPr="00322AC2">
              <w:rPr>
                <w:rFonts w:ascii="Times New Roman" w:hAnsi="Times New Roman"/>
              </w:rPr>
              <w:t>2001/20/ES ako hlavná dokumentácia pokusu pozostáva zo základných dokumentov, ktoré umožnia zhodnotiť vykonaný klinický pokus, ako aj kvalitu dosiahnutých údajov. Tieto doklady ukážu, či výskumný pracovník a sponzor dodržali zásady a usmernenia týkaj</w:t>
            </w:r>
            <w:r>
              <w:rPr>
                <w:rFonts w:ascii="Times New Roman" w:hAnsi="Times New Roman"/>
              </w:rPr>
              <w:t xml:space="preserve">úce sa správnej klinickej praxe </w:t>
            </w:r>
            <w:r w:rsidRPr="00322AC2">
              <w:rPr>
                <w:rFonts w:ascii="Times New Roman" w:hAnsi="Times New Roman"/>
              </w:rPr>
              <w:t>a príslušné požiadavky, a predovšetkým prílohu I k smernici 2001/83/ES.</w:t>
            </w:r>
          </w:p>
          <w:p w:rsidR="009D33DB" w:rsidP="004F7C27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4F7C27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Hlavná dokumentácia pokusu poskytne podklady pre audit vykonaný nezávislým audítorom sponzora a pre kontrolu príslušného orgánu.</w:t>
            </w:r>
          </w:p>
          <w:p w:rsidR="009D33DB" w:rsidP="004F7C27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4F7C27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Obsah základných dokumentov musí byť v súlade so špecifickými požiadavkami každej fázy klinických pokusov.</w:t>
            </w:r>
          </w:p>
          <w:p w:rsidR="009D33DB" w:rsidP="004F7C27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4F7C27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Komisia uverejní dodatočné usmernenia, aby tak špecifikovala obsah týchto dokumentov.</w:t>
            </w:r>
          </w:p>
          <w:p w:rsidR="009D33DB" w:rsidRPr="00322AC2" w:rsidP="004F7C27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257A9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7A9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7A9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7A9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7A9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7A9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7A9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9D33DB" w:rsidP="00257A9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7A9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7A9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7A9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7A9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7A9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7A9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7A9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7A9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7A9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7A9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7A9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7A9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7A9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7A9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9D33DB" w:rsidP="00257A9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7A9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7A9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7A9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7A9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7A9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7A9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7A9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7A9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7A9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257A9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n.a.</w:t>
            </w:r>
          </w:p>
          <w:p w:rsidR="009D33DB" w:rsidRPr="00322AC2" w:rsidP="00257A92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10</w:t>
            </w: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a</w:t>
            </w: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b</w:t>
            </w: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c</w:t>
            </w: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d</w:t>
            </w: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2</w:t>
            </w: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a</w:t>
            </w: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b</w:t>
            </w: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c</w:t>
            </w: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d</w:t>
            </w: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e</w:t>
            </w: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P. f</w:t>
            </w: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P. g</w:t>
            </w: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3</w:t>
            </w: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a</w:t>
            </w: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b</w:t>
            </w: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c</w:t>
            </w: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d</w:t>
            </w: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e</w:t>
            </w: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4</w:t>
            </w: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5</w:t>
            </w: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6</w:t>
            </w: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8B688A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10</w:t>
            </w:r>
          </w:p>
          <w:p w:rsidR="009D33DB" w:rsidP="00E27C23">
            <w:pPr>
              <w:bidi w:val="0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Prezentácia výsledkov klinického skúšania</w:t>
            </w:r>
          </w:p>
          <w:p w:rsidR="009D33DB" w:rsidP="00E27C23">
            <w:pPr>
              <w:bidi w:val="0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(1) Výsledky klinického skúšania sa prezentujú tak, aby umožnili objektívne posúdenie</w:t>
            </w:r>
          </w:p>
          <w:p w:rsidR="009D33DB" w:rsidP="00E27C23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protokolu vrátane odôvodnenia, cieľov, štatistických metód a metodológie klinického skúšania, podmienok realizácie a informácií vzťahujúcich sa na skúšaný produkt alebo skúšaný liek,</w:t>
            </w:r>
          </w:p>
          <w:p w:rsidR="009D33DB" w:rsidP="00E27C23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9D33DB" w:rsidP="00E27C23">
            <w:pPr>
              <w:bidi w:val="0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certifikátov o vykonanom audite,</w:t>
            </w:r>
          </w:p>
          <w:p w:rsidR="009D33DB" w:rsidP="00E27C23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9D33DB" w:rsidP="00E27C23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 zoznamu skúšajúcich; každý skúšajúci uvedie svoje meno a priezvisko, adresu, funkciu, odborné vzdelanie, titul, doterajšiu klinickú prax a miesto konania klinickej skúšky; oddelene predloží informácie o každom účastníkovi a individuálny záznam o každom účastníkovi,</w:t>
            </w:r>
          </w:p>
          <w:p w:rsidR="009D33DB" w:rsidP="00E27C23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9D33DB" w:rsidP="00E27C23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 záverečnej správy podpísanej skúšajúcim a v prípade multicentrického klinického skúšania všetkými skúšajúcimi alebo zodpovedným skúšajúcim.</w:t>
            </w:r>
          </w:p>
          <w:p w:rsidR="009D33DB" w:rsidP="00E27C23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9D33DB" w:rsidP="00E27C23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(2) Vyhodnotenie výsledkov klinického skúšania obsahuje</w:t>
            </w:r>
          </w:p>
          <w:p w:rsidR="009D33DB" w:rsidP="00E27C23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údaj o počte účastníkov s členením podľa pohlavia,</w:t>
            </w:r>
          </w:p>
          <w:p w:rsidR="009D33DB" w:rsidP="00E27C23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9D33DB" w:rsidP="00E27C23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spôsob výberu účastníkov a zloženie vekových skupín,</w:t>
            </w:r>
          </w:p>
          <w:p w:rsidR="009D33DB" w:rsidP="00E27C23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9D33DB" w:rsidP="00E27C23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 počet účastníkov, ktorí prerušili klinické skúšanie pred jeho skončením a dôvody prerušenia,</w:t>
            </w:r>
          </w:p>
          <w:p w:rsidR="009D33DB" w:rsidP="00E27C23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9D33DB" w:rsidP="00E27C23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 údaje, ak sa vykonali kontrolované klinické skúšky za uvedených podmienok, či kontrolná skupina účastníkov</w:t>
            </w:r>
          </w:p>
          <w:p w:rsidR="009D33DB" w:rsidP="00E27C23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sa nepodrobila liečbe,</w:t>
            </w:r>
          </w:p>
          <w:p w:rsidR="009D33DB" w:rsidP="00E27C23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neužívala placebo,</w:t>
            </w:r>
          </w:p>
          <w:p w:rsidR="009D33DB" w:rsidP="00E27C23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neužívala liek so známym účinkom,</w:t>
            </w:r>
          </w:p>
          <w:p w:rsidR="009D33DB" w:rsidP="00E27C23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sa nepodrobila inej liečbe bez podávania liekov,</w:t>
            </w:r>
          </w:p>
          <w:p w:rsidR="009D33DB" w:rsidP="00E27C23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9D33DB" w:rsidP="00E27C23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 frekvenciu výskytu nežiaducich účinkov,</w:t>
            </w:r>
          </w:p>
          <w:p w:rsidR="009D33DB" w:rsidP="00E27C23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9D33DB" w:rsidP="00E27C23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f) parametre a kritériá hodnotenia účinnosti a výsledkov klinického skúšania v závislosti od týchto parametrov,</w:t>
            </w:r>
          </w:p>
          <w:p w:rsidR="009D33DB" w:rsidP="00E27C23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9D33DB" w:rsidP="00E27C23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g) štatistické hodnotenie výsledkov klinického skúšania a ich variabilitu.</w:t>
            </w:r>
          </w:p>
          <w:p w:rsidR="009D33DB" w:rsidP="00E27C23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9D33DB" w:rsidP="00E27C23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(3) Skúšajúci sa pri záverečnom hodnotení klinického skúšania vyjadruje k neškodnosti skúšaného produktu alebo skúšaného lieku za normálnych podmienok používania, k jeho znášanlivosti a účinnosti a uvádza</w:t>
            </w:r>
          </w:p>
          <w:p w:rsidR="009D33DB" w:rsidP="00E27C23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potrebné spresnenia indikácií, kontraindikácií, dávkovania a priemerného trvania liečby a v prípade potreby aj upozornenia na osobitný spôsob používania a na klinické prejavy predávkovania,</w:t>
            </w:r>
          </w:p>
          <w:p w:rsidR="009D33DB" w:rsidP="00E27C23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9D33DB" w:rsidP="00E27C23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zistený výskyt príznakov návyku, toxikománie alebo prejavov po náhlom prerušení liečby,</w:t>
            </w:r>
          </w:p>
          <w:p w:rsidR="009D33DB" w:rsidP="00E27C23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9D33DB" w:rsidP="00E27C23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 zistené interakcie s inými súčasne podávanými liekmi,</w:t>
            </w:r>
          </w:p>
          <w:p w:rsidR="009D33DB" w:rsidP="00E27C23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9D33DB" w:rsidP="00E27C23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 kritériá na vyradenie účastníkov z klinického skúšania,</w:t>
            </w:r>
          </w:p>
          <w:p w:rsidR="009D33DB" w:rsidP="00E27C23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9D33DB" w:rsidP="00E27C23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 úmrtia, ktoré sa vyskytli počas klinického skúšania alebo sledovaného obdobia.</w:t>
            </w:r>
          </w:p>
          <w:p w:rsidR="009D33DB" w:rsidP="00E27C23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9D33DB" w:rsidP="00E27C23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(4) V správe o multicentrickom klinickom skúšaní sa skúšajúci vyjadruje k bezpečnosti a účinnosti skúšaného produktu alebo skúšaného lieku za všetky pracoviská zapojené do multicentrického klinického skúšania.</w:t>
            </w:r>
          </w:p>
          <w:p w:rsidR="009D33DB" w:rsidP="00E27C23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9D33DB" w:rsidP="00E27C23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(5) Rozsah informácií o novej kombinácii liečiv má byť rovnaký ako rozsah informácií o novom liečive a musí sa preukázať neškodnosť a účinnosť tejto kombinácie.</w:t>
            </w:r>
          </w:p>
          <w:p w:rsidR="009D33DB" w:rsidP="00E27C23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9D33DB" w:rsidRPr="00322AC2" w:rsidP="00E27C23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(6) Ak niektoré údaje podľa odsekov 3 až 5 chýbajú úplne alebo chýbajú čiastočne, treba to odôvodniť. Ak sa počas klinického skúšania objavia neočakávané závažné nežiaduce účinky, vykoná sa a vyhodnotí sa nové toxikologicko-farmakologické skúšanie. Ak je skúšaný produkt alebo skúšaný liek určený na dlhotrvajúce podávanie, predložia sa informácie aj o prípadných zmenách farmakologického účinku, ktoré nastali po opakovanom podávaní lieku a o spôsobe určenia dávkovania pri dlhotrvajúcom podávaní.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0: 4</w:t>
            </w: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5</w:t>
            </w: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6</w:t>
            </w: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E27C23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EB096C">
            <w:pPr>
              <w:pStyle w:val="BodyTextIndent"/>
              <w:tabs>
                <w:tab w:val="clear" w:pos="0"/>
                <w:tab w:val="clear" w:pos="8953"/>
              </w:tabs>
              <w:overflowPunct/>
              <w:autoSpaceDE/>
              <w:autoSpaceDN/>
              <w:bidi w:val="0"/>
              <w:adjustRightInd/>
              <w:spacing w:line="240" w:lineRule="auto"/>
              <w:ind w:firstLine="0"/>
              <w:jc w:val="both"/>
              <w:textAlignment w:val="auto"/>
              <w:rPr>
                <w:rFonts w:ascii="Times New Roman" w:hAnsi="Times New Roman"/>
                <w:b/>
              </w:rPr>
            </w:pPr>
            <w:r w:rsidRPr="00322AC2">
              <w:rPr>
                <w:rFonts w:ascii="Times New Roman" w:hAnsi="Times New Roman"/>
                <w:b/>
              </w:rPr>
              <w:t>Smernica Komisie č. 2005/28/ES, ktorou sa určujú zásady a podrobné usmernenia pre správnu klinickú prax týkajúcu sa  skúmaných liekov humánnej medicíny, ako aj  požiadavky na povolenie výroby alebo dovozu takýchto liekov</w:t>
            </w:r>
          </w:p>
          <w:p w:rsidR="009D33DB" w:rsidRPr="00322AC2" w:rsidP="00EB096C">
            <w:pPr>
              <w:bidi w:val="0"/>
              <w:rPr>
                <w:rFonts w:ascii="Times New Roman" w:hAnsi="Times New Roman"/>
                <w:b/>
              </w:rPr>
            </w:pPr>
          </w:p>
        </w:tc>
        <w:tc>
          <w:tcPr>
            <w:tcW w:w="7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EB096C">
            <w:pPr>
              <w:pStyle w:val="BodyTextIndent"/>
              <w:tabs>
                <w:tab w:val="clear" w:pos="0"/>
                <w:tab w:val="clear" w:pos="8953"/>
              </w:tabs>
              <w:overflowPunct/>
              <w:autoSpaceDE/>
              <w:autoSpaceDN/>
              <w:bidi w:val="0"/>
              <w:adjustRightInd/>
              <w:spacing w:line="240" w:lineRule="auto"/>
              <w:ind w:firstLine="0"/>
              <w:textAlignment w:val="auto"/>
              <w:rPr>
                <w:rFonts w:ascii="Times New Roman" w:hAnsi="Times New Roman"/>
                <w:b/>
                <w:bCs/>
              </w:rPr>
            </w:pPr>
            <w:r w:rsidRPr="00322AC2">
              <w:rPr>
                <w:rFonts w:ascii="Times New Roman" w:hAnsi="Times New Roman"/>
                <w:b/>
                <w:bCs/>
              </w:rPr>
              <w:t>Zákon č. 140/1998 Z. z. o  liekoch a  zdravotníckych pomôckach, o zmene zákona  č. 455/1991 Zb. o  živnostenskom podnikaní (živnostenský zákon) v znení neskorších predpisov a o zmene a doplnení zákona Národnej rady Slovenskej republiky č. 220/1996 Z. z. o reklame v znení neskorších predpisov</w:t>
            </w:r>
          </w:p>
          <w:p w:rsidR="009D33DB" w:rsidRPr="00322AC2" w:rsidP="00EB096C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EB096C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1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EB096C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EB096C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EB096C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EB096C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EB096C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EB096C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EB096C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EB096C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9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9D33DB" w:rsidRPr="00322AC2" w:rsidP="00EB096C">
            <w:pPr>
              <w:bidi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10</w:t>
            </w: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EB096C">
            <w:pPr>
              <w:bidi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Článok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EB096C">
            <w:pPr>
              <w:bidi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Text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EB096C">
            <w:pPr>
              <w:bidi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Spôsob transpozície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EB096C">
            <w:pPr>
              <w:bidi w:val="0"/>
              <w:jc w:val="both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Číslo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EB096C">
            <w:pPr>
              <w:bidi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Článok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EB096C">
            <w:pPr>
              <w:bidi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Text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EB096C">
            <w:pPr>
              <w:bidi w:val="0"/>
              <w:jc w:val="both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Zhoda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EB096C">
            <w:pPr>
              <w:bidi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Administratívna štruktúra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EB096C">
            <w:pPr>
              <w:bidi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Pozn.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9D33DB" w:rsidRPr="00322AC2" w:rsidP="00EB096C">
            <w:pPr>
              <w:bidi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Š</w:t>
            </w:r>
          </w:p>
          <w:p w:rsidR="009D33DB" w:rsidRPr="00322AC2" w:rsidP="00EB096C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EB096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17</w:t>
            </w:r>
          </w:p>
          <w:p w:rsidR="009D33DB" w:rsidP="00EB09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EB096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E50E8D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i/>
                <w:iCs/>
              </w:rPr>
            </w:pPr>
            <w:r w:rsidRPr="00322AC2">
              <w:rPr>
                <w:rFonts w:ascii="Times New Roman" w:hAnsi="Times New Roman"/>
                <w:i/>
                <w:iCs/>
              </w:rPr>
              <w:t>Článok 17</w:t>
            </w:r>
          </w:p>
          <w:p w:rsidR="009D33DB" w:rsidRPr="00322AC2" w:rsidP="004F7C27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</w:p>
          <w:p w:rsidR="009D33DB" w:rsidRPr="00322AC2" w:rsidP="004F7C27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Sponzor a výskumný pracovník si uchovajú základné dokumenty týkajúce sa klinických pokusov minimálne 5 rokov po ich ukončení.</w:t>
            </w:r>
          </w:p>
          <w:p w:rsidR="009D33DB" w:rsidRPr="00322AC2" w:rsidP="004F7C27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 xml:space="preserve">Základné dokumenty si uchovajú dlhší čas v prípade, keď to vyžadujú iné príslušné požiadavky, alebo na základe dohody </w:t>
            </w:r>
            <w:r>
              <w:rPr>
                <w:rFonts w:ascii="Times New Roman" w:hAnsi="Times New Roman"/>
              </w:rPr>
              <w:t xml:space="preserve">medzi sponzorom a </w:t>
            </w:r>
            <w:r w:rsidRPr="00322AC2">
              <w:rPr>
                <w:rFonts w:ascii="Times New Roman" w:hAnsi="Times New Roman"/>
              </w:rPr>
              <w:t>výskumným pracovníkom.</w:t>
            </w:r>
          </w:p>
          <w:p w:rsidR="009D33DB" w:rsidRPr="00322AC2" w:rsidP="004F7C27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Základné dokumenty sa archivujú spôsobom, ktorý príslušným orgánom zaručí pohotový prístup k nim, kedykoľvek o to požiadajú.</w:t>
            </w:r>
          </w:p>
          <w:p w:rsidR="009D33DB" w:rsidRPr="00322AC2" w:rsidP="004F7C27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Lekárske záznamy subjektu pokusu by sa mali uchovať v súlade s vnútroštátnou legislatívou a v súlade s maximálnym časom povoleným nemocnicou, inštitúciou alebo súkromnou praxou.</w:t>
            </w:r>
          </w:p>
          <w:p w:rsidR="009D33DB" w:rsidRPr="00322AC2" w:rsidP="004F7C27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EB09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EB096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EB096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16h</w:t>
            </w:r>
          </w:p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a</w:t>
            </w:r>
          </w:p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b</w:t>
            </w:r>
          </w:p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c</w:t>
            </w:r>
          </w:p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2</w:t>
            </w:r>
          </w:p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3</w:t>
            </w:r>
          </w:p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4</w:t>
            </w:r>
          </w:p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7A057C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7A057C" w:rsidP="007A057C">
            <w:pPr>
              <w:pStyle w:val="PlainText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7C">
              <w:rPr>
                <w:rFonts w:ascii="Times New Roman" w:hAnsi="Times New Roman" w:cs="Times New Roman"/>
                <w:sz w:val="24"/>
                <w:szCs w:val="24"/>
              </w:rPr>
              <w:t>§ 16h</w:t>
            </w:r>
          </w:p>
          <w:p w:rsidR="009D33DB" w:rsidRPr="007A057C" w:rsidP="007A057C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3DB" w:rsidRPr="007A057C" w:rsidP="007A057C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05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D33DB" w:rsidRPr="007A057C" w:rsidP="007A057C">
            <w:pPr>
              <w:pStyle w:val="PlainText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7C">
              <w:rPr>
                <w:rFonts w:ascii="Times New Roman" w:hAnsi="Times New Roman" w:cs="Times New Roman"/>
                <w:sz w:val="24"/>
                <w:szCs w:val="24"/>
              </w:rPr>
              <w:t>Uchovávanie dokumentácie</w:t>
            </w:r>
          </w:p>
          <w:p w:rsidR="009D33DB" w:rsidRPr="007A057C" w:rsidP="007A057C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3DB" w:rsidRPr="007A057C" w:rsidP="007A057C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057C">
              <w:rPr>
                <w:rFonts w:ascii="Times New Roman" w:hAnsi="Times New Roman" w:cs="Times New Roman"/>
                <w:sz w:val="24"/>
                <w:szCs w:val="24"/>
              </w:rPr>
              <w:t xml:space="preserve">    (1) Zadávateľ  alebo držiteľ  rozhodnutia o  registrácii lieku</w:t>
            </w:r>
          </w:p>
          <w:p w:rsidR="009D33DB" w:rsidRPr="007A057C" w:rsidP="007A057C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057C">
              <w:rPr>
                <w:rFonts w:ascii="Times New Roman" w:hAnsi="Times New Roman" w:cs="Times New Roman"/>
                <w:sz w:val="24"/>
                <w:szCs w:val="24"/>
              </w:rPr>
              <w:t>musí   zabezpečiť   pri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jatie   takých opatrení na </w:t>
            </w:r>
            <w:r w:rsidRPr="007A057C">
              <w:rPr>
                <w:rFonts w:ascii="Times New Roman" w:hAnsi="Times New Roman" w:cs="Times New Roman"/>
                <w:sz w:val="24"/>
                <w:szCs w:val="24"/>
              </w:rPr>
              <w:t>uchovávanie</w:t>
            </w:r>
          </w:p>
          <w:p w:rsidR="009D33DB" w:rsidRPr="007A057C" w:rsidP="007A057C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057C">
              <w:rPr>
                <w:rFonts w:ascii="Times New Roman" w:hAnsi="Times New Roman" w:cs="Times New Roman"/>
                <w:sz w:val="24"/>
                <w:szCs w:val="24"/>
              </w:rPr>
              <w:t>dokumentácie, aby</w:t>
            </w:r>
          </w:p>
          <w:p w:rsidR="009D33DB" w:rsidRPr="007A057C" w:rsidP="007A057C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3DB" w:rsidRPr="007A057C" w:rsidP="007A057C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057C">
              <w:rPr>
                <w:rFonts w:ascii="Times New Roman" w:hAnsi="Times New Roman" w:cs="Times New Roman"/>
                <w:sz w:val="24"/>
                <w:szCs w:val="24"/>
              </w:rPr>
              <w:t xml:space="preserve"> a) skúšajúci  uchovával zoznam  ident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ifikačných kódov  </w:t>
            </w:r>
            <w:r w:rsidRPr="007A057C">
              <w:rPr>
                <w:rFonts w:ascii="Times New Roman" w:hAnsi="Times New Roman" w:cs="Times New Roman"/>
                <w:sz w:val="24"/>
                <w:szCs w:val="24"/>
              </w:rPr>
              <w:t>účastníkov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57C">
              <w:rPr>
                <w:rFonts w:ascii="Times New Roman" w:hAnsi="Times New Roman" w:cs="Times New Roman"/>
                <w:sz w:val="24"/>
                <w:szCs w:val="24"/>
              </w:rPr>
              <w:t>najmenej  15  rokov  po skončení  alebo  prerušení klinického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57C">
              <w:rPr>
                <w:rFonts w:ascii="Times New Roman" w:hAnsi="Times New Roman" w:cs="Times New Roman"/>
                <w:sz w:val="24"/>
                <w:szCs w:val="24"/>
              </w:rPr>
              <w:t xml:space="preserve"> skúšania,</w:t>
            </w:r>
          </w:p>
          <w:p w:rsidR="009D33DB" w:rsidRPr="007A057C" w:rsidP="007A057C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057C">
              <w:rPr>
                <w:rFonts w:ascii="Times New Roman" w:hAnsi="Times New Roman" w:cs="Times New Roman"/>
                <w:sz w:val="24"/>
                <w:szCs w:val="24"/>
              </w:rPr>
              <w:t xml:space="preserve"> b) sa zdravotná dokumentácia 9beg)  účastníkov a ostatné základné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57C">
              <w:rPr>
                <w:rFonts w:ascii="Times New Roman" w:hAnsi="Times New Roman" w:cs="Times New Roman"/>
                <w:sz w:val="24"/>
                <w:szCs w:val="24"/>
              </w:rPr>
              <w:t xml:space="preserve"> údaje uchovávali v príslušnom zdravotníckom zariadení najmenej 15  rokov  po  skončení  klinického  skúšania  alebo prerušení klinického skúšania,</w:t>
            </w:r>
          </w:p>
          <w:p w:rsidR="009D33DB" w:rsidRPr="007A057C" w:rsidP="007A057C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057C">
              <w:rPr>
                <w:rFonts w:ascii="Times New Roman" w:hAnsi="Times New Roman" w:cs="Times New Roman"/>
                <w:sz w:val="24"/>
                <w:szCs w:val="24"/>
              </w:rPr>
              <w:t xml:space="preserve"> c) zadávateľ  alebo  držiteľ   rozhodnutia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Pr="007A057C">
              <w:rPr>
                <w:rFonts w:ascii="Times New Roman" w:hAnsi="Times New Roman" w:cs="Times New Roman"/>
                <w:sz w:val="24"/>
                <w:szCs w:val="24"/>
              </w:rPr>
              <w:t>registrácii lieku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uchovával  ostatnú </w:t>
            </w:r>
            <w:r w:rsidRPr="007A057C">
              <w:rPr>
                <w:rFonts w:ascii="Times New Roman" w:hAnsi="Times New Roman" w:cs="Times New Roman"/>
                <w:sz w:val="24"/>
                <w:szCs w:val="24"/>
              </w:rPr>
              <w:t>dokumentáciu  vzťahujúcu  sa  na klinické skúšanie počas platnosti registrácie lieku, ktorá obsahuje</w:t>
            </w:r>
          </w:p>
          <w:p w:rsidR="009D33DB" w:rsidRPr="007A057C" w:rsidP="007A057C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057C">
              <w:rPr>
                <w:rFonts w:ascii="Times New Roman" w:hAnsi="Times New Roman" w:cs="Times New Roman"/>
                <w:sz w:val="24"/>
                <w:szCs w:val="24"/>
              </w:rPr>
              <w:t xml:space="preserve">    1. protokol,</w:t>
            </w:r>
          </w:p>
          <w:p w:rsidR="009D33DB" w:rsidRPr="007A057C" w:rsidP="007A057C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057C">
              <w:rPr>
                <w:rFonts w:ascii="Times New Roman" w:hAnsi="Times New Roman" w:cs="Times New Roman"/>
                <w:sz w:val="24"/>
                <w:szCs w:val="24"/>
              </w:rPr>
              <w:t xml:space="preserve">    2. štandardné pracovné postupy,</w:t>
            </w:r>
          </w:p>
          <w:p w:rsidR="009D33DB" w:rsidRPr="007A057C" w:rsidP="007A057C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057C">
              <w:rPr>
                <w:rFonts w:ascii="Times New Roman" w:hAnsi="Times New Roman" w:cs="Times New Roman"/>
                <w:sz w:val="24"/>
                <w:szCs w:val="24"/>
              </w:rPr>
              <w:t xml:space="preserve">    3. stanovisko k etike klinického skúšania,</w:t>
            </w:r>
          </w:p>
          <w:p w:rsidR="009D33DB" w:rsidRPr="007A057C" w:rsidP="007A057C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057C">
              <w:rPr>
                <w:rFonts w:ascii="Times New Roman" w:hAnsi="Times New Roman" w:cs="Times New Roman"/>
                <w:sz w:val="24"/>
                <w:szCs w:val="24"/>
              </w:rPr>
              <w:t xml:space="preserve">    4. rozhodnutie o povolení klinického skúšania,</w:t>
            </w:r>
          </w:p>
          <w:p w:rsidR="009D33DB" w:rsidRPr="007A057C" w:rsidP="007A057C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057C">
              <w:rPr>
                <w:rFonts w:ascii="Times New Roman" w:hAnsi="Times New Roman" w:cs="Times New Roman"/>
                <w:sz w:val="24"/>
                <w:szCs w:val="24"/>
              </w:rPr>
              <w:t xml:space="preserve">    5. príručku pre skúšajúceho,</w:t>
            </w:r>
          </w:p>
          <w:p w:rsidR="009D33DB" w:rsidRPr="007A057C" w:rsidP="007A057C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057C">
              <w:rPr>
                <w:rFonts w:ascii="Times New Roman" w:hAnsi="Times New Roman" w:cs="Times New Roman"/>
                <w:sz w:val="24"/>
                <w:szCs w:val="24"/>
              </w:rPr>
              <w:t xml:space="preserve">    6. individuálne záznamy o účastníkovi,</w:t>
            </w:r>
          </w:p>
          <w:p w:rsidR="009D33DB" w:rsidRPr="007A057C" w:rsidP="007A057C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057C">
              <w:rPr>
                <w:rFonts w:ascii="Times New Roman" w:hAnsi="Times New Roman" w:cs="Times New Roman"/>
                <w:sz w:val="24"/>
                <w:szCs w:val="24"/>
              </w:rPr>
              <w:t xml:space="preserve">    7. správy o vykonanom audite,</w:t>
            </w:r>
          </w:p>
          <w:p w:rsidR="009D33DB" w:rsidRPr="007A057C" w:rsidP="007A057C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057C">
              <w:rPr>
                <w:rFonts w:ascii="Times New Roman" w:hAnsi="Times New Roman" w:cs="Times New Roman"/>
                <w:sz w:val="24"/>
                <w:szCs w:val="24"/>
              </w:rPr>
              <w:t xml:space="preserve">    8. záverečnú správu,</w:t>
            </w:r>
          </w:p>
          <w:p w:rsidR="009D33DB" w:rsidRPr="007A057C" w:rsidP="007A057C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057C">
              <w:rPr>
                <w:rFonts w:ascii="Times New Roman" w:hAnsi="Times New Roman" w:cs="Times New Roman"/>
                <w:sz w:val="24"/>
                <w:szCs w:val="24"/>
              </w:rPr>
              <w:t xml:space="preserve"> d) zadávateľ  alebo  držiteľ   rozhodnutia  o  registrácii  lieku</w:t>
            </w:r>
          </w:p>
          <w:p w:rsidR="009D33DB" w:rsidRPr="007A057C" w:rsidP="007A057C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057C">
              <w:rPr>
                <w:rFonts w:ascii="Times New Roman" w:hAnsi="Times New Roman" w:cs="Times New Roman"/>
                <w:sz w:val="24"/>
                <w:szCs w:val="24"/>
              </w:rPr>
              <w:t>uchovával  záverečnú   správu  ešte  päť   rokov  po  uplynutí</w:t>
            </w:r>
          </w:p>
          <w:p w:rsidR="009D33DB" w:rsidRPr="007A057C" w:rsidP="007A057C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057C">
              <w:rPr>
                <w:rFonts w:ascii="Times New Roman" w:hAnsi="Times New Roman" w:cs="Times New Roman"/>
                <w:sz w:val="24"/>
                <w:szCs w:val="24"/>
              </w:rPr>
              <w:t>platnosti registrácie lieku.</w:t>
            </w:r>
          </w:p>
          <w:p w:rsidR="009D33DB" w:rsidRPr="007A057C" w:rsidP="007A057C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3DB" w:rsidRPr="007A057C" w:rsidP="007A057C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057C">
              <w:rPr>
                <w:rFonts w:ascii="Times New Roman" w:hAnsi="Times New Roman" w:cs="Times New Roman"/>
                <w:sz w:val="24"/>
                <w:szCs w:val="24"/>
              </w:rPr>
              <w:t xml:space="preserve"> (2) Všetky  zmeny vlastníctva  údajov a  dokumentácie sa musia</w:t>
            </w:r>
          </w:p>
          <w:p w:rsidR="009D33DB" w:rsidRPr="007A057C" w:rsidP="007A057C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057C">
              <w:rPr>
                <w:rFonts w:ascii="Times New Roman" w:hAnsi="Times New Roman" w:cs="Times New Roman"/>
                <w:sz w:val="24"/>
                <w:szCs w:val="24"/>
              </w:rPr>
              <w:t>zdokumentovať.</w:t>
            </w:r>
          </w:p>
          <w:p w:rsidR="009D33DB" w:rsidRPr="007A057C" w:rsidP="007A057C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3DB" w:rsidRPr="007A057C" w:rsidP="007A057C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057C">
              <w:rPr>
                <w:rFonts w:ascii="Times New Roman" w:hAnsi="Times New Roman" w:cs="Times New Roman"/>
                <w:sz w:val="24"/>
                <w:szCs w:val="24"/>
              </w:rPr>
              <w:t xml:space="preserve"> (3) Na požiadanie sa musia  všetky  údaje  a  dokumentácia</w:t>
            </w:r>
          </w:p>
          <w:p w:rsidR="009D33DB" w:rsidRPr="007A057C" w:rsidP="007A057C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057C">
              <w:rPr>
                <w:rFonts w:ascii="Times New Roman" w:hAnsi="Times New Roman" w:cs="Times New Roman"/>
                <w:sz w:val="24"/>
                <w:szCs w:val="24"/>
              </w:rPr>
              <w:t>predložiť etickej komisii a štátnemu ústavu.</w:t>
            </w:r>
          </w:p>
          <w:p w:rsidR="009D33DB" w:rsidRPr="007A057C" w:rsidP="007A057C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057C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----------------------------------------9beg) § 2 ods. 6 zákona č. 576/2004 Z.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57C">
              <w:rPr>
                <w:rFonts w:ascii="Times New Roman" w:hAnsi="Times New Roman" w:cs="Times New Roman"/>
                <w:sz w:val="24"/>
                <w:szCs w:val="24"/>
              </w:rPr>
              <w:t>z.</w:t>
            </w:r>
          </w:p>
          <w:p w:rsidR="009D33DB" w:rsidRPr="007A057C" w:rsidP="007A057C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3DB" w:rsidRPr="00437353" w:rsidP="00275F1F">
            <w:pPr>
              <w:pStyle w:val="Styl1"/>
              <w:tabs>
                <w:tab w:val="clear" w:pos="567"/>
                <w:tab w:val="clear" w:pos="709"/>
              </w:tabs>
              <w:bidi w:val="0"/>
              <w:jc w:val="left"/>
              <w:rPr>
                <w:rFonts w:ascii="Times New Roman" w:hAnsi="Times New Roman"/>
              </w:rPr>
            </w:pPr>
            <w:r w:rsidRPr="00437353">
              <w:rPr>
                <w:rFonts w:ascii="Times New Roman" w:hAnsi="Times New Roman"/>
              </w:rPr>
              <w:t xml:space="preserve">(4) Etická komisia uchováva dokumentáciu priloženú k žiadosti o stanovisko k etike klinického skúšania alebo k žiadosti o zmene údajov v protokole najmenej tri roky po skončení klinického skúšania.“.         </w:t>
            </w:r>
          </w:p>
          <w:p w:rsidR="009D33DB" w:rsidP="007A057C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05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9D33DB" w:rsidRPr="007A057C" w:rsidP="00B46DAF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A057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B46DAF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18</w:t>
            </w:r>
          </w:p>
          <w:p w:rsidR="009D33DB" w:rsidRPr="00322AC2" w:rsidP="00B46DAF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B46DAF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i/>
                <w:iCs/>
              </w:rPr>
            </w:pPr>
            <w:r w:rsidRPr="00322AC2">
              <w:rPr>
                <w:rFonts w:ascii="Times New Roman" w:hAnsi="Times New Roman"/>
                <w:i/>
                <w:iCs/>
              </w:rPr>
              <w:t>Článok 18</w:t>
            </w:r>
          </w:p>
          <w:p w:rsidR="009D33DB" w:rsidRPr="00322AC2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</w:p>
          <w:p w:rsidR="009D33DB" w:rsidRPr="00322AC2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Akýkoľvek prevod vlastníctva údajov alebo dokumentov sa zdoku</w:t>
            </w:r>
            <w:r>
              <w:rPr>
                <w:rFonts w:ascii="Times New Roman" w:hAnsi="Times New Roman"/>
              </w:rPr>
              <w:t xml:space="preserve">mentuje. Nový vlastník prevezme </w:t>
            </w:r>
            <w:r w:rsidRPr="00322AC2">
              <w:rPr>
                <w:rFonts w:ascii="Times New Roman" w:hAnsi="Times New Roman"/>
              </w:rPr>
              <w:t>zodpovednosť za uchovanie a archiváciu údajov v súlade s článkom 17.</w:t>
            </w:r>
          </w:p>
          <w:p w:rsidR="009D33DB" w:rsidRPr="00322AC2" w:rsidP="004F7C27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B46DAF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16h</w:t>
            </w:r>
          </w:p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B46DAF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2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B46DAF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3DB" w:rsidP="00B46DAF">
            <w:pPr>
              <w:pStyle w:val="PlainText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16h</w:t>
            </w:r>
          </w:p>
          <w:p w:rsidR="009D33DB" w:rsidP="00B46DAF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3DB" w:rsidRPr="007A057C" w:rsidP="00B46DAF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057C">
              <w:rPr>
                <w:rFonts w:ascii="Times New Roman" w:hAnsi="Times New Roman" w:cs="Times New Roman"/>
                <w:sz w:val="24"/>
                <w:szCs w:val="24"/>
              </w:rPr>
              <w:t>(2) Všetky  zmeny vlastníctva  údajov a  dokumentácie sa musia</w:t>
            </w:r>
          </w:p>
          <w:p w:rsidR="009D33DB" w:rsidRPr="007A057C" w:rsidP="00B46DAF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057C">
              <w:rPr>
                <w:rFonts w:ascii="Times New Roman" w:hAnsi="Times New Roman" w:cs="Times New Roman"/>
                <w:sz w:val="24"/>
                <w:szCs w:val="24"/>
              </w:rPr>
              <w:t>zdokumentovať.</w:t>
            </w:r>
          </w:p>
          <w:p w:rsidR="009D33DB" w:rsidRPr="007A057C" w:rsidP="00B46DAF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B46DAF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19</w:t>
            </w:r>
          </w:p>
          <w:p w:rsidR="009D33DB" w:rsidP="00B46DA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B46DAF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B46DAF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i/>
                <w:iCs/>
              </w:rPr>
            </w:pPr>
            <w:r w:rsidRPr="00322AC2">
              <w:rPr>
                <w:rFonts w:ascii="Times New Roman" w:hAnsi="Times New Roman"/>
                <w:i/>
                <w:iCs/>
              </w:rPr>
              <w:t>Článok 19</w:t>
            </w:r>
          </w:p>
          <w:p w:rsidR="009D33DB" w:rsidRPr="00322AC2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</w:p>
          <w:p w:rsidR="009D33DB" w:rsidRPr="00322AC2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Sponzor určí jednotlivcov v rámci organizácie, ktorí sú zodpovední za archívy.</w:t>
            </w:r>
          </w:p>
          <w:p w:rsidR="009D33DB" w:rsidRPr="00322AC2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Prístup do archívov sa obmedzí na menovaných jednotlivcov zodpovedných za archív.</w:t>
            </w:r>
          </w:p>
          <w:p w:rsidR="009D33DB" w:rsidRPr="00322AC2" w:rsidP="004F7C27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6D11A4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16 h</w:t>
            </w: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a</w:t>
            </w: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b</w:t>
            </w: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c</w:t>
            </w: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17</w:t>
            </w: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o</w:t>
            </w:r>
          </w:p>
          <w:p w:rsidR="009D33DB" w:rsidRPr="00322AC2" w:rsidP="006D11A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B46DAF" w:rsidP="00B46DAF">
            <w:pPr>
              <w:pStyle w:val="PlainText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AF">
              <w:rPr>
                <w:rFonts w:ascii="Times New Roman" w:hAnsi="Times New Roman" w:cs="Times New Roman"/>
                <w:sz w:val="24"/>
                <w:szCs w:val="24"/>
              </w:rPr>
              <w:t>§ 16h</w:t>
            </w:r>
          </w:p>
          <w:p w:rsidR="009D33DB" w:rsidRPr="00B46DAF" w:rsidP="00B46DAF">
            <w:pPr>
              <w:pStyle w:val="PlainText"/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3DB" w:rsidRPr="00B46DAF" w:rsidP="00B46DAF">
            <w:pPr>
              <w:pStyle w:val="PlainText"/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D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D33DB" w:rsidRPr="00B46DAF" w:rsidP="00B46DAF">
            <w:pPr>
              <w:pStyle w:val="PlainText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AF">
              <w:rPr>
                <w:rFonts w:ascii="Times New Roman" w:hAnsi="Times New Roman" w:cs="Times New Roman"/>
                <w:sz w:val="24"/>
                <w:szCs w:val="24"/>
              </w:rPr>
              <w:t>Uchovávanie dokumentácie</w:t>
            </w:r>
          </w:p>
          <w:p w:rsidR="009D33DB" w:rsidRPr="00B46DAF" w:rsidP="00B46DAF">
            <w:pPr>
              <w:pStyle w:val="PlainText"/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3DB" w:rsidRPr="00B46DAF" w:rsidP="00B46DAF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6DAF">
              <w:rPr>
                <w:rFonts w:ascii="Times New Roman" w:hAnsi="Times New Roman" w:cs="Times New Roman"/>
                <w:sz w:val="24"/>
                <w:szCs w:val="24"/>
              </w:rPr>
              <w:t xml:space="preserve">    (1) Zadávateľ  alebo držiteľ  rozhodnutia o  registrácii lieku</w:t>
            </w:r>
          </w:p>
          <w:p w:rsidR="009D33DB" w:rsidRPr="00B46DAF" w:rsidP="00B46DAF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6DAF">
              <w:rPr>
                <w:rFonts w:ascii="Times New Roman" w:hAnsi="Times New Roman" w:cs="Times New Roman"/>
                <w:sz w:val="24"/>
                <w:szCs w:val="24"/>
              </w:rPr>
              <w:t>musí zabezpečiť prijatie takých   opatrení   na  uchovávanie</w:t>
            </w:r>
          </w:p>
          <w:p w:rsidR="009D33DB" w:rsidRPr="00B46DAF" w:rsidP="00B46DAF">
            <w:pPr>
              <w:pStyle w:val="PlainText"/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DAF">
              <w:rPr>
                <w:rFonts w:ascii="Times New Roman" w:hAnsi="Times New Roman" w:cs="Times New Roman"/>
                <w:sz w:val="24"/>
                <w:szCs w:val="24"/>
              </w:rPr>
              <w:t>dokumentácie, aby</w:t>
            </w:r>
          </w:p>
          <w:p w:rsidR="009D33DB" w:rsidP="006D11A4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3DB" w:rsidRPr="007A057C" w:rsidP="006D11A4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057C">
              <w:rPr>
                <w:rFonts w:ascii="Times New Roman" w:hAnsi="Times New Roman" w:cs="Times New Roman"/>
                <w:sz w:val="24"/>
                <w:szCs w:val="24"/>
              </w:rPr>
              <w:t>a) skúšajúci  uchovával zoznam  ident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ifikačných kódov  </w:t>
            </w:r>
            <w:r w:rsidRPr="007A057C">
              <w:rPr>
                <w:rFonts w:ascii="Times New Roman" w:hAnsi="Times New Roman" w:cs="Times New Roman"/>
                <w:sz w:val="24"/>
                <w:szCs w:val="24"/>
              </w:rPr>
              <w:t>účastníkov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57C">
              <w:rPr>
                <w:rFonts w:ascii="Times New Roman" w:hAnsi="Times New Roman" w:cs="Times New Roman"/>
                <w:sz w:val="24"/>
                <w:szCs w:val="24"/>
              </w:rPr>
              <w:t>najmenej  15  rokov  po skončení  alebo  prerušení klinického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57C">
              <w:rPr>
                <w:rFonts w:ascii="Times New Roman" w:hAnsi="Times New Roman" w:cs="Times New Roman"/>
                <w:sz w:val="24"/>
                <w:szCs w:val="24"/>
              </w:rPr>
              <w:t xml:space="preserve"> skúšania,</w:t>
            </w:r>
          </w:p>
          <w:p w:rsidR="009D33DB" w:rsidP="006D11A4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0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33DB" w:rsidRPr="007A057C" w:rsidP="006D11A4">
            <w:pPr>
              <w:pStyle w:val="PlainText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057C">
              <w:rPr>
                <w:rFonts w:ascii="Times New Roman" w:hAnsi="Times New Roman" w:cs="Times New Roman"/>
                <w:sz w:val="24"/>
                <w:szCs w:val="24"/>
              </w:rPr>
              <w:t>b) sa zdravotná dokumentácia 9beg)  účastníkov a ostatné základné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57C">
              <w:rPr>
                <w:rFonts w:ascii="Times New Roman" w:hAnsi="Times New Roman" w:cs="Times New Roman"/>
                <w:sz w:val="24"/>
                <w:szCs w:val="24"/>
              </w:rPr>
              <w:t xml:space="preserve"> údaje uchovávali v príslušnom zdravotníckom zariadení najmenej 15  rokov  po  skončení  klinického  skúšania  alebo prerušení klinického skúšania,</w:t>
            </w:r>
          </w:p>
          <w:p w:rsidR="009D33DB" w:rsidP="006D11A4">
            <w:pPr>
              <w:bidi w:val="0"/>
              <w:rPr>
                <w:rFonts w:ascii="Times New Roman" w:hAnsi="Times New Roman"/>
              </w:rPr>
            </w:pPr>
            <w:r w:rsidRPr="007A057C">
              <w:rPr>
                <w:rFonts w:ascii="Times New Roman" w:hAnsi="Times New Roman"/>
              </w:rPr>
              <w:t xml:space="preserve"> </w:t>
            </w:r>
          </w:p>
          <w:p w:rsidR="009D33DB" w:rsidP="006D11A4">
            <w:pPr>
              <w:bidi w:val="0"/>
              <w:rPr>
                <w:rFonts w:ascii="Times New Roman" w:hAnsi="Times New Roman"/>
              </w:rPr>
            </w:pPr>
            <w:r w:rsidRPr="007A057C">
              <w:rPr>
                <w:rFonts w:ascii="Times New Roman" w:hAnsi="Times New Roman"/>
              </w:rPr>
              <w:t xml:space="preserve">c) zadávateľ  alebo  držiteľ   rozhodnutia </w:t>
            </w:r>
            <w:r>
              <w:rPr>
                <w:rFonts w:ascii="Times New Roman" w:hAnsi="Times New Roman"/>
              </w:rPr>
              <w:t xml:space="preserve">o </w:t>
            </w:r>
            <w:r w:rsidRPr="007A057C">
              <w:rPr>
                <w:rFonts w:ascii="Times New Roman" w:hAnsi="Times New Roman"/>
              </w:rPr>
              <w:t>registrácii lieku</w:t>
            </w:r>
            <w:r>
              <w:rPr>
                <w:rFonts w:ascii="Times New Roman" w:hAnsi="Times New Roman"/>
              </w:rPr>
              <w:t xml:space="preserve">    uchovával  ostatnú </w:t>
            </w:r>
            <w:r w:rsidRPr="007A057C">
              <w:rPr>
                <w:rFonts w:ascii="Times New Roman" w:hAnsi="Times New Roman"/>
              </w:rPr>
              <w:t>dokumentáciu  vzťahujúcu  sa  na klinické skúšanie počas platnosti registrácie lieku,</w:t>
            </w:r>
          </w:p>
          <w:p w:rsidR="009D33DB" w:rsidP="00AB686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17</w:t>
            </w:r>
          </w:p>
          <w:p w:rsidR="009D33DB" w:rsidP="00AB686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B46DAF" w:rsidP="006D11A4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Pr="00437353">
              <w:rPr>
                <w:rFonts w:ascii="Times New Roman" w:hAnsi="Times New Roman"/>
              </w:rPr>
              <w:t>) zabezpečiť prijatie opatrení na uchovávanie dokumentácie o klinickom skúšaní podľa § 16h.“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9D33DB" w:rsidRPr="00322AC2" w:rsidP="006D11A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20</w:t>
            </w:r>
          </w:p>
          <w:p w:rsidR="009D33DB" w:rsidP="006D11A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6D11A4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6D11A4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i/>
                <w:iCs/>
              </w:rPr>
            </w:pPr>
            <w:r w:rsidRPr="00322AC2">
              <w:rPr>
                <w:rFonts w:ascii="Times New Roman" w:hAnsi="Times New Roman"/>
                <w:i/>
                <w:iCs/>
              </w:rPr>
              <w:t>Článok 20</w:t>
            </w:r>
          </w:p>
          <w:p w:rsidR="009D33DB" w:rsidRPr="00322AC2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</w:p>
          <w:p w:rsidR="009D33DB" w:rsidRPr="00322AC2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Médiá na uloženie základných dokumentov musia byť také, aby sa tieto dokumenty uchovali v plnom rozsahu a čitateľné počas celého požadovaného obdobia uloženia a aby sa mohli na požiadanie poskytnúť príslušným orgánom.</w:t>
            </w:r>
          </w:p>
          <w:p w:rsidR="009D33DB" w:rsidRPr="00322AC2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Akúkoľvek zmenu záznamov možno sledovať.</w:t>
            </w:r>
          </w:p>
          <w:p w:rsidR="009D33DB" w:rsidRPr="00322AC2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SK 9.4.2005 Úradný vestník Európskej únie L 91/17</w:t>
            </w:r>
          </w:p>
          <w:p w:rsidR="009D33DB" w:rsidRPr="00322AC2" w:rsidP="004F7C27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9F475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9F475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9F4754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9F475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9F4754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16h</w:t>
            </w:r>
          </w:p>
          <w:p w:rsidR="009D33DB" w:rsidRPr="00322AC2" w:rsidP="009F4754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9F4754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16h</w:t>
            </w:r>
          </w:p>
          <w:p w:rsidR="009D33DB" w:rsidP="009F4754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437353" w:rsidP="009F4754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(5) </w:t>
            </w:r>
            <w:r w:rsidRPr="00322AC2">
              <w:rPr>
                <w:rFonts w:ascii="Times New Roman" w:hAnsi="Times New Roman"/>
              </w:rPr>
              <w:t>Médiá na uloženie dokument</w:t>
            </w:r>
            <w:r>
              <w:rPr>
                <w:rFonts w:ascii="Times New Roman" w:hAnsi="Times New Roman"/>
              </w:rPr>
              <w:t>ácie</w:t>
            </w:r>
            <w:r w:rsidRPr="00322AC2">
              <w:rPr>
                <w:rFonts w:ascii="Times New Roman" w:hAnsi="Times New Roman"/>
              </w:rPr>
              <w:t xml:space="preserve"> musia byť také, aby sa dokument</w:t>
            </w:r>
            <w:r>
              <w:rPr>
                <w:rFonts w:ascii="Times New Roman" w:hAnsi="Times New Roman"/>
              </w:rPr>
              <w:t>ácia</w:t>
            </w:r>
            <w:r w:rsidRPr="00322AC2">
              <w:rPr>
                <w:rFonts w:ascii="Times New Roman" w:hAnsi="Times New Roman"/>
              </w:rPr>
              <w:t xml:space="preserve"> uchoval</w:t>
            </w:r>
            <w:r>
              <w:rPr>
                <w:rFonts w:ascii="Times New Roman" w:hAnsi="Times New Roman"/>
              </w:rPr>
              <w:t>a</w:t>
            </w:r>
            <w:r w:rsidRPr="00322AC2">
              <w:rPr>
                <w:rFonts w:ascii="Times New Roman" w:hAnsi="Times New Roman"/>
              </w:rPr>
              <w:t xml:space="preserve"> v plnom rozsahu a</w:t>
            </w:r>
            <w:r>
              <w:rPr>
                <w:rFonts w:ascii="Times New Roman" w:hAnsi="Times New Roman"/>
              </w:rPr>
              <w:t xml:space="preserve"> bola </w:t>
            </w:r>
            <w:r w:rsidRPr="00322AC2">
              <w:rPr>
                <w:rFonts w:ascii="Times New Roman" w:hAnsi="Times New Roman"/>
              </w:rPr>
              <w:t>čitateľn</w:t>
            </w:r>
            <w:r>
              <w:rPr>
                <w:rFonts w:ascii="Times New Roman" w:hAnsi="Times New Roman"/>
              </w:rPr>
              <w:t>á</w:t>
            </w:r>
            <w:r w:rsidRPr="00322AC2">
              <w:rPr>
                <w:rFonts w:ascii="Times New Roman" w:hAnsi="Times New Roman"/>
              </w:rPr>
              <w:t xml:space="preserve"> počas celého požadovaného obdobia u</w:t>
            </w:r>
            <w:r>
              <w:rPr>
                <w:rFonts w:ascii="Times New Roman" w:hAnsi="Times New Roman"/>
              </w:rPr>
              <w:t xml:space="preserve">chovávania </w:t>
            </w:r>
            <w:r w:rsidRPr="00322AC2">
              <w:rPr>
                <w:rFonts w:ascii="Times New Roman" w:hAnsi="Times New Roman"/>
              </w:rPr>
              <w:t>a aby sa mohl</w:t>
            </w:r>
            <w:r>
              <w:rPr>
                <w:rFonts w:ascii="Times New Roman" w:hAnsi="Times New Roman"/>
              </w:rPr>
              <w:t>a</w:t>
            </w:r>
            <w:r w:rsidRPr="00322AC2">
              <w:rPr>
                <w:rFonts w:ascii="Times New Roman" w:hAnsi="Times New Roman"/>
              </w:rPr>
              <w:t xml:space="preserve"> na požiadanie poskytnúť príslušným orgánom.</w:t>
            </w:r>
            <w:r w:rsidRPr="00437353">
              <w:rPr>
                <w:rFonts w:ascii="Times New Roman" w:hAnsi="Times New Roman"/>
              </w:rPr>
              <w:t xml:space="preserve">“.         </w:t>
            </w:r>
          </w:p>
          <w:p w:rsidR="009D33DB" w:rsidRPr="00322AC2" w:rsidP="009F475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9F475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9F475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9F4754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21</w:t>
            </w: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2</w:t>
            </w: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3</w:t>
            </w: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4</w:t>
            </w: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5</w:t>
            </w: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6</w:t>
            </w: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7</w:t>
            </w: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1C2401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KAPITOLA 5</w:t>
            </w:r>
          </w:p>
          <w:p w:rsidR="009D33DB" w:rsidRPr="00322AC2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1C2401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322AC2">
              <w:rPr>
                <w:rFonts w:ascii="Times New Roman" w:hAnsi="Times New Roman"/>
                <w:b/>
                <w:bCs/>
              </w:rPr>
              <w:t>KONTROLÓRI</w:t>
            </w:r>
          </w:p>
          <w:p w:rsidR="009D33DB" w:rsidRPr="00322AC2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/>
                <w:bCs/>
              </w:rPr>
            </w:pPr>
          </w:p>
          <w:p w:rsidR="009D33DB" w:rsidRPr="00322AC2" w:rsidP="001C2401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i/>
                <w:iCs/>
              </w:rPr>
            </w:pPr>
            <w:r w:rsidRPr="00322AC2">
              <w:rPr>
                <w:rFonts w:ascii="Times New Roman" w:hAnsi="Times New Roman"/>
                <w:i/>
                <w:iCs/>
              </w:rPr>
              <w:t>Článok 21</w:t>
            </w:r>
          </w:p>
          <w:p w:rsidR="009D33DB" w:rsidRPr="00322AC2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</w:p>
          <w:p w:rsidR="009D33DB" w:rsidRPr="00322AC2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1. Kontrolóri vymen</w:t>
            </w:r>
            <w:r>
              <w:rPr>
                <w:rFonts w:ascii="Times New Roman" w:hAnsi="Times New Roman"/>
              </w:rPr>
              <w:t xml:space="preserve">ovaní členskými štátmi v súlade </w:t>
            </w:r>
            <w:r w:rsidRPr="00322AC2">
              <w:rPr>
                <w:rFonts w:ascii="Times New Roman" w:hAnsi="Times New Roman"/>
              </w:rPr>
              <w:t>s článkom 15 ods. 1 smernice 2001/20/ES sú informovaní o potrebe udržiavania dôvernosti, vždy keď sa dostanú k dôverným informáciám ako následku kontrol správnej klinickej praxe podľa príslušných požiadaviek Spoločenstva, vnútroštátnych právnych predpisov alebo medzinárodných dohôd.</w:t>
            </w:r>
          </w:p>
          <w:p w:rsidR="009D33DB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2. Členské štáty zabezpečia, aby kontrolóri mali ukončené univerzitné vzdelanie alebo mali ekvivalentnú prax v medicíne, farmácii, farmakológii, toxikológii alebo v iných príslušných oblastiach.</w:t>
            </w:r>
          </w:p>
          <w:p w:rsidR="009D33DB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3. Členské štáty tiež zabezpečia, aby kontrolóri boli primerane zaškolení, aby sa pravidelne hodnotila potreba ich zaškoľovania a aby sa robili primerané kroky na udržiavanie a zlepšovanie ich pracovnej schopnosti.</w:t>
            </w:r>
          </w:p>
          <w:p w:rsidR="009D33DB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Členské štáty zaručia, aby kontrolóri poznali zásady a postupy týkajúce sa vývoja liekov a klinického výskumu. Kontrolóri musia tiež poznať príslušnú legislatívu Spoločenstva a vnútroš</w:t>
            </w:r>
            <w:r>
              <w:rPr>
                <w:rFonts w:ascii="Times New Roman" w:hAnsi="Times New Roman"/>
              </w:rPr>
              <w:t xml:space="preserve">tátnu legislatívu a </w:t>
            </w:r>
            <w:r w:rsidRPr="00322AC2">
              <w:rPr>
                <w:rFonts w:ascii="Times New Roman" w:hAnsi="Times New Roman"/>
              </w:rPr>
              <w:t>usmernenia, ktoré sa vzťahujú navykonávanie klinických pokusov a udelenie povolení na</w:t>
            </w:r>
            <w:r>
              <w:rPr>
                <w:rFonts w:ascii="Times New Roman" w:hAnsi="Times New Roman"/>
              </w:rPr>
              <w:t xml:space="preserve"> </w:t>
            </w:r>
            <w:r w:rsidRPr="00322AC2">
              <w:rPr>
                <w:rFonts w:ascii="Times New Roman" w:hAnsi="Times New Roman"/>
              </w:rPr>
              <w:t>uvedenie na trh.</w:t>
            </w:r>
          </w:p>
          <w:p w:rsidR="009D33DB" w:rsidRPr="00322AC2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Kontrolóri sa oboznámia s postupmi a systémami evidencie klinických údajov a s organizáciou a riadením systému zdravotnej starostlivosti v príslušnýc</w:t>
            </w:r>
            <w:r>
              <w:rPr>
                <w:rFonts w:ascii="Times New Roman" w:hAnsi="Times New Roman"/>
              </w:rPr>
              <w:t xml:space="preserve">h členských štátoch a v prípade </w:t>
            </w:r>
            <w:r w:rsidRPr="00322AC2">
              <w:rPr>
                <w:rFonts w:ascii="Times New Roman" w:hAnsi="Times New Roman"/>
              </w:rPr>
              <w:t>potreby i v tretích krajinách.</w:t>
            </w:r>
          </w:p>
          <w:p w:rsidR="009D33DB" w:rsidRPr="00322AC2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4. Členské štáty vedú aktualizovanú evidenciu o kvalifikácii, zaškoľovaní a praxi každého kontrolóra.</w:t>
            </w:r>
          </w:p>
          <w:p w:rsidR="009D33DB" w:rsidRPr="00322AC2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5. Každý kontrolór dostane dokument, ktorý stanovuje štandardné pracovné postupy a poskytuje podrobné údaje o povinnostiach, zodpovednostiach a požiadavkách trvalého vzdeláv</w:t>
            </w:r>
            <w:r>
              <w:rPr>
                <w:rFonts w:ascii="Times New Roman" w:hAnsi="Times New Roman"/>
              </w:rPr>
              <w:t xml:space="preserve">ania. Tieto postupy sa neustále </w:t>
            </w:r>
            <w:r w:rsidRPr="00322AC2">
              <w:rPr>
                <w:rFonts w:ascii="Times New Roman" w:hAnsi="Times New Roman"/>
              </w:rPr>
              <w:t>aktualizujú.</w:t>
            </w:r>
          </w:p>
          <w:p w:rsidR="009D33DB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6. Kontrolóri sú vybavení vhodnými prostriedkami identifikácie.</w:t>
            </w:r>
          </w:p>
          <w:p w:rsidR="009D33DB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7. Každý kontrolór podpíše vyhlásenie o akýchkoľvek finančných či iných vzťahoch k stranám, u ktorých sa má vykonať kontrola. Také vyhlásenie sa bude brať do úvahy pri zadeľovaní kontrolórov na konkrétnu kontrolu.</w:t>
            </w:r>
          </w:p>
          <w:p w:rsidR="009D33DB" w:rsidRPr="00322AC2" w:rsidP="004F7C27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1C2401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64</w:t>
            </w: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5</w:t>
            </w: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 a</w:t>
            </w: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b</w:t>
            </w: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c</w:t>
            </w: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d</w:t>
            </w: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e</w:t>
            </w: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f</w:t>
            </w: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g</w:t>
            </w: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h</w:t>
            </w: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i</w:t>
            </w: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7C0653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892A58">
            <w:pPr>
              <w:pStyle w:val="BodyTextIndent3"/>
              <w:bidi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64</w:t>
            </w:r>
          </w:p>
          <w:p w:rsidR="009D33DB" w:rsidP="00892A58">
            <w:pPr>
              <w:pStyle w:val="BodyTextIndent3"/>
              <w:bidi w:val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D33DB" w:rsidP="00892A58">
            <w:pPr>
              <w:pStyle w:val="BodyTextIndent3"/>
              <w:bidi w:val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(5) Štátny ústav </w:t>
            </w:r>
          </w:p>
          <w:p w:rsidR="009D33DB" w:rsidP="00892A58">
            <w:pPr>
              <w:pStyle w:val="BodyTextIndent3"/>
              <w:numPr>
                <w:ilvl w:val="2"/>
                <w:numId w:val="6"/>
              </w:numPr>
              <w:tabs>
                <w:tab w:val="num" w:pos="360"/>
                <w:tab w:val="clear" w:pos="2400"/>
              </w:tabs>
              <w:bidi w:val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vymenuje inšpektorov správnej výrobnej praxe, </w:t>
            </w:r>
            <w:r w:rsidRPr="00E62B85">
              <w:rPr>
                <w:rFonts w:ascii="Times New Roman" w:hAnsi="Times New Roman"/>
                <w:sz w:val="24"/>
                <w:szCs w:val="24"/>
              </w:rPr>
              <w:t>správnej praxe prípravy transfúznych liekov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C0653">
              <w:rPr>
                <w:rFonts w:ascii="Times New Roman" w:hAnsi="Times New Roman"/>
                <w:b/>
                <w:sz w:val="24"/>
                <w:szCs w:val="24"/>
              </w:rPr>
              <w:t>správnej klinickej praxe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správnej laboratórnej praxe, správnej veľkodistribučnej praxe a správnej lekárenskej praxe, </w:t>
            </w:r>
          </w:p>
          <w:p w:rsidR="009D33DB" w:rsidP="00892A58">
            <w:pPr>
              <w:pStyle w:val="BodyTextIndent3"/>
              <w:numPr>
                <w:ilvl w:val="2"/>
                <w:numId w:val="6"/>
              </w:numPr>
              <w:tabs>
                <w:tab w:val="num" w:pos="360"/>
                <w:tab w:val="clear" w:pos="2400"/>
              </w:tabs>
              <w:bidi w:val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2B85">
              <w:rPr>
                <w:rFonts w:ascii="Times New Roman" w:hAnsi="Times New Roman"/>
                <w:sz w:val="24"/>
                <w:szCs w:val="24"/>
              </w:rPr>
              <w:t>inform</w:t>
            </w:r>
            <w:r>
              <w:rPr>
                <w:rFonts w:ascii="Times New Roman" w:hAnsi="Times New Roman"/>
                <w:sz w:val="24"/>
                <w:szCs w:val="24"/>
              </w:rPr>
              <w:t>uje inšpektorov uvedených v písmene a)</w:t>
            </w:r>
            <w:r w:rsidRPr="00E62B85">
              <w:rPr>
                <w:rFonts w:ascii="Times New Roman" w:hAnsi="Times New Roman"/>
                <w:sz w:val="24"/>
                <w:szCs w:val="24"/>
              </w:rPr>
              <w:t xml:space="preserve"> o potrebe udržiavania dôvernosti, vždy keď sa dostanú k dôverným informáciám </w:t>
            </w:r>
            <w:r>
              <w:rPr>
                <w:rFonts w:ascii="Times New Roman" w:hAnsi="Times New Roman"/>
                <w:sz w:val="24"/>
                <w:szCs w:val="24"/>
              </w:rPr>
              <w:t>počas inšpekcie</w:t>
            </w:r>
            <w:r w:rsidRPr="00E62B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správnej výrobnej praxe, </w:t>
            </w:r>
            <w:r w:rsidRPr="00E62B85">
              <w:rPr>
                <w:rFonts w:ascii="Times New Roman" w:hAnsi="Times New Roman"/>
                <w:sz w:val="24"/>
                <w:szCs w:val="24"/>
              </w:rPr>
              <w:t>správnej praxe prípravy transfúznych liekov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C0653">
              <w:rPr>
                <w:rFonts w:ascii="Times New Roman" w:hAnsi="Times New Roman"/>
                <w:b/>
                <w:sz w:val="24"/>
                <w:szCs w:val="24"/>
              </w:rPr>
              <w:t>správnej klinickej praxe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správnej laboratórnej praxe, správnej veľkodistribučnej praxe a správnej lekárenskej praxe podľa </w:t>
            </w:r>
            <w:r w:rsidRPr="00E62B85">
              <w:rPr>
                <w:rFonts w:ascii="Times New Roman" w:hAnsi="Times New Roman"/>
                <w:sz w:val="24"/>
                <w:szCs w:val="24"/>
              </w:rPr>
              <w:t>požiadaviek Spoločenstva, vnútroštátnych právnych predpisov alebo medzinárodných dohôd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D33DB" w:rsidP="00892A58">
            <w:pPr>
              <w:pStyle w:val="BodyTextIndent3"/>
              <w:numPr>
                <w:ilvl w:val="2"/>
                <w:numId w:val="6"/>
              </w:numPr>
              <w:tabs>
                <w:tab w:val="num" w:pos="360"/>
                <w:tab w:val="clear" w:pos="2400"/>
              </w:tabs>
              <w:bidi w:val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zabezpečí, aby inšpektor</w:t>
            </w:r>
            <w:r w:rsidRPr="00CA4DCE">
              <w:rPr>
                <w:rFonts w:ascii="Times New Roman" w:hAnsi="Times New Roman"/>
                <w:sz w:val="24"/>
                <w:szCs w:val="24"/>
              </w:rPr>
              <w:t xml:space="preserve">i mali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rovnaké vysokoškolské </w:t>
            </w:r>
            <w:r w:rsidRPr="00CA4DCE">
              <w:rPr>
                <w:rFonts w:ascii="Times New Roman" w:hAnsi="Times New Roman"/>
                <w:sz w:val="24"/>
                <w:szCs w:val="24"/>
              </w:rPr>
              <w:t>vzdelanie 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odbornú </w:t>
            </w:r>
            <w:r w:rsidRPr="00CA4DCE">
              <w:rPr>
                <w:rFonts w:ascii="Times New Roman" w:hAnsi="Times New Roman"/>
                <w:sz w:val="24"/>
                <w:szCs w:val="24"/>
              </w:rPr>
              <w:t xml:space="preserve">prax </w:t>
            </w:r>
            <w:r>
              <w:rPr>
                <w:rFonts w:ascii="Times New Roman" w:hAnsi="Times New Roman"/>
                <w:sz w:val="24"/>
                <w:szCs w:val="24"/>
              </w:rPr>
              <w:t>ako odborní zástupcovia pre príslušnú oblasť zaobchádzania s liekmi a zdravotníckymi pomôckami, ktorá je predmetom inšpekcie,</w:t>
            </w:r>
          </w:p>
          <w:p w:rsidR="009D33DB" w:rsidP="00892A58">
            <w:pPr>
              <w:pStyle w:val="BodyTextIndent3"/>
              <w:numPr>
                <w:ilvl w:val="2"/>
                <w:numId w:val="6"/>
              </w:numPr>
              <w:tabs>
                <w:tab w:val="num" w:pos="360"/>
                <w:tab w:val="clear" w:pos="2400"/>
              </w:tabs>
              <w:bidi w:val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zabezpečí, aby inšpektori </w:t>
            </w:r>
            <w:r w:rsidRPr="00D80B24">
              <w:rPr>
                <w:rFonts w:ascii="Times New Roman" w:hAnsi="Times New Roman"/>
                <w:sz w:val="24"/>
                <w:szCs w:val="24"/>
              </w:rPr>
              <w:t xml:space="preserve">boli primerane zaškolení, aby sa pravidelne hodnotila potreba ich zaškoľovania a aby sa </w:t>
            </w:r>
            <w:r>
              <w:rPr>
                <w:rFonts w:ascii="Times New Roman" w:hAnsi="Times New Roman"/>
                <w:sz w:val="24"/>
                <w:szCs w:val="24"/>
              </w:rPr>
              <w:t>prijímali opatrenia</w:t>
            </w:r>
            <w:r w:rsidRPr="00D80B24">
              <w:rPr>
                <w:rFonts w:ascii="Times New Roman" w:hAnsi="Times New Roman"/>
                <w:sz w:val="24"/>
                <w:szCs w:val="24"/>
              </w:rPr>
              <w:t xml:space="preserve"> na udržiavanie a zlepšovanie ich pracovnej schopnosti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D33DB" w:rsidP="00892A58">
            <w:pPr>
              <w:pStyle w:val="BodyTextIndent3"/>
              <w:numPr>
                <w:ilvl w:val="2"/>
                <w:numId w:val="6"/>
              </w:numPr>
              <w:tabs>
                <w:tab w:val="num" w:pos="360"/>
                <w:tab w:val="clear" w:pos="2400"/>
              </w:tabs>
              <w:bidi w:val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zabezpečí, </w:t>
            </w:r>
            <w:r w:rsidRPr="00D80B24">
              <w:rPr>
                <w:rFonts w:ascii="Times New Roman" w:hAnsi="Times New Roman"/>
                <w:sz w:val="24"/>
                <w:szCs w:val="24"/>
              </w:rPr>
              <w:t>aby 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nšpektori správnej klinickej praxe </w:t>
            </w:r>
            <w:r w:rsidRPr="00D80B24">
              <w:rPr>
                <w:rFonts w:ascii="Times New Roman" w:hAnsi="Times New Roman"/>
                <w:sz w:val="24"/>
                <w:szCs w:val="24"/>
              </w:rPr>
              <w:t xml:space="preserve">poznali zásady a postupy týkajúce sa vývoja liekov a klinického </w:t>
            </w:r>
            <w:r>
              <w:rPr>
                <w:rFonts w:ascii="Times New Roman" w:hAnsi="Times New Roman"/>
                <w:sz w:val="24"/>
                <w:szCs w:val="24"/>
              </w:rPr>
              <w:t>skúšania; inšpektori</w:t>
            </w:r>
            <w:r w:rsidRPr="00D80B24">
              <w:rPr>
                <w:rFonts w:ascii="Times New Roman" w:hAnsi="Times New Roman"/>
                <w:sz w:val="24"/>
                <w:szCs w:val="24"/>
              </w:rPr>
              <w:t xml:space="preserve"> musia </w:t>
            </w:r>
            <w:r>
              <w:rPr>
                <w:rFonts w:ascii="Times New Roman" w:hAnsi="Times New Roman"/>
                <w:sz w:val="24"/>
                <w:szCs w:val="24"/>
              </w:rPr>
              <w:t>ovládať platné právne predpisy</w:t>
            </w:r>
            <w:r w:rsidRPr="00D80B24">
              <w:rPr>
                <w:rFonts w:ascii="Times New Roman" w:hAnsi="Times New Roman"/>
                <w:sz w:val="24"/>
                <w:szCs w:val="24"/>
              </w:rPr>
              <w:t xml:space="preserve">, ktoré sa vzťahujú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na poskytovanie zdravotnej starostlivosti, </w:t>
            </w:r>
            <w:r w:rsidRPr="00D80B24">
              <w:rPr>
                <w:rFonts w:ascii="Times New Roman" w:hAnsi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B24">
              <w:rPr>
                <w:rFonts w:ascii="Times New Roman" w:hAnsi="Times New Roman"/>
                <w:sz w:val="24"/>
                <w:szCs w:val="24"/>
              </w:rPr>
              <w:t>vykonávanie klinick</w:t>
            </w:r>
            <w:r>
              <w:rPr>
                <w:rFonts w:ascii="Times New Roman" w:hAnsi="Times New Roman"/>
                <w:sz w:val="24"/>
                <w:szCs w:val="24"/>
              </w:rPr>
              <w:t>ého skúšania, na registráciu liekov a na dohľad nad liekmi v Slovenskej republike, v členských štátoch a v prípade potreby aj v tretích štátoch,</w:t>
            </w:r>
          </w:p>
          <w:p w:rsidR="009D33DB" w:rsidP="00892A58">
            <w:pPr>
              <w:pStyle w:val="BodyTextIndent3"/>
              <w:numPr>
                <w:ilvl w:val="2"/>
                <w:numId w:val="6"/>
              </w:numPr>
              <w:tabs>
                <w:tab w:val="num" w:pos="360"/>
                <w:tab w:val="clear" w:pos="2400"/>
              </w:tabs>
              <w:bidi w:val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6B84">
              <w:rPr>
                <w:rFonts w:ascii="Times New Roman" w:hAnsi="Times New Roman"/>
                <w:sz w:val="24"/>
                <w:szCs w:val="24"/>
              </w:rPr>
              <w:t>ved</w:t>
            </w:r>
            <w:r>
              <w:rPr>
                <w:rFonts w:ascii="Times New Roman" w:hAnsi="Times New Roman"/>
                <w:sz w:val="24"/>
                <w:szCs w:val="24"/>
              </w:rPr>
              <w:t>ie</w:t>
            </w:r>
            <w:r w:rsidRPr="000C6B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evidenciu</w:t>
            </w:r>
            <w:r w:rsidRPr="000C6B84">
              <w:rPr>
                <w:rFonts w:ascii="Times New Roman" w:hAnsi="Times New Roman"/>
                <w:sz w:val="24"/>
                <w:szCs w:val="24"/>
              </w:rPr>
              <w:t xml:space="preserve"> o kvalifikácii, zaškoľovaní 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odbornej </w:t>
            </w:r>
            <w:r w:rsidRPr="000C6B84">
              <w:rPr>
                <w:rFonts w:ascii="Times New Roman" w:hAnsi="Times New Roman"/>
                <w:sz w:val="24"/>
                <w:szCs w:val="24"/>
              </w:rPr>
              <w:t xml:space="preserve">praxi každého </w:t>
            </w:r>
            <w:r>
              <w:rPr>
                <w:rFonts w:ascii="Times New Roman" w:hAnsi="Times New Roman"/>
                <w:sz w:val="24"/>
                <w:szCs w:val="24"/>
              </w:rPr>
              <w:t>inšpektora,</w:t>
            </w:r>
          </w:p>
          <w:p w:rsidR="009D33DB" w:rsidP="00892A58">
            <w:pPr>
              <w:pStyle w:val="BodyTextIndent3"/>
              <w:bidi w:val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D33DB" w:rsidP="00892A58">
            <w:pPr>
              <w:pStyle w:val="BodyTextIndent3"/>
              <w:numPr>
                <w:ilvl w:val="2"/>
                <w:numId w:val="6"/>
              </w:numPr>
              <w:tabs>
                <w:tab w:val="num" w:pos="360"/>
                <w:tab w:val="clear" w:pos="2400"/>
              </w:tabs>
              <w:bidi w:val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zabezpečí, aby </w:t>
            </w:r>
            <w:r w:rsidRPr="006D1BBF">
              <w:rPr>
                <w:rFonts w:ascii="Times New Roman" w:hAnsi="Times New Roman"/>
                <w:sz w:val="24"/>
                <w:szCs w:val="24"/>
              </w:rPr>
              <w:t xml:space="preserve">každý </w:t>
            </w:r>
            <w:r>
              <w:rPr>
                <w:rFonts w:ascii="Times New Roman" w:hAnsi="Times New Roman"/>
                <w:sz w:val="24"/>
                <w:szCs w:val="24"/>
              </w:rPr>
              <w:t>inšpektor</w:t>
            </w:r>
            <w:r w:rsidRPr="006D1BBF">
              <w:rPr>
                <w:rFonts w:ascii="Times New Roman" w:hAnsi="Times New Roman"/>
                <w:sz w:val="24"/>
                <w:szCs w:val="24"/>
              </w:rPr>
              <w:t xml:space="preserve"> dosta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6D1BBF">
              <w:rPr>
                <w:rFonts w:ascii="Times New Roman" w:hAnsi="Times New Roman"/>
                <w:sz w:val="24"/>
                <w:szCs w:val="24"/>
              </w:rPr>
              <w:t xml:space="preserve"> dokument, ktorý </w:t>
            </w:r>
            <w:r>
              <w:rPr>
                <w:rFonts w:ascii="Times New Roman" w:hAnsi="Times New Roman"/>
                <w:sz w:val="24"/>
                <w:szCs w:val="24"/>
              </w:rPr>
              <w:t>určuje</w:t>
            </w:r>
            <w:r w:rsidRPr="006D1BBF">
              <w:rPr>
                <w:rFonts w:ascii="Times New Roman" w:hAnsi="Times New Roman"/>
                <w:sz w:val="24"/>
                <w:szCs w:val="24"/>
              </w:rPr>
              <w:t xml:space="preserve"> štandardné pracovné postupy a poskytuje podrobné údaje o povinnostiach, zodpovednostiach a požiadavkách </w:t>
            </w:r>
            <w:r>
              <w:rPr>
                <w:rFonts w:ascii="Times New Roman" w:hAnsi="Times New Roman"/>
                <w:sz w:val="24"/>
                <w:szCs w:val="24"/>
              </w:rPr>
              <w:t>sústavného</w:t>
            </w:r>
            <w:r w:rsidRPr="006D1BBF">
              <w:rPr>
                <w:rFonts w:ascii="Times New Roman" w:hAnsi="Times New Roman"/>
                <w:sz w:val="24"/>
                <w:szCs w:val="24"/>
              </w:rPr>
              <w:t xml:space="preserve"> vzdelávania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štandardné pracovné postupy sa musia </w:t>
            </w:r>
            <w:r w:rsidRPr="006D1BBF">
              <w:rPr>
                <w:rFonts w:ascii="Times New Roman" w:hAnsi="Times New Roman"/>
                <w:sz w:val="24"/>
                <w:szCs w:val="24"/>
              </w:rPr>
              <w:t>neustále aktualiz</w:t>
            </w:r>
            <w:r>
              <w:rPr>
                <w:rFonts w:ascii="Times New Roman" w:hAnsi="Times New Roman"/>
                <w:sz w:val="24"/>
                <w:szCs w:val="24"/>
              </w:rPr>
              <w:t>ovať,</w:t>
            </w:r>
          </w:p>
          <w:p w:rsidR="009D33DB" w:rsidP="00892A58">
            <w:pPr>
              <w:pStyle w:val="BodyTextIndent3"/>
              <w:numPr>
                <w:ilvl w:val="2"/>
                <w:numId w:val="6"/>
              </w:numPr>
              <w:tabs>
                <w:tab w:val="num" w:pos="360"/>
                <w:tab w:val="clear" w:pos="2400"/>
              </w:tabs>
              <w:bidi w:val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zabezpečí, aby </w:t>
            </w:r>
            <w:r w:rsidRPr="006D1BBF">
              <w:rPr>
                <w:rFonts w:ascii="Times New Roman" w:hAnsi="Times New Roman"/>
                <w:sz w:val="24"/>
                <w:szCs w:val="24"/>
              </w:rPr>
              <w:t xml:space="preserve">každý </w:t>
            </w:r>
            <w:r>
              <w:rPr>
                <w:rFonts w:ascii="Times New Roman" w:hAnsi="Times New Roman"/>
                <w:sz w:val="24"/>
                <w:szCs w:val="24"/>
              </w:rPr>
              <w:t>inšpektor bol</w:t>
            </w:r>
            <w:r w:rsidRPr="006D1BBF">
              <w:rPr>
                <w:rFonts w:ascii="Times New Roman" w:hAnsi="Times New Roman"/>
                <w:sz w:val="24"/>
                <w:szCs w:val="24"/>
              </w:rPr>
              <w:t xml:space="preserve"> vybaven</w:t>
            </w:r>
            <w:r>
              <w:rPr>
                <w:rFonts w:ascii="Times New Roman" w:hAnsi="Times New Roman"/>
                <w:sz w:val="24"/>
                <w:szCs w:val="24"/>
              </w:rPr>
              <w:t>ý</w:t>
            </w:r>
            <w:r w:rsidRPr="006D1BBF">
              <w:rPr>
                <w:rFonts w:ascii="Times New Roman" w:hAnsi="Times New Roman"/>
                <w:sz w:val="24"/>
                <w:szCs w:val="24"/>
              </w:rPr>
              <w:t xml:space="preserve"> vhodn</w:t>
            </w:r>
            <w:r>
              <w:rPr>
                <w:rFonts w:ascii="Times New Roman" w:hAnsi="Times New Roman"/>
                <w:sz w:val="24"/>
                <w:szCs w:val="24"/>
              </w:rPr>
              <w:t>ými prostriedkami identifikácie,</w:t>
            </w:r>
          </w:p>
          <w:p w:rsidR="009D33DB" w:rsidP="00892A58">
            <w:pPr>
              <w:pStyle w:val="BodyTextIndent3"/>
              <w:numPr>
                <w:ilvl w:val="2"/>
                <w:numId w:val="6"/>
              </w:numPr>
              <w:tabs>
                <w:tab w:val="num" w:pos="360"/>
                <w:tab w:val="clear" w:pos="2400"/>
              </w:tabs>
              <w:bidi w:val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zabezpečí, aby </w:t>
            </w:r>
            <w:r w:rsidRPr="006D1BBF">
              <w:rPr>
                <w:rFonts w:ascii="Times New Roman" w:hAnsi="Times New Roman"/>
                <w:sz w:val="24"/>
                <w:szCs w:val="24"/>
              </w:rPr>
              <w:t xml:space="preserve">každý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inšpektor </w:t>
            </w:r>
            <w:r w:rsidRPr="006D1BBF">
              <w:rPr>
                <w:rFonts w:ascii="Times New Roman" w:hAnsi="Times New Roman"/>
                <w:sz w:val="24"/>
                <w:szCs w:val="24"/>
              </w:rPr>
              <w:t>podpí</w:t>
            </w:r>
            <w:r>
              <w:rPr>
                <w:rFonts w:ascii="Times New Roman" w:hAnsi="Times New Roman"/>
                <w:sz w:val="24"/>
                <w:szCs w:val="24"/>
              </w:rPr>
              <w:t>sal</w:t>
            </w:r>
            <w:r w:rsidRPr="006D1BBF">
              <w:rPr>
                <w:rFonts w:ascii="Times New Roman" w:hAnsi="Times New Roman"/>
                <w:sz w:val="24"/>
                <w:szCs w:val="24"/>
              </w:rPr>
              <w:t xml:space="preserve"> vyhlásenie o akýchkoľvek finančných </w:t>
            </w:r>
            <w:r>
              <w:rPr>
                <w:rFonts w:ascii="Times New Roman" w:hAnsi="Times New Roman"/>
                <w:sz w:val="24"/>
                <w:szCs w:val="24"/>
              </w:rPr>
              <w:t>vzťahoch alebo</w:t>
            </w:r>
            <w:r w:rsidRPr="006D1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r w:rsidRPr="006D1BBF">
              <w:rPr>
                <w:rFonts w:ascii="Times New Roman" w:hAnsi="Times New Roman"/>
                <w:sz w:val="24"/>
                <w:szCs w:val="24"/>
              </w:rPr>
              <w:t xml:space="preserve">iných vzťahoch k stranám, u ktorých sa má vykonať </w:t>
            </w:r>
            <w:r>
              <w:rPr>
                <w:rFonts w:ascii="Times New Roman" w:hAnsi="Times New Roman"/>
                <w:sz w:val="24"/>
                <w:szCs w:val="24"/>
              </w:rPr>
              <w:t>inšpekcia;</w:t>
            </w:r>
            <w:r w:rsidRPr="006D1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6D1BBF">
              <w:rPr>
                <w:rFonts w:ascii="Times New Roman" w:hAnsi="Times New Roman"/>
                <w:sz w:val="24"/>
                <w:szCs w:val="24"/>
              </w:rPr>
              <w:t>aké</w:t>
            </w:r>
            <w:r>
              <w:rPr>
                <w:rFonts w:ascii="Times New Roman" w:hAnsi="Times New Roman"/>
                <w:sz w:val="24"/>
                <w:szCs w:val="24"/>
              </w:rPr>
              <w:t>to</w:t>
            </w:r>
            <w:r w:rsidRPr="006D1BBF">
              <w:rPr>
                <w:rFonts w:ascii="Times New Roman" w:hAnsi="Times New Roman"/>
                <w:sz w:val="24"/>
                <w:szCs w:val="24"/>
              </w:rPr>
              <w:t xml:space="preserve"> vyhlásenie sa bude brať do úvahy pri zadeľovaní </w:t>
            </w:r>
            <w:r>
              <w:rPr>
                <w:rFonts w:ascii="Times New Roman" w:hAnsi="Times New Roman"/>
                <w:sz w:val="24"/>
                <w:szCs w:val="24"/>
              </w:rPr>
              <w:t>inšpektorov</w:t>
            </w:r>
            <w:r w:rsidRPr="006D1BBF">
              <w:rPr>
                <w:rFonts w:ascii="Times New Roman" w:hAnsi="Times New Roman"/>
                <w:sz w:val="24"/>
                <w:szCs w:val="24"/>
              </w:rPr>
              <w:t xml:space="preserve"> na konkrétnu </w:t>
            </w:r>
            <w:r>
              <w:rPr>
                <w:rFonts w:ascii="Times New Roman" w:hAnsi="Times New Roman"/>
                <w:sz w:val="24"/>
                <w:szCs w:val="24"/>
              </w:rPr>
              <w:t>inšpekciu,</w:t>
            </w:r>
          </w:p>
          <w:p w:rsidR="009D33DB" w:rsidRPr="00322AC2" w:rsidP="00892A58">
            <w:pPr>
              <w:pStyle w:val="BodyTextIndent3"/>
              <w:bidi w:val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9D33DB" w:rsidRPr="00322AC2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892A5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22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892A58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i/>
                <w:iCs/>
              </w:rPr>
            </w:pPr>
            <w:r w:rsidRPr="00322AC2">
              <w:rPr>
                <w:rFonts w:ascii="Times New Roman" w:hAnsi="Times New Roman"/>
                <w:i/>
                <w:iCs/>
              </w:rPr>
              <w:t>Článok 22</w:t>
            </w:r>
          </w:p>
          <w:p w:rsidR="009D33DB" w:rsidRPr="00322AC2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</w:p>
          <w:p w:rsidR="009D33DB" w:rsidRPr="00322AC2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S cieľom zabezpečiť znalosti nevyhnutné na konkrétne kontroly členské štáty môžu vymenovať tímy kontrolórov a odborníkov s primeranou kvalifikáciou a praxou, aby kolektívne spĺňali požiadavky potrebné na vykonanie kontroly.</w:t>
            </w:r>
          </w:p>
          <w:p w:rsidR="009D33DB" w:rsidRPr="00322AC2" w:rsidP="004F7C27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892A5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64</w:t>
            </w: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892A5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j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892A58">
            <w:pPr>
              <w:pStyle w:val="BodyTextIndent3"/>
              <w:bidi w:val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D33DB" w:rsidRPr="00156AE2" w:rsidP="00892A58">
            <w:pPr>
              <w:pStyle w:val="BodyTextIndent3"/>
              <w:numPr>
                <w:ilvl w:val="2"/>
                <w:numId w:val="6"/>
              </w:numPr>
              <w:tabs>
                <w:tab w:val="num" w:pos="360"/>
                <w:tab w:val="clear" w:pos="2400"/>
              </w:tabs>
              <w:bidi w:val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môže </w:t>
            </w:r>
            <w:r w:rsidRPr="00156AE2">
              <w:rPr>
                <w:rFonts w:ascii="Times New Roman" w:hAnsi="Times New Roman"/>
                <w:sz w:val="24"/>
                <w:szCs w:val="24"/>
              </w:rPr>
              <w:t xml:space="preserve">vymenovať </w:t>
            </w:r>
            <w:r>
              <w:rPr>
                <w:rFonts w:ascii="Times New Roman" w:hAnsi="Times New Roman"/>
                <w:sz w:val="24"/>
                <w:szCs w:val="24"/>
              </w:rPr>
              <w:t>skupiny</w:t>
            </w:r>
            <w:r w:rsidRPr="00156A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inšpektorov</w:t>
            </w:r>
            <w:r w:rsidRPr="00156AE2">
              <w:rPr>
                <w:rFonts w:ascii="Times New Roman" w:hAnsi="Times New Roman"/>
                <w:sz w:val="24"/>
                <w:szCs w:val="24"/>
              </w:rPr>
              <w:t xml:space="preserve"> a odborníkov s primeranou kvalifikáciou a praxou, aby kolektívne spĺňali požiadavky potrebné na vykonanie </w:t>
            </w:r>
            <w:r>
              <w:rPr>
                <w:rFonts w:ascii="Times New Roman" w:hAnsi="Times New Roman"/>
                <w:sz w:val="24"/>
                <w:szCs w:val="24"/>
              </w:rPr>
              <w:t>inšpekcie</w:t>
            </w:r>
            <w:r w:rsidRPr="00156A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892A58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892A5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23</w:t>
            </w: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a</w:t>
            </w: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b</w:t>
            </w: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c</w:t>
            </w: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2</w:t>
            </w: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3</w:t>
            </w: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4</w:t>
            </w: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KAPITOLA 6</w:t>
            </w:r>
          </w:p>
          <w:p w:rsidR="009D33DB" w:rsidRPr="00322AC2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322AC2">
              <w:rPr>
                <w:rFonts w:ascii="Times New Roman" w:hAnsi="Times New Roman"/>
                <w:b/>
                <w:bCs/>
              </w:rPr>
              <w:t>POSTUPY KONTROLY</w:t>
            </w:r>
          </w:p>
          <w:p w:rsidR="009D33DB" w:rsidRPr="00322AC2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/>
                <w:bCs/>
              </w:rPr>
            </w:pPr>
          </w:p>
          <w:p w:rsidR="009D33DB" w:rsidRPr="00322AC2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322AC2">
              <w:rPr>
                <w:rFonts w:ascii="Times New Roman" w:hAnsi="Times New Roman"/>
                <w:i/>
                <w:iCs/>
              </w:rPr>
              <w:t>Článok 23</w:t>
            </w:r>
          </w:p>
          <w:p w:rsidR="009D33DB" w:rsidRPr="00322AC2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</w:p>
          <w:p w:rsidR="009D33DB" w:rsidRPr="00322AC2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1. Kontroly správnej klinickej praxe sa môžu vykonať pri ktorejkoľvek z nižšie uvedených príležitostí:</w:t>
            </w:r>
          </w:p>
          <w:p w:rsidR="009D33DB" w:rsidRPr="00322AC2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a) pred, počas a po vykonaní klinických pokusov;</w:t>
            </w:r>
          </w:p>
          <w:p w:rsidR="009D33DB" w:rsidRPr="00322AC2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b) ako súčasť overovania žiadostí o povolenie na uvedenie na trh;</w:t>
            </w:r>
          </w:p>
          <w:p w:rsidR="009D33DB" w:rsidRPr="00322AC2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c) ako následné kroky po udelení povolenia.</w:t>
            </w:r>
          </w:p>
          <w:p w:rsidR="009D33DB" w:rsidRPr="00322AC2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2. V súlade s článkom 15 ods. 1 a 2 smernice 2001/20/ES môže Európska agentúra pre lieky požadovať a koordinovať kontroly v rámci oblasti pôsobnosti nariadenia Európskeho parlamentu a Rady (ES) č. 726/2004 (1), najmä v súvislosti s klinickými pokusmi súvisiacimi so žiadosťami, prostredníctvom</w:t>
            </w:r>
          </w:p>
          <w:p w:rsidR="009D33DB" w:rsidRPr="00322AC2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postupu ustanoveného týmto nariadením.</w:t>
            </w:r>
          </w:p>
          <w:p w:rsidR="009D33DB" w:rsidRPr="00322AC2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3. Kontroly sa vykonávajú v súlade s dokumentmi usmernení pre kontroly, ktoré sa vypracovali ako pomôcka pri vzájomnom uznávaní výsledkov kontrol v rámci Spoločenstva.</w:t>
            </w:r>
          </w:p>
          <w:p w:rsidR="009D33DB" w:rsidRPr="00322AC2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975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4. Zlepšenie a zosúladenie vykonávania kontrol dosiahnu členské štáty v spolupráci s Komisiou a agentúrou prostredníctvom spoločných kontrol, dohodnutých procesov a postupov a výmenou skúseností a školení.</w:t>
            </w:r>
          </w:p>
          <w:p w:rsidR="009D33DB" w:rsidRPr="00322AC2" w:rsidP="004F7C27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9F475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9F475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9F475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9F475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9F475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9F475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9F4754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9D33DB" w:rsidP="009F475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9F475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9F475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9F4754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9D33DB" w:rsidP="009F475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9F475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9F4754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9D33DB" w:rsidP="009F475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9F475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9F4754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9D33DB" w:rsidP="009F475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9F475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9F4754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n.a.</w:t>
            </w:r>
          </w:p>
          <w:p w:rsidR="009D33DB" w:rsidP="009F475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9F475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9F475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9F475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9F475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9F475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9F475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9F475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9F475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9F475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9F475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9F4754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9D33DB" w:rsidP="009F475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9F475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9F475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9F475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9F475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9F4754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9D33DB" w:rsidP="009F475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9F475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A96FB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96FBD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16e</w:t>
            </w:r>
          </w:p>
          <w:p w:rsidR="009D33DB" w:rsidP="00A96FB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96FB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96FB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96FBD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4</w:t>
            </w:r>
          </w:p>
          <w:p w:rsidR="009D33DB" w:rsidP="00A96FB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96FB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96FBD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a</w:t>
            </w:r>
          </w:p>
          <w:p w:rsidR="009D33DB" w:rsidP="00A96FB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96FBD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b</w:t>
            </w:r>
          </w:p>
          <w:p w:rsidR="009D33DB" w:rsidP="00A96FBD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c</w:t>
            </w:r>
          </w:p>
          <w:p w:rsidR="009D33DB" w:rsidP="00A96FB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96FB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96FBD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d</w:t>
            </w:r>
          </w:p>
          <w:p w:rsidR="009D33DB" w:rsidP="00A96FB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96FB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96FBD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e</w:t>
            </w:r>
          </w:p>
          <w:p w:rsidR="009D33DB" w:rsidP="00A96FB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96FB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A96FBD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A4718C" w:rsidP="001F3651">
            <w:pPr>
              <w:bidi w:val="0"/>
              <w:rPr>
                <w:rFonts w:ascii="Times New Roman" w:hAnsi="Times New Roman"/>
              </w:rPr>
            </w:pPr>
            <w:r w:rsidRPr="00A4718C">
              <w:rPr>
                <w:rFonts w:ascii="Times New Roman" w:hAnsi="Times New Roman"/>
              </w:rPr>
              <w:t>§ 16e</w:t>
            </w:r>
          </w:p>
          <w:p w:rsidR="009D33DB" w:rsidRPr="00A4718C" w:rsidP="001F3651">
            <w:pPr>
              <w:bidi w:val="0"/>
              <w:rPr>
                <w:rFonts w:ascii="Times New Roman" w:hAnsi="Times New Roman"/>
              </w:rPr>
            </w:pPr>
          </w:p>
          <w:p w:rsidR="009D33DB" w:rsidRPr="00A4718C" w:rsidP="001F3651">
            <w:pPr>
              <w:pStyle w:val="Styl1"/>
              <w:tabs>
                <w:tab w:val="clear" w:pos="567"/>
                <w:tab w:val="clear" w:pos="709"/>
              </w:tabs>
              <w:bidi w:val="0"/>
              <w:jc w:val="left"/>
              <w:rPr>
                <w:rFonts w:ascii="Times New Roman" w:hAnsi="Times New Roman"/>
              </w:rPr>
            </w:pPr>
            <w:r w:rsidRPr="00A4718C">
              <w:rPr>
                <w:rFonts w:ascii="Times New Roman" w:hAnsi="Times New Roman"/>
              </w:rPr>
              <w:t>§ 16e sa dopĺňa odsekmi 4 až 6, ktoré znejú:</w:t>
            </w:r>
          </w:p>
          <w:p w:rsidR="009D33DB" w:rsidRPr="00A4718C" w:rsidP="001F3651">
            <w:pPr>
              <w:pStyle w:val="Styl1"/>
              <w:tabs>
                <w:tab w:val="clear" w:pos="567"/>
                <w:tab w:val="clear" w:pos="709"/>
              </w:tabs>
              <w:bidi w:val="0"/>
              <w:jc w:val="left"/>
              <w:rPr>
                <w:rFonts w:ascii="Times New Roman" w:hAnsi="Times New Roman"/>
              </w:rPr>
            </w:pPr>
          </w:p>
          <w:p w:rsidR="009D33DB" w:rsidRPr="00A4718C" w:rsidP="001F365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A4718C">
              <w:rPr>
                <w:rFonts w:ascii="Times New Roman" w:hAnsi="Times New Roman"/>
              </w:rPr>
              <w:t xml:space="preserve">„(4) Inšpekcia správnej klinickej praxe sa môže vykonať </w:t>
            </w:r>
          </w:p>
          <w:p w:rsidR="009D33DB" w:rsidRPr="00A4718C" w:rsidP="001F365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A4718C" w:rsidP="001F3651">
            <w:pPr>
              <w:numPr>
                <w:numId w:val="7"/>
              </w:numPr>
              <w:tabs>
                <w:tab w:val="num" w:pos="360"/>
                <w:tab w:val="clear" w:pos="720"/>
              </w:tabs>
              <w:autoSpaceDE w:val="0"/>
              <w:autoSpaceDN w:val="0"/>
              <w:bidi w:val="0"/>
              <w:adjustRightInd w:val="0"/>
              <w:ind w:left="360"/>
              <w:rPr>
                <w:rFonts w:ascii="Times New Roman" w:hAnsi="Times New Roman"/>
              </w:rPr>
            </w:pPr>
            <w:r w:rsidRPr="00A4718C">
              <w:rPr>
                <w:rFonts w:ascii="Times New Roman" w:hAnsi="Times New Roman"/>
              </w:rPr>
              <w:t>pred vydaním povolenia na klinické skúšanie,</w:t>
            </w:r>
          </w:p>
          <w:p w:rsidR="009D33DB" w:rsidRPr="00A4718C" w:rsidP="001F3651">
            <w:pPr>
              <w:numPr>
                <w:numId w:val="7"/>
              </w:numPr>
              <w:tabs>
                <w:tab w:val="num" w:pos="360"/>
                <w:tab w:val="clear" w:pos="720"/>
              </w:tabs>
              <w:autoSpaceDE w:val="0"/>
              <w:autoSpaceDN w:val="0"/>
              <w:bidi w:val="0"/>
              <w:adjustRightInd w:val="0"/>
              <w:ind w:left="360"/>
              <w:rPr>
                <w:rFonts w:ascii="Times New Roman" w:hAnsi="Times New Roman"/>
              </w:rPr>
            </w:pPr>
            <w:r w:rsidRPr="00A4718C">
              <w:rPr>
                <w:rFonts w:ascii="Times New Roman" w:hAnsi="Times New Roman"/>
              </w:rPr>
              <w:t>počas klinického skúšania,</w:t>
            </w:r>
          </w:p>
          <w:p w:rsidR="009D33DB" w:rsidRPr="00A4718C" w:rsidP="001F3651">
            <w:pPr>
              <w:numPr>
                <w:numId w:val="7"/>
              </w:numPr>
              <w:tabs>
                <w:tab w:val="num" w:pos="360"/>
                <w:tab w:val="clear" w:pos="720"/>
              </w:tabs>
              <w:autoSpaceDE w:val="0"/>
              <w:autoSpaceDN w:val="0"/>
              <w:bidi w:val="0"/>
              <w:adjustRightInd w:val="0"/>
              <w:ind w:left="360"/>
              <w:rPr>
                <w:rFonts w:ascii="Times New Roman" w:hAnsi="Times New Roman"/>
              </w:rPr>
            </w:pPr>
            <w:r w:rsidRPr="00A4718C">
              <w:rPr>
                <w:rFonts w:ascii="Times New Roman" w:hAnsi="Times New Roman"/>
              </w:rPr>
              <w:t>po skončení klinického skúšania,</w:t>
            </w:r>
          </w:p>
          <w:p w:rsidR="009D33DB" w:rsidRPr="00A4718C" w:rsidP="001F365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A4718C" w:rsidP="001F3651">
            <w:pPr>
              <w:numPr>
                <w:numId w:val="7"/>
              </w:numPr>
              <w:tabs>
                <w:tab w:val="num" w:pos="360"/>
                <w:tab w:val="clear" w:pos="720"/>
              </w:tabs>
              <w:autoSpaceDE w:val="0"/>
              <w:autoSpaceDN w:val="0"/>
              <w:bidi w:val="0"/>
              <w:adjustRightInd w:val="0"/>
              <w:ind w:left="360"/>
              <w:rPr>
                <w:rFonts w:ascii="Times New Roman" w:hAnsi="Times New Roman"/>
              </w:rPr>
            </w:pPr>
            <w:r w:rsidRPr="00A4718C">
              <w:rPr>
                <w:rFonts w:ascii="Times New Roman" w:hAnsi="Times New Roman"/>
              </w:rPr>
              <w:t>pri posudzovaní žiadosti o registráciu lieku,</w:t>
            </w:r>
          </w:p>
          <w:p w:rsidR="009D33DB" w:rsidRPr="00A4718C" w:rsidP="001F365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A4718C" w:rsidP="001F3651">
            <w:pPr>
              <w:numPr>
                <w:numId w:val="7"/>
              </w:numPr>
              <w:tabs>
                <w:tab w:val="num" w:pos="360"/>
                <w:tab w:val="clear" w:pos="720"/>
              </w:tabs>
              <w:autoSpaceDE w:val="0"/>
              <w:autoSpaceDN w:val="0"/>
              <w:bidi w:val="0"/>
              <w:adjustRightInd w:val="0"/>
              <w:ind w:left="360"/>
              <w:jc w:val="both"/>
              <w:rPr>
                <w:rFonts w:ascii="Times New Roman" w:hAnsi="Times New Roman"/>
              </w:rPr>
            </w:pPr>
            <w:r w:rsidRPr="00A4718C">
              <w:rPr>
                <w:rFonts w:ascii="Times New Roman" w:hAnsi="Times New Roman"/>
              </w:rPr>
              <w:t>po registrácii lieku.</w:t>
            </w:r>
          </w:p>
          <w:p w:rsidR="009D33DB" w:rsidRPr="00A4718C" w:rsidP="001F3651">
            <w:pPr>
              <w:bidi w:val="0"/>
              <w:rPr>
                <w:rFonts w:ascii="Times New Roman" w:hAnsi="Times New Roman"/>
              </w:rPr>
            </w:pPr>
          </w:p>
          <w:p w:rsidR="009D33DB" w:rsidRPr="00A4718C" w:rsidP="001F3651">
            <w:pPr>
              <w:bidi w:val="0"/>
              <w:rPr>
                <w:rFonts w:ascii="Times New Roman" w:hAnsi="Times New Roman"/>
              </w:rPr>
            </w:pPr>
          </w:p>
          <w:p w:rsidR="009D33DB" w:rsidRPr="00A4718C" w:rsidP="001F3651">
            <w:pPr>
              <w:bidi w:val="0"/>
              <w:rPr>
                <w:rFonts w:ascii="Times New Roman" w:hAnsi="Times New Roman"/>
              </w:rPr>
            </w:pPr>
            <w:r w:rsidRPr="00DA128B">
              <w:rPr>
                <w:rFonts w:ascii="Times New Roman" w:hAnsi="Times New Roman"/>
              </w:rPr>
              <w:t xml:space="preserve">(5) Štátny ústav pri inšpekcii správnej klinickej praxe </w:t>
            </w:r>
            <w:r>
              <w:rPr>
                <w:rFonts w:ascii="Times New Roman" w:hAnsi="Times New Roman"/>
              </w:rPr>
              <w:t xml:space="preserve">na pracovisku, ktoré má vzťah ku klinickému skúšaniu </w:t>
            </w:r>
            <w:r w:rsidRPr="00DA128B">
              <w:rPr>
                <w:rFonts w:ascii="Times New Roman" w:hAnsi="Times New Roman"/>
              </w:rPr>
              <w:t xml:space="preserve">postupuje v súlade s metodickými pokynmi pre inšpekcie správnej klinickej praxe a vzájomné uznávanie výsledkov inšpekcie správnej klinickej praxe medzi členskými štátmi, ktoré sa prijali v rámci </w:t>
            </w:r>
            <w:r>
              <w:rPr>
                <w:rFonts w:ascii="Times New Roman" w:hAnsi="Times New Roman"/>
              </w:rPr>
              <w:t>spoločenstva</w:t>
            </w:r>
            <w:r w:rsidRPr="00DA128B">
              <w:rPr>
                <w:rFonts w:ascii="Times New Roman" w:hAnsi="Times New Roman"/>
              </w:rPr>
              <w:t xml:space="preserve">. Štátny ústav pri inšpekcii správnej klinickej praxe </w:t>
            </w:r>
            <w:r>
              <w:rPr>
                <w:rFonts w:ascii="Times New Roman" w:hAnsi="Times New Roman"/>
              </w:rPr>
              <w:t xml:space="preserve">na pracovisku, ktoré má vzťah ku klinickému skúšaniu </w:t>
            </w:r>
            <w:r w:rsidRPr="00DA128B">
              <w:rPr>
                <w:rFonts w:ascii="Times New Roman" w:hAnsi="Times New Roman"/>
              </w:rPr>
              <w:t>spolupracuje s </w:t>
            </w:r>
            <w:r>
              <w:rPr>
                <w:rFonts w:ascii="Times New Roman" w:hAnsi="Times New Roman"/>
              </w:rPr>
              <w:t>inšpekčnými</w:t>
            </w:r>
            <w:r w:rsidRPr="00DA128B">
              <w:rPr>
                <w:rFonts w:ascii="Times New Roman" w:hAnsi="Times New Roman"/>
              </w:rPr>
              <w:t xml:space="preserve"> orgánmi členských štátov, s agentúrou a komisiou. Na žiadosť </w:t>
            </w:r>
            <w:r>
              <w:rPr>
                <w:rFonts w:ascii="Times New Roman" w:hAnsi="Times New Roman"/>
              </w:rPr>
              <w:t xml:space="preserve">inšpekčných </w:t>
            </w:r>
            <w:r w:rsidRPr="00DA128B">
              <w:rPr>
                <w:rFonts w:ascii="Times New Roman" w:hAnsi="Times New Roman"/>
              </w:rPr>
              <w:t>orgánov členských štátov štátny ústav zabezpečí inšpektorom z členských štátov prístup na miesta klinického skúšania a k dokumentácii o klinickom skúšaní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24</w:t>
            </w: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1F365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322AC2">
              <w:rPr>
                <w:rFonts w:ascii="Times New Roman" w:hAnsi="Times New Roman"/>
                <w:i/>
                <w:iCs/>
              </w:rPr>
              <w:t>Článok 24</w:t>
            </w:r>
          </w:p>
          <w:p w:rsidR="009D33DB" w:rsidRPr="00322AC2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</w:p>
          <w:p w:rsidR="009D33DB" w:rsidRPr="00322AC2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Členské štáty uverejnia v rámci svojho územia dokumenty týkajúce sa prijatia zásad správnej klinickej praxe.</w:t>
            </w:r>
          </w:p>
          <w:p w:rsidR="009D33DB" w:rsidRPr="00322AC2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Ustanovia právny a administratívny rámec, v ktorom budú kontroly správnej klinickej praxe pôsobiť, a definujú sa právomoci pre vstup kontrolórov na miesta klinických pokusov a ich prístupu k údajom. Na žiadosť a v prípade potreby popritom zabezpečia, aby mali tiež kontrolóri príslušného orgánu v iných</w:t>
            </w:r>
          </w:p>
          <w:p w:rsidR="009D33DB" w:rsidRPr="00322AC2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členských štátoch prístup na miesta klinických pokusov a k údajom.</w:t>
            </w:r>
          </w:p>
          <w:p w:rsidR="009D33DB" w:rsidRPr="00322AC2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SK L 91/18 Úradný vestník Európskej únie 9.4.2005</w:t>
            </w:r>
          </w:p>
          <w:p w:rsidR="009D33DB" w:rsidRPr="00322AC2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(1) Ú. v. EÚ L 136, 30.4.2004, s. 1.</w:t>
            </w:r>
          </w:p>
          <w:p w:rsidR="009D33DB" w:rsidRPr="00322AC2" w:rsidP="004F7C27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1F365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1F365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16e</w:t>
            </w: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6</w:t>
            </w:r>
          </w:p>
          <w:p w:rsidR="009D33DB" w:rsidRPr="00322AC2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B:3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A4718C">
            <w:pPr>
              <w:bidi w:val="0"/>
              <w:rPr>
                <w:rFonts w:ascii="Times New Roman" w:hAnsi="Times New Roman"/>
              </w:rPr>
            </w:pPr>
          </w:p>
          <w:p w:rsidR="009D33DB" w:rsidRPr="00A4718C">
            <w:pPr>
              <w:bidi w:val="0"/>
              <w:rPr>
                <w:rFonts w:ascii="Times New Roman" w:hAnsi="Times New Roman"/>
              </w:rPr>
            </w:pPr>
          </w:p>
          <w:p w:rsidR="009D33DB" w:rsidRPr="00A4718C">
            <w:pPr>
              <w:bidi w:val="0"/>
              <w:rPr>
                <w:rFonts w:ascii="Times New Roman" w:hAnsi="Times New Roman"/>
              </w:rPr>
            </w:pPr>
          </w:p>
          <w:p w:rsidR="009D33DB" w:rsidRPr="00A4718C">
            <w:pPr>
              <w:bidi w:val="0"/>
              <w:rPr>
                <w:rFonts w:ascii="Times New Roman" w:hAnsi="Times New Roman"/>
              </w:rPr>
            </w:pPr>
          </w:p>
          <w:p w:rsidR="009D33DB" w:rsidRPr="00A4718C">
            <w:pPr>
              <w:bidi w:val="0"/>
              <w:rPr>
                <w:rFonts w:ascii="Times New Roman" w:hAnsi="Times New Roman"/>
              </w:rPr>
            </w:pPr>
          </w:p>
          <w:p w:rsidR="009D33DB" w:rsidRPr="00A4718C">
            <w:pPr>
              <w:bidi w:val="0"/>
              <w:rPr>
                <w:rFonts w:ascii="Times New Roman" w:hAnsi="Times New Roman"/>
              </w:rPr>
            </w:pPr>
          </w:p>
          <w:p w:rsidR="009D33DB" w:rsidRPr="00A4718C" w:rsidP="00A4718C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A4718C">
              <w:rPr>
                <w:rFonts w:ascii="Times New Roman" w:hAnsi="Times New Roman"/>
              </w:rPr>
              <w:t xml:space="preserve">(6) Štátny ústav </w:t>
            </w:r>
          </w:p>
          <w:p w:rsidR="009D33DB" w:rsidRPr="00A4718C" w:rsidP="00A4718C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A4718C">
              <w:rPr>
                <w:rFonts w:ascii="Times New Roman" w:hAnsi="Times New Roman"/>
              </w:rPr>
              <w:t xml:space="preserve">b) vypracuje postupy </w:t>
            </w:r>
          </w:p>
          <w:p w:rsidR="009D33DB" w:rsidRPr="00A4718C" w:rsidP="00A4718C">
            <w:pPr>
              <w:autoSpaceDE w:val="0"/>
              <w:autoSpaceDN w:val="0"/>
              <w:bidi w:val="0"/>
              <w:adjustRightInd w:val="0"/>
              <w:ind w:left="266" w:hanging="266"/>
              <w:rPr>
                <w:rFonts w:ascii="Times New Roman" w:hAnsi="Times New Roman"/>
              </w:rPr>
            </w:pPr>
            <w:r w:rsidRPr="00A4718C">
              <w:rPr>
                <w:rFonts w:ascii="Times New Roman" w:hAnsi="Times New Roman"/>
              </w:rPr>
              <w:t>3. spolupráce s kompetentnými orgánmi členských štátov pri inšpekciách dodržiavania správnej klinickej praxe v inom členskom štáte alebo v tretích štátoch,</w:t>
            </w:r>
          </w:p>
          <w:p w:rsidR="009D33DB" w:rsidRPr="00A4718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25</w:t>
            </w: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322AC2">
              <w:rPr>
                <w:rFonts w:ascii="Times New Roman" w:hAnsi="Times New Roman"/>
                <w:i/>
                <w:iCs/>
              </w:rPr>
              <w:t>Článok 25</w:t>
            </w:r>
          </w:p>
          <w:p w:rsidR="009D33DB" w:rsidRPr="00322AC2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</w:p>
          <w:p w:rsidR="009D33DB" w:rsidRPr="00322AC2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Členské štáty zabezpečia dostatočné zdroje a vymenujú najmä dostatočný počet kontrolórov, aby sa zabezpečilo účinné overovanie dodržiavania správnej klinickej praxe.</w:t>
            </w:r>
          </w:p>
          <w:p w:rsidR="009D33DB" w:rsidRPr="00322AC2" w:rsidP="004F7C27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5759A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16e</w:t>
            </w:r>
          </w:p>
          <w:p w:rsidR="009D33DB" w:rsidP="005759A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6</w:t>
            </w:r>
          </w:p>
          <w:p w:rsidR="009D33DB" w:rsidRPr="00322AC2" w:rsidP="005759A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a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A4718C" w:rsidP="005759A2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A4718C">
              <w:rPr>
                <w:rFonts w:ascii="Times New Roman" w:hAnsi="Times New Roman"/>
              </w:rPr>
              <w:t xml:space="preserve">(6) Štátny ústav </w:t>
            </w:r>
          </w:p>
          <w:p w:rsidR="009D33DB" w:rsidRPr="00DA128B" w:rsidP="005759A2">
            <w:pPr>
              <w:numPr>
                <w:numId w:val="8"/>
              </w:num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DA128B">
              <w:rPr>
                <w:rFonts w:ascii="Times New Roman" w:hAnsi="Times New Roman"/>
              </w:rPr>
              <w:t>zabezpečí potrebné zdroje a vymenuje potrebný počet inšpektorov, aby sa zabezpečilo účinné overovanie dodržiavania správnej klinickej praxe</w:t>
            </w:r>
            <w:r>
              <w:rPr>
                <w:rFonts w:ascii="Times New Roman" w:hAnsi="Times New Roman"/>
              </w:rPr>
              <w:t xml:space="preserve"> na pracoviskách, ktoré majú vzťah ku klinickému skúšaniu</w:t>
            </w:r>
            <w:r w:rsidRPr="00DA128B">
              <w:rPr>
                <w:rFonts w:ascii="Times New Roman" w:hAnsi="Times New Roman"/>
              </w:rPr>
              <w:t>,</w:t>
            </w:r>
          </w:p>
          <w:p w:rsidR="009D33DB" w:rsidRPr="00A4718C" w:rsidP="005759A2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26</w:t>
            </w: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322AC2">
              <w:rPr>
                <w:rFonts w:ascii="Times New Roman" w:hAnsi="Times New Roman"/>
                <w:i/>
                <w:iCs/>
              </w:rPr>
              <w:t>Článok 26</w:t>
            </w:r>
          </w:p>
          <w:p w:rsidR="009D33DB" w:rsidRPr="00322AC2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</w:p>
          <w:p w:rsidR="009D33DB" w:rsidRPr="00322AC2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Členské štáty stanovia príslušné postupy na overenie dodržiavania správnej klinickej praxe.</w:t>
            </w:r>
          </w:p>
          <w:p w:rsidR="009D33DB" w:rsidRPr="00322AC2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Postupy zahŕňajú spôsoby skúmania postupov manažmentu a podmienok, pri ktorých sa klinické pokusy pripravujú, vykonávajú, monitorujú a evidujú, ako aj následné opatrenia.</w:t>
            </w:r>
          </w:p>
          <w:p w:rsidR="009D33DB" w:rsidRPr="00322AC2" w:rsidP="004F7C27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16e</w:t>
            </w: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6</w:t>
            </w: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c</w:t>
            </w:r>
          </w:p>
          <w:p w:rsidR="009D33DB" w:rsidRPr="00322AC2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B: 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A4718C" w:rsidP="00A4718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A4718C">
              <w:rPr>
                <w:rFonts w:ascii="Times New Roman" w:hAnsi="Times New Roman"/>
              </w:rPr>
              <w:t xml:space="preserve">(6) Štátny ústav </w:t>
            </w:r>
          </w:p>
          <w:p w:rsidR="009D33DB" w:rsidRPr="00A4718C" w:rsidP="00A4718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A4718C">
              <w:rPr>
                <w:rFonts w:ascii="Times New Roman" w:hAnsi="Times New Roman"/>
              </w:rPr>
              <w:t xml:space="preserve">c) vypracuje postupy </w:t>
            </w:r>
          </w:p>
          <w:p w:rsidR="009D33DB" w:rsidRPr="00A4718C" w:rsidP="00A4718C">
            <w:pPr>
              <w:numPr>
                <w:ilvl w:val="6"/>
                <w:numId w:val="2"/>
              </w:numPr>
              <w:tabs>
                <w:tab w:val="num" w:pos="720"/>
                <w:tab w:val="clear" w:pos="5040"/>
              </w:tabs>
              <w:autoSpaceDE w:val="0"/>
              <w:autoSpaceDN w:val="0"/>
              <w:bidi w:val="0"/>
              <w:adjustRightInd w:val="0"/>
              <w:ind w:left="720"/>
              <w:rPr>
                <w:rFonts w:ascii="Times New Roman" w:hAnsi="Times New Roman"/>
              </w:rPr>
            </w:pPr>
            <w:r w:rsidRPr="00A4718C">
              <w:rPr>
                <w:rFonts w:ascii="Times New Roman" w:hAnsi="Times New Roman"/>
              </w:rPr>
              <w:t xml:space="preserve">na overovanie dodržiavania správnej klinickej praxe; postupy zahŕňajú riadenie klinického skúšania, podmienky navrhovania, vykonávania, monitorovania a zaznamenávania výsledkov klinického skúšania a spôsob prijímania  následných  opatrení a sú v súlade s metodickými pokynmi vydanými komisiou, </w:t>
            </w:r>
          </w:p>
          <w:p w:rsidR="009D33DB" w:rsidRPr="00A4718C" w:rsidP="00A4718C">
            <w:pPr>
              <w:autoSpaceDE w:val="0"/>
              <w:autoSpaceDN w:val="0"/>
              <w:bidi w:val="0"/>
              <w:adjustRightInd w:val="0"/>
              <w:ind w:left="360"/>
              <w:rPr>
                <w:rFonts w:ascii="Times New Roman" w:hAnsi="Times New Roman"/>
              </w:rPr>
            </w:pPr>
            <w:r w:rsidRPr="00A4718C">
              <w:rPr>
                <w:rFonts w:ascii="Times New Roman" w:hAnsi="Times New Roman"/>
              </w:rPr>
              <w:t>,</w:t>
            </w:r>
          </w:p>
          <w:p w:rsidR="009D33DB" w:rsidRPr="00A4718C" w:rsidP="00A4718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27</w:t>
            </w: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a</w:t>
            </w: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b</w:t>
            </w: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c</w:t>
            </w:r>
          </w:p>
          <w:p w:rsidR="009D33DB" w:rsidRPr="00322AC2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322AC2">
              <w:rPr>
                <w:rFonts w:ascii="Times New Roman" w:hAnsi="Times New Roman"/>
                <w:i/>
                <w:iCs/>
              </w:rPr>
              <w:t>Článok 27</w:t>
            </w:r>
          </w:p>
          <w:p w:rsidR="009D33DB" w:rsidRPr="00322AC2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</w:p>
          <w:p w:rsidR="009D33DB" w:rsidRPr="00322AC2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Členské štáty stanovia príslušné postupy na:</w:t>
            </w:r>
          </w:p>
          <w:p w:rsidR="009D33DB" w:rsidRPr="00322AC2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a) vymenovanie odborníkov, ktorí v prípade potreby sprevádzajú kontrolórov;</w:t>
            </w:r>
          </w:p>
          <w:p w:rsidR="009D33DB" w:rsidRPr="00322AC2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b) požadovanie kontrol/pomoci z iných členských štátov v súlade s článkom 15 ods. 1 smernice 2001/20/ES a na spoluprácu pri kontrolách v inom členskom štáte;</w:t>
            </w:r>
          </w:p>
          <w:p w:rsidR="009D33DB" w:rsidRPr="00322AC2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c) organizovanie kontrol v tretích krajinách.</w:t>
            </w:r>
          </w:p>
          <w:p w:rsidR="009D33DB" w:rsidRPr="00322AC2" w:rsidP="004F7C27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16e</w:t>
            </w: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6</w:t>
            </w: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c</w:t>
            </w: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B: 2</w:t>
            </w: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B: 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A4718C" w:rsidP="00A4718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A4718C" w:rsidP="00A4718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A4718C" w:rsidP="00A4718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A4718C">
              <w:rPr>
                <w:rFonts w:ascii="Times New Roman" w:hAnsi="Times New Roman"/>
              </w:rPr>
              <w:t xml:space="preserve">(6) Štátny ústav </w:t>
            </w:r>
          </w:p>
          <w:p w:rsidR="009D33DB" w:rsidRPr="00A4718C" w:rsidP="00A4718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A4718C">
              <w:rPr>
                <w:rFonts w:ascii="Times New Roman" w:hAnsi="Times New Roman"/>
              </w:rPr>
              <w:t xml:space="preserve">c) vypracuje postupy </w:t>
            </w:r>
          </w:p>
          <w:p w:rsidR="009D33DB" w:rsidRPr="00A4718C" w:rsidP="00A4718C">
            <w:pPr>
              <w:bidi w:val="0"/>
              <w:rPr>
                <w:rFonts w:ascii="Times New Roman" w:hAnsi="Times New Roman"/>
              </w:rPr>
            </w:pPr>
          </w:p>
          <w:p w:rsidR="009D33DB" w:rsidRPr="00A4718C" w:rsidP="00A4718C">
            <w:pPr>
              <w:bidi w:val="0"/>
              <w:ind w:left="266" w:hanging="266"/>
              <w:rPr>
                <w:rFonts w:ascii="Times New Roman" w:hAnsi="Times New Roman"/>
              </w:rPr>
            </w:pPr>
            <w:r w:rsidRPr="00A4718C">
              <w:rPr>
                <w:rFonts w:ascii="Times New Roman" w:hAnsi="Times New Roman"/>
              </w:rPr>
              <w:t>2. vymenovania odborníkov, ktorí v prípade potreby sprevádzajú inšpektorov,</w:t>
            </w:r>
          </w:p>
          <w:p w:rsidR="009D33DB" w:rsidRPr="00A4718C" w:rsidP="00A4718C">
            <w:pPr>
              <w:bidi w:val="0"/>
              <w:ind w:left="266" w:hanging="266"/>
              <w:rPr>
                <w:rFonts w:ascii="Times New Roman" w:hAnsi="Times New Roman"/>
              </w:rPr>
            </w:pPr>
          </w:p>
          <w:p w:rsidR="009D33DB" w:rsidRPr="00A4718C" w:rsidP="00A4718C">
            <w:pPr>
              <w:bidi w:val="0"/>
              <w:ind w:left="266" w:hanging="266"/>
              <w:rPr>
                <w:rFonts w:ascii="Times New Roman" w:hAnsi="Times New Roman"/>
              </w:rPr>
            </w:pPr>
          </w:p>
          <w:p w:rsidR="009D33DB" w:rsidRPr="00A4718C" w:rsidP="00A4718C">
            <w:pPr>
              <w:autoSpaceDE w:val="0"/>
              <w:autoSpaceDN w:val="0"/>
              <w:bidi w:val="0"/>
              <w:adjustRightInd w:val="0"/>
              <w:ind w:left="360" w:hanging="360"/>
              <w:rPr>
                <w:rFonts w:ascii="Times New Roman" w:hAnsi="Times New Roman"/>
              </w:rPr>
            </w:pPr>
            <w:r w:rsidRPr="00A4718C">
              <w:rPr>
                <w:rFonts w:ascii="Times New Roman" w:hAnsi="Times New Roman"/>
              </w:rPr>
              <w:t>3.  spolupráce s kompetentnými orgánmi členských štátov pri inšpekciách správnej klinickej praxe v inom členskom štáte alebo v tretích štátoch,</w:t>
            </w:r>
          </w:p>
          <w:p w:rsidR="009D33DB" w:rsidRPr="00A4718C" w:rsidP="00A4718C">
            <w:pPr>
              <w:bidi w:val="0"/>
              <w:ind w:left="266" w:hanging="266"/>
              <w:rPr>
                <w:rFonts w:ascii="Times New Roman" w:hAnsi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A4718C">
            <w:pPr>
              <w:bidi w:val="0"/>
              <w:jc w:val="right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right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28</w:t>
            </w: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322AC2">
              <w:rPr>
                <w:rFonts w:ascii="Times New Roman" w:hAnsi="Times New Roman"/>
                <w:i/>
                <w:iCs/>
              </w:rPr>
              <w:t>Článok 28</w:t>
            </w:r>
          </w:p>
          <w:p w:rsidR="009D33DB" w:rsidRPr="00322AC2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</w:p>
          <w:p w:rsidR="009D33DB" w:rsidRPr="00322AC2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Členské štáty vedú evidenciu vnútroštátnych, prípadne medzinárodných kontrol vrátane štatútu dodržiavania správnej klinickej praxe a následných opatrení.</w:t>
            </w:r>
          </w:p>
          <w:p w:rsidR="009D33DB" w:rsidRPr="00322AC2" w:rsidP="004F7C27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16e</w:t>
            </w: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6</w:t>
            </w: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b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A4718C" w:rsidP="00A4718C">
            <w:pPr>
              <w:bidi w:val="0"/>
              <w:rPr>
                <w:rFonts w:ascii="Times New Roman" w:hAnsi="Times New Roman"/>
              </w:rPr>
            </w:pPr>
          </w:p>
          <w:p w:rsidR="009D33DB" w:rsidRPr="00A4718C" w:rsidP="00A4718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A4718C">
              <w:rPr>
                <w:rFonts w:ascii="Times New Roman" w:hAnsi="Times New Roman"/>
              </w:rPr>
              <w:t xml:space="preserve">(6) Štátny ústav </w:t>
            </w:r>
          </w:p>
          <w:p w:rsidR="009D33DB" w:rsidRPr="00A4718C" w:rsidP="00A4718C">
            <w:pPr>
              <w:bidi w:val="0"/>
              <w:rPr>
                <w:rFonts w:ascii="Times New Roman" w:hAnsi="Times New Roman"/>
              </w:rPr>
            </w:pPr>
          </w:p>
          <w:p w:rsidR="009D33DB" w:rsidRPr="00A4718C" w:rsidP="00A4718C">
            <w:pPr>
              <w:numPr>
                <w:numId w:val="8"/>
              </w:num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A4718C">
              <w:rPr>
                <w:rFonts w:ascii="Times New Roman" w:hAnsi="Times New Roman"/>
              </w:rPr>
              <w:t>vedie evidenciu vnútroštátnych a medzinárodných inšpekcií dodržiavania správnej klinickej praxe a prijatých opatrení,</w:t>
            </w:r>
          </w:p>
          <w:p w:rsidR="009D33DB" w:rsidRPr="00A4718C" w:rsidP="00A4718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29</w:t>
            </w: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2</w:t>
            </w: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3</w:t>
            </w:r>
          </w:p>
          <w:p w:rsidR="009D33DB" w:rsidRPr="00322AC2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322AC2">
              <w:rPr>
                <w:rFonts w:ascii="Times New Roman" w:hAnsi="Times New Roman"/>
                <w:i/>
                <w:iCs/>
              </w:rPr>
              <w:t>Článok 29</w:t>
            </w:r>
          </w:p>
          <w:p w:rsidR="009D33DB" w:rsidRPr="00322AC2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</w:p>
          <w:p w:rsidR="009D33DB" w:rsidRPr="00322AC2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 xml:space="preserve">1. S cieľom zosúladiť </w:t>
            </w:r>
            <w:r>
              <w:rPr>
                <w:rFonts w:ascii="Times New Roman" w:hAnsi="Times New Roman"/>
              </w:rPr>
              <w:t xml:space="preserve">vykonávanie kontrol príslušnými </w:t>
            </w:r>
            <w:r w:rsidRPr="00322AC2">
              <w:rPr>
                <w:rFonts w:ascii="Times New Roman" w:hAnsi="Times New Roman"/>
              </w:rPr>
              <w:t>orgánmi rôznych členských štátov Komisia, po konzultácii s členskými štátmi, uverejní usmernenia obsahujúce spoločné ustanovenia na vykonávanie týchto kontrol.</w:t>
            </w:r>
          </w:p>
          <w:p w:rsidR="009D33DB" w:rsidRPr="00322AC2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2. Členské štáty zabez</w:t>
            </w:r>
            <w:r>
              <w:rPr>
                <w:rFonts w:ascii="Times New Roman" w:hAnsi="Times New Roman"/>
              </w:rPr>
              <w:t xml:space="preserve">pečia, aby vnútroštátne postupy </w:t>
            </w:r>
            <w:r w:rsidRPr="00322AC2">
              <w:rPr>
                <w:rFonts w:ascii="Times New Roman" w:hAnsi="Times New Roman"/>
              </w:rPr>
              <w:t>kontroly boli v súlade s usmerneniami uvedenými v odseku 1.</w:t>
            </w:r>
          </w:p>
          <w:p w:rsidR="009D33DB" w:rsidRPr="00322AC2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3. Usmernenia uvedené v odseku 1 možno pravidelne aktualizovať podľa technického a vedeckého rozvoja.</w:t>
            </w:r>
          </w:p>
          <w:p w:rsidR="009D33DB" w:rsidRPr="00322AC2" w:rsidP="004F7C27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n.a.</w:t>
            </w: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n.a.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16e</w:t>
            </w: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A4718C">
            <w:pPr>
              <w:bidi w:val="0"/>
              <w:rPr>
                <w:rFonts w:ascii="Times New Roman" w:hAnsi="Times New Roman"/>
              </w:rPr>
            </w:pPr>
          </w:p>
          <w:p w:rsidR="009D33DB" w:rsidRPr="00A4718C">
            <w:pPr>
              <w:bidi w:val="0"/>
              <w:rPr>
                <w:rFonts w:ascii="Times New Roman" w:hAnsi="Times New Roman"/>
              </w:rPr>
            </w:pPr>
          </w:p>
          <w:p w:rsidR="009D33DB" w:rsidRPr="00A4718C">
            <w:pPr>
              <w:bidi w:val="0"/>
              <w:rPr>
                <w:rFonts w:ascii="Times New Roman" w:hAnsi="Times New Roman"/>
              </w:rPr>
            </w:pPr>
          </w:p>
          <w:p w:rsidR="009D33DB" w:rsidRPr="00A4718C">
            <w:pPr>
              <w:bidi w:val="0"/>
              <w:rPr>
                <w:rFonts w:ascii="Times New Roman" w:hAnsi="Times New Roman"/>
              </w:rPr>
            </w:pPr>
          </w:p>
          <w:p w:rsidR="009D33DB" w:rsidRPr="00A4718C">
            <w:pPr>
              <w:bidi w:val="0"/>
              <w:rPr>
                <w:rFonts w:ascii="Times New Roman" w:hAnsi="Times New Roman"/>
              </w:rPr>
            </w:pPr>
          </w:p>
          <w:p w:rsidR="009D33DB" w:rsidRPr="00A4718C">
            <w:pPr>
              <w:bidi w:val="0"/>
              <w:rPr>
                <w:rFonts w:ascii="Times New Roman" w:hAnsi="Times New Roman"/>
              </w:rPr>
            </w:pPr>
          </w:p>
          <w:p w:rsidR="009D33DB" w:rsidRPr="00A4718C">
            <w:pPr>
              <w:bidi w:val="0"/>
              <w:rPr>
                <w:rFonts w:ascii="Times New Roman" w:hAnsi="Times New Roman"/>
              </w:rPr>
            </w:pPr>
          </w:p>
          <w:p w:rsidR="009D33DB" w:rsidRPr="00A4718C">
            <w:pPr>
              <w:bidi w:val="0"/>
              <w:rPr>
                <w:rFonts w:ascii="Times New Roman" w:hAnsi="Times New Roman"/>
              </w:rPr>
            </w:pPr>
          </w:p>
          <w:p w:rsidR="009D33DB" w:rsidRPr="00A4718C">
            <w:pPr>
              <w:bidi w:val="0"/>
              <w:rPr>
                <w:rFonts w:ascii="Times New Roman" w:hAnsi="Times New Roman"/>
              </w:rPr>
            </w:pPr>
          </w:p>
          <w:p w:rsidR="009D33DB" w:rsidRPr="00A4718C" w:rsidP="00A4718C">
            <w:pPr>
              <w:bidi w:val="0"/>
              <w:rPr>
                <w:rFonts w:ascii="Times New Roman" w:hAnsi="Times New Roman"/>
              </w:rPr>
            </w:pPr>
            <w:r w:rsidRPr="00A4718C">
              <w:rPr>
                <w:rFonts w:ascii="Times New Roman" w:hAnsi="Times New Roman"/>
              </w:rPr>
              <w:t>(5) Štátny ústav pri inšpekcii správnej klinickej praxe postupuje v súlade s metodickými pokynmi pre inšpekcie správnej klinickej praxe a vzájomné uznávanie výsledkov inšpekcie správnej klinickej praxe medzi členskými štátmi, ktoré sa prijali v rámci Spoločenstva.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Cl. 30</w:t>
            </w: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2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322AC2">
              <w:rPr>
                <w:rFonts w:ascii="Times New Roman" w:hAnsi="Times New Roman"/>
                <w:i/>
                <w:iCs/>
              </w:rPr>
              <w:t>Článok 30</w:t>
            </w:r>
          </w:p>
          <w:p w:rsidR="009D33DB" w:rsidRPr="00322AC2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</w:p>
          <w:p w:rsidR="009D33DB" w:rsidRPr="00322AC2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1. Členské štáty stanovia všetky potrebné pravidlá zabezpečenia dôvernosti zo strany kontrolórov a iných odborníkov.</w:t>
            </w:r>
          </w:p>
          <w:p w:rsidR="009D33DB" w:rsidRPr="00322AC2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Z hľadiska osobných údajov sa musia rešpektovať požiadavky smernice Európskeho parlamentu a Rady 95/46/ES (1).</w:t>
            </w:r>
          </w:p>
          <w:p w:rsidR="009D33DB" w:rsidRPr="00322AC2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2. Správy o kontrole poskytnú členské štáty výlučne adresátom uvedeným v článku 15 ods. 2 smernice 2001/20/ES v súlade s vnútroštátnymi úpravami členských štátov a v závislosti od akýchkoľvek dohôd uzavretých medzi Spoločenstvom a tretími krajinami.</w:t>
            </w:r>
          </w:p>
          <w:p w:rsidR="009D33DB" w:rsidRPr="00322AC2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9D33DB" w:rsidRPr="00322AC2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16e</w:t>
            </w: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6</w:t>
            </w:r>
          </w:p>
          <w:p w:rsidR="009D33DB" w:rsidRPr="00322AC2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c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A4718C" w:rsidP="00A4718C">
            <w:pPr>
              <w:bidi w:val="0"/>
              <w:rPr>
                <w:rFonts w:ascii="Times New Roman" w:hAnsi="Times New Roman"/>
              </w:rPr>
            </w:pPr>
          </w:p>
          <w:p w:rsidR="009D33DB" w:rsidRPr="00A4718C" w:rsidP="00A4718C">
            <w:pPr>
              <w:bidi w:val="0"/>
              <w:rPr>
                <w:rFonts w:ascii="Times New Roman" w:hAnsi="Times New Roman"/>
              </w:rPr>
            </w:pPr>
          </w:p>
          <w:p w:rsidR="009D33DB" w:rsidRPr="00A4718C" w:rsidP="00A4718C">
            <w:pPr>
              <w:bidi w:val="0"/>
              <w:rPr>
                <w:rFonts w:ascii="Times New Roman" w:hAnsi="Times New Roman"/>
              </w:rPr>
            </w:pPr>
          </w:p>
          <w:p w:rsidR="009D33DB" w:rsidRPr="00A4718C" w:rsidP="00A4718C">
            <w:pPr>
              <w:bidi w:val="0"/>
              <w:rPr>
                <w:rFonts w:ascii="Times New Roman" w:hAnsi="Times New Roman"/>
              </w:rPr>
            </w:pPr>
          </w:p>
          <w:p w:rsidR="009D33DB" w:rsidRPr="00A4718C" w:rsidP="00A4718C">
            <w:pPr>
              <w:bidi w:val="0"/>
              <w:rPr>
                <w:rFonts w:ascii="Times New Roman" w:hAnsi="Times New Roman"/>
              </w:rPr>
            </w:pPr>
          </w:p>
          <w:p w:rsidR="009D33DB" w:rsidRPr="00A4718C" w:rsidP="00A4718C">
            <w:pPr>
              <w:bidi w:val="0"/>
              <w:rPr>
                <w:rFonts w:ascii="Times New Roman" w:hAnsi="Times New Roman"/>
              </w:rPr>
            </w:pPr>
          </w:p>
          <w:p w:rsidR="009D33DB" w:rsidRPr="00A4718C" w:rsidP="00A4718C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A4718C">
              <w:rPr>
                <w:rFonts w:ascii="Times New Roman" w:hAnsi="Times New Roman"/>
              </w:rPr>
              <w:t xml:space="preserve">(6) Štátny ústav </w:t>
            </w:r>
          </w:p>
          <w:p w:rsidR="009D33DB" w:rsidRPr="00A4718C" w:rsidP="00A4718C">
            <w:pPr>
              <w:numPr>
                <w:numId w:val="8"/>
              </w:num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A4718C">
              <w:rPr>
                <w:rFonts w:ascii="Times New Roman" w:hAnsi="Times New Roman"/>
              </w:rPr>
              <w:t xml:space="preserve">predloží správy o inšpekcii výlučne zadávateľovi so zachovaním jej dôverného charakteru; možno ju poskytnúť na základe odôvodnenej žiadosti kompetentným orgánom členských štátov, etickej komisii, komisii a agentúre.  </w:t>
            </w:r>
          </w:p>
          <w:p w:rsidR="009D33DB" w:rsidRPr="00A4718C" w:rsidP="00A4718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31</w:t>
            </w: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2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KAPITOLA 7</w:t>
            </w:r>
          </w:p>
          <w:p w:rsidR="009D33DB" w:rsidRPr="00322AC2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322AC2">
              <w:rPr>
                <w:rFonts w:ascii="Times New Roman" w:hAnsi="Times New Roman"/>
                <w:b/>
                <w:bCs/>
              </w:rPr>
              <w:t>ZÁVEREČNÉ USTANOVENIA</w:t>
            </w:r>
          </w:p>
          <w:p w:rsidR="009D33DB" w:rsidRPr="00322AC2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/>
                <w:bCs/>
              </w:rPr>
            </w:pPr>
          </w:p>
          <w:p w:rsidR="009D33DB" w:rsidRPr="00322AC2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322AC2">
              <w:rPr>
                <w:rFonts w:ascii="Times New Roman" w:hAnsi="Times New Roman"/>
                <w:i/>
                <w:iCs/>
              </w:rPr>
              <w:t>Článok 31</w:t>
            </w:r>
          </w:p>
          <w:p w:rsidR="009D33DB" w:rsidRPr="00322AC2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</w:p>
          <w:p w:rsidR="009D33DB" w:rsidRPr="00322AC2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1. Členské štáty uvedú do účinnosti zákony, iné právne predpisy a správne opatrenia, ktoré sú potrebné na dosiahnutie súladu s touto smernicou, najneskôr do 29. januára 2006.</w:t>
            </w:r>
          </w:p>
          <w:p w:rsidR="009D33DB" w:rsidRPr="00322AC2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Komisii následne o</w:t>
            </w:r>
            <w:r>
              <w:rPr>
                <w:rFonts w:ascii="Times New Roman" w:hAnsi="Times New Roman"/>
              </w:rPr>
              <w:t xml:space="preserve">známia znenie týchto ustanovení </w:t>
            </w:r>
            <w:r w:rsidRPr="00322AC2">
              <w:rPr>
                <w:rFonts w:ascii="Times New Roman" w:hAnsi="Times New Roman"/>
              </w:rPr>
              <w:t>a korelačnú tabuľku medzi tými ustanoveniami a touto smernicou.</w:t>
            </w:r>
          </w:p>
          <w:p w:rsidR="009D33DB" w:rsidRPr="00322AC2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Tieto ustanovenia musia po prijatí členskými štátmi obsahovať odkaz na túto smernicu alebo musia byť sprevádzané takýmto odkazom pri ich úradnom uverejnení. Podrobnosti o odkaze upravia členské štáty.</w:t>
            </w:r>
          </w:p>
          <w:p w:rsidR="009D33DB" w:rsidRPr="00322AC2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2. Členské štáty oznámia Komisii znenie hlavných ustanovení vnútroštátneho práva, ktoré prijmú v oblasti pôsobnosti tejto smernice.</w:t>
            </w:r>
          </w:p>
          <w:p w:rsidR="009D33DB" w:rsidRPr="00322AC2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n.a.</w:t>
            </w: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n.a.</w:t>
            </w: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n.a.</w:t>
            </w: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n.a.</w:t>
            </w: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 32</w:t>
            </w: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322AC2">
              <w:rPr>
                <w:rFonts w:ascii="Times New Roman" w:hAnsi="Times New Roman"/>
                <w:i/>
                <w:iCs/>
              </w:rPr>
              <w:t>Článok 32</w:t>
            </w:r>
          </w:p>
          <w:p w:rsidR="009D33DB" w:rsidRPr="00322AC2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</w:p>
          <w:p w:rsidR="009D33DB" w:rsidRPr="00322AC2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 xml:space="preserve">Táto smernica nadobúda účinnosť dvadsiatym dňom po jej uverejnení v </w:t>
            </w:r>
            <w:r w:rsidRPr="00322AC2">
              <w:rPr>
                <w:rFonts w:ascii="Times New Roman" w:hAnsi="Times New Roman"/>
                <w:i/>
                <w:iCs/>
              </w:rPr>
              <w:t>Úradnom vestníku Európskej únie</w:t>
            </w:r>
            <w:r w:rsidRPr="00322AC2">
              <w:rPr>
                <w:rFonts w:ascii="Times New Roman" w:hAnsi="Times New Roman"/>
              </w:rPr>
              <w:t>.</w:t>
            </w:r>
          </w:p>
          <w:p w:rsidR="009D33DB" w:rsidRPr="00322AC2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n.a.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634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33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322AC2">
              <w:rPr>
                <w:rFonts w:ascii="Times New Roman" w:hAnsi="Times New Roman"/>
                <w:i/>
                <w:iCs/>
              </w:rPr>
              <w:t>Článok 33</w:t>
            </w:r>
          </w:p>
          <w:p w:rsidR="009D33DB" w:rsidRPr="00322AC2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</w:p>
          <w:p w:rsidR="009D33DB" w:rsidRPr="00322AC2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Táto smernica je určená členským štátom.</w:t>
            </w:r>
          </w:p>
          <w:p w:rsidR="009D33DB" w:rsidRPr="00322AC2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V Bruseli 8. apríla 2005</w:t>
            </w:r>
          </w:p>
          <w:p w:rsidR="009D33DB" w:rsidRPr="00322AC2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322AC2">
              <w:rPr>
                <w:rFonts w:ascii="Times New Roman" w:hAnsi="Times New Roman"/>
                <w:i/>
                <w:iCs/>
              </w:rPr>
              <w:t>Za Komisiu</w:t>
            </w:r>
          </w:p>
          <w:p w:rsidR="009D33DB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</w:p>
          <w:p w:rsidR="009D33DB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Günter VERHEUGEN</w:t>
            </w:r>
          </w:p>
          <w:p w:rsidR="009D33DB" w:rsidRPr="00322AC2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  <w:p w:rsidR="009D33DB" w:rsidRPr="00322AC2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322AC2">
              <w:rPr>
                <w:rFonts w:ascii="Times New Roman" w:hAnsi="Times New Roman"/>
                <w:i/>
                <w:iCs/>
              </w:rPr>
              <w:t>Podpredseda</w:t>
            </w:r>
          </w:p>
          <w:p w:rsidR="009D33DB" w:rsidRPr="00322AC2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</w:p>
          <w:p w:rsidR="009D33DB" w:rsidRPr="00322AC2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SK 9.4.2005 Úradný vestník Európskej únie L 91/19</w:t>
            </w:r>
          </w:p>
          <w:p w:rsidR="009D33DB" w:rsidRPr="00322AC2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322AC2">
              <w:rPr>
                <w:rFonts w:ascii="Times New Roman" w:hAnsi="Times New Roman"/>
              </w:rPr>
              <w:t>(1) Ú. v. ES L 281, 23.11.1995, s. 31.</w:t>
            </w:r>
          </w:p>
          <w:p w:rsidR="009D33DB" w:rsidRPr="00322AC2" w:rsidP="002C571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P="00A4718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D33DB" w:rsidRPr="00322AC2" w:rsidP="00A4718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n.a.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DB" w:rsidRPr="00322AC2">
            <w:pPr>
              <w:bidi w:val="0"/>
              <w:rPr>
                <w:rFonts w:ascii="Times New Roman" w:hAnsi="Times New Roman"/>
              </w:rPr>
            </w:pPr>
          </w:p>
        </w:tc>
      </w:tr>
    </w:tbl>
    <w:p w:rsidR="00BE6892" w:rsidRPr="00322AC2">
      <w:pPr>
        <w:bidi w:val="0"/>
        <w:rPr>
          <w:rFonts w:ascii="Times New Roman" w:hAnsi="Times New Roman"/>
        </w:rPr>
      </w:pPr>
    </w:p>
    <w:p w:rsidR="00BE6892" w:rsidRPr="00322AC2">
      <w:pPr>
        <w:bidi w:val="0"/>
        <w:rPr>
          <w:rFonts w:ascii="Times New Roman" w:hAnsi="Times New Roman"/>
        </w:rPr>
      </w:pPr>
    </w:p>
    <w:sectPr w:rsidSect="009D33DB">
      <w:footerReference w:type="default" r:id="rId5"/>
      <w:pgSz w:w="16838" w:h="11906" w:orient="landscape" w:code="9"/>
      <w:pgMar w:top="1418" w:right="1418" w:bottom="1418" w:left="1418" w:header="709" w:footer="709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30204"/>
    <w:charset w:val="00"/>
    <w:family w:val="swiss"/>
    <w:pitch w:val="variable"/>
    <w:sig w:usb0="00000000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0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0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0" w:usb1="00000000" w:usb2="00000000" w:usb3="00000000" w:csb0="00000001" w:csb1="00000000"/>
  </w:font>
  <w:font w:name="New York">
    <w:panose1 w:val="02040503060506020304"/>
    <w:charset w:val="00"/>
    <w:family w:val="roman"/>
    <w:pitch w:val="variable"/>
    <w:sig w:usb0="00000000" w:usb1="00000000" w:usb2="00000000" w:usb3="00000000" w:csb0="00000001" w:csb1="00000000"/>
  </w:font>
  <w:font w:name="System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Batang">
    <w:altName w:val="ąŮĹÁ"/>
    <w:panose1 w:val="02030600000101010101"/>
    <w:charset w:val="81"/>
    <w:family w:val="auto"/>
    <w:pitch w:val="fixed"/>
    <w:sig w:usb0="00000000" w:usb1="00000000" w:usb2="00000000" w:usb3="00000000" w:csb0="0008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PMingLiU">
    <w:altName w:val="·s˛Ó©úĹé"/>
    <w:panose1 w:val="02020500000000000000"/>
    <w:charset w:val="88"/>
    <w:family w:val="auto"/>
    <w:pitch w:val="variable"/>
    <w:sig w:usb0="00000000" w:usb1="00000000" w:usb2="00000000" w:usb3="00000000" w:csb0="00100000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00" w:csb1="00000000"/>
  </w:font>
  <w:font w:name="Dotum">
    <w:altName w:val="µ¸żň"/>
    <w:panose1 w:val="020B0600000101010101"/>
    <w:charset w:val="81"/>
    <w:family w:val="modern"/>
    <w:pitch w:val="fixed"/>
    <w:sig w:usb0="00000000" w:usb1="00000000" w:usb2="00000000" w:usb3="00000000" w:csb0="00080000" w:csb1="00000000"/>
  </w:font>
  <w:font w:name="SimHei">
    <w:altName w:val="şÚĚĺ"/>
    <w:panose1 w:val="02010609060101010101"/>
    <w:charset w:val="86"/>
    <w:family w:val="modern"/>
    <w:pitch w:val="fixed"/>
    <w:sig w:usb0="00000000" w:usb1="00000000" w:usb2="00000000" w:usb3="00000000" w:csb0="00040000" w:csb1="00000000"/>
  </w:font>
  <w:font w:name="MingLiU">
    <w:altName w:val="˛Ó©úĹé"/>
    <w:panose1 w:val="02020509000000000000"/>
    <w:charset w:val="88"/>
    <w:family w:val="modern"/>
    <w:pitch w:val="fixed"/>
    <w:sig w:usb0="00000000" w:usb1="00000000" w:usb2="00000000" w:usb3="00000000" w:csb0="00100000" w:csb1="00000000"/>
  </w:font>
  <w:font w:name="Mincho">
    <w:altName w:val="–ľ’©"/>
    <w:panose1 w:val="02020609040305080305"/>
    <w:charset w:val="80"/>
    <w:family w:val="roman"/>
    <w:pitch w:val="fixed"/>
    <w:sig w:usb0="00000000" w:usb1="00000000" w:usb2="00000000" w:usb3="00000000" w:csb0="00020000" w:csb1="00000000"/>
  </w:font>
  <w:font w:name="Gulim">
    <w:altName w:val="±Ľ¸˛"/>
    <w:panose1 w:val="020B0600000101010101"/>
    <w:charset w:val="81"/>
    <w:family w:val="roman"/>
    <w:pitch w:val="fixed"/>
    <w:sig w:usb0="00000000" w:usb1="00000000" w:usb2="00000000" w:usb3="00000000" w:csb0="00080000" w:csb1="00000000"/>
  </w:font>
  <w:font w:name="Century">
    <w:panose1 w:val="02040604050505020304"/>
    <w:charset w:val="00"/>
    <w:family w:val="roman"/>
    <w:pitch w:val="variable"/>
    <w:sig w:usb0="00000000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00000000" w:usb1="00000000" w:usb2="00000000" w:usb3="00000000" w:csb0="00010000" w:csb1="00000000"/>
  </w:font>
  <w:font w:name="Cordia New">
    <w:panose1 w:val="020B0304020202020204"/>
    <w:charset w:val="DE"/>
    <w:family w:val="roman"/>
    <w:pitch w:val="variable"/>
    <w:sig w:usb0="00000000" w:usb1="00000000" w:usb2="00000000" w:usb3="00000000" w:csb0="00010000" w:csb1="00000000"/>
  </w:font>
  <w:font w:name="Mangal">
    <w:panose1 w:val="02040503050203030202"/>
    <w:charset w:val="01"/>
    <w:family w:val="roman"/>
    <w:pitch w:val="variable"/>
    <w:sig w:usb0="00000000" w:usb1="00000000" w:usb2="00000000" w:usb3="00000000" w:csb0="00000000" w:csb1="00000000"/>
  </w:font>
  <w:font w:name="Latha">
    <w:panose1 w:val="020B0604020202020204"/>
    <w:charset w:val="01"/>
    <w:family w:val="roman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0000000" w:usb1="00000000" w:usb2="00000000" w:usb3="00000000" w:csb0="0000000D" w:csb1="00000000"/>
  </w:font>
  <w:font w:name="Vrinda">
    <w:panose1 w:val="020B0502040204020203"/>
    <w:charset w:val="01"/>
    <w:family w:val="roman"/>
    <w:pitch w:val="variable"/>
    <w:sig w:usb0="00000000" w:usb1="00000000" w:usb2="00000000" w:usb3="00000000" w:csb0="00000000" w:csb1="00000000"/>
  </w:font>
  <w:font w:name="Raavi">
    <w:panose1 w:val="020B0502040204020203"/>
    <w:charset w:val="01"/>
    <w:family w:val="roman"/>
    <w:pitch w:val="variable"/>
    <w:sig w:usb0="00000000" w:usb1="00000000" w:usb2="00000000" w:usb3="00000000" w:csb0="00000000" w:csb1="00000000"/>
  </w:font>
  <w:font w:name="Shruti">
    <w:panose1 w:val="020B0502040204020203"/>
    <w:charset w:val="01"/>
    <w:family w:val="roman"/>
    <w:pitch w:val="variable"/>
    <w:sig w:usb0="00000000" w:usb1="00000000" w:usb2="00000000" w:usb3="00000000" w:csb0="00000000" w:csb1="00000000"/>
  </w:font>
  <w:font w:name="Sendnya"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Gautami">
    <w:panose1 w:val="020B0502040204020203"/>
    <w:charset w:val="01"/>
    <w:family w:val="roman"/>
    <w:pitch w:val="variable"/>
    <w:sig w:usb0="00000000" w:usb1="00000000" w:usb2="00000000" w:usb3="00000000" w:csb0="00000000" w:csb1="00000000"/>
  </w:font>
  <w:font w:name="Tunga">
    <w:panose1 w:val="020B0502040204020203"/>
    <w:charset w:val="01"/>
    <w:family w:val="roman"/>
    <w:pitch w:val="variable"/>
    <w:sig w:usb0="00000000" w:usb1="00000000" w:usb2="00000000" w:usb3="00000000" w:csb0="00000000" w:csb1="00000000"/>
  </w:font>
  <w:font w:name="Estrangelo Edessa">
    <w:panose1 w:val="03080600000000000000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57F" w:rsidP="006116FD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8C6381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119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C73119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853F2B">
      <w:pPr>
        <w:pStyle w:val="FootnoteText"/>
        <w:bidi w:val="0"/>
      </w:pPr>
      <w:r w:rsidRPr="003A0E51" w:rsidR="0044357F">
        <w:rPr>
          <w:rStyle w:val="FootnoteReference"/>
        </w:rPr>
        <w:footnoteRef/>
      </w:r>
      <w:r w:rsidRPr="003A0E51" w:rsidR="0044357F">
        <w:rPr>
          <w:rFonts w:hint="default"/>
          <w:lang w:val="sk-SK"/>
        </w:rPr>
        <w:t>) §</w:t>
      </w:r>
      <w:r w:rsidRPr="003A0E51" w:rsidR="0044357F">
        <w:rPr>
          <w:rFonts w:hint="default"/>
          <w:lang w:val="sk-SK"/>
        </w:rPr>
        <w:t xml:space="preserve"> 26 až</w:t>
      </w:r>
      <w:r w:rsidRPr="003A0E51" w:rsidR="0044357F">
        <w:rPr>
          <w:rFonts w:hint="default"/>
          <w:lang w:val="sk-SK"/>
        </w:rPr>
        <w:t xml:space="preserve"> 34 zá</w:t>
      </w:r>
      <w:r w:rsidRPr="003A0E51" w:rsidR="0044357F">
        <w:rPr>
          <w:rFonts w:hint="default"/>
          <w:lang w:val="sk-SK"/>
        </w:rPr>
        <w:t>kona č</w:t>
      </w:r>
      <w:r w:rsidRPr="003A0E51" w:rsidR="0044357F">
        <w:rPr>
          <w:rFonts w:hint="default"/>
          <w:lang w:val="sk-SK"/>
        </w:rPr>
        <w:t>. 576/2004 Z. z. v </w:t>
      </w:r>
      <w:r w:rsidRPr="003A0E51" w:rsidR="0044357F">
        <w:rPr>
          <w:rFonts w:hint="default"/>
          <w:lang w:val="sk-SK"/>
        </w:rPr>
        <w:t>znení</w:t>
      </w:r>
      <w:r w:rsidRPr="003A0E51" w:rsidR="0044357F">
        <w:rPr>
          <w:rFonts w:hint="default"/>
          <w:lang w:val="sk-SK"/>
        </w:rPr>
        <w:t xml:space="preserve"> neskorší</w:t>
      </w:r>
      <w:r w:rsidRPr="003A0E51" w:rsidR="0044357F">
        <w:rPr>
          <w:rFonts w:hint="default"/>
          <w:lang w:val="sk-SK"/>
        </w:rPr>
        <w:t xml:space="preserve">ch predpisov. </w:t>
      </w:r>
    </w:p>
  </w:footnote>
  <w:footnote w:id="3">
    <w:p w:rsidP="00D12DA5">
      <w:pPr>
        <w:pStyle w:val="FootnoteText"/>
        <w:tabs>
          <w:tab w:val="left" w:pos="1290"/>
        </w:tabs>
        <w:bidi w:val="0"/>
      </w:pPr>
      <w:r w:rsidRPr="003A0E51" w:rsidR="0044357F">
        <w:rPr>
          <w:rStyle w:val="FootnoteReference"/>
        </w:rPr>
        <w:footnoteRef/>
      </w:r>
      <w:r w:rsidRPr="003A0E51" w:rsidR="0044357F">
        <w:rPr>
          <w:rFonts w:hint="default"/>
          <w:lang w:val="sk-SK"/>
        </w:rPr>
        <w:t>) Zá</w:t>
      </w:r>
      <w:r w:rsidRPr="003A0E51" w:rsidR="0044357F">
        <w:rPr>
          <w:rFonts w:hint="default"/>
          <w:lang w:val="sk-SK"/>
        </w:rPr>
        <w:t>kon č</w:t>
      </w:r>
      <w:r w:rsidRPr="003A0E51" w:rsidR="0044357F">
        <w:rPr>
          <w:rFonts w:hint="default"/>
          <w:lang w:val="sk-SK"/>
        </w:rPr>
        <w:t>. 428/2002 Z. z. o ochrane osobný</w:t>
      </w:r>
      <w:r w:rsidRPr="003A0E51" w:rsidR="0044357F">
        <w:rPr>
          <w:rFonts w:hint="default"/>
          <w:lang w:val="sk-SK"/>
        </w:rPr>
        <w:t>ch ú</w:t>
      </w:r>
      <w:r w:rsidRPr="003A0E51" w:rsidR="0044357F">
        <w:rPr>
          <w:rFonts w:hint="default"/>
          <w:lang w:val="sk-SK"/>
        </w:rPr>
        <w:t>dajov v znení</w:t>
      </w:r>
      <w:r w:rsidRPr="003A0E51" w:rsidR="0044357F">
        <w:rPr>
          <w:rFonts w:hint="default"/>
          <w:lang w:val="sk-SK"/>
        </w:rPr>
        <w:t xml:space="preserve"> neskorší</w:t>
      </w:r>
      <w:r w:rsidRPr="003A0E51" w:rsidR="0044357F">
        <w:rPr>
          <w:rFonts w:hint="default"/>
          <w:lang w:val="sk-SK"/>
        </w:rPr>
        <w:t xml:space="preserve">ch predpisov. </w:t>
      </w:r>
    </w:p>
  </w:footnote>
  <w:footnote w:id="4">
    <w:p w:rsidP="00D43459">
      <w:pPr>
        <w:pStyle w:val="FootnoteText"/>
        <w:bidi w:val="0"/>
        <w:jc w:val="both"/>
      </w:pPr>
      <w:r w:rsidRPr="003A0E51" w:rsidR="0044357F">
        <w:rPr>
          <w:rStyle w:val="FootnoteReference"/>
          <w:lang w:val="sk-SK"/>
        </w:rPr>
        <w:footnoteRef/>
      </w:r>
      <w:r w:rsidRPr="003A0E51" w:rsidR="0044357F">
        <w:rPr>
          <w:rFonts w:hint="default"/>
          <w:lang w:val="sk-SK"/>
        </w:rPr>
        <w:t>) §</w:t>
      </w:r>
      <w:r w:rsidRPr="003A0E51" w:rsidR="0044357F">
        <w:rPr>
          <w:rFonts w:hint="default"/>
          <w:lang w:val="sk-SK"/>
        </w:rPr>
        <w:t xml:space="preserve"> 68 zá</w:t>
      </w:r>
      <w:r w:rsidRPr="003A0E51" w:rsidR="0044357F">
        <w:rPr>
          <w:rFonts w:hint="default"/>
          <w:lang w:val="sk-SK"/>
        </w:rPr>
        <w:t>kona č</w:t>
      </w:r>
      <w:r w:rsidRPr="003A0E51" w:rsidR="0044357F">
        <w:rPr>
          <w:rFonts w:hint="default"/>
          <w:lang w:val="sk-SK"/>
        </w:rPr>
        <w:t>. 578/2004 Z. z. o poskytovateľ</w:t>
      </w:r>
      <w:r w:rsidRPr="003A0E51" w:rsidR="0044357F">
        <w:rPr>
          <w:rFonts w:hint="default"/>
          <w:lang w:val="sk-SK"/>
        </w:rPr>
        <w:t>och zdravotnej starostlivosti, zdravotní</w:t>
      </w:r>
      <w:r w:rsidRPr="003A0E51" w:rsidR="0044357F">
        <w:rPr>
          <w:rFonts w:hint="default"/>
          <w:lang w:val="sk-SK"/>
        </w:rPr>
        <w:t>ckych pracovní</w:t>
      </w:r>
      <w:r w:rsidRPr="003A0E51" w:rsidR="0044357F">
        <w:rPr>
          <w:rFonts w:hint="default"/>
          <w:lang w:val="sk-SK"/>
        </w:rPr>
        <w:t>koch, stavovský</w:t>
      </w:r>
      <w:r w:rsidRPr="003A0E51" w:rsidR="0044357F">
        <w:rPr>
          <w:rFonts w:hint="default"/>
          <w:lang w:val="sk-SK"/>
        </w:rPr>
        <w:t>ch organizá</w:t>
      </w:r>
      <w:r w:rsidRPr="003A0E51" w:rsidR="0044357F">
        <w:rPr>
          <w:rFonts w:hint="default"/>
          <w:lang w:val="sk-SK"/>
        </w:rPr>
        <w:t>ciá</w:t>
      </w:r>
      <w:r w:rsidRPr="003A0E51" w:rsidR="0044357F">
        <w:rPr>
          <w:rFonts w:hint="default"/>
          <w:lang w:val="sk-SK"/>
        </w:rPr>
        <w:t>ch v zdravotní</w:t>
      </w:r>
      <w:r w:rsidRPr="003A0E51" w:rsidR="0044357F">
        <w:rPr>
          <w:rFonts w:hint="default"/>
          <w:lang w:val="sk-SK"/>
        </w:rPr>
        <w:t>ctve a o zmene a doplnení</w:t>
      </w:r>
      <w:r w:rsidRPr="003A0E51" w:rsidR="0044357F">
        <w:rPr>
          <w:rFonts w:hint="default"/>
          <w:lang w:val="sk-SK"/>
        </w:rPr>
        <w:t xml:space="preserve"> niektorý</w:t>
      </w:r>
      <w:r w:rsidRPr="003A0E51" w:rsidR="0044357F">
        <w:rPr>
          <w:rFonts w:hint="default"/>
          <w:lang w:val="sk-SK"/>
        </w:rPr>
        <w:t>ch zá</w:t>
      </w:r>
      <w:r w:rsidRPr="003A0E51" w:rsidR="0044357F">
        <w:rPr>
          <w:rFonts w:hint="default"/>
          <w:lang w:val="sk-SK"/>
        </w:rPr>
        <w:t>konov v znení</w:t>
      </w:r>
      <w:r w:rsidRPr="003A0E51" w:rsidR="0044357F">
        <w:rPr>
          <w:rFonts w:hint="default"/>
          <w:lang w:val="sk-SK"/>
        </w:rPr>
        <w:t xml:space="preserve"> neskorší</w:t>
      </w:r>
      <w:r w:rsidRPr="003A0E51" w:rsidR="0044357F">
        <w:rPr>
          <w:rFonts w:hint="default"/>
          <w:lang w:val="sk-SK"/>
        </w:rPr>
        <w:t>ch predpis</w:t>
      </w:r>
      <w:r w:rsidRPr="003A0E51" w:rsidR="0044357F">
        <w:rPr>
          <w:rFonts w:hint="default"/>
          <w:lang w:val="sk-SK"/>
        </w:rPr>
        <w:t xml:space="preserve">ov. </w:t>
      </w:r>
    </w:p>
  </w:footnote>
  <w:footnote w:id="5">
    <w:p w:rsidP="00D43459">
      <w:pPr>
        <w:pStyle w:val="FootnoteText"/>
        <w:bidi w:val="0"/>
        <w:jc w:val="both"/>
      </w:pPr>
      <w:r w:rsidRPr="003A0E51" w:rsidR="0044357F">
        <w:rPr>
          <w:rStyle w:val="FootnoteReference"/>
        </w:rPr>
        <w:footnoteRef/>
      </w:r>
      <w:r w:rsidRPr="003A0E51" w:rsidR="0044357F">
        <w:rPr>
          <w:rFonts w:hint="default"/>
          <w:lang w:val="sk-SK"/>
        </w:rPr>
        <w:t>) §</w:t>
      </w:r>
      <w:r w:rsidRPr="003A0E51" w:rsidR="0044357F">
        <w:rPr>
          <w:rFonts w:hint="default"/>
          <w:lang w:val="sk-SK"/>
        </w:rPr>
        <w:t xml:space="preserve"> 13 ods. 4 pí</w:t>
      </w:r>
      <w:r w:rsidRPr="003A0E51" w:rsidR="0044357F">
        <w:rPr>
          <w:rFonts w:hint="default"/>
          <w:lang w:val="sk-SK"/>
        </w:rPr>
        <w:t>sm. a) zá</w:t>
      </w:r>
      <w:r w:rsidRPr="003A0E51" w:rsidR="0044357F">
        <w:rPr>
          <w:rFonts w:hint="default"/>
          <w:lang w:val="sk-SK"/>
        </w:rPr>
        <w:t>kona č</w:t>
      </w:r>
      <w:r w:rsidRPr="003A0E51" w:rsidR="0044357F">
        <w:rPr>
          <w:rFonts w:hint="default"/>
          <w:lang w:val="sk-SK"/>
        </w:rPr>
        <w:t>. 355/2007 Z. z. o ochrane, podpore a rozvoji verejné</w:t>
      </w:r>
      <w:r w:rsidRPr="003A0E51" w:rsidR="0044357F">
        <w:rPr>
          <w:rFonts w:hint="default"/>
          <w:lang w:val="sk-SK"/>
        </w:rPr>
        <w:t>ho zdravia a o zmene a doplnení</w:t>
      </w:r>
      <w:r w:rsidRPr="003A0E51" w:rsidR="0044357F">
        <w:rPr>
          <w:rFonts w:hint="default"/>
          <w:lang w:val="sk-SK"/>
        </w:rPr>
        <w:t xml:space="preserve"> niektorý</w:t>
      </w:r>
      <w:r w:rsidRPr="003A0E51" w:rsidR="0044357F">
        <w:rPr>
          <w:rFonts w:hint="default"/>
          <w:lang w:val="sk-SK"/>
        </w:rPr>
        <w:t>ch zá</w:t>
      </w:r>
      <w:r w:rsidRPr="003A0E51" w:rsidR="0044357F">
        <w:rPr>
          <w:rFonts w:hint="default"/>
          <w:lang w:val="sk-SK"/>
        </w:rPr>
        <w:t>konov v znení</w:t>
      </w:r>
      <w:r w:rsidRPr="003A0E51" w:rsidR="0044357F">
        <w:rPr>
          <w:rFonts w:hint="default"/>
          <w:lang w:val="sk-SK"/>
        </w:rPr>
        <w:t xml:space="preserve"> neskorší</w:t>
      </w:r>
      <w:r w:rsidRPr="003A0E51" w:rsidR="0044357F">
        <w:rPr>
          <w:rFonts w:hint="default"/>
          <w:lang w:val="sk-SK"/>
        </w:rPr>
        <w:t>ch predpisov.</w:t>
      </w:r>
    </w:p>
  </w:footnote>
  <w:footnote w:id="6">
    <w:p w:rsidP="00D43459">
      <w:pPr>
        <w:bidi w:val="0"/>
        <w:rPr>
          <w:rFonts w:ascii="Times New Roman" w:hAnsi="Times New Roman"/>
        </w:rPr>
      </w:pPr>
      <w:r w:rsidRPr="003A0E51" w:rsidR="0044357F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3A0E51" w:rsidR="0044357F">
        <w:rPr>
          <w:rFonts w:ascii="Times New Roman" w:hAnsi="Times New Roman"/>
          <w:sz w:val="20"/>
          <w:szCs w:val="20"/>
        </w:rPr>
        <w:t>) Zákon č. 369/1990 Zb. o obecnom zriadení v znení neskorších predpisov.</w:t>
      </w:r>
      <w:r w:rsidRPr="003A0E51" w:rsidR="0044357F">
        <w:rPr>
          <w:rFonts w:ascii="Times New Roman" w:hAnsi="Times New Roman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E0F"/>
    <w:multiLevelType w:val="hybridMultilevel"/>
    <w:tmpl w:val="0B8EB3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208265B"/>
    <w:multiLevelType w:val="hybridMultilevel"/>
    <w:tmpl w:val="923EC3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B3C3CF3"/>
    <w:multiLevelType w:val="multilevel"/>
    <w:tmpl w:val="68502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6"/>
      <w:numFmt w:val="decimal"/>
      <w:lvlText w:val="(%4)"/>
      <w:lvlJc w:val="left"/>
      <w:pPr>
        <w:tabs>
          <w:tab w:val="num" w:pos="3090"/>
        </w:tabs>
        <w:ind w:left="3090" w:hanging="57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rtl w:val="0"/>
        <w:cs w:val="0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1E6D700B"/>
    <w:multiLevelType w:val="hybridMultilevel"/>
    <w:tmpl w:val="B1FC7F76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560"/>
        </w:tabs>
        <w:ind w:left="1560" w:hanging="48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20115FD3"/>
    <w:multiLevelType w:val="hybridMultilevel"/>
    <w:tmpl w:val="FAC63924"/>
    <w:lvl w:ilvl="0">
      <w:start w:val="7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2DAB35DD"/>
    <w:multiLevelType w:val="hybridMultilevel"/>
    <w:tmpl w:val="C66A78B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383D4249"/>
    <w:multiLevelType w:val="hybridMultilevel"/>
    <w:tmpl w:val="3D30AE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393F5372"/>
    <w:multiLevelType w:val="hybridMultilevel"/>
    <w:tmpl w:val="BD6C5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505F030F"/>
    <w:multiLevelType w:val="hybridMultilevel"/>
    <w:tmpl w:val="3FC4AC0A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400"/>
        </w:tabs>
        <w:ind w:left="240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  <w:rtl w:val="0"/>
        <w:cs w:val="0"/>
      </w:rPr>
    </w:lvl>
  </w:abstractNum>
  <w:abstractNum w:abstractNumId="9">
    <w:nsid w:val="5C347C49"/>
    <w:multiLevelType w:val="hybridMultilevel"/>
    <w:tmpl w:val="B510B7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15301DB"/>
    <w:multiLevelType w:val="hybridMultilevel"/>
    <w:tmpl w:val="35F8F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E947827"/>
    <w:multiLevelType w:val="hybridMultilevel"/>
    <w:tmpl w:val="8482FCCC"/>
    <w:lvl w:ilvl="0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0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footnotePr>
    <w:footnote w:id="0"/>
    <w:footnote w:id="1"/>
  </w:footnotePr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417E4"/>
    <w:rsid w:val="00012B52"/>
    <w:rsid w:val="0004725B"/>
    <w:rsid w:val="000A10CF"/>
    <w:rsid w:val="000C6B84"/>
    <w:rsid w:val="000D2094"/>
    <w:rsid w:val="000D236E"/>
    <w:rsid w:val="001274D8"/>
    <w:rsid w:val="00156AE2"/>
    <w:rsid w:val="0016116F"/>
    <w:rsid w:val="001C2401"/>
    <w:rsid w:val="001D3BD8"/>
    <w:rsid w:val="001F3651"/>
    <w:rsid w:val="00255861"/>
    <w:rsid w:val="00257A92"/>
    <w:rsid w:val="00264DAD"/>
    <w:rsid w:val="00275F1F"/>
    <w:rsid w:val="00284886"/>
    <w:rsid w:val="002C571B"/>
    <w:rsid w:val="002E7099"/>
    <w:rsid w:val="00322AC2"/>
    <w:rsid w:val="003260C2"/>
    <w:rsid w:val="00327B6E"/>
    <w:rsid w:val="00335A12"/>
    <w:rsid w:val="00344386"/>
    <w:rsid w:val="0036284F"/>
    <w:rsid w:val="00365707"/>
    <w:rsid w:val="003A0E51"/>
    <w:rsid w:val="003D01E0"/>
    <w:rsid w:val="003E0588"/>
    <w:rsid w:val="0042326A"/>
    <w:rsid w:val="00437353"/>
    <w:rsid w:val="0044357F"/>
    <w:rsid w:val="00454F9A"/>
    <w:rsid w:val="004F7C27"/>
    <w:rsid w:val="0054206C"/>
    <w:rsid w:val="005759A2"/>
    <w:rsid w:val="005777B9"/>
    <w:rsid w:val="005D0833"/>
    <w:rsid w:val="005F58E8"/>
    <w:rsid w:val="006116FD"/>
    <w:rsid w:val="00647140"/>
    <w:rsid w:val="006D11A4"/>
    <w:rsid w:val="006D1BBF"/>
    <w:rsid w:val="006E05F0"/>
    <w:rsid w:val="0072658D"/>
    <w:rsid w:val="00747563"/>
    <w:rsid w:val="007A057C"/>
    <w:rsid w:val="007A6FD2"/>
    <w:rsid w:val="007C0653"/>
    <w:rsid w:val="007F1C16"/>
    <w:rsid w:val="00853F2B"/>
    <w:rsid w:val="00884CC9"/>
    <w:rsid w:val="00892A58"/>
    <w:rsid w:val="008B2E95"/>
    <w:rsid w:val="008B688A"/>
    <w:rsid w:val="008C6381"/>
    <w:rsid w:val="008F0410"/>
    <w:rsid w:val="008F3365"/>
    <w:rsid w:val="00926631"/>
    <w:rsid w:val="00975E06"/>
    <w:rsid w:val="009B4326"/>
    <w:rsid w:val="009D33DB"/>
    <w:rsid w:val="009F4754"/>
    <w:rsid w:val="00A4718C"/>
    <w:rsid w:val="00A96FBD"/>
    <w:rsid w:val="00AA5B51"/>
    <w:rsid w:val="00AB6868"/>
    <w:rsid w:val="00AC2552"/>
    <w:rsid w:val="00AC3E7A"/>
    <w:rsid w:val="00AC7153"/>
    <w:rsid w:val="00B149C6"/>
    <w:rsid w:val="00B22CE4"/>
    <w:rsid w:val="00B36EB4"/>
    <w:rsid w:val="00B411A1"/>
    <w:rsid w:val="00B46DAF"/>
    <w:rsid w:val="00B51559"/>
    <w:rsid w:val="00B51F06"/>
    <w:rsid w:val="00B576A8"/>
    <w:rsid w:val="00BC5D5C"/>
    <w:rsid w:val="00BD020D"/>
    <w:rsid w:val="00BD0597"/>
    <w:rsid w:val="00BE6892"/>
    <w:rsid w:val="00C35960"/>
    <w:rsid w:val="00C535B4"/>
    <w:rsid w:val="00C637F5"/>
    <w:rsid w:val="00C73119"/>
    <w:rsid w:val="00CA4DCE"/>
    <w:rsid w:val="00CC5D18"/>
    <w:rsid w:val="00CF1C85"/>
    <w:rsid w:val="00D12DA5"/>
    <w:rsid w:val="00D14589"/>
    <w:rsid w:val="00D22BA4"/>
    <w:rsid w:val="00D24185"/>
    <w:rsid w:val="00D417E4"/>
    <w:rsid w:val="00D43459"/>
    <w:rsid w:val="00D733EB"/>
    <w:rsid w:val="00D80B24"/>
    <w:rsid w:val="00DA128B"/>
    <w:rsid w:val="00DA5A29"/>
    <w:rsid w:val="00DC3BFB"/>
    <w:rsid w:val="00E10725"/>
    <w:rsid w:val="00E14B20"/>
    <w:rsid w:val="00E22DB5"/>
    <w:rsid w:val="00E27C23"/>
    <w:rsid w:val="00E50E8D"/>
    <w:rsid w:val="00E62B85"/>
    <w:rsid w:val="00E71027"/>
    <w:rsid w:val="00E71DA8"/>
    <w:rsid w:val="00E75358"/>
    <w:rsid w:val="00E80E6C"/>
    <w:rsid w:val="00E929C1"/>
    <w:rsid w:val="00EB096C"/>
    <w:rsid w:val="00ED637A"/>
    <w:rsid w:val="00EF51C3"/>
    <w:rsid w:val="00F12FCF"/>
    <w:rsid w:val="00F756E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18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D417E4"/>
    <w:pPr>
      <w:jc w:val="center"/>
    </w:pPr>
    <w:rPr>
      <w:b/>
      <w:bCs/>
    </w:rPr>
  </w:style>
  <w:style w:type="paragraph" w:styleId="BodyText2">
    <w:name w:val="Body Text 2"/>
    <w:basedOn w:val="Normal"/>
    <w:rsid w:val="00D417E4"/>
    <w:pPr>
      <w:spacing w:after="120" w:line="480" w:lineRule="auto"/>
      <w:jc w:val="left"/>
    </w:pPr>
  </w:style>
  <w:style w:type="paragraph" w:styleId="BodyTextIndent">
    <w:name w:val="Body Text Indent"/>
    <w:basedOn w:val="Normal"/>
    <w:rsid w:val="00D417E4"/>
    <w:pPr>
      <w:tabs>
        <w:tab w:val="left" w:pos="0"/>
        <w:tab w:val="right" w:pos="8953"/>
      </w:tabs>
      <w:overflowPunct w:val="0"/>
      <w:autoSpaceDE w:val="0"/>
      <w:autoSpaceDN w:val="0"/>
      <w:adjustRightInd w:val="0"/>
      <w:spacing w:line="360" w:lineRule="auto"/>
      <w:ind w:firstLine="284"/>
      <w:jc w:val="left"/>
      <w:textAlignment w:val="baseline"/>
    </w:pPr>
    <w:rPr>
      <w:noProof/>
    </w:rPr>
  </w:style>
  <w:style w:type="paragraph" w:styleId="PlainText">
    <w:name w:val="Plain Text"/>
    <w:basedOn w:val="Normal"/>
    <w:rsid w:val="00CC5D18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"/>
    <w:rsid w:val="001274D8"/>
    <w:pPr>
      <w:tabs>
        <w:tab w:val="left" w:pos="567"/>
        <w:tab w:val="left" w:pos="709"/>
      </w:tabs>
      <w:jc w:val="both"/>
    </w:pPr>
    <w:rPr>
      <w:lang w:eastAsia="cs-CZ"/>
    </w:rPr>
  </w:style>
  <w:style w:type="paragraph" w:styleId="BodyText">
    <w:name w:val="Body Text"/>
    <w:basedOn w:val="Normal"/>
    <w:rsid w:val="00DC3BFB"/>
    <w:pPr>
      <w:spacing w:after="120"/>
      <w:jc w:val="both"/>
    </w:pPr>
  </w:style>
  <w:style w:type="paragraph" w:styleId="BodyTextIndent3">
    <w:name w:val="Body Text Indent 3"/>
    <w:basedOn w:val="Normal"/>
    <w:rsid w:val="007C0653"/>
    <w:pPr>
      <w:spacing w:after="120"/>
      <w:ind w:left="283"/>
      <w:jc w:val="both"/>
    </w:pPr>
    <w:rPr>
      <w:sz w:val="16"/>
      <w:szCs w:val="16"/>
    </w:rPr>
  </w:style>
  <w:style w:type="paragraph" w:styleId="Header">
    <w:name w:val="header"/>
    <w:basedOn w:val="Normal"/>
    <w:rsid w:val="006116FD"/>
    <w:pPr>
      <w:tabs>
        <w:tab w:val="center" w:pos="4536"/>
        <w:tab w:val="right" w:pos="9072"/>
      </w:tabs>
      <w:jc w:val="left"/>
    </w:pPr>
  </w:style>
  <w:style w:type="paragraph" w:styleId="Footer">
    <w:name w:val="footer"/>
    <w:basedOn w:val="Normal"/>
    <w:rsid w:val="006116FD"/>
    <w:pPr>
      <w:tabs>
        <w:tab w:val="center" w:pos="4536"/>
        <w:tab w:val="right" w:pos="9072"/>
      </w:tabs>
      <w:jc w:val="left"/>
    </w:pPr>
  </w:style>
  <w:style w:type="paragraph" w:styleId="FootnoteText">
    <w:name w:val="footnote text"/>
    <w:basedOn w:val="Normal"/>
    <w:link w:val="FootnoteTextChar"/>
    <w:semiHidden/>
    <w:rsid w:val="00D12DA5"/>
    <w:pPr>
      <w:jc w:val="left"/>
    </w:pPr>
    <w:rPr>
      <w:rFonts w:ascii="Times New Roman" w:eastAsia="SimSun" w:hAnsi="Times New Roman"/>
      <w:sz w:val="20"/>
      <w:szCs w:val="20"/>
      <w:lang w:val="en-US" w:eastAsia="zh-CN"/>
    </w:rPr>
  </w:style>
  <w:style w:type="character" w:customStyle="1" w:styleId="FootnoteTextChar">
    <w:name w:val="Footnote Text Char"/>
    <w:link w:val="FootnoteText"/>
    <w:semiHidden/>
    <w:locked/>
    <w:rsid w:val="00D12DA5"/>
    <w:rPr>
      <w:rFonts w:eastAsia="SimSun"/>
      <w:lang w:val="en-US" w:eastAsia="zh-CN"/>
    </w:rPr>
  </w:style>
  <w:style w:type="character" w:styleId="FootnoteReference">
    <w:name w:val="footnote reference"/>
    <w:basedOn w:val="DefaultParagraphFont"/>
    <w:semiHidden/>
    <w:rsid w:val="00D12DA5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53</Pages>
  <Words>9182</Words>
  <Characters>52342</Characters>
  <Application>Microsoft Office Word</Application>
  <DocSecurity>0</DocSecurity>
  <Lines>0</Lines>
  <Paragraphs>0</Paragraphs>
  <ScaleCrop>false</ScaleCrop>
  <Company>Ministerstvo zdravotníctva SR</Company>
  <LinksUpToDate>false</LinksUpToDate>
  <CharactersWithSpaces>61402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ZHODY</dc:title>
  <dc:creator>Jozef Slaný</dc:creator>
  <cp:lastModifiedBy>Gašparíková, Jarmila</cp:lastModifiedBy>
  <cp:revision>2</cp:revision>
  <dcterms:created xsi:type="dcterms:W3CDTF">2011-06-10T18:40:00Z</dcterms:created>
  <dcterms:modified xsi:type="dcterms:W3CDTF">2011-06-10T18:40:00Z</dcterms:modified>
</cp:coreProperties>
</file>