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7288">
      <w:pPr>
        <w:pStyle w:val="BodyText3"/>
        <w:pBdr>
          <w:bottom w:val="single" w:sz="6" w:space="6" w:color="auto"/>
        </w:pBdr>
        <w:bidi w:val="0"/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2"/>
        </w:rPr>
        <w:t>VLÁDA SLOVENSKEJ REPUBLIKY</w:t>
      </w: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  <w:b/>
          <w:sz w:val="36"/>
        </w:rPr>
      </w:pP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  <w:b/>
          <w:sz w:val="36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rokovanie </w:t>
        <w:tab/>
        <w:tab/>
        <w:tab/>
        <w:tab/>
        <w:tab/>
        <w:tab/>
        <w:tab/>
      </w:r>
      <w:r w:rsidRPr="00892B70">
        <w:rPr>
          <w:rFonts w:ascii="Times New Roman" w:hAnsi="Times New Roman"/>
        </w:rPr>
        <w:t>Číslo: UV-</w:t>
      </w:r>
      <w:r w:rsidRPr="00892B70" w:rsidR="007170FC">
        <w:rPr>
          <w:rFonts w:ascii="Tahoma" w:hAnsi="Tahoma" w:cs="Tahoma"/>
          <w:sz w:val="20"/>
        </w:rPr>
        <w:t xml:space="preserve"> </w:t>
      </w:r>
      <w:r w:rsidRPr="00892B70" w:rsidR="00F2282B">
        <w:rPr>
          <w:rStyle w:val="columnr"/>
          <w:rFonts w:ascii="Times New Roman" w:hAnsi="Times New Roman"/>
        </w:rPr>
        <w:t>16</w:t>
      </w:r>
      <w:r w:rsidRPr="00892B70" w:rsidR="00892B70">
        <w:rPr>
          <w:rStyle w:val="columnr"/>
          <w:rFonts w:ascii="Times New Roman" w:hAnsi="Times New Roman"/>
        </w:rPr>
        <w:t>810</w:t>
      </w:r>
      <w:r w:rsidRPr="00892B70" w:rsidR="007170FC">
        <w:rPr>
          <w:rFonts w:ascii="Times New Roman" w:hAnsi="Times New Roman"/>
          <w:szCs w:val="28"/>
        </w:rPr>
        <w:t>/20</w:t>
      </w:r>
      <w:r w:rsidRPr="00892B70" w:rsidR="00CD1A38">
        <w:rPr>
          <w:rFonts w:ascii="Times New Roman" w:hAnsi="Times New Roman"/>
          <w:szCs w:val="28"/>
        </w:rPr>
        <w:t>11</w:t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  <w:b/>
        </w:rPr>
      </w:pPr>
      <w:r w:rsidR="00892B70">
        <w:rPr>
          <w:rFonts w:ascii="Times New Roman" w:hAnsi="Times New Roman"/>
          <w:b/>
        </w:rPr>
        <w:t>402</w:t>
      </w: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ED7288">
      <w:pPr>
        <w:pStyle w:val="BodyText3"/>
        <w:bidi w:val="0"/>
        <w:jc w:val="center"/>
        <w:rPr>
          <w:rFonts w:ascii="Times New Roman" w:hAnsi="Times New Roman"/>
        </w:rPr>
      </w:pPr>
    </w:p>
    <w:p w:rsidR="00ED7288">
      <w:pPr>
        <w:pStyle w:val="BodyText3"/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VLÁDNY NÁVRH</w:t>
      </w:r>
    </w:p>
    <w:p w:rsidR="00ED7288">
      <w:pPr>
        <w:pStyle w:val="BodyText3"/>
        <w:bidi w:val="0"/>
        <w:jc w:val="center"/>
        <w:rPr>
          <w:rFonts w:ascii="Times New Roman" w:hAnsi="Times New Roman"/>
          <w:b/>
          <w:sz w:val="32"/>
        </w:rPr>
      </w:pPr>
    </w:p>
    <w:p w:rsidR="00BC7A73" w:rsidRPr="00BC7A73" w:rsidP="00BC7A7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7A73" w:rsidR="00ED7288">
        <w:rPr>
          <w:rFonts w:ascii="Times New Roman" w:hAnsi="Times New Roman"/>
          <w:b/>
          <w:sz w:val="28"/>
        </w:rPr>
        <w:t>Zákon</w:t>
      </w:r>
      <w:r w:rsidRPr="00BC7A73" w:rsidR="00ED7288">
        <w:rPr>
          <w:rFonts w:ascii="Times New Roman" w:hAnsi="Times New Roman"/>
          <w:b/>
          <w:bCs/>
          <w:sz w:val="28"/>
        </w:rPr>
        <w:t xml:space="preserve"> </w:t>
      </w:r>
      <w:r w:rsidRPr="00BC7A73">
        <w:rPr>
          <w:rFonts w:ascii="Times New Roman" w:hAnsi="Times New Roman"/>
          <w:b/>
          <w:sz w:val="28"/>
          <w:szCs w:val="28"/>
        </w:rPr>
        <w:t>o poštových službách a o zmene a doplnení niektorých zákonov</w:t>
      </w:r>
    </w:p>
    <w:p w:rsidR="00ED7288">
      <w:pPr>
        <w:pStyle w:val="BodyText3"/>
        <w:pBdr>
          <w:bottom w:val="single" w:sz="6" w:space="2" w:color="auto"/>
        </w:pBdr>
        <w:bidi w:val="0"/>
        <w:jc w:val="center"/>
        <w:rPr>
          <w:rFonts w:ascii="Times New Roman" w:hAnsi="Times New Roman"/>
          <w:sz w:val="32"/>
        </w:rPr>
      </w:pPr>
    </w:p>
    <w:p w:rsidR="00ED7288">
      <w:pPr>
        <w:pStyle w:val="BodyText3"/>
        <w:bidi w:val="0"/>
        <w:jc w:val="center"/>
        <w:rPr>
          <w:rFonts w:ascii="Times New Roman" w:hAnsi="Times New Roman"/>
          <w:sz w:val="32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  <w:u w:val="single"/>
        </w:rPr>
        <w:t>Návrh uznesenia NR SR:</w:t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sz w:val="24"/>
        </w:rPr>
        <w:t>Národná rada Slovenskej republiky</w:t>
      </w:r>
    </w:p>
    <w:p w:rsidR="00ED7288">
      <w:pPr>
        <w:pStyle w:val="BodyText3"/>
        <w:bidi w:val="0"/>
        <w:spacing w:after="0"/>
        <w:ind w:left="4956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schvaľuje vládny návrh zákona</w:t>
      </w:r>
      <w:r w:rsidR="005621F6">
        <w:rPr>
          <w:rFonts w:ascii="Times New Roman" w:hAnsi="Times New Roman"/>
          <w:sz w:val="24"/>
        </w:rPr>
        <w:t xml:space="preserve"> </w:t>
      </w:r>
      <w:r w:rsidRPr="008501BE" w:rsidR="00AA58A2">
        <w:rPr>
          <w:rFonts w:ascii="Times New Roman" w:hAnsi="Times New Roman"/>
          <w:sz w:val="24"/>
          <w:szCs w:val="24"/>
        </w:rPr>
        <w:t>o poštových službách a o zmene a</w:t>
      </w:r>
      <w:r w:rsidR="00AA58A2">
        <w:rPr>
          <w:rFonts w:ascii="Times New Roman" w:hAnsi="Times New Roman"/>
          <w:sz w:val="24"/>
          <w:szCs w:val="24"/>
        </w:rPr>
        <w:t> </w:t>
      </w:r>
      <w:r w:rsidRPr="008501BE" w:rsidR="00AA58A2">
        <w:rPr>
          <w:rFonts w:ascii="Times New Roman" w:hAnsi="Times New Roman"/>
          <w:sz w:val="24"/>
          <w:szCs w:val="24"/>
        </w:rPr>
        <w:t>doplnení niektorých zákonov</w:t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5621F6">
      <w:pPr>
        <w:pStyle w:val="BodyText3"/>
        <w:bidi w:val="0"/>
        <w:spacing w:after="0"/>
        <w:rPr>
          <w:rFonts w:ascii="Times New Roman" w:hAnsi="Times New Roman"/>
        </w:rPr>
      </w:pPr>
    </w:p>
    <w:p w:rsidR="005621F6">
      <w:pPr>
        <w:pStyle w:val="BodyText3"/>
        <w:bidi w:val="0"/>
        <w:spacing w:after="0"/>
        <w:rPr>
          <w:rFonts w:ascii="Times New Roman" w:hAnsi="Times New Roman"/>
        </w:rPr>
      </w:pPr>
    </w:p>
    <w:p w:rsidR="005621F6">
      <w:pPr>
        <w:pStyle w:val="BodyText3"/>
        <w:bidi w:val="0"/>
        <w:spacing w:after="0"/>
        <w:rPr>
          <w:rFonts w:ascii="Times New Roman" w:hAnsi="Times New Roman"/>
        </w:rPr>
      </w:pPr>
    </w:p>
    <w:p w:rsidR="005621F6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Predkladá:</w:t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  <w:sz w:val="24"/>
        </w:rPr>
      </w:pPr>
      <w:r w:rsidR="000A1EE7">
        <w:rPr>
          <w:rFonts w:ascii="Times New Roman" w:hAnsi="Times New Roman"/>
          <w:sz w:val="24"/>
        </w:rPr>
        <w:t>Iveta Radičová</w:t>
      </w:r>
    </w:p>
    <w:p w:rsidR="00ED7288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0A1EE7">
        <w:rPr>
          <w:rFonts w:ascii="Times New Roman" w:hAnsi="Times New Roman"/>
          <w:sz w:val="24"/>
        </w:rPr>
        <w:t>níčka</w:t>
      </w:r>
      <w:r>
        <w:rPr>
          <w:rFonts w:ascii="Times New Roman" w:hAnsi="Times New Roman"/>
          <w:sz w:val="24"/>
        </w:rPr>
        <w:t xml:space="preserve"> vlády Slovenskej republiky</w:t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  <w:sz w:val="24"/>
        </w:rPr>
      </w:pPr>
      <w:r w:rsidR="001810C6">
        <w:rPr>
          <w:rFonts w:ascii="Times New Roman" w:hAnsi="Times New Roman"/>
          <w:sz w:val="24"/>
        </w:rPr>
        <w:t xml:space="preserve">Bratislava </w:t>
      </w:r>
      <w:r w:rsidR="005621F6">
        <w:rPr>
          <w:rFonts w:ascii="Times New Roman" w:hAnsi="Times New Roman"/>
          <w:sz w:val="24"/>
        </w:rPr>
        <w:t xml:space="preserve">jún </w:t>
      </w:r>
      <w:r w:rsidR="000A1EE7">
        <w:rPr>
          <w:rFonts w:ascii="Times New Roman" w:hAnsi="Times New Roman"/>
          <w:sz w:val="24"/>
        </w:rPr>
        <w:t>2011</w:t>
      </w: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  <w:t>Za bezchybnosť:</w:t>
      </w:r>
    </w:p>
    <w:p w:rsidR="00ED7288">
      <w:pPr>
        <w:pStyle w:val="BodyText3"/>
        <w:bidi w:val="0"/>
        <w:spacing w:after="0"/>
        <w:ind w:left="581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Ministerstvo dopravy, </w:t>
      </w:r>
      <w:r w:rsidR="00481B57">
        <w:rPr>
          <w:rFonts w:ascii="Times New Roman" w:hAnsi="Times New Roman"/>
          <w:sz w:val="24"/>
        </w:rPr>
        <w:t>výstavby</w:t>
      </w:r>
      <w:r>
        <w:rPr>
          <w:rFonts w:ascii="Times New Roman" w:hAnsi="Times New Roman"/>
          <w:sz w:val="24"/>
        </w:rPr>
        <w:t xml:space="preserve"> a</w:t>
        <w:br/>
      </w:r>
      <w:r w:rsidR="00481B57">
        <w:rPr>
          <w:rFonts w:ascii="Times New Roman" w:hAnsi="Times New Roman"/>
          <w:sz w:val="24"/>
        </w:rPr>
        <w:t>regionálneho rozvoja</w:t>
      </w:r>
      <w:r>
        <w:rPr>
          <w:rFonts w:ascii="Times New Roman" w:hAnsi="Times New Roman"/>
          <w:sz w:val="24"/>
        </w:rPr>
        <w:t xml:space="preserve"> SR</w:t>
      </w:r>
    </w:p>
    <w:p w:rsidR="00ED7288" w:rsidP="00727D34">
      <w:pPr>
        <w:pStyle w:val="BodyText3"/>
        <w:bidi w:val="0"/>
        <w:spacing w:before="120"/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JUDr. Martina Pastýriková</w:t>
      </w:r>
    </w:p>
    <w:p w:rsidR="00ED7288">
      <w:pPr>
        <w:pStyle w:val="BodyText3"/>
        <w:bidi w:val="0"/>
        <w:spacing w:after="0"/>
        <w:ind w:left="5812"/>
        <w:rPr>
          <w:rFonts w:ascii="Times New Roman" w:hAnsi="Times New Roman"/>
          <w:sz w:val="24"/>
        </w:rPr>
      </w:pPr>
      <w:r w:rsidR="00AA58A2">
        <w:rPr>
          <w:rFonts w:ascii="Times New Roman" w:hAnsi="Times New Roman"/>
          <w:sz w:val="24"/>
        </w:rPr>
        <w:t>Ing</w:t>
      </w:r>
      <w:r w:rsidR="00FE6788">
        <w:rPr>
          <w:rFonts w:ascii="Times New Roman" w:hAnsi="Times New Roman"/>
          <w:sz w:val="24"/>
        </w:rPr>
        <w:t xml:space="preserve">. </w:t>
      </w:r>
      <w:r w:rsidR="00AA58A2">
        <w:rPr>
          <w:rFonts w:ascii="Times New Roman" w:hAnsi="Times New Roman"/>
          <w:sz w:val="24"/>
        </w:rPr>
        <w:t>Jarmila Brichtová</w:t>
      </w:r>
    </w:p>
    <w:p w:rsidR="00ED7288">
      <w:pPr>
        <w:pStyle w:val="BodyText3"/>
        <w:bidi w:val="0"/>
        <w:spacing w:after="0"/>
        <w:ind w:left="5812"/>
        <w:rPr>
          <w:rFonts w:ascii="Times New Roman" w:hAnsi="Times New Roman"/>
          <w:sz w:val="24"/>
        </w:rPr>
      </w:pPr>
    </w:p>
    <w:p w:rsidR="00727D34" w:rsidP="00727D34">
      <w:pPr>
        <w:pStyle w:val="BodyText3"/>
        <w:bidi w:val="0"/>
        <w:spacing w:after="0"/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Sekcia vládnej legislatívy Úradu vlády SR:</w:t>
      </w:r>
    </w:p>
    <w:p w:rsidR="00727D34" w:rsidP="00727D34">
      <w:pPr>
        <w:pStyle w:val="BodyText3"/>
        <w:bidi w:val="0"/>
        <w:spacing w:after="0"/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JUDr. </w:t>
      </w:r>
      <w:r w:rsidR="00AA58A2">
        <w:rPr>
          <w:rFonts w:ascii="Times New Roman" w:hAnsi="Times New Roman"/>
          <w:sz w:val="24"/>
        </w:rPr>
        <w:t>Zuzana</w:t>
      </w:r>
      <w:r>
        <w:rPr>
          <w:rFonts w:ascii="Times New Roman" w:hAnsi="Times New Roman"/>
          <w:sz w:val="24"/>
        </w:rPr>
        <w:t xml:space="preserve"> Gá</w:t>
      </w:r>
      <w:r w:rsidR="00AA58A2">
        <w:rPr>
          <w:rFonts w:ascii="Times New Roman" w:hAnsi="Times New Roman"/>
          <w:sz w:val="24"/>
        </w:rPr>
        <w:t>lisová</w:t>
      </w:r>
    </w:p>
    <w:p w:rsidR="00ED7288">
      <w:pPr>
        <w:pStyle w:val="BodyText3"/>
        <w:bidi w:val="0"/>
        <w:spacing w:after="0"/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Generálny riaditeľ sekcie vládnej legislatívy Úradu vlády SR:</w:t>
      </w:r>
    </w:p>
    <w:p w:rsidR="00ED7288">
      <w:pPr>
        <w:pStyle w:val="BodyText3"/>
        <w:bidi w:val="0"/>
        <w:spacing w:after="0"/>
        <w:ind w:left="58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JUDr. </w:t>
      </w:r>
      <w:r w:rsidR="00CD1A38">
        <w:rPr>
          <w:rFonts w:ascii="Times New Roman" w:hAnsi="Times New Roman"/>
          <w:sz w:val="24"/>
        </w:rPr>
        <w:t>Peter Rohaľ</w:t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VLÁDA SLOVENSKEJ REPUBLIKY</w:t>
      </w: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  <w:b/>
          <w:sz w:val="36"/>
        </w:rPr>
      </w:pPr>
    </w:p>
    <w:p w:rsidR="00ED7288" w:rsidP="008754FD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rokovanie </w:t>
        <w:tab/>
        <w:tab/>
        <w:tab/>
        <w:tab/>
        <w:tab/>
        <w:tab/>
        <w:tab/>
        <w:tab/>
      </w:r>
      <w:r w:rsidRPr="00892B70">
        <w:rPr>
          <w:rFonts w:ascii="Times New Roman" w:hAnsi="Times New Roman"/>
          <w:sz w:val="24"/>
        </w:rPr>
        <w:t>Číslo: UV</w:t>
      </w:r>
      <w:r w:rsidRPr="00892B70" w:rsidR="008754FD">
        <w:rPr>
          <w:rFonts w:ascii="Times New Roman" w:hAnsi="Times New Roman"/>
          <w:sz w:val="24"/>
        </w:rPr>
        <w:t xml:space="preserve">- </w:t>
      </w:r>
      <w:r w:rsidRPr="00892B70" w:rsidR="00F2282B">
        <w:rPr>
          <w:rFonts w:ascii="Times New Roman" w:hAnsi="Times New Roman"/>
          <w:sz w:val="24"/>
        </w:rPr>
        <w:t>16</w:t>
      </w:r>
      <w:r w:rsidRPr="00892B70" w:rsidR="00892B70">
        <w:rPr>
          <w:rFonts w:ascii="Times New Roman" w:hAnsi="Times New Roman"/>
          <w:sz w:val="24"/>
        </w:rPr>
        <w:t>810</w:t>
      </w:r>
      <w:r w:rsidRPr="00892B70" w:rsidR="007170FC">
        <w:rPr>
          <w:rFonts w:ascii="Times New Roman" w:hAnsi="Times New Roman"/>
        </w:rPr>
        <w:t>/</w:t>
      </w:r>
      <w:r w:rsidRPr="00892B70" w:rsidR="007170FC">
        <w:rPr>
          <w:rFonts w:ascii="Times New Roman" w:hAnsi="Times New Roman"/>
          <w:sz w:val="24"/>
          <w:szCs w:val="24"/>
        </w:rPr>
        <w:t>20</w:t>
      </w:r>
      <w:r w:rsidRPr="00892B70" w:rsidR="00CD1A38">
        <w:rPr>
          <w:rFonts w:ascii="Times New Roman" w:hAnsi="Times New Roman"/>
          <w:sz w:val="24"/>
          <w:szCs w:val="24"/>
        </w:rPr>
        <w:t>11</w:t>
      </w:r>
    </w:p>
    <w:p w:rsidR="00ED7288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Národnej rady Slovenskej republiky</w:t>
        <w:tab/>
        <w:tab/>
        <w:tab/>
        <w:tab/>
      </w:r>
    </w:p>
    <w:p w:rsidR="00ED7288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</w:r>
    </w:p>
    <w:p w:rsidR="00ED7288">
      <w:pPr>
        <w:pStyle w:val="BodyText3"/>
        <w:bidi w:val="0"/>
        <w:spacing w:after="0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  <w:b/>
        </w:rPr>
      </w:pPr>
      <w:r w:rsidR="00892B70">
        <w:rPr>
          <w:rFonts w:ascii="Times New Roman" w:hAnsi="Times New Roman"/>
          <w:b/>
        </w:rPr>
        <w:t>402</w:t>
      </w:r>
    </w:p>
    <w:p w:rsidR="00ED7288">
      <w:pPr>
        <w:pStyle w:val="BodyText3"/>
        <w:bidi w:val="0"/>
        <w:jc w:val="center"/>
        <w:rPr>
          <w:rFonts w:ascii="Times New Roman" w:hAnsi="Times New Roman"/>
        </w:rPr>
      </w:pPr>
    </w:p>
    <w:p w:rsidR="00ED7288">
      <w:pPr>
        <w:pStyle w:val="BodyText3"/>
        <w:bidi w:val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VLÁDNY NÁVRH</w:t>
      </w:r>
    </w:p>
    <w:p w:rsidR="00ED7288">
      <w:pPr>
        <w:pStyle w:val="BodyText3"/>
        <w:bidi w:val="0"/>
        <w:jc w:val="center"/>
        <w:rPr>
          <w:rFonts w:ascii="Times New Roman" w:hAnsi="Times New Roman"/>
          <w:b/>
          <w:sz w:val="24"/>
        </w:rPr>
      </w:pPr>
    </w:p>
    <w:p w:rsidR="00ED7288" w:rsidRPr="00AA58A2">
      <w:pPr>
        <w:pStyle w:val="Title"/>
        <w:bidi w:val="0"/>
        <w:rPr>
          <w:rFonts w:ascii="Times New Roman" w:hAnsi="Times New Roman"/>
          <w:sz w:val="28"/>
        </w:rPr>
      </w:pPr>
      <w:r w:rsidRPr="00AA58A2" w:rsidR="005621F6">
        <w:rPr>
          <w:rFonts w:ascii="Times New Roman" w:hAnsi="Times New Roman"/>
          <w:sz w:val="28"/>
        </w:rPr>
        <w:t>Zákon</w:t>
      </w:r>
      <w:r w:rsidRPr="00AA58A2">
        <w:rPr>
          <w:rFonts w:ascii="Times New Roman" w:hAnsi="Times New Roman"/>
          <w:sz w:val="28"/>
        </w:rPr>
        <w:t xml:space="preserve"> </w:t>
      </w:r>
      <w:r w:rsidRPr="00AA58A2" w:rsidR="00AA58A2">
        <w:rPr>
          <w:rFonts w:ascii="Times New Roman" w:hAnsi="Times New Roman"/>
          <w:sz w:val="28"/>
          <w:szCs w:val="28"/>
        </w:rPr>
        <w:t>o poštových službách a o zmene a doplnení niektorých zákonov</w:t>
      </w:r>
    </w:p>
    <w:p w:rsidR="00ED7288">
      <w:pPr>
        <w:pStyle w:val="BodyText3"/>
        <w:pBdr>
          <w:bottom w:val="single" w:sz="6" w:space="1" w:color="auto"/>
        </w:pBdr>
        <w:bidi w:val="0"/>
        <w:jc w:val="center"/>
        <w:rPr>
          <w:rFonts w:ascii="Times New Roman" w:hAnsi="Times New Roman"/>
          <w:sz w:val="24"/>
        </w:rPr>
      </w:pPr>
    </w:p>
    <w:p w:rsidR="00ED7288">
      <w:pPr>
        <w:pStyle w:val="BodyText3"/>
        <w:bidi w:val="0"/>
        <w:jc w:val="center"/>
        <w:rPr>
          <w:rFonts w:ascii="Times New Roman" w:hAnsi="Times New Roman"/>
        </w:rPr>
      </w:pPr>
    </w:p>
    <w:p w:rsidR="00ED7288">
      <w:pPr>
        <w:pStyle w:val="BodyText3"/>
        <w:bidi w:val="0"/>
        <w:jc w:val="center"/>
        <w:rPr>
          <w:rFonts w:ascii="Times New Roman" w:hAnsi="Times New Roman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  <w:u w:val="single"/>
        </w:rPr>
        <w:t>Návrh uznesenia:</w:t>
      </w:r>
    </w:p>
    <w:p w:rsidR="00ED7288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Národná rada Slovenskej republiky</w:t>
      </w:r>
    </w:p>
    <w:p w:rsidR="00ED7288">
      <w:pPr>
        <w:pStyle w:val="BodyText3"/>
        <w:bidi w:val="0"/>
        <w:spacing w:after="0"/>
        <w:ind w:left="4956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schvaľuje vládny návrh zákona </w:t>
      </w:r>
      <w:r w:rsidRPr="008501BE" w:rsidR="00AA58A2">
        <w:rPr>
          <w:rFonts w:ascii="Times New Roman" w:hAnsi="Times New Roman"/>
          <w:sz w:val="24"/>
          <w:szCs w:val="24"/>
        </w:rPr>
        <w:t>o poštových službách a o zmene a</w:t>
      </w:r>
      <w:r w:rsidR="00AA58A2">
        <w:rPr>
          <w:rFonts w:ascii="Times New Roman" w:hAnsi="Times New Roman"/>
          <w:sz w:val="24"/>
          <w:szCs w:val="24"/>
        </w:rPr>
        <w:t> </w:t>
      </w:r>
      <w:r w:rsidRPr="008501BE" w:rsidR="00AA58A2">
        <w:rPr>
          <w:rFonts w:ascii="Times New Roman" w:hAnsi="Times New Roman"/>
          <w:sz w:val="24"/>
          <w:szCs w:val="24"/>
        </w:rPr>
        <w:t>doplnení niektorých zákonov</w:t>
      </w:r>
      <w:r>
        <w:rPr>
          <w:rFonts w:ascii="Times New Roman" w:hAnsi="Times New Roman"/>
          <w:bCs/>
          <w:sz w:val="24"/>
        </w:rPr>
        <w:t xml:space="preserve"> </w:t>
      </w:r>
    </w:p>
    <w:p w:rsidR="00ED7288">
      <w:pPr>
        <w:pStyle w:val="BodyText3"/>
        <w:bidi w:val="0"/>
        <w:spacing w:after="0"/>
        <w:ind w:left="4956"/>
        <w:rPr>
          <w:rFonts w:ascii="Times New Roman" w:hAnsi="Times New Roman"/>
          <w:sz w:val="24"/>
        </w:rPr>
      </w:pPr>
    </w:p>
    <w:p w:rsidR="005621F6">
      <w:pPr>
        <w:pStyle w:val="BodyText3"/>
        <w:bidi w:val="0"/>
        <w:spacing w:after="0"/>
        <w:ind w:left="4956"/>
        <w:rPr>
          <w:rFonts w:ascii="Times New Roman" w:hAnsi="Times New Roman"/>
          <w:sz w:val="24"/>
        </w:rPr>
      </w:pPr>
    </w:p>
    <w:p w:rsidR="005621F6">
      <w:pPr>
        <w:pStyle w:val="BodyText3"/>
        <w:bidi w:val="0"/>
        <w:spacing w:after="0"/>
        <w:ind w:left="4956"/>
        <w:rPr>
          <w:rFonts w:ascii="Times New Roman" w:hAnsi="Times New Roman"/>
          <w:sz w:val="24"/>
        </w:rPr>
      </w:pPr>
    </w:p>
    <w:p w:rsidR="00ED7288">
      <w:pPr>
        <w:pStyle w:val="BodyText3"/>
        <w:bidi w:val="0"/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Predkladá:</w:t>
      </w:r>
    </w:p>
    <w:p w:rsidR="00CD1A38" w:rsidP="00CD1A38">
      <w:pPr>
        <w:pStyle w:val="BodyText3"/>
        <w:bidi w:val="0"/>
        <w:spacing w:after="0"/>
        <w:rPr>
          <w:rFonts w:ascii="Times New Roman" w:hAnsi="Times New Roman"/>
          <w:sz w:val="24"/>
        </w:rPr>
      </w:pPr>
    </w:p>
    <w:p w:rsidR="00CD1A38" w:rsidP="00CD1A38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Iveta Radičová</w:t>
      </w:r>
    </w:p>
    <w:p w:rsidR="00CD1A38" w:rsidP="00CD1A38">
      <w:pPr>
        <w:pStyle w:val="BodyText3"/>
        <w:bidi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predsedníčka vlády Slovenskej republiky</w:t>
      </w:r>
    </w:p>
    <w:p w:rsidR="00ED7288">
      <w:pPr>
        <w:pStyle w:val="BodyText3"/>
        <w:bidi w:val="0"/>
        <w:spacing w:after="0"/>
        <w:rPr>
          <w:rFonts w:ascii="Times New Roman" w:hAnsi="Times New Roman"/>
          <w:sz w:val="24"/>
        </w:rPr>
      </w:pPr>
    </w:p>
    <w:p w:rsidR="00280D58">
      <w:pPr>
        <w:pStyle w:val="BodyText3"/>
        <w:bidi w:val="0"/>
        <w:spacing w:after="0"/>
        <w:rPr>
          <w:rFonts w:ascii="Times New Roman" w:hAnsi="Times New Roman"/>
          <w:sz w:val="24"/>
        </w:rPr>
      </w:pPr>
    </w:p>
    <w:p w:rsidR="00ED7288">
      <w:pPr>
        <w:pStyle w:val="BodyText3"/>
        <w:bidi w:val="0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Bratislava </w:t>
      </w:r>
      <w:r w:rsidR="005621F6">
        <w:rPr>
          <w:rFonts w:ascii="Times New Roman" w:hAnsi="Times New Roman"/>
          <w:sz w:val="24"/>
        </w:rPr>
        <w:t>jún</w:t>
      </w:r>
      <w:r w:rsidR="00CD1A38">
        <w:rPr>
          <w:rFonts w:ascii="Times New Roman" w:hAnsi="Times New Roman"/>
          <w:sz w:val="24"/>
        </w:rPr>
        <w:t xml:space="preserve"> 2011</w:t>
      </w:r>
    </w:p>
    <w:sectPr>
      <w:footerReference w:type="even" r:id="rId4"/>
      <w:footerReference w:type="default" r:id="rId5"/>
      <w:type w:val="continuous"/>
      <w:pgSz w:w="11906" w:h="16838" w:code="9"/>
      <w:pgMar w:top="1560" w:right="1418" w:bottom="1418" w:left="1418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A2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A58A2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8A2">
    <w:pPr>
      <w:pStyle w:val="Footer"/>
      <w:framePr w:wrap="around" w:vAnchor="text" w:hAnchor="margin" w:xAlign="center"/>
      <w:bidi w:val="0"/>
      <w:rPr>
        <w:rStyle w:val="PageNumber"/>
      </w:rPr>
    </w:pPr>
  </w:p>
  <w:p w:rsidR="00AA58A2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E6788"/>
    <w:rsid w:val="00086E4B"/>
    <w:rsid w:val="00095AC2"/>
    <w:rsid w:val="000A1EE7"/>
    <w:rsid w:val="000C0A24"/>
    <w:rsid w:val="001810C6"/>
    <w:rsid w:val="00280D58"/>
    <w:rsid w:val="003E797F"/>
    <w:rsid w:val="00450D9A"/>
    <w:rsid w:val="00481B57"/>
    <w:rsid w:val="004C3EF1"/>
    <w:rsid w:val="0052209A"/>
    <w:rsid w:val="005621F6"/>
    <w:rsid w:val="007170FC"/>
    <w:rsid w:val="00727D34"/>
    <w:rsid w:val="007560A6"/>
    <w:rsid w:val="00821A7A"/>
    <w:rsid w:val="008501BE"/>
    <w:rsid w:val="008754FD"/>
    <w:rsid w:val="00892B70"/>
    <w:rsid w:val="008A5348"/>
    <w:rsid w:val="00A231FC"/>
    <w:rsid w:val="00A63737"/>
    <w:rsid w:val="00AA58A2"/>
    <w:rsid w:val="00B5083B"/>
    <w:rsid w:val="00BC7A73"/>
    <w:rsid w:val="00C418B1"/>
    <w:rsid w:val="00CC5664"/>
    <w:rsid w:val="00CD1A38"/>
    <w:rsid w:val="00E47452"/>
    <w:rsid w:val="00ED7288"/>
    <w:rsid w:val="00F2282B"/>
    <w:rsid w:val="00FE67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rFonts w:ascii="Garamond" w:hAnsi="Garamond"/>
      <w:b/>
      <w:sz w:val="28"/>
    </w:rPr>
  </w:style>
  <w:style w:type="paragraph" w:styleId="BodyText3">
    <w:name w:val="Body Text 3"/>
    <w:basedOn w:val="Normal"/>
    <w:pPr>
      <w:spacing w:after="120"/>
      <w:jc w:val="both"/>
    </w:pPr>
    <w:rPr>
      <w:sz w:val="28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customStyle="1" w:styleId="columnr">
    <w:name w:val="column_r"/>
    <w:basedOn w:val="DefaultParagraphFont"/>
    <w:rsid w:val="008754F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1032</Characters>
  <Application>Microsoft Office Word</Application>
  <DocSecurity>0</DocSecurity>
  <Lines>0</Lines>
  <Paragraphs>0</Paragraphs>
  <ScaleCrop>false</ScaleCrop>
  <Company>MDPT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Petríková</dc:creator>
  <cp:lastModifiedBy>Gašparíková, Jarmila</cp:lastModifiedBy>
  <cp:revision>2</cp:revision>
  <cp:lastPrinted>2011-06-01T12:13:00Z</cp:lastPrinted>
  <dcterms:created xsi:type="dcterms:W3CDTF">2011-06-10T15:41:00Z</dcterms:created>
  <dcterms:modified xsi:type="dcterms:W3CDTF">2011-06-10T15:41:00Z</dcterms:modified>
</cp:coreProperties>
</file>