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CDA" w:rsidRPr="00A93D59" w:rsidP="003A4CDA">
      <w:pPr>
        <w:pStyle w:val="Heading1"/>
        <w:bidi w:val="0"/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>Doložka zlučiteľnosti</w:t>
      </w:r>
    </w:p>
    <w:p w:rsidR="003A4CDA" w:rsidRPr="00A93D59" w:rsidP="003A4CDA">
      <w:pPr>
        <w:bidi w:val="0"/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3D59">
        <w:rPr>
          <w:rFonts w:ascii="Arial" w:hAnsi="Arial" w:cs="Arial"/>
          <w:b/>
          <w:bCs/>
          <w:sz w:val="22"/>
          <w:szCs w:val="22"/>
        </w:rPr>
        <w:t>návrhu právneho predpisu s právom Európskej únie</w:t>
      </w:r>
    </w:p>
    <w:p w:rsidR="003A4CDA" w:rsidRPr="00A93D59" w:rsidP="003A4CDA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3A4CDA" w:rsidRPr="00D2082B" w:rsidP="003A4CDA">
      <w:pPr>
        <w:widowControl w:val="0"/>
        <w:bidi w:val="0"/>
        <w:ind w:left="4253" w:hanging="4253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b/>
          <w:bCs/>
          <w:sz w:val="22"/>
          <w:szCs w:val="22"/>
        </w:rPr>
        <w:t>1. Predkladateľ právneho predpisu:</w:t>
      </w:r>
      <w:r w:rsidRPr="00A93D59">
        <w:rPr>
          <w:rFonts w:ascii="Arial" w:hAnsi="Arial" w:cs="Arial"/>
          <w:sz w:val="22"/>
          <w:szCs w:val="22"/>
        </w:rPr>
        <w:t xml:space="preserve"> </w:t>
      </w:r>
      <w:r w:rsidR="00975395">
        <w:rPr>
          <w:rFonts w:ascii="Arial" w:hAnsi="Arial" w:cs="Arial"/>
          <w:sz w:val="22"/>
          <w:szCs w:val="22"/>
        </w:rPr>
        <w:t>vláda</w:t>
      </w:r>
      <w:r w:rsidRPr="00D2082B">
        <w:rPr>
          <w:rFonts w:ascii="Arial" w:hAnsi="Arial" w:cs="Arial"/>
          <w:sz w:val="22"/>
          <w:szCs w:val="22"/>
        </w:rPr>
        <w:t xml:space="preserve"> Slovenskej republiky</w:t>
      </w:r>
      <w:r>
        <w:rPr>
          <w:rFonts w:ascii="Arial" w:hAnsi="Arial" w:cs="Arial"/>
          <w:sz w:val="22"/>
          <w:szCs w:val="22"/>
        </w:rPr>
        <w:t xml:space="preserve"> </w:t>
      </w:r>
    </w:p>
    <w:p w:rsidR="003A4CDA" w:rsidRPr="00A93D59" w:rsidP="003A4CDA">
      <w:pPr>
        <w:tabs>
          <w:tab w:val="num" w:pos="360"/>
        </w:tabs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3A4CDA" w:rsidP="00975395">
      <w:pPr>
        <w:bidi w:val="0"/>
        <w:spacing w:before="120"/>
        <w:ind w:left="4253" w:hanging="4253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b/>
          <w:bCs/>
          <w:sz w:val="22"/>
          <w:szCs w:val="22"/>
        </w:rPr>
        <w:t xml:space="preserve">2. Názov návrhu právneho predpisu: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316" w:rsidR="005C2316">
        <w:rPr>
          <w:rFonts w:ascii="Arial" w:hAnsi="Arial" w:cs="Arial"/>
          <w:bCs/>
          <w:sz w:val="22"/>
          <w:szCs w:val="22"/>
        </w:rPr>
        <w:t>vládny n</w:t>
      </w:r>
      <w:r w:rsidRPr="005C2316">
        <w:rPr>
          <w:rFonts w:ascii="Arial" w:hAnsi="Arial" w:cs="Arial"/>
          <w:sz w:val="22"/>
          <w:szCs w:val="22"/>
        </w:rPr>
        <w:t>ávrh</w:t>
      </w:r>
      <w:r w:rsidRPr="00A93D59">
        <w:rPr>
          <w:rFonts w:ascii="Arial" w:hAnsi="Arial" w:cs="Arial"/>
          <w:sz w:val="22"/>
          <w:szCs w:val="22"/>
        </w:rPr>
        <w:t xml:space="preserve"> zákona, ktorým sa mení a dopĺňa zákon č. 4</w:t>
      </w:r>
      <w:r w:rsidR="00975395">
        <w:rPr>
          <w:rFonts w:ascii="Arial" w:hAnsi="Arial" w:cs="Arial"/>
          <w:sz w:val="22"/>
          <w:szCs w:val="22"/>
        </w:rPr>
        <w:t>3/2004</w:t>
      </w:r>
      <w:r w:rsidRPr="00A93D59">
        <w:rPr>
          <w:rFonts w:ascii="Arial" w:hAnsi="Arial" w:cs="Arial"/>
          <w:sz w:val="22"/>
          <w:szCs w:val="22"/>
        </w:rPr>
        <w:t xml:space="preserve"> Z. z.  o</w:t>
      </w:r>
      <w:r w:rsidR="00975395">
        <w:rPr>
          <w:rFonts w:ascii="Arial" w:hAnsi="Arial" w:cs="Arial"/>
          <w:sz w:val="22"/>
          <w:szCs w:val="22"/>
        </w:rPr>
        <w:t> </w:t>
      </w:r>
      <w:r w:rsidRPr="00A93D59">
        <w:rPr>
          <w:rFonts w:ascii="Arial" w:hAnsi="Arial" w:cs="Arial"/>
          <w:sz w:val="22"/>
          <w:szCs w:val="22"/>
        </w:rPr>
        <w:t>s</w:t>
      </w:r>
      <w:r w:rsidR="00975395">
        <w:rPr>
          <w:rFonts w:ascii="Arial" w:hAnsi="Arial" w:cs="Arial"/>
          <w:sz w:val="22"/>
          <w:szCs w:val="22"/>
        </w:rPr>
        <w:t xml:space="preserve">tarobnom dôchodkovom sporení a o zmene a doplnení niektorých zákonov v znení neskorších predpisov </w:t>
      </w:r>
      <w:r w:rsidR="00445893">
        <w:rPr>
          <w:rFonts w:ascii="Arial" w:hAnsi="Arial" w:cs="Arial"/>
          <w:sz w:val="22"/>
          <w:szCs w:val="22"/>
        </w:rPr>
        <w:t xml:space="preserve"> a</w:t>
      </w:r>
      <w:r w:rsidR="007E740D">
        <w:rPr>
          <w:rFonts w:ascii="Arial" w:hAnsi="Arial" w:cs="Arial"/>
          <w:sz w:val="22"/>
          <w:szCs w:val="22"/>
        </w:rPr>
        <w:t xml:space="preserve"> o zmene </w:t>
      </w:r>
      <w:r w:rsidR="00437524">
        <w:rPr>
          <w:rFonts w:ascii="Arial" w:hAnsi="Arial" w:cs="Arial"/>
          <w:sz w:val="22"/>
          <w:szCs w:val="22"/>
        </w:rPr>
        <w:t xml:space="preserve">a doplnení </w:t>
      </w:r>
      <w:r w:rsidR="007E740D">
        <w:rPr>
          <w:rFonts w:ascii="Arial" w:hAnsi="Arial" w:cs="Arial"/>
          <w:sz w:val="22"/>
          <w:szCs w:val="22"/>
        </w:rPr>
        <w:t xml:space="preserve">zákona </w:t>
      </w:r>
      <w:r w:rsidR="00445893">
        <w:rPr>
          <w:rFonts w:ascii="Arial" w:hAnsi="Arial" w:cs="Arial"/>
          <w:sz w:val="22"/>
          <w:szCs w:val="22"/>
        </w:rPr>
        <w:t>č. 461/2003 Z. z. o sociálnom poistení v znení neskorších predpisov</w:t>
      </w:r>
    </w:p>
    <w:p w:rsidR="00975395" w:rsidP="00975395">
      <w:pPr>
        <w:bidi w:val="0"/>
        <w:spacing w:before="120"/>
        <w:ind w:left="4253" w:hanging="4253"/>
        <w:jc w:val="both"/>
        <w:rPr>
          <w:rFonts w:ascii="Arial" w:hAnsi="Arial" w:cs="Arial"/>
          <w:b/>
          <w:bCs/>
          <w:sz w:val="22"/>
          <w:szCs w:val="22"/>
        </w:rPr>
      </w:pPr>
    </w:p>
    <w:p w:rsidR="00975395" w:rsidP="00975395">
      <w:pPr>
        <w:bidi w:val="0"/>
        <w:spacing w:before="120"/>
        <w:ind w:left="4253" w:hanging="4253"/>
        <w:jc w:val="both"/>
        <w:rPr>
          <w:rFonts w:ascii="Arial" w:hAnsi="Arial" w:cs="Arial"/>
          <w:b/>
          <w:bCs/>
          <w:sz w:val="22"/>
          <w:szCs w:val="22"/>
        </w:rPr>
      </w:pPr>
    </w:p>
    <w:p w:rsidR="003A4CDA" w:rsidRPr="00A93D59" w:rsidP="003A4CDA">
      <w:pPr>
        <w:tabs>
          <w:tab w:val="num" w:pos="360"/>
        </w:tabs>
        <w:bidi w:val="0"/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3D59">
        <w:rPr>
          <w:rFonts w:ascii="Arial" w:hAnsi="Arial" w:cs="Arial"/>
          <w:b/>
          <w:bCs/>
          <w:sz w:val="22"/>
          <w:szCs w:val="22"/>
        </w:rPr>
        <w:t>3. Problematika návrhu právneho predpisu:</w:t>
      </w:r>
    </w:p>
    <w:p w:rsidR="003A4CDA" w:rsidRPr="00A93D59" w:rsidP="003A4CDA">
      <w:pPr>
        <w:tabs>
          <w:tab w:val="num" w:pos="360"/>
        </w:tabs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93D59">
        <w:rPr>
          <w:rFonts w:ascii="Arial" w:hAnsi="Arial" w:cs="Arial"/>
          <w:sz w:val="22"/>
          <w:szCs w:val="22"/>
        </w:rPr>
        <w:t>a) je upravená v práve Európskej únie:</w:t>
      </w:r>
    </w:p>
    <w:p w:rsidR="003A4CDA" w:rsidRPr="00A93D59" w:rsidP="003A4CDA">
      <w:pPr>
        <w:autoSpaceDE w:val="0"/>
        <w:autoSpaceDN w:val="0"/>
        <w:bidi w:val="0"/>
        <w:spacing w:before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93D59">
        <w:rPr>
          <w:rFonts w:ascii="Arial" w:hAnsi="Arial" w:cs="Arial"/>
          <w:i/>
          <w:iCs/>
          <w:sz w:val="22"/>
          <w:szCs w:val="22"/>
        </w:rPr>
        <w:t>- primárnom:</w:t>
      </w:r>
    </w:p>
    <w:p w:rsidR="003A4CDA" w:rsidRPr="00A93D59" w:rsidP="003A4CDA">
      <w:pPr>
        <w:bidi w:val="0"/>
        <w:spacing w:before="120" w:line="360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>Problematika návrhu zákona je upravená v primárnom práve Európsk</w:t>
      </w:r>
      <w:r>
        <w:rPr>
          <w:rFonts w:ascii="Arial" w:hAnsi="Arial" w:cs="Arial"/>
          <w:sz w:val="22"/>
          <w:szCs w:val="22"/>
        </w:rPr>
        <w:t>ej únie</w:t>
      </w:r>
      <w:r w:rsidRPr="00A93D59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A93D59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v čl. 48, 151, 153 a 288 Zmluvy o fungovaní Európskej únie (Ú. v. EÚ C 83, 30. 3. 2010).</w:t>
      </w:r>
      <w:r w:rsidRPr="00A93D59">
        <w:rPr>
          <w:rFonts w:ascii="Arial" w:hAnsi="Arial" w:cs="Arial"/>
          <w:sz w:val="22"/>
          <w:szCs w:val="22"/>
        </w:rPr>
        <w:t xml:space="preserve"> </w:t>
      </w:r>
    </w:p>
    <w:p w:rsidR="003A4CDA" w:rsidRPr="00A93D59" w:rsidP="003A4CDA">
      <w:pPr>
        <w:autoSpaceDE w:val="0"/>
        <w:autoSpaceDN w:val="0"/>
        <w:bidi w:val="0"/>
        <w:spacing w:before="120" w:line="360" w:lineRule="auto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93D59">
        <w:rPr>
          <w:rFonts w:ascii="Arial" w:hAnsi="Arial" w:cs="Arial"/>
          <w:i/>
          <w:iCs/>
          <w:sz w:val="22"/>
          <w:szCs w:val="22"/>
        </w:rPr>
        <w:t xml:space="preserve">- sekundárnom (prijatom po nadobudnutí platnosti Lisabonskej zmluvy, ktorou sa mení a dopĺňa Zmluva o Európskom spoločenstve a Zmluva o Európskej únii - po 30. novembri 2009): </w:t>
      </w:r>
    </w:p>
    <w:p w:rsidR="003A4CDA" w:rsidRPr="00A93D59" w:rsidP="003A4CDA">
      <w:pPr>
        <w:autoSpaceDE w:val="0"/>
        <w:autoSpaceDN w:val="0"/>
        <w:bidi w:val="0"/>
        <w:spacing w:before="120" w:line="360" w:lineRule="auto"/>
        <w:ind w:left="720" w:hanging="180"/>
        <w:jc w:val="both"/>
        <w:rPr>
          <w:rFonts w:ascii="Arial" w:hAnsi="Arial" w:cs="Arial"/>
          <w:iCs/>
          <w:sz w:val="22"/>
          <w:szCs w:val="22"/>
        </w:rPr>
      </w:pPr>
      <w:r w:rsidRPr="00A93D59">
        <w:rPr>
          <w:rFonts w:ascii="Arial" w:hAnsi="Arial" w:cs="Arial"/>
          <w:i/>
          <w:iCs/>
          <w:sz w:val="22"/>
          <w:szCs w:val="22"/>
        </w:rPr>
        <w:t xml:space="preserve">1. legislatívne akty - </w:t>
      </w:r>
      <w:r w:rsidRPr="00A93D59">
        <w:rPr>
          <w:rFonts w:ascii="Arial" w:hAnsi="Arial" w:cs="Arial"/>
          <w:iCs/>
          <w:sz w:val="22"/>
          <w:szCs w:val="22"/>
        </w:rPr>
        <w:t xml:space="preserve"> nie je upravená,</w:t>
      </w:r>
    </w:p>
    <w:p w:rsidR="003A4CDA" w:rsidRPr="00A93D59" w:rsidP="003A4CDA">
      <w:pPr>
        <w:autoSpaceDE w:val="0"/>
        <w:autoSpaceDN w:val="0"/>
        <w:bidi w:val="0"/>
        <w:spacing w:before="120" w:line="360" w:lineRule="auto"/>
        <w:ind w:left="720" w:hanging="180"/>
        <w:jc w:val="both"/>
        <w:rPr>
          <w:rFonts w:ascii="Arial" w:hAnsi="Arial" w:cs="Arial"/>
          <w:iCs/>
          <w:sz w:val="22"/>
          <w:szCs w:val="22"/>
        </w:rPr>
      </w:pPr>
      <w:r w:rsidRPr="00A93D59">
        <w:rPr>
          <w:rFonts w:ascii="Arial" w:hAnsi="Arial" w:cs="Arial"/>
          <w:i/>
          <w:iCs/>
          <w:sz w:val="22"/>
          <w:szCs w:val="22"/>
        </w:rPr>
        <w:t>2.</w:t>
      </w:r>
      <w:r w:rsidRPr="00A93D59">
        <w:rPr>
          <w:rFonts w:ascii="Arial" w:hAnsi="Arial" w:cs="Arial"/>
          <w:iCs/>
          <w:sz w:val="22"/>
          <w:szCs w:val="22"/>
        </w:rPr>
        <w:t xml:space="preserve"> nelegislatívne akty - nie je upravená,</w:t>
      </w:r>
    </w:p>
    <w:p w:rsidR="003A4CDA" w:rsidP="003A4CDA">
      <w:pPr>
        <w:autoSpaceDE w:val="0"/>
        <w:autoSpaceDN w:val="0"/>
        <w:bidi w:val="0"/>
        <w:spacing w:before="120" w:line="360" w:lineRule="auto"/>
        <w:ind w:left="720" w:hanging="180"/>
        <w:jc w:val="both"/>
        <w:rPr>
          <w:rFonts w:ascii="Arial" w:hAnsi="Arial" w:cs="Arial"/>
          <w:i/>
          <w:iCs/>
          <w:sz w:val="22"/>
          <w:szCs w:val="22"/>
        </w:rPr>
      </w:pPr>
      <w:r w:rsidRPr="00A93D59">
        <w:rPr>
          <w:rFonts w:ascii="Arial" w:hAnsi="Arial" w:cs="Arial"/>
          <w:iCs/>
          <w:sz w:val="22"/>
          <w:szCs w:val="22"/>
        </w:rPr>
        <w:t xml:space="preserve">- </w:t>
      </w:r>
      <w:r w:rsidRPr="00A93D59">
        <w:rPr>
          <w:rFonts w:ascii="Arial" w:hAnsi="Arial" w:cs="Arial"/>
          <w:i/>
          <w:iCs/>
          <w:sz w:val="22"/>
          <w:szCs w:val="22"/>
        </w:rPr>
        <w:t>sekundárnom (prijatom pred nadobudnutím platnosti Lisabonskej zmluvy, ktorou sa mení a dopĺňa Zmluva o Európskom spoločenstve a Zmluva o Európskej únii - do 30. novembra 2009):</w:t>
      </w:r>
    </w:p>
    <w:p w:rsidR="00DE3AC3" w:rsidRPr="00DE3AC3" w:rsidP="00DE3AC3">
      <w:pPr>
        <w:autoSpaceDE w:val="0"/>
        <w:autoSpaceDN w:val="0"/>
        <w:bidi w:val="0"/>
        <w:spacing w:before="12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DE3AC3">
        <w:rPr>
          <w:rFonts w:ascii="Arial" w:hAnsi="Arial" w:cs="Arial"/>
          <w:b/>
          <w:iCs/>
          <w:sz w:val="22"/>
          <w:szCs w:val="22"/>
        </w:rPr>
        <w:t>K čl. I</w:t>
      </w:r>
    </w:p>
    <w:p w:rsidR="00DE3AC3" w:rsidRPr="004376B7" w:rsidP="00DE3AC3">
      <w:pPr>
        <w:pStyle w:val="BodyText22"/>
        <w:numPr>
          <w:ilvl w:val="1"/>
          <w:numId w:val="2"/>
        </w:numPr>
        <w:tabs>
          <w:tab w:val="num" w:pos="-1560"/>
          <w:tab w:val="clear" w:pos="2100"/>
        </w:tabs>
        <w:bidi w:val="0"/>
        <w:spacing w:line="360" w:lineRule="auto"/>
        <w:ind w:left="1418" w:hanging="199"/>
        <w:rPr>
          <w:sz w:val="22"/>
          <w:szCs w:val="22"/>
          <w:lang w:bidi="lo-LA"/>
        </w:rPr>
      </w:pPr>
      <w:r w:rsidRPr="004376B7">
        <w:rPr>
          <w:sz w:val="22"/>
          <w:szCs w:val="22"/>
          <w:lang w:bidi="lo-LA"/>
        </w:rPr>
        <w:t xml:space="preserve">Smernica Rady 79/7/EHS  z 19. decembra 1978 o postupnom vykonávaní zásady rovnakého zaobchádzania s mužmi a ženami vo veciach súvisiacich so sociálnym zabezpečením (Mimoriadne vydanie Ú. v. EÚ, kap. 05/zv. 01), </w:t>
      </w:r>
    </w:p>
    <w:p w:rsidR="00DE3AC3" w:rsidRPr="004376B7" w:rsidP="00DE3AC3">
      <w:pPr>
        <w:bidi w:val="0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376B7">
        <w:rPr>
          <w:rFonts w:ascii="Arial" w:hAnsi="Arial" w:cs="Arial"/>
          <w:sz w:val="22"/>
          <w:szCs w:val="22"/>
        </w:rPr>
        <w:t xml:space="preserve"> </w:t>
      </w:r>
    </w:p>
    <w:p w:rsidR="00DE3AC3" w:rsidRPr="004376B7" w:rsidP="00DE3AC3">
      <w:pPr>
        <w:pStyle w:val="BodyText22"/>
        <w:numPr>
          <w:ilvl w:val="1"/>
          <w:numId w:val="2"/>
        </w:numPr>
        <w:tabs>
          <w:tab w:val="left" w:pos="810"/>
          <w:tab w:val="clear" w:pos="2100"/>
        </w:tabs>
        <w:bidi w:val="0"/>
        <w:spacing w:line="360" w:lineRule="auto"/>
        <w:ind w:left="1418" w:hanging="199"/>
        <w:rPr>
          <w:sz w:val="22"/>
          <w:szCs w:val="22"/>
          <w:lang w:bidi="lo-LA"/>
        </w:rPr>
      </w:pPr>
      <w:r w:rsidRPr="004376B7">
        <w:rPr>
          <w:sz w:val="22"/>
          <w:szCs w:val="22"/>
          <w:lang w:bidi="lo-LA"/>
        </w:rPr>
        <w:t xml:space="preserve">Smernica Rady 86/613/EHS z 11. decembra 1986 o uplatňovaní zásady rovnakého zaobchádzania s mužmi a ženami vykonávajúcimi činnosť ako samostatne zárobkovo činné osoby vrátane činnosti v poľnohospodárstve a o ochrane samostatne zárobkovo činných žien počas tehotenstva a materstva (Mimoriadne vydanie Ú. v. EÚ, kap. 05/zv. 01), </w:t>
      </w:r>
    </w:p>
    <w:p w:rsidR="00DE3AC3" w:rsidRPr="004376B7" w:rsidP="00DE3AC3">
      <w:pPr>
        <w:pStyle w:val="BodyText22"/>
        <w:tabs>
          <w:tab w:val="left" w:pos="810"/>
        </w:tabs>
        <w:bidi w:val="0"/>
        <w:spacing w:line="360" w:lineRule="auto"/>
        <w:ind w:left="1219" w:firstLine="0"/>
        <w:rPr>
          <w:sz w:val="22"/>
          <w:szCs w:val="22"/>
          <w:lang w:bidi="lo-LA"/>
        </w:rPr>
      </w:pPr>
    </w:p>
    <w:p w:rsidR="003A4CDA" w:rsidRPr="00A93D59" w:rsidP="003A4CDA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 xml:space="preserve">b) </w:t>
      </w:r>
      <w:r w:rsidR="00437524">
        <w:rPr>
          <w:rFonts w:ascii="Arial" w:hAnsi="Arial" w:cs="Arial"/>
          <w:sz w:val="22"/>
          <w:szCs w:val="22"/>
        </w:rPr>
        <w:t xml:space="preserve">nie </w:t>
      </w:r>
      <w:r w:rsidRPr="00A93D59">
        <w:rPr>
          <w:rFonts w:ascii="Arial" w:hAnsi="Arial" w:cs="Arial"/>
          <w:sz w:val="22"/>
          <w:szCs w:val="22"/>
        </w:rPr>
        <w:t>je obsiahnutá v judikatúre Súdneho dvora Európskej únie</w:t>
      </w:r>
      <w:r w:rsidR="00437524">
        <w:rPr>
          <w:rFonts w:ascii="Arial" w:hAnsi="Arial" w:cs="Arial"/>
          <w:sz w:val="22"/>
          <w:szCs w:val="22"/>
        </w:rPr>
        <w:t xml:space="preserve"> vo vzťahu k čl. I,</w:t>
      </w:r>
    </w:p>
    <w:p w:rsidR="00975395" w:rsidRPr="0060512A" w:rsidP="003A4CDA">
      <w:pPr>
        <w:bidi w:val="0"/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  <w:lang w:val="de-DE"/>
        </w:rPr>
      </w:pPr>
    </w:p>
    <w:p w:rsidR="003A4CDA" w:rsidRPr="00A93D59" w:rsidP="003A4CDA">
      <w:pPr>
        <w:tabs>
          <w:tab w:val="num" w:pos="360"/>
        </w:tabs>
        <w:bidi w:val="0"/>
        <w:spacing w:before="120" w:line="36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A93D59">
        <w:rPr>
          <w:rFonts w:ascii="Arial" w:hAnsi="Arial" w:cs="Arial"/>
          <w:b/>
          <w:bCs/>
          <w:sz w:val="22"/>
          <w:szCs w:val="22"/>
        </w:rPr>
        <w:t>4.  Záväzky Slovenskej republiky vo vzťahu k Európskej únii:</w:t>
      </w:r>
    </w:p>
    <w:p w:rsidR="003A4CDA" w:rsidRPr="00A93D59" w:rsidP="003A4CDA">
      <w:pPr>
        <w:bidi w:val="0"/>
        <w:spacing w:before="120"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 xml:space="preserve">a) lehota na prebratie smernice alebo lehota na implementáciu nariadenia alebo rozhodnutia </w:t>
      </w:r>
    </w:p>
    <w:p w:rsidR="003A4CDA" w:rsidRPr="00A93D59" w:rsidP="003A4CDA">
      <w:pPr>
        <w:bidi w:val="0"/>
        <w:spacing w:before="120"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bezpredmetné</w:t>
      </w:r>
      <w:r w:rsidRPr="00A93D59">
        <w:rPr>
          <w:rFonts w:ascii="Arial" w:hAnsi="Arial" w:cs="Arial"/>
          <w:sz w:val="22"/>
          <w:szCs w:val="22"/>
        </w:rPr>
        <w:t>,</w:t>
      </w:r>
    </w:p>
    <w:p w:rsidR="003A4CDA" w:rsidRPr="00A93D59" w:rsidP="003A4CDA">
      <w:pPr>
        <w:bidi w:val="0"/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>b) lehota určená na  predloženie návrhu právneho predpisu na rokovanie vlády podľa určenia gestorských ústredných orgánov štátnej správy zodpovedných za transpozíciu smerníc a vypracovanie tabuliek zhody k návrhu všeobecne záväzných právnych predpisov</w:t>
      </w:r>
    </w:p>
    <w:p w:rsidR="003A4CDA" w:rsidRPr="00A93D59" w:rsidP="003A4CDA">
      <w:pPr>
        <w:bidi w:val="0"/>
        <w:spacing w:before="120"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93D5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bezpredmetné,</w:t>
      </w:r>
    </w:p>
    <w:p w:rsidR="003A4CDA" w:rsidRPr="00A93D59" w:rsidP="003A4CDA">
      <w:pPr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>c) informácia o konaní začatom proti Slovenskej republike o porušení podľa čl. 258 až 260 Zmluvy o fungovaní Európskej únie</w:t>
      </w:r>
    </w:p>
    <w:p w:rsidR="00975395" w:rsidRPr="004376B7" w:rsidP="00F159ED">
      <w:pPr>
        <w:bidi w:val="0"/>
        <w:spacing w:line="360" w:lineRule="auto"/>
        <w:ind w:left="1985" w:hanging="1277"/>
        <w:jc w:val="both"/>
        <w:rPr>
          <w:rFonts w:ascii="Arial" w:hAnsi="Arial" w:cs="Arial"/>
          <w:sz w:val="22"/>
          <w:szCs w:val="22"/>
        </w:rPr>
      </w:pPr>
      <w:r w:rsidRPr="004376B7">
        <w:rPr>
          <w:rFonts w:ascii="Arial" w:hAnsi="Arial" w:cs="Arial"/>
          <w:sz w:val="22"/>
          <w:szCs w:val="22"/>
        </w:rPr>
        <w:t>-</w:t>
      </w:r>
      <w:r w:rsidR="00F159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 čl. I - </w:t>
      </w:r>
      <w:r w:rsidRPr="004376B7">
        <w:rPr>
          <w:rFonts w:ascii="Arial" w:hAnsi="Arial" w:cs="Arial"/>
          <w:sz w:val="22"/>
          <w:szCs w:val="22"/>
        </w:rPr>
        <w:t xml:space="preserve"> Európska komisia zaslala Slovenskej republike doplňujúce odôvodnené stanovisko o porušení Zmluvy o fungovaní Európskej únie – porušenie článku 63 tejto zmluvy ustanovením § 82 ods. 5 zákona č. 43/2004 Z. z. o starobnom dôchodkovom sporení a o zmene a doplnení niektorých zákonov v znení neskorších predpisov – konanie bolo </w:t>
      </w:r>
      <w:r>
        <w:rPr>
          <w:rFonts w:ascii="Arial" w:hAnsi="Arial" w:cs="Arial"/>
          <w:sz w:val="22"/>
          <w:szCs w:val="22"/>
        </w:rPr>
        <w:t>uzavreté</w:t>
      </w:r>
      <w:r w:rsidRPr="004376B7">
        <w:rPr>
          <w:rFonts w:ascii="Arial" w:hAnsi="Arial" w:cs="Arial"/>
          <w:sz w:val="22"/>
          <w:szCs w:val="22"/>
        </w:rPr>
        <w:t>.</w:t>
      </w:r>
    </w:p>
    <w:p w:rsidR="003A4CDA" w:rsidRPr="00A93D59" w:rsidP="003A4CDA">
      <w:pPr>
        <w:bidi w:val="0"/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>d) informácia o právnych predpisoch, v ktorých sú preberané smernice už prebraté spolu</w:t>
      </w:r>
      <w:r>
        <w:rPr>
          <w:rFonts w:ascii="Arial" w:hAnsi="Arial" w:cs="Arial"/>
          <w:sz w:val="22"/>
          <w:szCs w:val="22"/>
        </w:rPr>
        <w:t xml:space="preserve"> </w:t>
      </w:r>
      <w:r w:rsidRPr="00A93D59">
        <w:rPr>
          <w:rFonts w:ascii="Arial" w:hAnsi="Arial" w:cs="Arial"/>
          <w:sz w:val="22"/>
          <w:szCs w:val="22"/>
        </w:rPr>
        <w:t>s uvedením rozsahu tohto prebratia</w:t>
      </w:r>
    </w:p>
    <w:p w:rsidR="003A4CDA" w:rsidRPr="00A93D59" w:rsidP="003A4CDA">
      <w:pPr>
        <w:bidi w:val="0"/>
        <w:spacing w:before="120"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sz w:val="22"/>
          <w:szCs w:val="22"/>
        </w:rPr>
        <w:t>- návrhom zákona sa nepreberá smernica.</w:t>
      </w:r>
    </w:p>
    <w:p w:rsidR="003A4CDA" w:rsidRPr="00A93D59" w:rsidP="003A4CDA">
      <w:pPr>
        <w:pStyle w:val="BodyTextIndent2"/>
        <w:tabs>
          <w:tab w:val="left" w:pos="-720"/>
        </w:tabs>
        <w:bidi w:val="0"/>
        <w:spacing w:before="120" w:line="360" w:lineRule="auto"/>
        <w:rPr>
          <w:rFonts w:ascii="Arial" w:hAnsi="Arial" w:cs="Arial"/>
        </w:rPr>
      </w:pPr>
      <w:r w:rsidRPr="00A93D59">
        <w:rPr>
          <w:rFonts w:ascii="Arial" w:hAnsi="Arial" w:cs="Arial"/>
        </w:rPr>
        <w:t xml:space="preserve">    </w:t>
      </w:r>
    </w:p>
    <w:p w:rsidR="003A4CDA" w:rsidRPr="00A93D59" w:rsidP="003A4CDA">
      <w:pPr>
        <w:tabs>
          <w:tab w:val="num" w:pos="360"/>
        </w:tabs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b/>
          <w:bCs/>
          <w:sz w:val="22"/>
          <w:szCs w:val="22"/>
        </w:rPr>
        <w:t xml:space="preserve">5. Stupeň zlučiteľnosti návrhu právneho predpisu alebo návrhu legislatívneho zámeru s právom Európskej únie: </w:t>
      </w:r>
      <w:r w:rsidRPr="00A93D59">
        <w:rPr>
          <w:rFonts w:ascii="Arial" w:hAnsi="Arial" w:cs="Arial"/>
          <w:bCs/>
          <w:sz w:val="22"/>
          <w:szCs w:val="22"/>
        </w:rPr>
        <w:t>úplný</w:t>
      </w:r>
    </w:p>
    <w:p w:rsidR="003A4CDA" w:rsidRPr="00A93D59" w:rsidP="003A4CDA">
      <w:pPr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A93D59">
        <w:rPr>
          <w:rFonts w:ascii="Arial" w:hAnsi="Arial" w:cs="Arial"/>
          <w:b/>
          <w:bCs/>
          <w:sz w:val="22"/>
          <w:szCs w:val="22"/>
        </w:rPr>
        <w:t xml:space="preserve">6. Gestor a spolupracujúce rezorty: </w:t>
      </w:r>
      <w:r w:rsidRPr="00A93D59">
        <w:rPr>
          <w:rFonts w:ascii="Arial" w:hAnsi="Arial" w:cs="Arial"/>
          <w:sz w:val="22"/>
          <w:szCs w:val="22"/>
        </w:rPr>
        <w:t>Ministerstvo práce, sociálnych vec</w:t>
      </w:r>
      <w:r>
        <w:rPr>
          <w:rFonts w:ascii="Arial" w:hAnsi="Arial" w:cs="Arial"/>
          <w:sz w:val="22"/>
          <w:szCs w:val="22"/>
        </w:rPr>
        <w:t>í a rodiny Slovenskej republiky</w:t>
      </w:r>
    </w:p>
    <w:p w:rsidR="003A4CD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F74BC"/>
    <w:multiLevelType w:val="hybridMultilevel"/>
    <w:tmpl w:val="2D0C9B1E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A4CDA"/>
    <w:rsid w:val="00107460"/>
    <w:rsid w:val="003A4CDA"/>
    <w:rsid w:val="00437524"/>
    <w:rsid w:val="004376B7"/>
    <w:rsid w:val="00445893"/>
    <w:rsid w:val="005C2316"/>
    <w:rsid w:val="0060512A"/>
    <w:rsid w:val="007E740D"/>
    <w:rsid w:val="00804F4F"/>
    <w:rsid w:val="00975395"/>
    <w:rsid w:val="00A93D59"/>
    <w:rsid w:val="00BE3EAF"/>
    <w:rsid w:val="00D073BE"/>
    <w:rsid w:val="00D2082B"/>
    <w:rsid w:val="00D868B0"/>
    <w:rsid w:val="00DA7179"/>
    <w:rsid w:val="00DE3AC3"/>
    <w:rsid w:val="00EC5595"/>
    <w:rsid w:val="00F159ED"/>
    <w:rsid w:val="00F776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A4CDA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A4CDA"/>
    <w:rPr>
      <w:rFonts w:ascii="Cambria" w:hAnsi="Cambria" w:cs="Times New Roman"/>
      <w:b/>
      <w:bCs/>
      <w:kern w:val="32"/>
      <w:sz w:val="32"/>
      <w:szCs w:val="32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Zarkazkladnhotextu2Char"/>
    <w:uiPriority w:val="99"/>
    <w:rsid w:val="003A4CD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3A4CDA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BodyText22">
    <w:name w:val="Body Text 22"/>
    <w:basedOn w:val="Normal"/>
    <w:rsid w:val="003A4CDA"/>
    <w:pPr>
      <w:widowControl w:val="0"/>
      <w:autoSpaceDE w:val="0"/>
      <w:autoSpaceDN w:val="0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459</Words>
  <Characters>2618</Characters>
  <Application>Microsoft Office Word</Application>
  <DocSecurity>0</DocSecurity>
  <Lines>0</Lines>
  <Paragraphs>0</Paragraphs>
  <ScaleCrop>false</ScaleCrop>
  <Company>mpsvr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risnovsky</dc:creator>
  <cp:lastModifiedBy>cebulakova</cp:lastModifiedBy>
  <cp:revision>3</cp:revision>
  <cp:lastPrinted>2011-06-09T13:26:00Z</cp:lastPrinted>
  <dcterms:created xsi:type="dcterms:W3CDTF">2011-06-02T08:21:00Z</dcterms:created>
  <dcterms:modified xsi:type="dcterms:W3CDTF">2011-06-09T13:26:00Z</dcterms:modified>
</cp:coreProperties>
</file>